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7D0D" w:rsidRDefault="000640B0" w:rsidP="00D37D0D">
      <w:pPr>
        <w:rPr>
          <w:rFonts w:ascii="Times New Roman" w:hAnsi="Times New Roman" w:cs="Times New Roman"/>
          <w:b/>
          <w:sz w:val="24"/>
          <w:szCs w:val="24"/>
        </w:rPr>
      </w:pPr>
      <w:r>
        <w:rPr>
          <w:rFonts w:ascii="Times New Roman" w:hAnsi="Times New Roman" w:cs="Times New Roman"/>
          <w:b/>
          <w:noProof/>
          <w:sz w:val="24"/>
          <w:szCs w:val="24"/>
        </w:rPr>
        <w:drawing>
          <wp:anchor distT="38100" distB="38100" distL="38100" distR="38100" simplePos="0" relativeHeight="251658240" behindDoc="0" locked="0" layoutInCell="1" allowOverlap="1">
            <wp:simplePos x="0" y="0"/>
            <wp:positionH relativeFrom="column">
              <wp:posOffset>1929130</wp:posOffset>
            </wp:positionH>
            <wp:positionV relativeFrom="paragraph">
              <wp:posOffset>-223520</wp:posOffset>
            </wp:positionV>
            <wp:extent cx="1828800" cy="1362075"/>
            <wp:effectExtent l="19050" t="0" r="0" b="0"/>
            <wp:wrapNone/>
            <wp:docPr id="2" name="Resim 2" descr="http://www.bartin.edu.tr/haberedit/hresimler/31bu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rtin.edu.tr/haberedit/hresimler/31bu_logo1.jpg"/>
                    <pic:cNvPicPr>
                      <a:picLocks noChangeAspect="1" noChangeArrowheads="1"/>
                    </pic:cNvPicPr>
                  </pic:nvPicPr>
                  <pic:blipFill>
                    <a:blip r:embed="rId5" r:link="rId6" cstate="print"/>
                    <a:srcRect/>
                    <a:stretch>
                      <a:fillRect/>
                    </a:stretch>
                  </pic:blipFill>
                  <pic:spPr bwMode="auto">
                    <a:xfrm>
                      <a:off x="0" y="0"/>
                      <a:ext cx="1828800" cy="1362075"/>
                    </a:xfrm>
                    <a:prstGeom prst="rect">
                      <a:avLst/>
                    </a:prstGeom>
                    <a:noFill/>
                    <a:ln w="9525">
                      <a:noFill/>
                      <a:miter lim="800000"/>
                      <a:headEnd/>
                      <a:tailEnd/>
                    </a:ln>
                  </pic:spPr>
                </pic:pic>
              </a:graphicData>
            </a:graphic>
          </wp:anchor>
        </w:drawing>
      </w:r>
    </w:p>
    <w:p w:rsidR="00D37D0D" w:rsidRDefault="00D37D0D" w:rsidP="00D37D0D">
      <w:pPr>
        <w:rPr>
          <w:rFonts w:ascii="Times New Roman" w:hAnsi="Times New Roman" w:cs="Times New Roman"/>
          <w:b/>
          <w:sz w:val="24"/>
          <w:szCs w:val="24"/>
        </w:rPr>
      </w:pPr>
    </w:p>
    <w:p w:rsidR="00D37D0D" w:rsidRDefault="00D37D0D" w:rsidP="00D37D0D">
      <w:pPr>
        <w:rPr>
          <w:rFonts w:ascii="Times New Roman" w:hAnsi="Times New Roman" w:cs="Times New Roman"/>
          <w:b/>
          <w:sz w:val="24"/>
          <w:szCs w:val="24"/>
        </w:rPr>
      </w:pPr>
    </w:p>
    <w:p w:rsidR="00D37D0D" w:rsidRDefault="00D37D0D" w:rsidP="00D37D0D">
      <w:pPr>
        <w:rPr>
          <w:rFonts w:ascii="Times New Roman" w:hAnsi="Times New Roman" w:cs="Times New Roman"/>
          <w:b/>
          <w:sz w:val="24"/>
          <w:szCs w:val="24"/>
        </w:rPr>
      </w:pPr>
    </w:p>
    <w:p w:rsidR="00D37D0D" w:rsidRPr="00006B8B" w:rsidRDefault="00D37D0D" w:rsidP="00D37D0D">
      <w:pPr>
        <w:jc w:val="center"/>
        <w:rPr>
          <w:rFonts w:ascii="Times New Roman" w:hAnsi="Times New Roman" w:cs="Times New Roman"/>
          <w:b/>
          <w:sz w:val="24"/>
          <w:szCs w:val="24"/>
        </w:rPr>
      </w:pPr>
      <w:r w:rsidRPr="00006B8B">
        <w:rPr>
          <w:rFonts w:ascii="Times New Roman" w:hAnsi="Times New Roman" w:cs="Times New Roman"/>
          <w:b/>
          <w:sz w:val="24"/>
          <w:szCs w:val="24"/>
        </w:rPr>
        <w:t xml:space="preserve">Yapı İşleri ve Teknik Daire Başkanlığı </w:t>
      </w:r>
      <w:proofErr w:type="spellStart"/>
      <w:r w:rsidR="00006B8B" w:rsidRPr="00006B8B">
        <w:rPr>
          <w:rFonts w:ascii="Times New Roman" w:hAnsi="Times New Roman" w:cs="Times New Roman"/>
          <w:b/>
          <w:sz w:val="24"/>
          <w:szCs w:val="24"/>
        </w:rPr>
        <w:t>Uluslararasılaşma</w:t>
      </w:r>
      <w:proofErr w:type="spellEnd"/>
      <w:r w:rsidR="00006B8B" w:rsidRPr="00006B8B">
        <w:rPr>
          <w:rFonts w:ascii="Times New Roman" w:hAnsi="Times New Roman" w:cs="Times New Roman"/>
          <w:b/>
          <w:sz w:val="24"/>
          <w:szCs w:val="24"/>
        </w:rPr>
        <w:t xml:space="preserve"> </w:t>
      </w:r>
      <w:r w:rsidRPr="00006B8B">
        <w:rPr>
          <w:rFonts w:ascii="Times New Roman" w:hAnsi="Times New Roman" w:cs="Times New Roman"/>
          <w:b/>
          <w:sz w:val="24"/>
          <w:szCs w:val="24"/>
        </w:rPr>
        <w:t>Politika Belgesi</w:t>
      </w:r>
    </w:p>
    <w:p w:rsidR="00006B8B" w:rsidRPr="00006B8B" w:rsidRDefault="000640B0" w:rsidP="00006B8B">
      <w:pPr>
        <w:jc w:val="both"/>
        <w:rPr>
          <w:rFonts w:ascii="Times New Roman" w:hAnsi="Times New Roman" w:cs="Times New Roman"/>
          <w:sz w:val="24"/>
          <w:szCs w:val="24"/>
        </w:rPr>
      </w:pPr>
      <w:r w:rsidRPr="00006B8B">
        <w:rPr>
          <w:rFonts w:ascii="Times New Roman" w:hAnsi="Times New Roman" w:cs="Times New Roman"/>
          <w:sz w:val="24"/>
          <w:szCs w:val="24"/>
        </w:rPr>
        <w:t xml:space="preserve">Yapı İşleri ve Teknik </w:t>
      </w:r>
      <w:r w:rsidR="00D37D0D" w:rsidRPr="00006B8B">
        <w:rPr>
          <w:rFonts w:ascii="Times New Roman" w:hAnsi="Times New Roman" w:cs="Times New Roman"/>
          <w:sz w:val="24"/>
          <w:szCs w:val="24"/>
        </w:rPr>
        <w:t xml:space="preserve">Daire Başkanlığı </w:t>
      </w:r>
      <w:r w:rsidR="009A11B1" w:rsidRPr="00006B8B">
        <w:rPr>
          <w:rFonts w:ascii="Times New Roman" w:hAnsi="Times New Roman" w:cs="Times New Roman"/>
          <w:sz w:val="24"/>
          <w:szCs w:val="24"/>
        </w:rPr>
        <w:t xml:space="preserve">nitelikli bireyler yetiştirmeyi, toplumsal sorumluluk bilinciyle bilimsel, sosyal ve kültürel yaşama ulusal ve uluslararası düzeyde katkı sunmayı misyon edinmiştir. Bu doğrultuda birimimiz, sorunların çözümüne yönelik uluslararası düzeyde araştırmalar geliştirmeyi hedeflemektedir. Bu bağlamda, </w:t>
      </w:r>
      <w:proofErr w:type="spellStart"/>
      <w:r w:rsidR="009A11B1" w:rsidRPr="00006B8B">
        <w:rPr>
          <w:rFonts w:ascii="Times New Roman" w:hAnsi="Times New Roman" w:cs="Times New Roman"/>
          <w:sz w:val="24"/>
          <w:szCs w:val="24"/>
        </w:rPr>
        <w:t>uluslararasılaşma</w:t>
      </w:r>
      <w:proofErr w:type="spellEnd"/>
      <w:r w:rsidR="009A11B1" w:rsidRPr="00006B8B">
        <w:rPr>
          <w:rFonts w:ascii="Times New Roman" w:hAnsi="Times New Roman" w:cs="Times New Roman"/>
          <w:sz w:val="24"/>
          <w:szCs w:val="24"/>
        </w:rPr>
        <w:t xml:space="preserve"> hedeflerine ulaşma doğrultusunda; </w:t>
      </w:r>
    </w:p>
    <w:p w:rsidR="00006B8B" w:rsidRPr="00006B8B" w:rsidRDefault="009A11B1" w:rsidP="00006B8B">
      <w:pPr>
        <w:jc w:val="both"/>
        <w:rPr>
          <w:rFonts w:ascii="Times New Roman" w:hAnsi="Times New Roman" w:cs="Times New Roman"/>
          <w:sz w:val="24"/>
          <w:szCs w:val="24"/>
        </w:rPr>
      </w:pPr>
      <w:r w:rsidRPr="00006B8B">
        <w:rPr>
          <w:rFonts w:ascii="Times New Roman" w:hAnsi="Times New Roman" w:cs="Times New Roman"/>
          <w:sz w:val="24"/>
          <w:szCs w:val="24"/>
        </w:rPr>
        <w:t xml:space="preserve"> </w:t>
      </w:r>
      <w:r w:rsidR="00006B8B" w:rsidRPr="00006B8B">
        <w:rPr>
          <w:rFonts w:ascii="Times New Roman" w:hAnsi="Times New Roman" w:cs="Times New Roman"/>
          <w:sz w:val="24"/>
          <w:szCs w:val="24"/>
        </w:rPr>
        <w:t xml:space="preserve">* </w:t>
      </w:r>
      <w:r w:rsidRPr="00006B8B">
        <w:rPr>
          <w:rFonts w:ascii="Times New Roman" w:hAnsi="Times New Roman" w:cs="Times New Roman"/>
          <w:sz w:val="24"/>
          <w:szCs w:val="24"/>
        </w:rPr>
        <w:t>Çalışma alanımıza ilişkin iyi uygulama örneklerini</w:t>
      </w:r>
      <w:r w:rsidR="00006B8B" w:rsidRPr="00006B8B">
        <w:rPr>
          <w:rFonts w:ascii="Times New Roman" w:hAnsi="Times New Roman" w:cs="Times New Roman"/>
          <w:sz w:val="24"/>
          <w:szCs w:val="24"/>
        </w:rPr>
        <w:t xml:space="preserve"> </w:t>
      </w:r>
      <w:r w:rsidRPr="00006B8B">
        <w:rPr>
          <w:rFonts w:ascii="Times New Roman" w:hAnsi="Times New Roman" w:cs="Times New Roman"/>
          <w:sz w:val="24"/>
          <w:szCs w:val="24"/>
        </w:rPr>
        <w:t xml:space="preserve"> gözlemleyerek çalışma programlarının kapsam ve içeriklerini yasal mevzuatların izin verdiği azami ölçüde ulusal ve uluslararası gelişmelerle uyumlu olarak tasarlamayı,  </w:t>
      </w:r>
    </w:p>
    <w:p w:rsidR="00006B8B" w:rsidRPr="00006B8B" w:rsidRDefault="00006B8B" w:rsidP="00006B8B">
      <w:pPr>
        <w:jc w:val="both"/>
        <w:rPr>
          <w:rFonts w:ascii="Times New Roman" w:hAnsi="Times New Roman" w:cs="Times New Roman"/>
          <w:sz w:val="24"/>
          <w:szCs w:val="24"/>
        </w:rPr>
      </w:pPr>
      <w:r w:rsidRPr="00006B8B">
        <w:rPr>
          <w:rFonts w:ascii="Times New Roman" w:hAnsi="Times New Roman" w:cs="Times New Roman"/>
          <w:sz w:val="24"/>
          <w:szCs w:val="24"/>
        </w:rPr>
        <w:t xml:space="preserve">* </w:t>
      </w:r>
      <w:r w:rsidR="009A11B1" w:rsidRPr="00006B8B">
        <w:rPr>
          <w:rFonts w:ascii="Times New Roman" w:hAnsi="Times New Roman" w:cs="Times New Roman"/>
          <w:sz w:val="24"/>
          <w:szCs w:val="24"/>
        </w:rPr>
        <w:t>Personelin uluslararası hareketliliklere idari amaçlı ziyaretlere</w:t>
      </w:r>
      <w:r w:rsidRPr="00006B8B">
        <w:rPr>
          <w:rFonts w:ascii="Times New Roman" w:hAnsi="Times New Roman" w:cs="Times New Roman"/>
          <w:sz w:val="24"/>
          <w:szCs w:val="24"/>
        </w:rPr>
        <w:t xml:space="preserve"> </w:t>
      </w:r>
      <w:r w:rsidR="009A11B1" w:rsidRPr="00006B8B">
        <w:rPr>
          <w:rFonts w:ascii="Times New Roman" w:hAnsi="Times New Roman" w:cs="Times New Roman"/>
          <w:sz w:val="24"/>
          <w:szCs w:val="24"/>
        </w:rPr>
        <w:t xml:space="preserve"> katılımını ve yeni bilgi ve deneyim kazanmalarını sağlamayı,  </w:t>
      </w:r>
    </w:p>
    <w:p w:rsidR="00006B8B" w:rsidRPr="00006B8B" w:rsidRDefault="00006B8B" w:rsidP="00006B8B">
      <w:pPr>
        <w:jc w:val="both"/>
        <w:rPr>
          <w:rFonts w:ascii="Times New Roman" w:hAnsi="Times New Roman" w:cs="Times New Roman"/>
          <w:sz w:val="24"/>
          <w:szCs w:val="24"/>
        </w:rPr>
      </w:pPr>
      <w:r w:rsidRPr="00006B8B">
        <w:rPr>
          <w:rFonts w:ascii="Times New Roman" w:hAnsi="Times New Roman" w:cs="Times New Roman"/>
          <w:sz w:val="24"/>
          <w:szCs w:val="24"/>
        </w:rPr>
        <w:t xml:space="preserve">* </w:t>
      </w:r>
      <w:r w:rsidR="009A11B1" w:rsidRPr="00006B8B">
        <w:rPr>
          <w:rFonts w:ascii="Times New Roman" w:hAnsi="Times New Roman" w:cs="Times New Roman"/>
          <w:sz w:val="24"/>
          <w:szCs w:val="24"/>
        </w:rPr>
        <w:t>Ulusal ve kurumsal imkânlardan azami düzeyde yararlanarak</w:t>
      </w:r>
      <w:r w:rsidRPr="00006B8B">
        <w:rPr>
          <w:rFonts w:ascii="Times New Roman" w:hAnsi="Times New Roman" w:cs="Times New Roman"/>
          <w:sz w:val="24"/>
          <w:szCs w:val="24"/>
        </w:rPr>
        <w:t xml:space="preserve"> </w:t>
      </w:r>
      <w:r w:rsidR="009A11B1" w:rsidRPr="00006B8B">
        <w:rPr>
          <w:rFonts w:ascii="Times New Roman" w:hAnsi="Times New Roman" w:cs="Times New Roman"/>
          <w:sz w:val="24"/>
          <w:szCs w:val="24"/>
        </w:rPr>
        <w:t xml:space="preserve">uluslararası personel hareketliliği açısından üniversiteyi bir çekim merkezi yapmayı,  </w:t>
      </w:r>
    </w:p>
    <w:p w:rsidR="00006B8B" w:rsidRPr="00006B8B" w:rsidRDefault="00006B8B" w:rsidP="00006B8B">
      <w:pPr>
        <w:jc w:val="both"/>
        <w:rPr>
          <w:rFonts w:ascii="Times New Roman" w:hAnsi="Times New Roman" w:cs="Times New Roman"/>
          <w:sz w:val="24"/>
          <w:szCs w:val="24"/>
        </w:rPr>
      </w:pPr>
      <w:r w:rsidRPr="00006B8B">
        <w:rPr>
          <w:rFonts w:ascii="Times New Roman" w:hAnsi="Times New Roman" w:cs="Times New Roman"/>
          <w:sz w:val="24"/>
          <w:szCs w:val="24"/>
        </w:rPr>
        <w:t xml:space="preserve">* </w:t>
      </w:r>
      <w:r w:rsidR="009A11B1" w:rsidRPr="00006B8B">
        <w:rPr>
          <w:rFonts w:ascii="Times New Roman" w:hAnsi="Times New Roman" w:cs="Times New Roman"/>
          <w:sz w:val="24"/>
          <w:szCs w:val="24"/>
        </w:rPr>
        <w:t xml:space="preserve">Coğrafi ve alan çeşitliliğini göz önünde bulundurarak, uluslararası tanınırlığı ve bilimsel kapasitesi üst düzeyde olan yükseköğretim kurumlarıyla işbirliklerini gerçekleştirmeyi,  </w:t>
      </w:r>
    </w:p>
    <w:p w:rsidR="00006B8B" w:rsidRPr="00006B8B" w:rsidRDefault="00006B8B" w:rsidP="00006B8B">
      <w:pPr>
        <w:jc w:val="both"/>
        <w:rPr>
          <w:rFonts w:ascii="Times New Roman" w:hAnsi="Times New Roman" w:cs="Times New Roman"/>
          <w:sz w:val="24"/>
          <w:szCs w:val="24"/>
        </w:rPr>
      </w:pPr>
      <w:r w:rsidRPr="00006B8B">
        <w:rPr>
          <w:rFonts w:ascii="Times New Roman" w:hAnsi="Times New Roman" w:cs="Times New Roman"/>
          <w:sz w:val="24"/>
          <w:szCs w:val="24"/>
        </w:rPr>
        <w:t xml:space="preserve">* </w:t>
      </w:r>
      <w:r w:rsidR="009A11B1" w:rsidRPr="00006B8B">
        <w:rPr>
          <w:rFonts w:ascii="Times New Roman" w:hAnsi="Times New Roman" w:cs="Times New Roman"/>
          <w:sz w:val="24"/>
          <w:szCs w:val="24"/>
        </w:rPr>
        <w:t xml:space="preserve">Web sayfamızın kullanıcı dostu yapısı ve İngilizce kısmının halini güncel tutarak üniversitemizin ve birimimizin </w:t>
      </w:r>
      <w:proofErr w:type="spellStart"/>
      <w:r w:rsidR="009A11B1" w:rsidRPr="00006B8B">
        <w:rPr>
          <w:rFonts w:ascii="Times New Roman" w:hAnsi="Times New Roman" w:cs="Times New Roman"/>
          <w:sz w:val="24"/>
          <w:szCs w:val="24"/>
        </w:rPr>
        <w:t>uluslarararası</w:t>
      </w:r>
      <w:proofErr w:type="spellEnd"/>
      <w:r w:rsidR="009A11B1" w:rsidRPr="00006B8B">
        <w:rPr>
          <w:rFonts w:ascii="Times New Roman" w:hAnsi="Times New Roman" w:cs="Times New Roman"/>
          <w:sz w:val="24"/>
          <w:szCs w:val="24"/>
        </w:rPr>
        <w:t xml:space="preserve"> tanınırlığa katkı sağlamayı,</w:t>
      </w:r>
    </w:p>
    <w:p w:rsidR="00A275F8" w:rsidRPr="00006B8B" w:rsidRDefault="009A11B1" w:rsidP="00006B8B">
      <w:pPr>
        <w:jc w:val="both"/>
        <w:rPr>
          <w:rFonts w:ascii="Times New Roman" w:hAnsi="Times New Roman" w:cs="Times New Roman"/>
          <w:sz w:val="24"/>
          <w:szCs w:val="24"/>
        </w:rPr>
      </w:pPr>
      <w:r w:rsidRPr="00006B8B">
        <w:rPr>
          <w:rFonts w:ascii="Times New Roman" w:hAnsi="Times New Roman" w:cs="Times New Roman"/>
          <w:sz w:val="24"/>
          <w:szCs w:val="24"/>
        </w:rPr>
        <w:t xml:space="preserve"> ‘’ULUSLARARASILAŞMA KALİTE POLİTİKASI’’ olarak benimser</w:t>
      </w:r>
    </w:p>
    <w:sectPr w:rsidR="00A275F8" w:rsidRPr="00006B8B" w:rsidSect="00D37D0D">
      <w:pgSz w:w="11906" w:h="16838"/>
      <w:pgMar w:top="1417" w:right="1417" w:bottom="1417"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compat>
    <w:useFELayout/>
  </w:compat>
  <w:rsids>
    <w:rsidRoot w:val="00A275F8"/>
    <w:rsid w:val="00006B8B"/>
    <w:rsid w:val="000640B0"/>
    <w:rsid w:val="00311712"/>
    <w:rsid w:val="0099556B"/>
    <w:rsid w:val="009A11B1"/>
    <w:rsid w:val="00A275F8"/>
    <w:rsid w:val="00D270ED"/>
    <w:rsid w:val="00D37D0D"/>
    <w:rsid w:val="00DF1F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D9"/>
  </w:style>
  <w:style w:type="paragraph" w:styleId="Balk1">
    <w:name w:val="heading 1"/>
    <w:basedOn w:val="Normal"/>
    <w:link w:val="Balk1Char"/>
    <w:uiPriority w:val="9"/>
    <w:qFormat/>
    <w:rsid w:val="00A275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75F8"/>
    <w:rPr>
      <w:rFonts w:ascii="Times New Roman" w:eastAsia="Times New Roman" w:hAnsi="Times New Roman" w:cs="Times New Roman"/>
      <w:b/>
      <w:bCs/>
      <w:kern w:val="36"/>
      <w:sz w:val="48"/>
      <w:szCs w:val="48"/>
    </w:rPr>
  </w:style>
  <w:style w:type="paragraph" w:styleId="BalonMetni">
    <w:name w:val="Balloon Text"/>
    <w:basedOn w:val="Normal"/>
    <w:link w:val="BalonMetniChar"/>
    <w:uiPriority w:val="99"/>
    <w:semiHidden/>
    <w:unhideWhenUsed/>
    <w:rsid w:val="000640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40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52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bartin.edu.tr/haberedit/hresimler/31bu_logo1.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6F4A-A25D-4A8E-B58C-6AACF301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204</Words>
  <Characters>1167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omar</cp:lastModifiedBy>
  <cp:revision>6</cp:revision>
  <dcterms:created xsi:type="dcterms:W3CDTF">2023-11-01T08:20:00Z</dcterms:created>
  <dcterms:modified xsi:type="dcterms:W3CDTF">2023-11-01T12:23:00Z</dcterms:modified>
</cp:coreProperties>
</file>