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37D0D" w:rsidRDefault="000640B0" w:rsidP="00D37D0D">
      <w:pPr>
        <w:rPr>
          <w:rFonts w:ascii="Times New Roman" w:hAnsi="Times New Roman" w:cs="Times New Roman"/>
          <w:b/>
          <w:sz w:val="24"/>
          <w:szCs w:val="24"/>
        </w:rPr>
      </w:pPr>
      <w:r>
        <w:rPr>
          <w:rFonts w:ascii="Times New Roman" w:hAnsi="Times New Roman" w:cs="Times New Roman"/>
          <w:b/>
          <w:noProof/>
          <w:sz w:val="24"/>
          <w:szCs w:val="24"/>
        </w:rPr>
        <w:drawing>
          <wp:anchor distT="38100" distB="38100" distL="38100" distR="38100" simplePos="0" relativeHeight="251658240" behindDoc="0" locked="0" layoutInCell="1" allowOverlap="1">
            <wp:simplePos x="0" y="0"/>
            <wp:positionH relativeFrom="column">
              <wp:posOffset>1929130</wp:posOffset>
            </wp:positionH>
            <wp:positionV relativeFrom="paragraph">
              <wp:posOffset>-223520</wp:posOffset>
            </wp:positionV>
            <wp:extent cx="1828800" cy="1362075"/>
            <wp:effectExtent l="19050" t="0" r="0" b="0"/>
            <wp:wrapNone/>
            <wp:docPr id="2" name="Resim 2" descr="http://www.bartin.edu.tr/haberedit/hresimler/31bu_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artin.edu.tr/haberedit/hresimler/31bu_logo1.jpg"/>
                    <pic:cNvPicPr>
                      <a:picLocks noChangeAspect="1" noChangeArrowheads="1"/>
                    </pic:cNvPicPr>
                  </pic:nvPicPr>
                  <pic:blipFill>
                    <a:blip r:embed="rId5" r:link="rId6" cstate="print"/>
                    <a:srcRect/>
                    <a:stretch>
                      <a:fillRect/>
                    </a:stretch>
                  </pic:blipFill>
                  <pic:spPr bwMode="auto">
                    <a:xfrm>
                      <a:off x="0" y="0"/>
                      <a:ext cx="1828800" cy="1362075"/>
                    </a:xfrm>
                    <a:prstGeom prst="rect">
                      <a:avLst/>
                    </a:prstGeom>
                    <a:noFill/>
                    <a:ln w="9525">
                      <a:noFill/>
                      <a:miter lim="800000"/>
                      <a:headEnd/>
                      <a:tailEnd/>
                    </a:ln>
                  </pic:spPr>
                </pic:pic>
              </a:graphicData>
            </a:graphic>
          </wp:anchor>
        </w:drawing>
      </w:r>
    </w:p>
    <w:p w:rsidR="00D37D0D" w:rsidRDefault="00D37D0D" w:rsidP="00D37D0D">
      <w:pPr>
        <w:rPr>
          <w:rFonts w:ascii="Times New Roman" w:hAnsi="Times New Roman" w:cs="Times New Roman"/>
          <w:b/>
          <w:sz w:val="24"/>
          <w:szCs w:val="24"/>
        </w:rPr>
      </w:pPr>
    </w:p>
    <w:p w:rsidR="00D37D0D" w:rsidRDefault="00D37D0D" w:rsidP="00D37D0D">
      <w:pPr>
        <w:rPr>
          <w:rFonts w:ascii="Times New Roman" w:hAnsi="Times New Roman" w:cs="Times New Roman"/>
          <w:b/>
          <w:sz w:val="24"/>
          <w:szCs w:val="24"/>
        </w:rPr>
      </w:pPr>
    </w:p>
    <w:p w:rsidR="00D37D0D" w:rsidRDefault="00D37D0D" w:rsidP="00D37D0D">
      <w:pPr>
        <w:rPr>
          <w:rFonts w:ascii="Times New Roman" w:hAnsi="Times New Roman" w:cs="Times New Roman"/>
          <w:b/>
          <w:sz w:val="24"/>
          <w:szCs w:val="24"/>
        </w:rPr>
      </w:pPr>
    </w:p>
    <w:p w:rsidR="00D37D0D" w:rsidRPr="00D37D0D" w:rsidRDefault="00D37D0D" w:rsidP="00D37D0D">
      <w:pPr>
        <w:jc w:val="center"/>
        <w:rPr>
          <w:rFonts w:ascii="Times New Roman" w:hAnsi="Times New Roman" w:cs="Times New Roman"/>
          <w:b/>
          <w:sz w:val="24"/>
          <w:szCs w:val="24"/>
        </w:rPr>
      </w:pPr>
      <w:r w:rsidRPr="00D37D0D">
        <w:rPr>
          <w:rFonts w:ascii="Times New Roman" w:hAnsi="Times New Roman" w:cs="Times New Roman"/>
          <w:b/>
          <w:sz w:val="24"/>
          <w:szCs w:val="24"/>
        </w:rPr>
        <w:t>Yapı İşleri ve Teknik Daire Başkanlığı Kalite Güvencesi Politika Belgesi</w:t>
      </w:r>
    </w:p>
    <w:p w:rsidR="00D37D0D" w:rsidRPr="00D37D0D" w:rsidRDefault="000640B0" w:rsidP="00421056">
      <w:pPr>
        <w:jc w:val="both"/>
        <w:rPr>
          <w:rFonts w:ascii="Times New Roman" w:hAnsi="Times New Roman" w:cs="Times New Roman"/>
          <w:sz w:val="24"/>
          <w:szCs w:val="24"/>
        </w:rPr>
      </w:pPr>
      <w:r>
        <w:rPr>
          <w:rFonts w:ascii="Times New Roman" w:hAnsi="Times New Roman" w:cs="Times New Roman"/>
          <w:sz w:val="24"/>
          <w:szCs w:val="24"/>
        </w:rPr>
        <w:t xml:space="preserve">Yapı İşleri ve Teknik </w:t>
      </w:r>
      <w:r w:rsidR="00D37D0D" w:rsidRPr="00D37D0D">
        <w:rPr>
          <w:rFonts w:ascii="Times New Roman" w:hAnsi="Times New Roman" w:cs="Times New Roman"/>
          <w:sz w:val="24"/>
          <w:szCs w:val="24"/>
        </w:rPr>
        <w:t xml:space="preserve">Daire Başkanlığı misyonuna, vizyonuna ve temel değerlerine uygun olarak;  </w:t>
      </w:r>
    </w:p>
    <w:p w:rsidR="00D37D0D" w:rsidRPr="00D37D0D" w:rsidRDefault="00D37D0D" w:rsidP="00421056">
      <w:pPr>
        <w:jc w:val="both"/>
        <w:rPr>
          <w:rFonts w:ascii="Times New Roman" w:hAnsi="Times New Roman" w:cs="Times New Roman"/>
          <w:sz w:val="24"/>
          <w:szCs w:val="24"/>
        </w:rPr>
      </w:pPr>
      <w:r w:rsidRPr="00D37D0D">
        <w:rPr>
          <w:rFonts w:ascii="Times New Roman" w:hAnsi="Times New Roman" w:cs="Times New Roman"/>
          <w:sz w:val="24"/>
          <w:szCs w:val="24"/>
        </w:rPr>
        <w:t xml:space="preserve">* Danışmanlık, rehberlik hizmeti, araştırma ve geliştirme, toplumsal katkı faaliyetleri ile idari hizmetlerinin iç kalite güvence sistemini oluşturmayı, planlamayı, uygulamayı, izlemeyi ve gerekli önlemleri almayı, stratejik plan hedef ve performans göstergelerini belli bir periyotta izlemeyi ve değerlendirmeyi,  </w:t>
      </w:r>
    </w:p>
    <w:p w:rsidR="00D37D0D" w:rsidRPr="00D37D0D" w:rsidRDefault="00D37D0D" w:rsidP="00421056">
      <w:pPr>
        <w:jc w:val="both"/>
        <w:rPr>
          <w:rFonts w:ascii="Times New Roman" w:hAnsi="Times New Roman" w:cs="Times New Roman"/>
          <w:sz w:val="24"/>
          <w:szCs w:val="24"/>
        </w:rPr>
      </w:pPr>
      <w:r w:rsidRPr="00D37D0D">
        <w:rPr>
          <w:rFonts w:ascii="Times New Roman" w:hAnsi="Times New Roman" w:cs="Times New Roman"/>
          <w:sz w:val="24"/>
          <w:szCs w:val="24"/>
        </w:rPr>
        <w:t xml:space="preserve">* Birimimizin tüm şubelerinde kalite güvencesi kültürünü benimsetmeyi  ve yaygınlaştırmayı, </w:t>
      </w:r>
    </w:p>
    <w:p w:rsidR="00D37D0D" w:rsidRPr="00D37D0D" w:rsidRDefault="00D37D0D" w:rsidP="00421056">
      <w:pPr>
        <w:jc w:val="both"/>
        <w:rPr>
          <w:rFonts w:ascii="Times New Roman" w:hAnsi="Times New Roman" w:cs="Times New Roman"/>
          <w:sz w:val="24"/>
          <w:szCs w:val="24"/>
        </w:rPr>
      </w:pPr>
      <w:r w:rsidRPr="00D37D0D">
        <w:rPr>
          <w:rFonts w:ascii="Times New Roman" w:hAnsi="Times New Roman" w:cs="Times New Roman"/>
          <w:sz w:val="24"/>
          <w:szCs w:val="24"/>
        </w:rPr>
        <w:t>*  Kalite süreçlerinin sürdürülebilir olmasını sağlamayı,</w:t>
      </w:r>
    </w:p>
    <w:p w:rsidR="00D37D0D" w:rsidRPr="00D37D0D" w:rsidRDefault="00D37D0D" w:rsidP="00421056">
      <w:pPr>
        <w:jc w:val="both"/>
        <w:rPr>
          <w:rFonts w:ascii="Times New Roman" w:hAnsi="Times New Roman" w:cs="Times New Roman"/>
          <w:sz w:val="24"/>
          <w:szCs w:val="24"/>
        </w:rPr>
      </w:pPr>
      <w:r w:rsidRPr="00D37D0D">
        <w:rPr>
          <w:rFonts w:ascii="Times New Roman" w:hAnsi="Times New Roman" w:cs="Times New Roman"/>
          <w:sz w:val="24"/>
          <w:szCs w:val="24"/>
        </w:rPr>
        <w:t>*  Kalite güvence mekanizmasını sürekli olarak iyileştirmeyi,</w:t>
      </w:r>
    </w:p>
    <w:p w:rsidR="00D37D0D" w:rsidRPr="00D37D0D" w:rsidRDefault="00D37D0D" w:rsidP="00421056">
      <w:pPr>
        <w:jc w:val="both"/>
        <w:rPr>
          <w:rFonts w:ascii="Times New Roman" w:hAnsi="Times New Roman" w:cs="Times New Roman"/>
          <w:sz w:val="24"/>
          <w:szCs w:val="24"/>
        </w:rPr>
      </w:pPr>
      <w:r w:rsidRPr="00D37D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37D0D">
        <w:rPr>
          <w:rFonts w:ascii="Times New Roman" w:hAnsi="Times New Roman" w:cs="Times New Roman"/>
          <w:sz w:val="24"/>
          <w:szCs w:val="24"/>
        </w:rPr>
        <w:t>Paydaş katılımını kalite süreçlerinde sürekli hale getirmeyi,</w:t>
      </w:r>
    </w:p>
    <w:p w:rsidR="00D37D0D" w:rsidRPr="00D37D0D" w:rsidRDefault="00421056" w:rsidP="00421056">
      <w:pPr>
        <w:jc w:val="both"/>
        <w:rPr>
          <w:rFonts w:ascii="Times New Roman" w:hAnsi="Times New Roman" w:cs="Times New Roman"/>
          <w:sz w:val="24"/>
          <w:szCs w:val="24"/>
        </w:rPr>
      </w:pPr>
      <w:r>
        <w:rPr>
          <w:rFonts w:ascii="Times New Roman" w:hAnsi="Times New Roman" w:cs="Times New Roman"/>
          <w:sz w:val="24"/>
          <w:szCs w:val="24"/>
        </w:rPr>
        <w:t xml:space="preserve">* </w:t>
      </w:r>
      <w:r w:rsidR="00D37D0D" w:rsidRPr="00D37D0D">
        <w:rPr>
          <w:rFonts w:ascii="Times New Roman" w:hAnsi="Times New Roman" w:cs="Times New Roman"/>
          <w:sz w:val="24"/>
          <w:szCs w:val="24"/>
        </w:rPr>
        <w:t xml:space="preserve">Kalite güvencesi ve yönetim, danışmanlık ve rehberlik hizmeti, araştırma geliştirme ve toplumsal katkı süreçlerini tanımlı hale getirmeyi ve sürdürülebilir olmasını sağlamayı,  </w:t>
      </w:r>
    </w:p>
    <w:p w:rsidR="00D37D0D" w:rsidRPr="00D37D0D" w:rsidRDefault="00D37D0D" w:rsidP="00421056">
      <w:pPr>
        <w:jc w:val="both"/>
        <w:rPr>
          <w:rFonts w:ascii="Times New Roman" w:hAnsi="Times New Roman" w:cs="Times New Roman"/>
          <w:sz w:val="24"/>
          <w:szCs w:val="24"/>
        </w:rPr>
      </w:pPr>
      <w:r w:rsidRPr="00D37D0D">
        <w:rPr>
          <w:rFonts w:ascii="Times New Roman" w:hAnsi="Times New Roman" w:cs="Times New Roman"/>
          <w:sz w:val="24"/>
          <w:szCs w:val="24"/>
        </w:rPr>
        <w:t xml:space="preserve">* Katılımcılık anlayışıyla kalite süreçlerinde etkin bir işbirliğiyle iç ve dış paydaşların görüş ve önerilerini sistematik olarak almayı, memnuniyetlerini ölçmeyi, sonuçları değerlendirerek iyileştirme çalışmaları yapmayı, </w:t>
      </w:r>
    </w:p>
    <w:p w:rsidR="00A275F8" w:rsidRPr="00D37D0D" w:rsidRDefault="00D37D0D" w:rsidP="00421056">
      <w:pPr>
        <w:jc w:val="both"/>
        <w:rPr>
          <w:rFonts w:ascii="Times New Roman" w:hAnsi="Times New Roman" w:cs="Times New Roman"/>
          <w:sz w:val="24"/>
          <w:szCs w:val="24"/>
        </w:rPr>
      </w:pPr>
      <w:r w:rsidRPr="00D37D0D">
        <w:rPr>
          <w:rFonts w:ascii="Times New Roman" w:hAnsi="Times New Roman" w:cs="Times New Roman"/>
          <w:sz w:val="24"/>
          <w:szCs w:val="24"/>
        </w:rPr>
        <w:t>“KALİTE GÜVENCESİ POLİTİKASI” olarak benimser.</w:t>
      </w:r>
    </w:p>
    <w:sectPr w:rsidR="00A275F8" w:rsidRPr="00D37D0D" w:rsidSect="00D37D0D">
      <w:pgSz w:w="11906" w:h="16838"/>
      <w:pgMar w:top="1417" w:right="1417" w:bottom="1417" w:left="1417"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compat>
    <w:useFELayout/>
  </w:compat>
  <w:rsids>
    <w:rsidRoot w:val="00A275F8"/>
    <w:rsid w:val="000640B0"/>
    <w:rsid w:val="00421056"/>
    <w:rsid w:val="00A275F8"/>
    <w:rsid w:val="00C07605"/>
    <w:rsid w:val="00D270ED"/>
    <w:rsid w:val="00D37D0D"/>
    <w:rsid w:val="00DF1FD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FD9"/>
  </w:style>
  <w:style w:type="paragraph" w:styleId="Balk1">
    <w:name w:val="heading 1"/>
    <w:basedOn w:val="Normal"/>
    <w:link w:val="Balk1Char"/>
    <w:uiPriority w:val="9"/>
    <w:qFormat/>
    <w:rsid w:val="00A275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275F8"/>
    <w:rPr>
      <w:rFonts w:ascii="Times New Roman" w:eastAsia="Times New Roman" w:hAnsi="Times New Roman" w:cs="Times New Roman"/>
      <w:b/>
      <w:bCs/>
      <w:kern w:val="36"/>
      <w:sz w:val="48"/>
      <w:szCs w:val="48"/>
    </w:rPr>
  </w:style>
  <w:style w:type="paragraph" w:styleId="BalonMetni">
    <w:name w:val="Balloon Text"/>
    <w:basedOn w:val="Normal"/>
    <w:link w:val="BalonMetniChar"/>
    <w:uiPriority w:val="99"/>
    <w:semiHidden/>
    <w:unhideWhenUsed/>
    <w:rsid w:val="000640B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640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525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http://www.bartin.edu.tr/haberedit/hresimler/31bu_logo1.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E6F4A-A25D-4A8E-B58C-6AACF301B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182</Words>
  <Characters>1039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dc:creator>
  <cp:keywords/>
  <dc:description/>
  <cp:lastModifiedBy>omar</cp:lastModifiedBy>
  <cp:revision>5</cp:revision>
  <dcterms:created xsi:type="dcterms:W3CDTF">2023-11-01T08:20:00Z</dcterms:created>
  <dcterms:modified xsi:type="dcterms:W3CDTF">2023-11-01T12:23:00Z</dcterms:modified>
</cp:coreProperties>
</file>