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42" w:rsidRPr="00F871F6" w:rsidRDefault="009068C2" w:rsidP="00394645">
      <w:pPr>
        <w:spacing w:line="360" w:lineRule="auto"/>
        <w:ind w:left="567"/>
        <w:jc w:val="center"/>
        <w:rPr>
          <w:b/>
          <w:sz w:val="28"/>
          <w:szCs w:val="28"/>
        </w:rPr>
      </w:pPr>
      <w:r w:rsidRPr="00F871F6">
        <w:rPr>
          <w:b/>
          <w:sz w:val="28"/>
          <w:szCs w:val="28"/>
        </w:rPr>
        <w:t>BİLİMSEL ARAŞTIRMA PROJELERİ BAŞVURU ŞARTLARI</w:t>
      </w:r>
    </w:p>
    <w:p w:rsidR="00F4761C" w:rsidRPr="00F871F6" w:rsidRDefault="00DE38FE" w:rsidP="0071516C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</w:rPr>
      </w:pPr>
      <w:r w:rsidRPr="00B87344">
        <w:rPr>
          <w:rFonts w:ascii="Times New Roman" w:hAnsi="Times New Roman" w:cs="Times New Roman"/>
          <w:sz w:val="24"/>
          <w:szCs w:val="24"/>
        </w:rPr>
        <w:t xml:space="preserve">Lisansüstü tez projesi başvuruları </w:t>
      </w:r>
      <w:hyperlink r:id="rId6" w:history="1">
        <w:r w:rsidR="00075307" w:rsidRPr="00B87344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http://ubys.bartin.edu.tr/</w:t>
        </w:r>
      </w:hyperlink>
      <w:r w:rsidR="00075307" w:rsidRPr="00B87344">
        <w:rPr>
          <w:rFonts w:ascii="Times New Roman" w:hAnsi="Times New Roman" w:cs="Times New Roman"/>
          <w:sz w:val="24"/>
          <w:szCs w:val="24"/>
        </w:rPr>
        <w:t xml:space="preserve"> </w:t>
      </w:r>
      <w:r w:rsidR="009068C2" w:rsidRPr="00F871F6">
        <w:rPr>
          <w:rFonts w:ascii="Times New Roman" w:hAnsi="Times New Roman" w:cs="Times New Roman"/>
          <w:sz w:val="24"/>
          <w:szCs w:val="24"/>
        </w:rPr>
        <w:t>web adresinden</w:t>
      </w:r>
      <w:r w:rsidR="005909CB" w:rsidRPr="00F871F6">
        <w:rPr>
          <w:rFonts w:ascii="Times New Roman" w:hAnsi="Times New Roman" w:cs="Times New Roman"/>
          <w:sz w:val="24"/>
          <w:szCs w:val="24"/>
        </w:rPr>
        <w:t xml:space="preserve"> </w:t>
      </w:r>
      <w:r w:rsidR="009C72E1" w:rsidRPr="0071516C">
        <w:rPr>
          <w:rFonts w:ascii="Times New Roman" w:hAnsi="Times New Roman" w:cs="Times New Roman"/>
          <w:sz w:val="24"/>
          <w:szCs w:val="24"/>
        </w:rPr>
        <w:t xml:space="preserve">15 </w:t>
      </w:r>
      <w:r w:rsidR="007F5433">
        <w:rPr>
          <w:rFonts w:ascii="Times New Roman" w:hAnsi="Times New Roman" w:cs="Times New Roman"/>
          <w:sz w:val="24"/>
          <w:szCs w:val="24"/>
        </w:rPr>
        <w:t>Haziran 2017-30 Haziran</w:t>
      </w:r>
      <w:r w:rsidR="009C72E1" w:rsidRPr="0071516C">
        <w:rPr>
          <w:rFonts w:ascii="Times New Roman" w:hAnsi="Times New Roman" w:cs="Times New Roman"/>
          <w:sz w:val="24"/>
          <w:szCs w:val="24"/>
        </w:rPr>
        <w:t xml:space="preserve"> 2017 </w:t>
      </w:r>
      <w:r w:rsidR="005909CB" w:rsidRPr="0071516C">
        <w:rPr>
          <w:rFonts w:ascii="Times New Roman" w:hAnsi="Times New Roman" w:cs="Times New Roman"/>
          <w:sz w:val="24"/>
          <w:szCs w:val="24"/>
        </w:rPr>
        <w:t xml:space="preserve">tarihleri </w:t>
      </w:r>
      <w:r w:rsidR="005909CB" w:rsidRPr="00F871F6">
        <w:rPr>
          <w:rFonts w:ascii="Times New Roman" w:hAnsi="Times New Roman" w:cs="Times New Roman"/>
          <w:sz w:val="24"/>
          <w:szCs w:val="24"/>
        </w:rPr>
        <w:t xml:space="preserve">arasında </w:t>
      </w:r>
      <w:proofErr w:type="gramStart"/>
      <w:r w:rsidR="005909CB" w:rsidRPr="00F871F6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5909CB" w:rsidRPr="00F871F6">
        <w:rPr>
          <w:rFonts w:ascii="Times New Roman" w:hAnsi="Times New Roman" w:cs="Times New Roman"/>
          <w:sz w:val="24"/>
          <w:szCs w:val="24"/>
        </w:rPr>
        <w:t xml:space="preserve"> olarak yapılacaktır. Belirtilen tarih aralığında </w:t>
      </w:r>
      <w:proofErr w:type="gramStart"/>
      <w:r w:rsidR="005909CB" w:rsidRPr="00F871F6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5909CB" w:rsidRPr="00F871F6">
        <w:rPr>
          <w:rFonts w:ascii="Times New Roman" w:hAnsi="Times New Roman" w:cs="Times New Roman"/>
          <w:sz w:val="24"/>
          <w:szCs w:val="24"/>
        </w:rPr>
        <w:t xml:space="preserve"> olarak yapılan </w:t>
      </w:r>
      <w:r w:rsidR="009068C2" w:rsidRPr="00F871F6">
        <w:rPr>
          <w:rFonts w:ascii="Times New Roman" w:hAnsi="Times New Roman" w:cs="Times New Roman"/>
          <w:sz w:val="24"/>
          <w:szCs w:val="24"/>
        </w:rPr>
        <w:t xml:space="preserve">başvuruların </w:t>
      </w:r>
      <w:r w:rsidR="0071516C" w:rsidRPr="00CD6185">
        <w:rPr>
          <w:rFonts w:ascii="Times New Roman" w:hAnsi="Times New Roman" w:cs="Times New Roman"/>
          <w:bCs/>
          <w:sz w:val="24"/>
          <w:szCs w:val="24"/>
        </w:rPr>
        <w:t xml:space="preserve">sistemden onay verildikten sonra alınan </w:t>
      </w:r>
      <w:r w:rsidR="009068C2" w:rsidRPr="00CD6185">
        <w:rPr>
          <w:rFonts w:ascii="Times New Roman" w:hAnsi="Times New Roman" w:cs="Times New Roman"/>
          <w:bCs/>
          <w:sz w:val="24"/>
          <w:szCs w:val="24"/>
        </w:rPr>
        <w:t>başvuru çıktıları</w:t>
      </w:r>
      <w:r w:rsidR="009068C2" w:rsidRPr="00CD6185">
        <w:rPr>
          <w:rFonts w:ascii="Times New Roman" w:hAnsi="Times New Roman" w:cs="Times New Roman"/>
          <w:sz w:val="24"/>
          <w:szCs w:val="24"/>
        </w:rPr>
        <w:t xml:space="preserve"> </w:t>
      </w:r>
      <w:r w:rsidR="009068C2" w:rsidRPr="00F871F6">
        <w:rPr>
          <w:rFonts w:ascii="Times New Roman" w:hAnsi="Times New Roman" w:cs="Times New Roman"/>
          <w:sz w:val="24"/>
          <w:szCs w:val="24"/>
        </w:rPr>
        <w:t xml:space="preserve">ilgili birim amirine imzalatılıp </w:t>
      </w:r>
      <w:r w:rsidR="0071516C" w:rsidRPr="00F871F6">
        <w:rPr>
          <w:rFonts w:ascii="Times New Roman" w:hAnsi="Times New Roman" w:cs="Times New Roman"/>
          <w:sz w:val="24"/>
          <w:szCs w:val="24"/>
        </w:rPr>
        <w:t>son</w:t>
      </w:r>
      <w:r w:rsidR="0071516C" w:rsidRPr="0071516C">
        <w:rPr>
          <w:rFonts w:ascii="Times New Roman" w:hAnsi="Times New Roman" w:cs="Times New Roman"/>
          <w:sz w:val="24"/>
          <w:szCs w:val="24"/>
        </w:rPr>
        <w:t xml:space="preserve"> başvuru </w:t>
      </w:r>
      <w:r w:rsidR="0071516C">
        <w:rPr>
          <w:rFonts w:ascii="Times New Roman" w:hAnsi="Times New Roman" w:cs="Times New Roman"/>
          <w:sz w:val="24"/>
          <w:szCs w:val="24"/>
        </w:rPr>
        <w:t xml:space="preserve">günü mesai bitimine </w:t>
      </w:r>
      <w:r w:rsidR="0071516C" w:rsidRPr="00F871F6">
        <w:rPr>
          <w:rFonts w:ascii="Times New Roman" w:hAnsi="Times New Roman" w:cs="Times New Roman"/>
          <w:sz w:val="24"/>
          <w:szCs w:val="24"/>
        </w:rPr>
        <w:t xml:space="preserve">kadar </w:t>
      </w:r>
      <w:r w:rsidR="005C4E9B" w:rsidRPr="00F871F6">
        <w:rPr>
          <w:rFonts w:ascii="Times New Roman" w:hAnsi="Times New Roman" w:cs="Times New Roman"/>
          <w:sz w:val="24"/>
          <w:szCs w:val="24"/>
        </w:rPr>
        <w:t xml:space="preserve">Proje Öneri </w:t>
      </w:r>
      <w:r w:rsidR="00851D80" w:rsidRPr="00F871F6">
        <w:rPr>
          <w:rFonts w:ascii="Times New Roman" w:hAnsi="Times New Roman" w:cs="Times New Roman"/>
          <w:sz w:val="24"/>
          <w:szCs w:val="24"/>
        </w:rPr>
        <w:t xml:space="preserve">Kontrol ve Teslim Tutanağı </w:t>
      </w:r>
      <w:r w:rsidR="00DD273C" w:rsidRPr="00CD6185">
        <w:rPr>
          <w:rFonts w:ascii="Times New Roman" w:hAnsi="Times New Roman" w:cs="Times New Roman"/>
          <w:sz w:val="24"/>
          <w:szCs w:val="24"/>
        </w:rPr>
        <w:t xml:space="preserve">ve ekleri </w:t>
      </w:r>
      <w:r w:rsidR="00851D80" w:rsidRPr="00F871F6">
        <w:rPr>
          <w:rFonts w:ascii="Times New Roman" w:hAnsi="Times New Roman" w:cs="Times New Roman"/>
          <w:sz w:val="24"/>
          <w:szCs w:val="24"/>
        </w:rPr>
        <w:t xml:space="preserve">ile birlikte </w:t>
      </w:r>
      <w:r w:rsidR="009068C2" w:rsidRPr="00F871F6">
        <w:rPr>
          <w:rFonts w:ascii="Times New Roman" w:hAnsi="Times New Roman" w:cs="Times New Roman"/>
          <w:sz w:val="24"/>
          <w:szCs w:val="24"/>
        </w:rPr>
        <w:t xml:space="preserve">BAP </w:t>
      </w:r>
      <w:r w:rsidR="005909CB" w:rsidRPr="00F871F6">
        <w:rPr>
          <w:rFonts w:ascii="Times New Roman" w:hAnsi="Times New Roman" w:cs="Times New Roman"/>
          <w:sz w:val="24"/>
          <w:szCs w:val="24"/>
        </w:rPr>
        <w:t>Birimi</w:t>
      </w:r>
      <w:r w:rsidR="00132E11" w:rsidRPr="00F871F6">
        <w:rPr>
          <w:rFonts w:ascii="Times New Roman" w:hAnsi="Times New Roman" w:cs="Times New Roman"/>
          <w:sz w:val="24"/>
          <w:szCs w:val="24"/>
        </w:rPr>
        <w:t>ne</w:t>
      </w:r>
      <w:r w:rsidR="005909CB" w:rsidRPr="00F871F6">
        <w:rPr>
          <w:rFonts w:ascii="Times New Roman" w:hAnsi="Times New Roman" w:cs="Times New Roman"/>
          <w:sz w:val="24"/>
          <w:szCs w:val="24"/>
        </w:rPr>
        <w:t xml:space="preserve"> </w:t>
      </w:r>
      <w:r w:rsidR="009068C2" w:rsidRPr="00F871F6">
        <w:rPr>
          <w:rFonts w:ascii="Times New Roman" w:hAnsi="Times New Roman" w:cs="Times New Roman"/>
          <w:sz w:val="24"/>
          <w:szCs w:val="24"/>
        </w:rPr>
        <w:t>iletilmediği taktirde başvuru</w:t>
      </w:r>
      <w:bookmarkStart w:id="0" w:name="_GoBack"/>
      <w:bookmarkEnd w:id="0"/>
      <w:r w:rsidR="009068C2" w:rsidRPr="00F871F6">
        <w:rPr>
          <w:rFonts w:ascii="Times New Roman" w:hAnsi="Times New Roman" w:cs="Times New Roman"/>
          <w:sz w:val="24"/>
          <w:szCs w:val="24"/>
        </w:rPr>
        <w:t xml:space="preserve">lar dikkate alınmayacaktır. </w:t>
      </w:r>
    </w:p>
    <w:p w:rsidR="009068C2" w:rsidRPr="00F871F6" w:rsidRDefault="009068C2" w:rsidP="0007055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Proje başvuruları, Bartın Üniversitesi Bilimsel Araştırma Projeleri Yönergesine</w:t>
      </w:r>
      <w:r w:rsidR="00CD6185">
        <w:rPr>
          <w:rFonts w:ascii="Times New Roman" w:hAnsi="Times New Roman" w:cs="Times New Roman"/>
          <w:sz w:val="24"/>
          <w:szCs w:val="24"/>
        </w:rPr>
        <w:t xml:space="preserve"> ve BAP Komisyon kararlarına</w:t>
      </w:r>
      <w:r w:rsidRPr="00F871F6">
        <w:rPr>
          <w:rFonts w:ascii="Times New Roman" w:hAnsi="Times New Roman" w:cs="Times New Roman"/>
          <w:sz w:val="24"/>
          <w:szCs w:val="24"/>
        </w:rPr>
        <w:t xml:space="preserve"> uygun olmalıdır. </w:t>
      </w:r>
    </w:p>
    <w:p w:rsidR="00F4761C" w:rsidRPr="00F871F6" w:rsidRDefault="009068C2" w:rsidP="00E94963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 xml:space="preserve">Projelerde talep edilen her türlü mal ve hizmet alımı ayrıntılı olarak yazılmalıdır. </w:t>
      </w:r>
      <w:r w:rsidR="00F4761C" w:rsidRPr="00F871F6">
        <w:rPr>
          <w:rFonts w:ascii="Times New Roman" w:hAnsi="Times New Roman" w:cs="Times New Roman"/>
          <w:sz w:val="24"/>
          <w:szCs w:val="24"/>
        </w:rPr>
        <w:t>Proje bütçesi yapılırken, tüm harcama kalemlerindeki miktarların ayrıntılı olarak gerekçelendirilmesi</w:t>
      </w:r>
      <w:r w:rsidR="00E94963">
        <w:rPr>
          <w:rFonts w:ascii="Times New Roman" w:hAnsi="Times New Roman" w:cs="Times New Roman"/>
          <w:sz w:val="24"/>
          <w:szCs w:val="24"/>
        </w:rPr>
        <w:t xml:space="preserve"> </w:t>
      </w:r>
      <w:r w:rsidR="0071516C">
        <w:rPr>
          <w:rFonts w:ascii="Times New Roman" w:hAnsi="Times New Roman" w:cs="Times New Roman"/>
          <w:sz w:val="24"/>
          <w:szCs w:val="24"/>
        </w:rPr>
        <w:t>gerekmektedir</w:t>
      </w:r>
      <w:r w:rsidR="00E94963" w:rsidRPr="00F871F6">
        <w:rPr>
          <w:rFonts w:ascii="Times New Roman" w:hAnsi="Times New Roman" w:cs="Times New Roman"/>
          <w:sz w:val="24"/>
          <w:szCs w:val="24"/>
        </w:rPr>
        <w:t xml:space="preserve"> </w:t>
      </w:r>
      <w:r w:rsidR="00E94963">
        <w:rPr>
          <w:rFonts w:ascii="Times New Roman" w:hAnsi="Times New Roman" w:cs="Times New Roman"/>
          <w:sz w:val="24"/>
          <w:szCs w:val="24"/>
        </w:rPr>
        <w:t xml:space="preserve"> (M</w:t>
      </w:r>
      <w:r w:rsidR="00F4761C" w:rsidRPr="00F871F6">
        <w:rPr>
          <w:rFonts w:ascii="Times New Roman" w:hAnsi="Times New Roman" w:cs="Times New Roman"/>
          <w:sz w:val="24"/>
          <w:szCs w:val="24"/>
        </w:rPr>
        <w:t xml:space="preserve">uhtelif kırtasiye, muhtelif sarf, </w:t>
      </w:r>
      <w:r w:rsidR="00851D80" w:rsidRPr="00F871F6">
        <w:rPr>
          <w:rFonts w:ascii="Times New Roman" w:hAnsi="Times New Roman" w:cs="Times New Roman"/>
          <w:sz w:val="24"/>
          <w:szCs w:val="24"/>
        </w:rPr>
        <w:t xml:space="preserve">muhtelif temizlik, </w:t>
      </w:r>
      <w:r w:rsidR="00F4761C" w:rsidRPr="00F871F6">
        <w:rPr>
          <w:rFonts w:ascii="Times New Roman" w:hAnsi="Times New Roman" w:cs="Times New Roman"/>
          <w:sz w:val="24"/>
          <w:szCs w:val="24"/>
        </w:rPr>
        <w:t xml:space="preserve">bilgisayar malzemesi donanımları vb. şeklinde </w:t>
      </w:r>
      <w:r w:rsidR="00E94963" w:rsidRPr="0071516C">
        <w:rPr>
          <w:rFonts w:ascii="Times New Roman" w:hAnsi="Times New Roman" w:cs="Times New Roman"/>
          <w:sz w:val="24"/>
          <w:szCs w:val="24"/>
        </w:rPr>
        <w:t xml:space="preserve">genel ifadelerle </w:t>
      </w:r>
      <w:r w:rsidR="00F4761C" w:rsidRPr="00F871F6">
        <w:rPr>
          <w:rFonts w:ascii="Times New Roman" w:hAnsi="Times New Roman" w:cs="Times New Roman"/>
          <w:sz w:val="24"/>
          <w:szCs w:val="24"/>
        </w:rPr>
        <w:t>yapılan müracaatlar kabul edilmeyecektir)</w:t>
      </w:r>
      <w:r w:rsidR="00E94963">
        <w:rPr>
          <w:rFonts w:ascii="Times New Roman" w:hAnsi="Times New Roman" w:cs="Times New Roman"/>
          <w:sz w:val="24"/>
          <w:szCs w:val="24"/>
        </w:rPr>
        <w:t>.</w:t>
      </w:r>
      <w:r w:rsidR="00D8486C" w:rsidRPr="00F871F6">
        <w:rPr>
          <w:rFonts w:ascii="Times New Roman" w:hAnsi="Times New Roman" w:cs="Times New Roman"/>
          <w:sz w:val="24"/>
          <w:szCs w:val="24"/>
        </w:rPr>
        <w:t xml:space="preserve"> </w:t>
      </w:r>
      <w:r w:rsidR="00CD6185">
        <w:rPr>
          <w:rFonts w:ascii="Times New Roman" w:hAnsi="Times New Roman" w:cs="Times New Roman"/>
          <w:sz w:val="24"/>
          <w:szCs w:val="24"/>
        </w:rPr>
        <w:t xml:space="preserve">Bütçe teklifinde bulunurken bütçe hazırlama rehberinde yer alan </w:t>
      </w:r>
      <w:r w:rsidR="002D7001">
        <w:rPr>
          <w:rFonts w:ascii="Times New Roman" w:hAnsi="Times New Roman" w:cs="Times New Roman"/>
          <w:sz w:val="24"/>
          <w:szCs w:val="24"/>
        </w:rPr>
        <w:t xml:space="preserve">dörtlü </w:t>
      </w:r>
      <w:r w:rsidR="00CD6185">
        <w:rPr>
          <w:rFonts w:ascii="Times New Roman" w:hAnsi="Times New Roman" w:cs="Times New Roman"/>
          <w:sz w:val="24"/>
          <w:szCs w:val="24"/>
        </w:rPr>
        <w:t>ekonomik tasnif kodları dikkate alınmalıdır.</w:t>
      </w:r>
    </w:p>
    <w:p w:rsidR="00773693" w:rsidRPr="00F871F6" w:rsidRDefault="00A62F72" w:rsidP="00E94963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EBB">
        <w:rPr>
          <w:rFonts w:ascii="Times New Roman" w:hAnsi="Times New Roman" w:cs="Times New Roman"/>
          <w:sz w:val="24"/>
          <w:szCs w:val="24"/>
        </w:rPr>
        <w:t>Makine</w:t>
      </w:r>
      <w:r w:rsidR="00EF6EBB" w:rsidRPr="00EF6EBB">
        <w:rPr>
          <w:rFonts w:ascii="Times New Roman" w:hAnsi="Times New Roman" w:cs="Times New Roman"/>
          <w:sz w:val="24"/>
          <w:szCs w:val="24"/>
        </w:rPr>
        <w:t>-</w:t>
      </w:r>
      <w:r w:rsidRPr="00EF6EBB">
        <w:rPr>
          <w:rFonts w:ascii="Times New Roman" w:hAnsi="Times New Roman" w:cs="Times New Roman"/>
          <w:sz w:val="24"/>
          <w:szCs w:val="24"/>
        </w:rPr>
        <w:t>t</w:t>
      </w:r>
      <w:r w:rsidR="00E21F3D" w:rsidRPr="00EF6EBB">
        <w:rPr>
          <w:rFonts w:ascii="Times New Roman" w:hAnsi="Times New Roman" w:cs="Times New Roman"/>
          <w:sz w:val="24"/>
          <w:szCs w:val="24"/>
        </w:rPr>
        <w:t xml:space="preserve">eçhizat, </w:t>
      </w:r>
      <w:r w:rsidR="009068C2" w:rsidRPr="00EF6EBB">
        <w:rPr>
          <w:rFonts w:ascii="Times New Roman" w:hAnsi="Times New Roman" w:cs="Times New Roman"/>
          <w:sz w:val="24"/>
          <w:szCs w:val="24"/>
        </w:rPr>
        <w:t>sarf malzeme</w:t>
      </w:r>
      <w:r w:rsidR="00260FA3" w:rsidRPr="00EF6EBB">
        <w:rPr>
          <w:rFonts w:ascii="Times New Roman" w:hAnsi="Times New Roman" w:cs="Times New Roman"/>
          <w:sz w:val="24"/>
          <w:szCs w:val="24"/>
        </w:rPr>
        <w:t xml:space="preserve"> ve hizmet alımları </w:t>
      </w:r>
      <w:r w:rsidR="009068C2" w:rsidRPr="00EF6EBB">
        <w:rPr>
          <w:rFonts w:ascii="Times New Roman" w:hAnsi="Times New Roman" w:cs="Times New Roman"/>
          <w:sz w:val="24"/>
          <w:szCs w:val="24"/>
        </w:rPr>
        <w:t xml:space="preserve">en az bir firmadan alınacak </w:t>
      </w:r>
      <w:r w:rsidR="006353D1" w:rsidRPr="00EF6EBB">
        <w:rPr>
          <w:rFonts w:ascii="Times New Roman" w:hAnsi="Times New Roman" w:cs="Times New Roman"/>
          <w:sz w:val="24"/>
          <w:szCs w:val="24"/>
        </w:rPr>
        <w:t xml:space="preserve">güncel </w:t>
      </w:r>
      <w:r w:rsidR="00117662" w:rsidRPr="00EF6EBB">
        <w:rPr>
          <w:rFonts w:ascii="Times New Roman" w:hAnsi="Times New Roman" w:cs="Times New Roman"/>
          <w:sz w:val="24"/>
          <w:szCs w:val="24"/>
        </w:rPr>
        <w:t xml:space="preserve">tarihli </w:t>
      </w:r>
      <w:r w:rsidR="009068C2" w:rsidRPr="00EF6EBB">
        <w:rPr>
          <w:rFonts w:ascii="Times New Roman" w:hAnsi="Times New Roman" w:cs="Times New Roman"/>
          <w:sz w:val="24"/>
          <w:szCs w:val="24"/>
        </w:rPr>
        <w:t xml:space="preserve">proforma fatura ile belgelendirilmelidir. </w:t>
      </w:r>
      <w:r w:rsidR="00EF6EBB" w:rsidRPr="00EF6EBB">
        <w:rPr>
          <w:rFonts w:ascii="Times New Roman" w:hAnsi="Times New Roman" w:cs="Times New Roman"/>
          <w:sz w:val="24"/>
          <w:szCs w:val="24"/>
        </w:rPr>
        <w:t>Makine-t</w:t>
      </w:r>
      <w:r w:rsidR="00EE63A1" w:rsidRPr="00EF6EBB">
        <w:rPr>
          <w:rFonts w:ascii="Times New Roman" w:hAnsi="Times New Roman" w:cs="Times New Roman"/>
          <w:sz w:val="24"/>
          <w:szCs w:val="24"/>
        </w:rPr>
        <w:t>eçhizat</w:t>
      </w:r>
      <w:r w:rsidR="00EE63A1" w:rsidRPr="00F871F6">
        <w:rPr>
          <w:rFonts w:ascii="Times New Roman" w:hAnsi="Times New Roman" w:cs="Times New Roman"/>
          <w:sz w:val="24"/>
          <w:szCs w:val="24"/>
        </w:rPr>
        <w:t xml:space="preserve"> isteklerinde teknik şartname eklenmelidir. </w:t>
      </w:r>
    </w:p>
    <w:p w:rsidR="00625551" w:rsidRDefault="00625551" w:rsidP="0007055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Yolluk kalemindeki harcamalar</w:t>
      </w:r>
      <w:r w:rsidR="00265917">
        <w:rPr>
          <w:rFonts w:ascii="Times New Roman" w:hAnsi="Times New Roman" w:cs="Times New Roman"/>
          <w:sz w:val="24"/>
          <w:szCs w:val="24"/>
        </w:rPr>
        <w:t>ın</w:t>
      </w:r>
      <w:r w:rsidRPr="00F871F6">
        <w:rPr>
          <w:rFonts w:ascii="Times New Roman" w:hAnsi="Times New Roman" w:cs="Times New Roman"/>
          <w:sz w:val="24"/>
          <w:szCs w:val="24"/>
        </w:rPr>
        <w:t xml:space="preserve"> gerekçeleri </w:t>
      </w:r>
      <w:r w:rsidR="00265917">
        <w:rPr>
          <w:rFonts w:ascii="Times New Roman" w:hAnsi="Times New Roman" w:cs="Times New Roman"/>
          <w:sz w:val="24"/>
          <w:szCs w:val="24"/>
        </w:rPr>
        <w:t xml:space="preserve">(gidilecek yer, kişi sayısı, bilet ücreti, seyahat vasıtası, süre, konaklama vb. yolluk beyannamesine esas olacak bilgiler) </w:t>
      </w:r>
      <w:r w:rsidRPr="00F871F6">
        <w:rPr>
          <w:rFonts w:ascii="Times New Roman" w:hAnsi="Times New Roman" w:cs="Times New Roman"/>
          <w:sz w:val="24"/>
          <w:szCs w:val="24"/>
        </w:rPr>
        <w:t xml:space="preserve"> </w:t>
      </w:r>
      <w:r w:rsidR="00265917" w:rsidRPr="00F871F6">
        <w:rPr>
          <w:rFonts w:ascii="Times New Roman" w:hAnsi="Times New Roman" w:cs="Times New Roman"/>
          <w:sz w:val="24"/>
          <w:szCs w:val="24"/>
        </w:rPr>
        <w:t xml:space="preserve">ayrıntılı olarak </w:t>
      </w:r>
      <w:r w:rsidRPr="00F871F6">
        <w:rPr>
          <w:rFonts w:ascii="Times New Roman" w:hAnsi="Times New Roman" w:cs="Times New Roman"/>
          <w:sz w:val="24"/>
          <w:szCs w:val="24"/>
        </w:rPr>
        <w:t>belirtilmelidir.</w:t>
      </w:r>
      <w:r w:rsidR="00704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8FE" w:rsidRPr="00DE38FE" w:rsidRDefault="00D300A9" w:rsidP="00DE38FE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38FE">
        <w:rPr>
          <w:rFonts w:ascii="Times New Roman" w:hAnsi="Times New Roman" w:cs="Times New Roman"/>
          <w:sz w:val="24"/>
          <w:szCs w:val="24"/>
        </w:rPr>
        <w:t xml:space="preserve">Kitap alım talepleri </w:t>
      </w:r>
      <w:r w:rsidR="00F651E8" w:rsidRPr="00DE38FE">
        <w:rPr>
          <w:rFonts w:ascii="Times New Roman" w:hAnsi="Times New Roman" w:cs="Times New Roman"/>
          <w:sz w:val="24"/>
          <w:szCs w:val="24"/>
        </w:rPr>
        <w:t>desteklenmeyecektir</w:t>
      </w:r>
      <w:r w:rsidR="00D66700" w:rsidRPr="00DE38FE">
        <w:rPr>
          <w:rFonts w:ascii="Times New Roman" w:hAnsi="Times New Roman" w:cs="Times New Roman"/>
          <w:sz w:val="24"/>
          <w:szCs w:val="24"/>
        </w:rPr>
        <w:t>.</w:t>
      </w:r>
      <w:r w:rsidR="006C0EA4" w:rsidRPr="00DE38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8005F" w:rsidRPr="006C0EA4" w:rsidRDefault="00AE3BB9" w:rsidP="001133E5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0EA4">
        <w:rPr>
          <w:rFonts w:ascii="Times New Roman" w:hAnsi="Times New Roman" w:cs="Times New Roman"/>
          <w:sz w:val="24"/>
          <w:szCs w:val="24"/>
        </w:rPr>
        <w:t>Yazılım talepleri Bilgi İşlem Da</w:t>
      </w:r>
      <w:r w:rsidR="00E94963" w:rsidRPr="006C0EA4">
        <w:rPr>
          <w:rFonts w:ascii="Times New Roman" w:hAnsi="Times New Roman" w:cs="Times New Roman"/>
          <w:sz w:val="24"/>
          <w:szCs w:val="24"/>
        </w:rPr>
        <w:t>iresi Başkanlığı’nın yazılımın Ü</w:t>
      </w:r>
      <w:r w:rsidRPr="006C0EA4">
        <w:rPr>
          <w:rFonts w:ascii="Times New Roman" w:hAnsi="Times New Roman" w:cs="Times New Roman"/>
          <w:sz w:val="24"/>
          <w:szCs w:val="24"/>
        </w:rPr>
        <w:t>niversitemizde olmadığına ve internetten ücretsiz indirilemeyeceğine dair onayı alındıktan sonra talep edilebilir. Alınan onay belgesinin proje önerisi ekine konulması gerekir.</w:t>
      </w:r>
      <w:r w:rsidR="000B022F" w:rsidRPr="006C0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8C2" w:rsidRPr="00F871F6" w:rsidRDefault="009068C2" w:rsidP="0007055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 xml:space="preserve">Proje bütçesi hazırlanırken, </w:t>
      </w:r>
      <w:r w:rsidR="00F4761C" w:rsidRPr="00F871F6">
        <w:rPr>
          <w:rFonts w:ascii="Times New Roman" w:hAnsi="Times New Roman" w:cs="Times New Roman"/>
          <w:sz w:val="24"/>
          <w:szCs w:val="24"/>
        </w:rPr>
        <w:t xml:space="preserve">talep edilen ödeneklerde mutlaka </w:t>
      </w:r>
      <w:r w:rsidR="00E21F3D" w:rsidRPr="00F871F6">
        <w:rPr>
          <w:rFonts w:ascii="Times New Roman" w:hAnsi="Times New Roman" w:cs="Times New Roman"/>
          <w:b/>
          <w:bCs/>
          <w:sz w:val="24"/>
          <w:szCs w:val="24"/>
          <w:u w:val="single"/>
        </w:rPr>
        <w:t>KDV</w:t>
      </w:r>
      <w:r w:rsidR="00F4761C" w:rsidRPr="00F871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F4761C" w:rsidRPr="00F871F6">
        <w:rPr>
          <w:rFonts w:ascii="Times New Roman" w:hAnsi="Times New Roman" w:cs="Times New Roman"/>
          <w:b/>
          <w:bCs/>
          <w:sz w:val="24"/>
          <w:szCs w:val="24"/>
          <w:u w:val="single"/>
        </w:rPr>
        <w:t>dahil</w:t>
      </w:r>
      <w:proofErr w:type="gramEnd"/>
      <w:r w:rsidRPr="00F871F6">
        <w:rPr>
          <w:rFonts w:ascii="Times New Roman" w:hAnsi="Times New Roman" w:cs="Times New Roman"/>
          <w:sz w:val="24"/>
          <w:szCs w:val="24"/>
        </w:rPr>
        <w:t xml:space="preserve"> maliyet hesaplanmalıdır.</w:t>
      </w:r>
    </w:p>
    <w:p w:rsidR="002C7F5E" w:rsidRPr="00F871F6" w:rsidRDefault="00394645" w:rsidP="0007055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 xml:space="preserve">Projelerde </w:t>
      </w:r>
      <w:r w:rsidR="00776295" w:rsidRPr="0071516C">
        <w:rPr>
          <w:rFonts w:ascii="Times New Roman" w:hAnsi="Times New Roman" w:cs="Times New Roman"/>
          <w:sz w:val="24"/>
          <w:szCs w:val="24"/>
        </w:rPr>
        <w:t xml:space="preserve">niteliği gerektirmiyorsa </w:t>
      </w:r>
      <w:r w:rsidR="009068C2" w:rsidRPr="00F871F6">
        <w:rPr>
          <w:rFonts w:ascii="Times New Roman" w:hAnsi="Times New Roman" w:cs="Times New Roman"/>
          <w:sz w:val="24"/>
          <w:szCs w:val="24"/>
        </w:rPr>
        <w:t xml:space="preserve">bilgisayar, yazıcı, fotoğraf makinesi vb. kalemlere ödeme yapılmayacaktır. </w:t>
      </w:r>
    </w:p>
    <w:p w:rsidR="00D77925" w:rsidRPr="00F871F6" w:rsidRDefault="00D77925" w:rsidP="0007055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Proje yü</w:t>
      </w:r>
      <w:r w:rsidR="00312ED2">
        <w:rPr>
          <w:rFonts w:ascii="Times New Roman" w:hAnsi="Times New Roman" w:cs="Times New Roman"/>
          <w:sz w:val="24"/>
          <w:szCs w:val="24"/>
        </w:rPr>
        <w:t>rütücüsünün aynı anda en fazla 2</w:t>
      </w:r>
      <w:r w:rsidRPr="00F871F6">
        <w:rPr>
          <w:rFonts w:ascii="Times New Roman" w:hAnsi="Times New Roman" w:cs="Times New Roman"/>
          <w:sz w:val="24"/>
          <w:szCs w:val="24"/>
        </w:rPr>
        <w:t xml:space="preserve"> adet kapsamlı araştırma projesi veya katılımlı araştırma projesi ile 3 adet lisansüstü tez projesi desteklenebilir. Bir Öğretim Elemanı devam eden en fazla 5 projede yürütücü veya araştırmacı olarak görev alabilir.</w:t>
      </w:r>
    </w:p>
    <w:p w:rsidR="00B15102" w:rsidRPr="001F4FA8" w:rsidRDefault="00B15102" w:rsidP="0007055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Sonraki dönemlerde proje başvurusu yapılabilmesi için Bartın Üniversitesi Bilimsel Araştırma Projeleri Yönergesi Madde</w:t>
      </w:r>
      <w:r w:rsidR="00312ED2">
        <w:rPr>
          <w:rFonts w:ascii="Times New Roman" w:hAnsi="Times New Roman" w:cs="Times New Roman"/>
          <w:sz w:val="24"/>
          <w:szCs w:val="24"/>
        </w:rPr>
        <w:t xml:space="preserve"> 12’d</w:t>
      </w:r>
      <w:r w:rsidRPr="00F871F6">
        <w:rPr>
          <w:rFonts w:ascii="Times New Roman" w:hAnsi="Times New Roman" w:cs="Times New Roman"/>
          <w:sz w:val="24"/>
          <w:szCs w:val="24"/>
        </w:rPr>
        <w:t xml:space="preserve">e belirtilen </w:t>
      </w:r>
      <w:r w:rsidRPr="00F871F6">
        <w:rPr>
          <w:rFonts w:ascii="Times New Roman" w:hAnsi="Times New Roman" w:cs="Times New Roman"/>
          <w:b/>
          <w:sz w:val="24"/>
          <w:szCs w:val="24"/>
        </w:rPr>
        <w:t>yayın koşulunun</w:t>
      </w:r>
      <w:r w:rsidRPr="00F871F6">
        <w:rPr>
          <w:rFonts w:ascii="Times New Roman" w:hAnsi="Times New Roman" w:cs="Times New Roman"/>
          <w:sz w:val="24"/>
          <w:szCs w:val="24"/>
        </w:rPr>
        <w:t xml:space="preserve"> sağlanmış olması gerekmektedir.</w:t>
      </w:r>
      <w:r w:rsidR="00EA467E" w:rsidRPr="00F871F6">
        <w:rPr>
          <w:rFonts w:ascii="Times New Roman" w:hAnsi="Times New Roman" w:cs="Times New Roman"/>
          <w:sz w:val="24"/>
          <w:szCs w:val="24"/>
        </w:rPr>
        <w:t xml:space="preserve"> </w:t>
      </w:r>
      <w:r w:rsidR="006C5961" w:rsidRPr="00F871F6">
        <w:rPr>
          <w:rFonts w:ascii="Times New Roman" w:hAnsi="Times New Roman" w:cs="Times New Roman"/>
          <w:sz w:val="24"/>
          <w:szCs w:val="24"/>
        </w:rPr>
        <w:t xml:space="preserve">Proje </w:t>
      </w:r>
      <w:r w:rsidR="006C5961" w:rsidRPr="001F4FA8">
        <w:rPr>
          <w:rFonts w:ascii="Times New Roman" w:hAnsi="Times New Roman" w:cs="Times New Roman"/>
          <w:sz w:val="24"/>
          <w:szCs w:val="24"/>
        </w:rPr>
        <w:t xml:space="preserve">Önerisi ile birlikte </w:t>
      </w:r>
      <w:r w:rsidR="00C1329D">
        <w:rPr>
          <w:rFonts w:ascii="Times New Roman" w:hAnsi="Times New Roman" w:cs="Times New Roman"/>
          <w:sz w:val="24"/>
          <w:szCs w:val="24"/>
        </w:rPr>
        <w:t xml:space="preserve">bu </w:t>
      </w:r>
      <w:r w:rsidR="006C5961" w:rsidRPr="001F4FA8">
        <w:rPr>
          <w:rFonts w:ascii="Times New Roman" w:hAnsi="Times New Roman" w:cs="Times New Roman"/>
          <w:sz w:val="24"/>
          <w:szCs w:val="24"/>
        </w:rPr>
        <w:t xml:space="preserve">yayın bilgileri sunulmalıdır. </w:t>
      </w:r>
    </w:p>
    <w:p w:rsidR="005D4A17" w:rsidRPr="00312ED2" w:rsidRDefault="005D4A17" w:rsidP="00070550">
      <w:pPr>
        <w:pStyle w:val="ListeParagraf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ED2">
        <w:rPr>
          <w:rFonts w:ascii="Times New Roman" w:hAnsi="Times New Roman" w:cs="Times New Roman"/>
          <w:sz w:val="24"/>
          <w:szCs w:val="24"/>
        </w:rPr>
        <w:t xml:space="preserve">Bütçe </w:t>
      </w:r>
      <w:proofErr w:type="gramStart"/>
      <w:r w:rsidRPr="00312ED2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312ED2">
        <w:rPr>
          <w:rFonts w:ascii="Times New Roman" w:hAnsi="Times New Roman" w:cs="Times New Roman"/>
          <w:sz w:val="24"/>
          <w:szCs w:val="24"/>
        </w:rPr>
        <w:t xml:space="preserve"> dikkate alınarak yüksek lisans proje önerileri maksimum 4.000,00 TL, doktora proje önerileri</w:t>
      </w:r>
      <w:r w:rsidR="00312ED2" w:rsidRPr="00312ED2">
        <w:rPr>
          <w:rFonts w:ascii="Times New Roman" w:hAnsi="Times New Roman" w:cs="Times New Roman"/>
          <w:sz w:val="24"/>
          <w:szCs w:val="24"/>
        </w:rPr>
        <w:t xml:space="preserve"> maksimum 8.000,00 TL’ye </w:t>
      </w:r>
      <w:r w:rsidR="00C17A49" w:rsidRPr="00312ED2">
        <w:rPr>
          <w:rFonts w:ascii="Times New Roman" w:hAnsi="Times New Roman" w:cs="Times New Roman"/>
          <w:sz w:val="24"/>
          <w:szCs w:val="24"/>
        </w:rPr>
        <w:t>kadar desteklenebilir</w:t>
      </w:r>
      <w:r w:rsidR="00EF6EBB" w:rsidRPr="00312ED2">
        <w:rPr>
          <w:rFonts w:ascii="Times New Roman" w:hAnsi="Times New Roman" w:cs="Times New Roman"/>
          <w:sz w:val="24"/>
          <w:szCs w:val="24"/>
        </w:rPr>
        <w:t>.</w:t>
      </w:r>
      <w:r w:rsidR="00C17A49" w:rsidRPr="00312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242" w:rsidRPr="00F871F6" w:rsidRDefault="009068C2" w:rsidP="00070550">
      <w:pPr>
        <w:pStyle w:val="ListeParagraf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</w:pPr>
      <w:r w:rsidRPr="00F871F6">
        <w:rPr>
          <w:rFonts w:ascii="Times New Roman" w:hAnsi="Times New Roman" w:cs="Times New Roman"/>
          <w:sz w:val="24"/>
          <w:szCs w:val="24"/>
        </w:rPr>
        <w:t>Lisansüstü proje başvurularınd</w:t>
      </w:r>
      <w:r w:rsidR="00433E27" w:rsidRPr="00F871F6">
        <w:rPr>
          <w:rFonts w:ascii="Times New Roman" w:hAnsi="Times New Roman" w:cs="Times New Roman"/>
          <w:sz w:val="24"/>
          <w:szCs w:val="24"/>
        </w:rPr>
        <w:t xml:space="preserve">a projenin tez konusu </w:t>
      </w:r>
      <w:r w:rsidR="00776295" w:rsidRPr="00F871F6">
        <w:rPr>
          <w:rFonts w:ascii="Times New Roman" w:hAnsi="Times New Roman" w:cs="Times New Roman"/>
          <w:sz w:val="24"/>
          <w:szCs w:val="24"/>
        </w:rPr>
        <w:t xml:space="preserve">olduğuna dair ilgili </w:t>
      </w:r>
      <w:r w:rsidR="00E94963">
        <w:rPr>
          <w:rFonts w:ascii="Times New Roman" w:hAnsi="Times New Roman" w:cs="Times New Roman"/>
          <w:sz w:val="24"/>
          <w:szCs w:val="24"/>
        </w:rPr>
        <w:t>Enstitü M</w:t>
      </w:r>
      <w:r w:rsidR="009E3F6A" w:rsidRPr="00F871F6">
        <w:rPr>
          <w:rFonts w:ascii="Times New Roman" w:hAnsi="Times New Roman" w:cs="Times New Roman"/>
          <w:sz w:val="24"/>
          <w:szCs w:val="24"/>
        </w:rPr>
        <w:t xml:space="preserve">üdürlüğünün </w:t>
      </w:r>
      <w:r w:rsidR="00C1329D" w:rsidRPr="00EF6EBB">
        <w:rPr>
          <w:rFonts w:ascii="Times New Roman" w:hAnsi="Times New Roman" w:cs="Times New Roman"/>
          <w:sz w:val="24"/>
          <w:szCs w:val="24"/>
        </w:rPr>
        <w:t>Yönetim K</w:t>
      </w:r>
      <w:r w:rsidR="00776295" w:rsidRPr="00EF6EBB">
        <w:rPr>
          <w:rFonts w:ascii="Times New Roman" w:hAnsi="Times New Roman" w:cs="Times New Roman"/>
          <w:sz w:val="24"/>
          <w:szCs w:val="24"/>
        </w:rPr>
        <w:t>urulu</w:t>
      </w:r>
      <w:r w:rsidR="00776295" w:rsidRPr="00F871F6">
        <w:rPr>
          <w:rFonts w:ascii="Times New Roman" w:hAnsi="Times New Roman" w:cs="Times New Roman"/>
          <w:sz w:val="24"/>
          <w:szCs w:val="24"/>
        </w:rPr>
        <w:t xml:space="preserve"> kararı</w:t>
      </w:r>
      <w:r w:rsidR="00D300A9">
        <w:rPr>
          <w:rFonts w:ascii="Times New Roman" w:hAnsi="Times New Roman" w:cs="Times New Roman"/>
          <w:sz w:val="24"/>
          <w:szCs w:val="24"/>
        </w:rPr>
        <w:t>nın</w:t>
      </w:r>
      <w:r w:rsidR="00776295" w:rsidRPr="00F871F6">
        <w:rPr>
          <w:rFonts w:ascii="Times New Roman" w:hAnsi="Times New Roman" w:cs="Times New Roman"/>
          <w:sz w:val="24"/>
          <w:szCs w:val="24"/>
        </w:rPr>
        <w:t xml:space="preserve"> proje başvurusuna eklenmesi gerekmektedir. </w:t>
      </w:r>
    </w:p>
    <w:p w:rsidR="000A5D6B" w:rsidRPr="00F871F6" w:rsidRDefault="00776295" w:rsidP="00070550">
      <w:pPr>
        <w:pStyle w:val="ListeParagraf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</w:pPr>
      <w:r w:rsidRPr="00F871F6">
        <w:rPr>
          <w:rFonts w:ascii="Times New Roman" w:hAnsi="Times New Roman" w:cs="Times New Roman"/>
          <w:sz w:val="24"/>
          <w:szCs w:val="24"/>
        </w:rPr>
        <w:t>Lisansüstü proje başvurularında lisansüstü öğrencisi ve 2. danışman dışında araştırmacı yazılamaz.</w:t>
      </w:r>
    </w:p>
    <w:p w:rsidR="00851D80" w:rsidRPr="00A264FA" w:rsidRDefault="002C7F5E" w:rsidP="00070550">
      <w:pPr>
        <w:pStyle w:val="ListeParagraf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</w:pPr>
      <w:r w:rsidRPr="00F871F6">
        <w:rPr>
          <w:rFonts w:ascii="Times New Roman" w:hAnsi="Times New Roman" w:cs="Times New Roman"/>
          <w:sz w:val="24"/>
          <w:szCs w:val="24"/>
        </w:rPr>
        <w:lastRenderedPageBreak/>
        <w:t>Bilimsel Araştırma Projesi başvurularının değerlendirilmesinde içerik yönünden eksiklikler bulunması halinde proje işleme konulmayacaktır</w:t>
      </w:r>
      <w:r w:rsidR="00302438" w:rsidRPr="00F871F6">
        <w:rPr>
          <w:rFonts w:ascii="Times New Roman" w:hAnsi="Times New Roman" w:cs="Times New Roman"/>
          <w:sz w:val="24"/>
          <w:szCs w:val="24"/>
        </w:rPr>
        <w:t>.</w:t>
      </w:r>
    </w:p>
    <w:p w:rsidR="00A264FA" w:rsidRDefault="00A264FA" w:rsidP="00070550">
      <w:pPr>
        <w:pStyle w:val="ListeParagraf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C6">
        <w:rPr>
          <w:rFonts w:ascii="Times New Roman" w:hAnsi="Times New Roman" w:cs="Times New Roman"/>
          <w:sz w:val="24"/>
          <w:szCs w:val="24"/>
        </w:rPr>
        <w:t xml:space="preserve"> TÜBİTAK vb. kurumlara başvuru yapılmış ancak kabul edilmemiş projelere ibraz edildiği takdirde öncelik verilecektir.</w:t>
      </w:r>
    </w:p>
    <w:p w:rsidR="009233C6" w:rsidRPr="009233C6" w:rsidRDefault="00D2602E" w:rsidP="009233C6">
      <w:pPr>
        <w:pStyle w:val="ListeParagraf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Bartın ve çevresi</w:t>
      </w:r>
      <w:r w:rsidR="00543CA8">
        <w:rPr>
          <w:rFonts w:ascii="Times New Roman" w:hAnsi="Times New Roman" w:cs="Times New Roman"/>
          <w:bCs/>
          <w:sz w:val="24"/>
          <w:szCs w:val="24"/>
        </w:rPr>
        <w:t xml:space="preserve"> (Bartın, Zonguldak,</w:t>
      </w:r>
      <w:r w:rsidR="00C324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CA8">
        <w:rPr>
          <w:rFonts w:ascii="Times New Roman" w:hAnsi="Times New Roman" w:cs="Times New Roman"/>
          <w:bCs/>
          <w:sz w:val="24"/>
          <w:szCs w:val="24"/>
        </w:rPr>
        <w:t>Karabük)</w:t>
      </w:r>
      <w:r w:rsidR="009233C6" w:rsidRPr="009233C6">
        <w:rPr>
          <w:rFonts w:ascii="Times New Roman" w:hAnsi="Times New Roman" w:cs="Times New Roman"/>
          <w:bCs/>
          <w:sz w:val="24"/>
          <w:szCs w:val="24"/>
        </w:rPr>
        <w:t xml:space="preserve"> ile ilgili tez projelerine öncelik verilecektir.</w:t>
      </w:r>
    </w:p>
    <w:p w:rsidR="00731F91" w:rsidRDefault="00367F86" w:rsidP="00731F91">
      <w:pPr>
        <w:pStyle w:val="ListeParagraf"/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31F91" w:rsidRPr="00731F91">
        <w:rPr>
          <w:rFonts w:ascii="Times New Roman" w:hAnsi="Times New Roman" w:cs="Times New Roman"/>
          <w:sz w:val="24"/>
          <w:szCs w:val="24"/>
        </w:rPr>
        <w:t xml:space="preserve">akem önerileri </w:t>
      </w:r>
      <w:r w:rsidR="00393146">
        <w:rPr>
          <w:rFonts w:ascii="Times New Roman" w:hAnsi="Times New Roman" w:cs="Times New Roman"/>
          <w:sz w:val="24"/>
          <w:szCs w:val="24"/>
        </w:rPr>
        <w:t>“</w:t>
      </w:r>
      <w:r w:rsidR="00731F91" w:rsidRPr="00731F91">
        <w:rPr>
          <w:rFonts w:ascii="Times New Roman" w:hAnsi="Times New Roman" w:cs="Times New Roman"/>
          <w:sz w:val="24"/>
          <w:szCs w:val="24"/>
        </w:rPr>
        <w:t>aktif olarak göreve devam eden</w:t>
      </w:r>
      <w:r w:rsidR="0039314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731F91" w:rsidRPr="00731F91">
        <w:rPr>
          <w:rFonts w:ascii="Times New Roman" w:hAnsi="Times New Roman" w:cs="Times New Roman"/>
          <w:sz w:val="24"/>
          <w:szCs w:val="24"/>
        </w:rPr>
        <w:t>hakem şartını sağlayan kişilerden oluşmalıdır.</w:t>
      </w:r>
    </w:p>
    <w:p w:rsidR="00731F91" w:rsidRPr="00731F91" w:rsidRDefault="00731F91" w:rsidP="00731F91">
      <w:pPr>
        <w:pStyle w:val="ListeParagraf"/>
        <w:tabs>
          <w:tab w:val="left" w:pos="426"/>
        </w:tabs>
        <w:spacing w:line="360" w:lineRule="auto"/>
        <w:ind w:left="284"/>
        <w:jc w:val="both"/>
      </w:pPr>
    </w:p>
    <w:p w:rsidR="00731F91" w:rsidRPr="00CE230A" w:rsidRDefault="00731F91" w:rsidP="00731F91">
      <w:pPr>
        <w:tabs>
          <w:tab w:val="left" w:pos="426"/>
        </w:tabs>
        <w:spacing w:line="360" w:lineRule="auto"/>
        <w:ind w:left="284"/>
        <w:jc w:val="both"/>
      </w:pPr>
    </w:p>
    <w:p w:rsidR="002A1C34" w:rsidRPr="00F871F6" w:rsidRDefault="002A1C34" w:rsidP="00070550">
      <w:pPr>
        <w:pStyle w:val="ListeParagraf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A1C34" w:rsidRPr="00F871F6" w:rsidSect="00D660DE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273"/>
    <w:multiLevelType w:val="hybridMultilevel"/>
    <w:tmpl w:val="6FCC7A20"/>
    <w:lvl w:ilvl="0" w:tplc="99724E04">
      <w:start w:val="1"/>
      <w:numFmt w:val="decimal"/>
      <w:lvlText w:val="%1-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0C262A"/>
    <w:multiLevelType w:val="hybridMultilevel"/>
    <w:tmpl w:val="119E4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713058"/>
    <w:multiLevelType w:val="hybridMultilevel"/>
    <w:tmpl w:val="6FCC7A20"/>
    <w:lvl w:ilvl="0" w:tplc="99724E04">
      <w:start w:val="1"/>
      <w:numFmt w:val="decimal"/>
      <w:lvlText w:val="%1-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280BA0"/>
    <w:multiLevelType w:val="hybridMultilevel"/>
    <w:tmpl w:val="71401A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E14D2"/>
    <w:multiLevelType w:val="hybridMultilevel"/>
    <w:tmpl w:val="F25EC1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EF"/>
    <w:rsid w:val="00000588"/>
    <w:rsid w:val="00020DE6"/>
    <w:rsid w:val="0005487E"/>
    <w:rsid w:val="00070550"/>
    <w:rsid w:val="00075307"/>
    <w:rsid w:val="000A5D6B"/>
    <w:rsid w:val="000B022F"/>
    <w:rsid w:val="000C30E2"/>
    <w:rsid w:val="000C60EF"/>
    <w:rsid w:val="00117662"/>
    <w:rsid w:val="00127967"/>
    <w:rsid w:val="00132E11"/>
    <w:rsid w:val="001427C2"/>
    <w:rsid w:val="001721DD"/>
    <w:rsid w:val="0017554F"/>
    <w:rsid w:val="001E645F"/>
    <w:rsid w:val="001F4FA8"/>
    <w:rsid w:val="00220727"/>
    <w:rsid w:val="00241708"/>
    <w:rsid w:val="00260FA3"/>
    <w:rsid w:val="00265917"/>
    <w:rsid w:val="0029340F"/>
    <w:rsid w:val="00293987"/>
    <w:rsid w:val="002A1C34"/>
    <w:rsid w:val="002B0A55"/>
    <w:rsid w:val="002B3AEF"/>
    <w:rsid w:val="002C5C7D"/>
    <w:rsid w:val="002C6583"/>
    <w:rsid w:val="002C7F5E"/>
    <w:rsid w:val="002D7001"/>
    <w:rsid w:val="002F46C8"/>
    <w:rsid w:val="003000E1"/>
    <w:rsid w:val="00302438"/>
    <w:rsid w:val="00312ED2"/>
    <w:rsid w:val="003555CC"/>
    <w:rsid w:val="00365977"/>
    <w:rsid w:val="00367F86"/>
    <w:rsid w:val="00374E6D"/>
    <w:rsid w:val="0039186F"/>
    <w:rsid w:val="00393146"/>
    <w:rsid w:val="00394645"/>
    <w:rsid w:val="003A19A8"/>
    <w:rsid w:val="003B6802"/>
    <w:rsid w:val="003C1690"/>
    <w:rsid w:val="003D34EE"/>
    <w:rsid w:val="00433E27"/>
    <w:rsid w:val="00543CA8"/>
    <w:rsid w:val="005909CB"/>
    <w:rsid w:val="005C3F3E"/>
    <w:rsid w:val="005C4011"/>
    <w:rsid w:val="005C4E9B"/>
    <w:rsid w:val="005C78EC"/>
    <w:rsid w:val="005D4A17"/>
    <w:rsid w:val="005D69E1"/>
    <w:rsid w:val="005E1537"/>
    <w:rsid w:val="00625551"/>
    <w:rsid w:val="006353D1"/>
    <w:rsid w:val="006C0EA4"/>
    <w:rsid w:val="006C28C4"/>
    <w:rsid w:val="006C5961"/>
    <w:rsid w:val="006E1902"/>
    <w:rsid w:val="0070448E"/>
    <w:rsid w:val="00704F28"/>
    <w:rsid w:val="007108F5"/>
    <w:rsid w:val="0071516C"/>
    <w:rsid w:val="00723283"/>
    <w:rsid w:val="00731F91"/>
    <w:rsid w:val="007421C4"/>
    <w:rsid w:val="00773693"/>
    <w:rsid w:val="00776295"/>
    <w:rsid w:val="007B3665"/>
    <w:rsid w:val="007C3242"/>
    <w:rsid w:val="007F5433"/>
    <w:rsid w:val="00851D80"/>
    <w:rsid w:val="00886484"/>
    <w:rsid w:val="009068C2"/>
    <w:rsid w:val="009233C6"/>
    <w:rsid w:val="00924B94"/>
    <w:rsid w:val="0098005F"/>
    <w:rsid w:val="00980FF4"/>
    <w:rsid w:val="009A6D31"/>
    <w:rsid w:val="009C72E1"/>
    <w:rsid w:val="009E3F6A"/>
    <w:rsid w:val="009E57ED"/>
    <w:rsid w:val="00A00237"/>
    <w:rsid w:val="00A215C6"/>
    <w:rsid w:val="00A264FA"/>
    <w:rsid w:val="00A303CA"/>
    <w:rsid w:val="00A4395A"/>
    <w:rsid w:val="00A62F72"/>
    <w:rsid w:val="00AD1524"/>
    <w:rsid w:val="00AE3BB9"/>
    <w:rsid w:val="00AE73A9"/>
    <w:rsid w:val="00B00186"/>
    <w:rsid w:val="00B0713E"/>
    <w:rsid w:val="00B15102"/>
    <w:rsid w:val="00B87344"/>
    <w:rsid w:val="00BA08F5"/>
    <w:rsid w:val="00BA6C99"/>
    <w:rsid w:val="00BB26D3"/>
    <w:rsid w:val="00C04A88"/>
    <w:rsid w:val="00C1329D"/>
    <w:rsid w:val="00C17A49"/>
    <w:rsid w:val="00C324A7"/>
    <w:rsid w:val="00C33B33"/>
    <w:rsid w:val="00C66815"/>
    <w:rsid w:val="00C722B7"/>
    <w:rsid w:val="00C75D4F"/>
    <w:rsid w:val="00CA4078"/>
    <w:rsid w:val="00CD5C7F"/>
    <w:rsid w:val="00CD6185"/>
    <w:rsid w:val="00CE230A"/>
    <w:rsid w:val="00D05C3D"/>
    <w:rsid w:val="00D05E07"/>
    <w:rsid w:val="00D24C0B"/>
    <w:rsid w:val="00D2602E"/>
    <w:rsid w:val="00D300A9"/>
    <w:rsid w:val="00D660DE"/>
    <w:rsid w:val="00D66700"/>
    <w:rsid w:val="00D77925"/>
    <w:rsid w:val="00D8486C"/>
    <w:rsid w:val="00D8546F"/>
    <w:rsid w:val="00D90130"/>
    <w:rsid w:val="00D97AD7"/>
    <w:rsid w:val="00DB5A32"/>
    <w:rsid w:val="00DB6FA8"/>
    <w:rsid w:val="00DD273C"/>
    <w:rsid w:val="00DE38FE"/>
    <w:rsid w:val="00E07FF2"/>
    <w:rsid w:val="00E10131"/>
    <w:rsid w:val="00E21F3D"/>
    <w:rsid w:val="00E57F02"/>
    <w:rsid w:val="00E82F04"/>
    <w:rsid w:val="00E94963"/>
    <w:rsid w:val="00EA467E"/>
    <w:rsid w:val="00EA6994"/>
    <w:rsid w:val="00EE63A1"/>
    <w:rsid w:val="00EE7815"/>
    <w:rsid w:val="00EF6EBB"/>
    <w:rsid w:val="00F00AD8"/>
    <w:rsid w:val="00F04752"/>
    <w:rsid w:val="00F4594A"/>
    <w:rsid w:val="00F4761C"/>
    <w:rsid w:val="00F548F0"/>
    <w:rsid w:val="00F651E8"/>
    <w:rsid w:val="00F84347"/>
    <w:rsid w:val="00F871F6"/>
    <w:rsid w:val="00F872E6"/>
    <w:rsid w:val="00FC2619"/>
    <w:rsid w:val="00FC5F26"/>
    <w:rsid w:val="00FC7C65"/>
    <w:rsid w:val="00F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32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5909CB"/>
  </w:style>
  <w:style w:type="character" w:styleId="Kpr">
    <w:name w:val="Hyperlink"/>
    <w:basedOn w:val="VarsaylanParagrafYazTipi"/>
    <w:uiPriority w:val="99"/>
    <w:unhideWhenUsed/>
    <w:rsid w:val="005909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32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5909CB"/>
  </w:style>
  <w:style w:type="character" w:styleId="Kpr">
    <w:name w:val="Hyperlink"/>
    <w:basedOn w:val="VarsaylanParagrafYazTipi"/>
    <w:uiPriority w:val="99"/>
    <w:unhideWhenUsed/>
    <w:rsid w:val="00590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bys.bartin.edu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</dc:creator>
  <cp:lastModifiedBy>Nazan_DEMIR</cp:lastModifiedBy>
  <cp:revision>19</cp:revision>
  <cp:lastPrinted>2016-12-29T06:18:00Z</cp:lastPrinted>
  <dcterms:created xsi:type="dcterms:W3CDTF">2016-12-29T06:20:00Z</dcterms:created>
  <dcterms:modified xsi:type="dcterms:W3CDTF">2017-06-14T06:44:00Z</dcterms:modified>
</cp:coreProperties>
</file>