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E1" w:rsidRPr="00392926" w:rsidRDefault="001622D6" w:rsidP="00392926">
      <w:pPr>
        <w:shd w:val="clear" w:color="auto" w:fill="FFFFFF"/>
        <w:spacing w:after="0" w:line="360" w:lineRule="auto"/>
        <w:jc w:val="both"/>
        <w:rPr>
          <w:rFonts w:ascii="Arial" w:eastAsia="Times New Roman" w:hAnsi="Arial" w:cs="Arial"/>
          <w:sz w:val="18"/>
          <w:szCs w:val="18"/>
        </w:rPr>
      </w:pPr>
      <w:r w:rsidRPr="00D46673">
        <w:rPr>
          <w:rFonts w:ascii="Arial" w:eastAsia="Times New Roman" w:hAnsi="Arial" w:cs="Arial"/>
          <w:sz w:val="18"/>
          <w:szCs w:val="18"/>
        </w:rPr>
        <w:t>Üniversitemiz Sosyal Bilimler Enstitüsü</w:t>
      </w:r>
      <w:r w:rsidR="00ED17AB" w:rsidRPr="00D46673">
        <w:rPr>
          <w:rFonts w:ascii="Arial" w:eastAsia="Times New Roman" w:hAnsi="Arial" w:cs="Arial"/>
          <w:sz w:val="18"/>
          <w:szCs w:val="18"/>
        </w:rPr>
        <w:t>’</w:t>
      </w:r>
      <w:r w:rsidRPr="00D46673">
        <w:rPr>
          <w:rFonts w:ascii="Arial" w:eastAsia="Times New Roman" w:hAnsi="Arial" w:cs="Arial"/>
          <w:sz w:val="18"/>
          <w:szCs w:val="18"/>
        </w:rPr>
        <w:t xml:space="preserve">nün aşağıda </w:t>
      </w:r>
      <w:r w:rsidR="00A562D3" w:rsidRPr="00D46673">
        <w:rPr>
          <w:rFonts w:ascii="Arial" w:eastAsia="Times New Roman" w:hAnsi="Arial" w:cs="Arial"/>
          <w:sz w:val="18"/>
          <w:szCs w:val="18"/>
        </w:rPr>
        <w:t>isimleri yazılı</w:t>
      </w:r>
      <w:r w:rsidR="00ED17AB" w:rsidRPr="00D46673">
        <w:rPr>
          <w:rFonts w:ascii="Arial" w:eastAsia="Times New Roman" w:hAnsi="Arial" w:cs="Arial"/>
          <w:sz w:val="18"/>
          <w:szCs w:val="18"/>
        </w:rPr>
        <w:t xml:space="preserve"> ana</w:t>
      </w:r>
      <w:r w:rsidR="0030062B" w:rsidRPr="00D46673">
        <w:rPr>
          <w:rFonts w:ascii="Arial" w:eastAsia="Times New Roman" w:hAnsi="Arial" w:cs="Arial"/>
          <w:sz w:val="18"/>
          <w:szCs w:val="18"/>
        </w:rPr>
        <w:t>bilim</w:t>
      </w:r>
      <w:r w:rsidRPr="00D46673">
        <w:rPr>
          <w:rFonts w:ascii="Arial" w:eastAsia="Times New Roman" w:hAnsi="Arial" w:cs="Arial"/>
          <w:sz w:val="18"/>
          <w:szCs w:val="18"/>
        </w:rPr>
        <w:t xml:space="preserve"> dallarına 20</w:t>
      </w:r>
      <w:r w:rsidR="00176BB8" w:rsidRPr="00D46673">
        <w:rPr>
          <w:rFonts w:ascii="Arial" w:eastAsia="Times New Roman" w:hAnsi="Arial" w:cs="Arial"/>
          <w:sz w:val="18"/>
          <w:szCs w:val="18"/>
        </w:rPr>
        <w:t>1</w:t>
      </w:r>
      <w:r w:rsidR="00607CCD">
        <w:rPr>
          <w:rFonts w:ascii="Arial" w:eastAsia="Times New Roman" w:hAnsi="Arial" w:cs="Arial"/>
          <w:sz w:val="18"/>
          <w:szCs w:val="18"/>
        </w:rPr>
        <w:t>7</w:t>
      </w:r>
      <w:r w:rsidR="00176BB8" w:rsidRPr="00D46673">
        <w:rPr>
          <w:rFonts w:ascii="Arial" w:eastAsia="Times New Roman" w:hAnsi="Arial" w:cs="Arial"/>
          <w:sz w:val="18"/>
          <w:szCs w:val="18"/>
        </w:rPr>
        <w:t>- 201</w:t>
      </w:r>
      <w:r w:rsidR="00607CCD">
        <w:rPr>
          <w:rFonts w:ascii="Arial" w:eastAsia="Times New Roman" w:hAnsi="Arial" w:cs="Arial"/>
          <w:sz w:val="18"/>
          <w:szCs w:val="18"/>
        </w:rPr>
        <w:t>8</w:t>
      </w:r>
      <w:r w:rsidR="00176BB8" w:rsidRPr="00D46673">
        <w:rPr>
          <w:rFonts w:ascii="Arial" w:eastAsia="Times New Roman" w:hAnsi="Arial" w:cs="Arial"/>
          <w:sz w:val="18"/>
          <w:szCs w:val="18"/>
        </w:rPr>
        <w:t xml:space="preserve"> Eğitim Öğretim Yılı </w:t>
      </w:r>
      <w:r w:rsidR="00607CCD">
        <w:rPr>
          <w:rFonts w:ascii="Arial" w:eastAsia="Times New Roman" w:hAnsi="Arial" w:cs="Arial"/>
          <w:sz w:val="18"/>
          <w:szCs w:val="18"/>
        </w:rPr>
        <w:t>Güz</w:t>
      </w:r>
      <w:r w:rsidRPr="00D46673">
        <w:rPr>
          <w:rFonts w:ascii="Arial" w:eastAsia="Times New Roman" w:hAnsi="Arial" w:cs="Arial"/>
          <w:sz w:val="18"/>
          <w:szCs w:val="18"/>
        </w:rPr>
        <w:t xml:space="preserve"> Yarıyılında yüksek lisans ve doktora </w:t>
      </w:r>
      <w:r w:rsidR="00CB4B7F" w:rsidRPr="00D46673">
        <w:rPr>
          <w:rFonts w:ascii="Arial" w:eastAsia="Times New Roman" w:hAnsi="Arial" w:cs="Arial"/>
          <w:sz w:val="18"/>
          <w:szCs w:val="18"/>
        </w:rPr>
        <w:t>öğrencisi alınacaktır. Adaylar</w:t>
      </w:r>
      <w:r w:rsidRPr="00D46673">
        <w:rPr>
          <w:rFonts w:ascii="Arial" w:eastAsia="Times New Roman" w:hAnsi="Arial" w:cs="Arial"/>
          <w:sz w:val="18"/>
          <w:szCs w:val="18"/>
        </w:rPr>
        <w:t xml:space="preserve"> </w:t>
      </w:r>
      <w:r w:rsidR="00607CCD">
        <w:rPr>
          <w:rFonts w:ascii="Arial" w:eastAsia="Times New Roman" w:hAnsi="Arial" w:cs="Arial"/>
          <w:b/>
          <w:bCs/>
          <w:sz w:val="18"/>
          <w:szCs w:val="18"/>
        </w:rPr>
        <w:t>03</w:t>
      </w:r>
      <w:r w:rsidR="00301C2D" w:rsidRPr="00D46673">
        <w:rPr>
          <w:rFonts w:ascii="Arial" w:eastAsia="Times New Roman" w:hAnsi="Arial" w:cs="Arial"/>
          <w:b/>
          <w:bCs/>
          <w:sz w:val="18"/>
          <w:szCs w:val="18"/>
        </w:rPr>
        <w:t>-</w:t>
      </w:r>
      <w:r w:rsidR="00607CCD">
        <w:rPr>
          <w:rFonts w:ascii="Arial" w:eastAsia="Times New Roman" w:hAnsi="Arial" w:cs="Arial"/>
          <w:b/>
          <w:bCs/>
          <w:sz w:val="18"/>
          <w:szCs w:val="18"/>
        </w:rPr>
        <w:t>10 Temmuz</w:t>
      </w:r>
      <w:r w:rsidR="00301C2D" w:rsidRPr="00D46673">
        <w:rPr>
          <w:rFonts w:ascii="Arial" w:eastAsia="Times New Roman" w:hAnsi="Arial" w:cs="Arial"/>
          <w:b/>
          <w:bCs/>
          <w:sz w:val="18"/>
          <w:szCs w:val="18"/>
        </w:rPr>
        <w:t xml:space="preserve"> 201</w:t>
      </w:r>
      <w:r w:rsidR="00795893">
        <w:rPr>
          <w:rFonts w:ascii="Arial" w:eastAsia="Times New Roman" w:hAnsi="Arial" w:cs="Arial"/>
          <w:b/>
          <w:bCs/>
          <w:sz w:val="18"/>
          <w:szCs w:val="18"/>
        </w:rPr>
        <w:t>7</w:t>
      </w:r>
      <w:r w:rsidRPr="00D46673">
        <w:rPr>
          <w:rFonts w:ascii="Arial" w:eastAsia="Times New Roman" w:hAnsi="Arial" w:cs="Arial"/>
          <w:sz w:val="18"/>
          <w:szCs w:val="18"/>
        </w:rPr>
        <w:t xml:space="preserve"> tarihleri arasında Bartın Üniversitesi Sosyal Bilimler Enstitüsü</w:t>
      </w:r>
      <w:r w:rsidR="00ED17AB" w:rsidRPr="00D46673">
        <w:rPr>
          <w:rFonts w:ascii="Arial" w:eastAsia="Times New Roman" w:hAnsi="Arial" w:cs="Arial"/>
          <w:sz w:val="18"/>
          <w:szCs w:val="18"/>
        </w:rPr>
        <w:t>’</w:t>
      </w:r>
      <w:r w:rsidRPr="00D46673">
        <w:rPr>
          <w:rFonts w:ascii="Arial" w:eastAsia="Times New Roman" w:hAnsi="Arial" w:cs="Arial"/>
          <w:sz w:val="18"/>
          <w:szCs w:val="18"/>
        </w:rPr>
        <w:t>ne</w:t>
      </w:r>
      <w:r w:rsidR="00B06CB9" w:rsidRPr="00D46673">
        <w:rPr>
          <w:rFonts w:ascii="Arial" w:eastAsia="Times New Roman" w:hAnsi="Arial" w:cs="Arial"/>
          <w:sz w:val="18"/>
          <w:szCs w:val="18"/>
        </w:rPr>
        <w:t xml:space="preserve"> </w:t>
      </w:r>
      <w:r w:rsidR="00EE0979" w:rsidRPr="00D46673">
        <w:rPr>
          <w:rFonts w:ascii="Arial" w:eastAsia="Times New Roman" w:hAnsi="Arial" w:cs="Arial"/>
          <w:sz w:val="18"/>
          <w:szCs w:val="18"/>
        </w:rPr>
        <w:t xml:space="preserve">en fazla iki programa </w:t>
      </w:r>
      <w:r w:rsidR="00CB4B7F" w:rsidRPr="00D46673">
        <w:rPr>
          <w:rFonts w:ascii="Arial" w:eastAsia="Times New Roman" w:hAnsi="Arial" w:cs="Arial"/>
          <w:sz w:val="18"/>
          <w:szCs w:val="18"/>
        </w:rPr>
        <w:t>elektronik ortamda online başvuru yapabilir</w:t>
      </w:r>
      <w:r w:rsidR="00B06CB9" w:rsidRPr="00D46673">
        <w:rPr>
          <w:rFonts w:ascii="Arial" w:eastAsia="Times New Roman" w:hAnsi="Arial" w:cs="Arial"/>
          <w:sz w:val="18"/>
          <w:szCs w:val="18"/>
        </w:rPr>
        <w:t>. Kesi</w:t>
      </w:r>
      <w:r w:rsidR="007B5644" w:rsidRPr="00D46673">
        <w:rPr>
          <w:rFonts w:ascii="Arial" w:eastAsia="Times New Roman" w:hAnsi="Arial" w:cs="Arial"/>
          <w:sz w:val="18"/>
          <w:szCs w:val="18"/>
        </w:rPr>
        <w:t>n kayıt hakkı kazanan adaylar</w:t>
      </w:r>
      <w:r w:rsidR="00B06CB9" w:rsidRPr="00D46673">
        <w:rPr>
          <w:rFonts w:ascii="Arial" w:eastAsia="Times New Roman" w:hAnsi="Arial" w:cs="Arial"/>
          <w:sz w:val="18"/>
          <w:szCs w:val="18"/>
        </w:rPr>
        <w:t xml:space="preserve"> belgelerin asılları veya onaylı örnekleri </w:t>
      </w:r>
      <w:r w:rsidR="007B5644" w:rsidRPr="00D46673">
        <w:rPr>
          <w:rFonts w:ascii="Arial" w:eastAsia="Times New Roman" w:hAnsi="Arial" w:cs="Arial"/>
          <w:sz w:val="18"/>
          <w:szCs w:val="18"/>
        </w:rPr>
        <w:t>ile birlikte şahsen başvuru yapacaklardır.</w:t>
      </w:r>
      <w:r w:rsidR="00DD0D27" w:rsidRPr="00D46673">
        <w:rPr>
          <w:rFonts w:ascii="Arial" w:eastAsia="Times New Roman" w:hAnsi="Arial" w:cs="Arial"/>
          <w:sz w:val="18"/>
          <w:szCs w:val="18"/>
        </w:rPr>
        <w:t xml:space="preserve"> İlgililere duyurulur.</w:t>
      </w:r>
      <w:r w:rsidR="006D2137" w:rsidRPr="00D46673">
        <w:rPr>
          <w:rFonts w:ascii="Arial" w:eastAsia="Times New Roman" w:hAnsi="Arial" w:cs="Arial"/>
          <w:sz w:val="18"/>
          <w:szCs w:val="18"/>
        </w:rPr>
        <w:t xml:space="preserve"> </w:t>
      </w:r>
    </w:p>
    <w:tbl>
      <w:tblPr>
        <w:tblpPr w:leftFromText="141" w:rightFromText="141" w:vertAnchor="text" w:horzAnchor="margin" w:tblpXSpec="center" w:tblpY="94"/>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7"/>
        <w:gridCol w:w="1989"/>
        <w:gridCol w:w="994"/>
        <w:gridCol w:w="996"/>
        <w:gridCol w:w="994"/>
        <w:gridCol w:w="1281"/>
        <w:gridCol w:w="5834"/>
      </w:tblGrid>
      <w:tr w:rsidR="002B6142" w:rsidRPr="00527760" w:rsidTr="00BB5354">
        <w:trPr>
          <w:trHeight w:val="205"/>
        </w:trPr>
        <w:tc>
          <w:tcPr>
            <w:tcW w:w="2128" w:type="dxa"/>
            <w:vMerge w:val="restart"/>
            <w:shd w:val="clear" w:color="auto" w:fill="D9D9D9" w:themeFill="background1" w:themeFillShade="D9"/>
            <w:vAlign w:val="center"/>
          </w:tcPr>
          <w:p w:rsidR="002B6142" w:rsidRPr="00846850" w:rsidRDefault="002B6142" w:rsidP="00BB5354">
            <w:pPr>
              <w:spacing w:after="0" w:line="240" w:lineRule="atLeast"/>
              <w:jc w:val="center"/>
              <w:rPr>
                <w:rFonts w:ascii="Calibri" w:eastAsia="Times New Roman" w:hAnsi="Calibri" w:cs="Times New Roman"/>
                <w:b/>
                <w:bCs/>
              </w:rPr>
            </w:pPr>
            <w:r w:rsidRPr="00846850">
              <w:rPr>
                <w:rFonts w:ascii="Calibri" w:eastAsia="Times New Roman" w:hAnsi="Calibri" w:cs="Times New Roman"/>
                <w:b/>
                <w:bCs/>
              </w:rPr>
              <w:t>Anabilim Dalı Adı</w:t>
            </w:r>
          </w:p>
        </w:tc>
        <w:tc>
          <w:tcPr>
            <w:tcW w:w="1137" w:type="dxa"/>
            <w:vMerge w:val="restart"/>
            <w:shd w:val="clear" w:color="auto" w:fill="D9D9D9" w:themeFill="background1" w:themeFillShade="D9"/>
            <w:vAlign w:val="center"/>
          </w:tcPr>
          <w:p w:rsidR="002B6142" w:rsidRPr="00846850" w:rsidRDefault="002B6142" w:rsidP="00BB5354">
            <w:pPr>
              <w:spacing w:after="0" w:line="240" w:lineRule="atLeast"/>
              <w:jc w:val="center"/>
              <w:rPr>
                <w:rFonts w:ascii="Calibri" w:eastAsia="Times New Roman" w:hAnsi="Calibri" w:cs="Times New Roman"/>
                <w:b/>
                <w:bCs/>
              </w:rPr>
            </w:pPr>
            <w:r w:rsidRPr="00846850">
              <w:rPr>
                <w:rFonts w:ascii="Calibri" w:eastAsia="Times New Roman" w:hAnsi="Calibri" w:cs="Times New Roman"/>
                <w:b/>
                <w:bCs/>
              </w:rPr>
              <w:t>ALES</w:t>
            </w:r>
          </w:p>
          <w:p w:rsidR="002B6142" w:rsidRPr="00846850" w:rsidRDefault="002B6142" w:rsidP="00BB5354">
            <w:pPr>
              <w:spacing w:after="0" w:line="240" w:lineRule="atLeast"/>
              <w:jc w:val="center"/>
              <w:rPr>
                <w:rFonts w:ascii="Calibri" w:eastAsia="Times New Roman" w:hAnsi="Calibri" w:cs="Times New Roman"/>
                <w:b/>
                <w:bCs/>
              </w:rPr>
            </w:pPr>
            <w:r w:rsidRPr="00846850">
              <w:rPr>
                <w:rFonts w:ascii="Calibri" w:eastAsia="Times New Roman" w:hAnsi="Calibri" w:cs="Times New Roman"/>
                <w:b/>
                <w:bCs/>
              </w:rPr>
              <w:t>Puan Türü</w:t>
            </w:r>
          </w:p>
        </w:tc>
        <w:tc>
          <w:tcPr>
            <w:tcW w:w="1989" w:type="dxa"/>
            <w:vMerge w:val="restart"/>
            <w:shd w:val="clear" w:color="auto" w:fill="D9D9D9" w:themeFill="background1" w:themeFillShade="D9"/>
            <w:vAlign w:val="center"/>
          </w:tcPr>
          <w:p w:rsidR="002B6142" w:rsidRPr="00846850" w:rsidRDefault="002B6142" w:rsidP="00BB5354">
            <w:pPr>
              <w:spacing w:after="0" w:line="240" w:lineRule="atLeast"/>
              <w:jc w:val="center"/>
              <w:rPr>
                <w:rFonts w:ascii="Calibri" w:eastAsia="Times New Roman" w:hAnsi="Calibri" w:cs="Times New Roman"/>
                <w:b/>
                <w:bCs/>
              </w:rPr>
            </w:pPr>
            <w:r w:rsidRPr="00846850">
              <w:rPr>
                <w:rFonts w:ascii="Calibri" w:eastAsia="Times New Roman" w:hAnsi="Calibri" w:cs="Times New Roman"/>
                <w:b/>
                <w:bCs/>
              </w:rPr>
              <w:t>Program Türü</w:t>
            </w:r>
          </w:p>
        </w:tc>
        <w:tc>
          <w:tcPr>
            <w:tcW w:w="4265" w:type="dxa"/>
            <w:gridSpan w:val="4"/>
            <w:shd w:val="clear" w:color="auto" w:fill="D9D9D9" w:themeFill="background1" w:themeFillShade="D9"/>
          </w:tcPr>
          <w:p w:rsidR="002B6142" w:rsidRPr="00EA4CDD" w:rsidRDefault="002B6142" w:rsidP="00BB5354">
            <w:pPr>
              <w:spacing w:after="0" w:line="240" w:lineRule="atLeast"/>
              <w:jc w:val="center"/>
              <w:rPr>
                <w:rFonts w:ascii="Calibri" w:eastAsia="Times New Roman" w:hAnsi="Calibri" w:cs="Times New Roman"/>
                <w:b/>
                <w:bCs/>
                <w:sz w:val="24"/>
              </w:rPr>
            </w:pPr>
            <w:r w:rsidRPr="00EA4CDD">
              <w:rPr>
                <w:rFonts w:ascii="Calibri" w:eastAsia="Times New Roman" w:hAnsi="Calibri" w:cs="Times New Roman"/>
                <w:b/>
                <w:bCs/>
                <w:sz w:val="24"/>
              </w:rPr>
              <w:t>Kontenjan</w:t>
            </w:r>
          </w:p>
        </w:tc>
        <w:tc>
          <w:tcPr>
            <w:tcW w:w="5834" w:type="dxa"/>
            <w:vMerge w:val="restart"/>
            <w:shd w:val="clear" w:color="auto" w:fill="D9D9D9" w:themeFill="background1" w:themeFillShade="D9"/>
            <w:vAlign w:val="center"/>
          </w:tcPr>
          <w:p w:rsidR="002B6142" w:rsidRPr="00846850" w:rsidRDefault="002B6142" w:rsidP="00BB5354">
            <w:pPr>
              <w:spacing w:after="0" w:line="240" w:lineRule="atLeast"/>
              <w:jc w:val="center"/>
              <w:rPr>
                <w:rFonts w:ascii="Calibri" w:eastAsia="Times New Roman" w:hAnsi="Calibri" w:cs="Times New Roman"/>
                <w:b/>
                <w:bCs/>
              </w:rPr>
            </w:pPr>
            <w:r w:rsidRPr="00846850">
              <w:rPr>
                <w:rFonts w:ascii="Calibri" w:eastAsia="Times New Roman" w:hAnsi="Calibri" w:cs="Times New Roman"/>
                <w:b/>
                <w:bCs/>
              </w:rPr>
              <w:t>Özel Koşullar</w:t>
            </w:r>
          </w:p>
        </w:tc>
      </w:tr>
      <w:tr w:rsidR="002B6142" w:rsidRPr="00527760" w:rsidTr="00BB5354">
        <w:trPr>
          <w:trHeight w:val="343"/>
        </w:trPr>
        <w:tc>
          <w:tcPr>
            <w:tcW w:w="2128" w:type="dxa"/>
            <w:vMerge/>
            <w:shd w:val="clear" w:color="auto" w:fill="E5B8B7" w:themeFill="accent2" w:themeFillTint="66"/>
            <w:vAlign w:val="center"/>
          </w:tcPr>
          <w:p w:rsidR="002B6142" w:rsidRPr="00203EB3" w:rsidRDefault="002B6142" w:rsidP="00BB5354">
            <w:pPr>
              <w:spacing w:after="0" w:line="240" w:lineRule="atLeast"/>
              <w:rPr>
                <w:rFonts w:ascii="Calibri" w:eastAsia="Times New Roman" w:hAnsi="Calibri" w:cs="Times New Roman"/>
                <w:b/>
                <w:bCs/>
                <w:sz w:val="18"/>
                <w:szCs w:val="18"/>
              </w:rPr>
            </w:pPr>
          </w:p>
        </w:tc>
        <w:tc>
          <w:tcPr>
            <w:tcW w:w="1137" w:type="dxa"/>
            <w:vMerge/>
          </w:tcPr>
          <w:p w:rsidR="002B6142" w:rsidRPr="00203EB3" w:rsidRDefault="002B6142" w:rsidP="00BB5354">
            <w:pPr>
              <w:spacing w:after="0" w:line="240" w:lineRule="atLeast"/>
              <w:rPr>
                <w:rFonts w:ascii="Calibri" w:eastAsia="Times New Roman" w:hAnsi="Calibri" w:cs="Times New Roman"/>
                <w:b/>
                <w:bCs/>
                <w:sz w:val="18"/>
                <w:szCs w:val="18"/>
              </w:rPr>
            </w:pPr>
          </w:p>
        </w:tc>
        <w:tc>
          <w:tcPr>
            <w:tcW w:w="1989" w:type="dxa"/>
            <w:vMerge/>
            <w:vAlign w:val="center"/>
          </w:tcPr>
          <w:p w:rsidR="002B6142" w:rsidRPr="00203EB3" w:rsidRDefault="002B6142" w:rsidP="00BB5354">
            <w:pPr>
              <w:spacing w:after="0" w:line="240" w:lineRule="atLeast"/>
              <w:rPr>
                <w:rFonts w:ascii="Calibri" w:eastAsia="Times New Roman" w:hAnsi="Calibri" w:cs="Times New Roman"/>
                <w:b/>
                <w:bCs/>
                <w:sz w:val="18"/>
                <w:szCs w:val="18"/>
              </w:rPr>
            </w:pPr>
          </w:p>
        </w:tc>
        <w:tc>
          <w:tcPr>
            <w:tcW w:w="1990" w:type="dxa"/>
            <w:gridSpan w:val="2"/>
            <w:shd w:val="clear" w:color="auto" w:fill="D9D9D9" w:themeFill="background1" w:themeFillShade="D9"/>
            <w:vAlign w:val="center"/>
          </w:tcPr>
          <w:p w:rsidR="002B6142" w:rsidRPr="00EA4CDD" w:rsidRDefault="002B6142" w:rsidP="00BB5354">
            <w:pPr>
              <w:spacing w:after="0" w:line="240" w:lineRule="atLeast"/>
              <w:ind w:left="-142" w:right="-108"/>
              <w:jc w:val="center"/>
              <w:rPr>
                <w:rFonts w:ascii="Calibri" w:eastAsia="Times New Roman" w:hAnsi="Calibri" w:cs="Times New Roman"/>
                <w:b/>
                <w:bCs/>
                <w:sz w:val="24"/>
                <w:szCs w:val="20"/>
              </w:rPr>
            </w:pPr>
            <w:r w:rsidRPr="00EA4CDD">
              <w:rPr>
                <w:rFonts w:ascii="Calibri" w:eastAsia="Times New Roman" w:hAnsi="Calibri" w:cs="Times New Roman"/>
                <w:b/>
                <w:bCs/>
                <w:sz w:val="24"/>
                <w:szCs w:val="20"/>
              </w:rPr>
              <w:t>T.C. Vatandaşı</w:t>
            </w:r>
          </w:p>
        </w:tc>
        <w:tc>
          <w:tcPr>
            <w:tcW w:w="2275" w:type="dxa"/>
            <w:gridSpan w:val="2"/>
            <w:shd w:val="clear" w:color="auto" w:fill="D9D9D9" w:themeFill="background1" w:themeFillShade="D9"/>
            <w:vAlign w:val="center"/>
          </w:tcPr>
          <w:p w:rsidR="002B6142" w:rsidRPr="00EA4CDD" w:rsidRDefault="002B6142" w:rsidP="00BB5354">
            <w:pPr>
              <w:spacing w:after="0" w:line="240" w:lineRule="atLeast"/>
              <w:rPr>
                <w:rFonts w:ascii="Calibri" w:eastAsia="Times New Roman" w:hAnsi="Calibri" w:cs="Times New Roman"/>
                <w:b/>
                <w:bCs/>
                <w:sz w:val="24"/>
                <w:szCs w:val="18"/>
              </w:rPr>
            </w:pPr>
            <w:r w:rsidRPr="00EA4CDD">
              <w:rPr>
                <w:rFonts w:ascii="Calibri" w:eastAsia="Times New Roman" w:hAnsi="Calibri" w:cs="Times New Roman"/>
                <w:b/>
                <w:bCs/>
                <w:sz w:val="24"/>
                <w:szCs w:val="20"/>
              </w:rPr>
              <w:t>Yabancı Uyruklu</w:t>
            </w:r>
          </w:p>
        </w:tc>
        <w:tc>
          <w:tcPr>
            <w:tcW w:w="5834" w:type="dxa"/>
            <w:vMerge/>
            <w:shd w:val="clear" w:color="auto" w:fill="D9D9D9" w:themeFill="background1" w:themeFillShade="D9"/>
            <w:vAlign w:val="center"/>
          </w:tcPr>
          <w:p w:rsidR="002B6142" w:rsidRPr="00527760" w:rsidRDefault="002B6142" w:rsidP="00BB5354">
            <w:pPr>
              <w:spacing w:after="0" w:line="240" w:lineRule="atLeast"/>
              <w:rPr>
                <w:rFonts w:ascii="Calibri" w:eastAsia="Times New Roman" w:hAnsi="Calibri" w:cs="Times New Roman"/>
                <w:b/>
                <w:bCs/>
                <w:sz w:val="18"/>
                <w:szCs w:val="18"/>
              </w:rPr>
            </w:pPr>
          </w:p>
        </w:tc>
      </w:tr>
      <w:tr w:rsidR="002B6142" w:rsidRPr="00527760" w:rsidTr="00BB5354">
        <w:trPr>
          <w:trHeight w:val="290"/>
        </w:trPr>
        <w:tc>
          <w:tcPr>
            <w:tcW w:w="2128" w:type="dxa"/>
            <w:vMerge/>
            <w:shd w:val="clear" w:color="auto" w:fill="E5B8B7" w:themeFill="accent2" w:themeFillTint="66"/>
            <w:vAlign w:val="center"/>
          </w:tcPr>
          <w:p w:rsidR="002B6142" w:rsidRPr="00203EB3" w:rsidRDefault="002B6142" w:rsidP="00BB5354">
            <w:pPr>
              <w:spacing w:after="0" w:line="240" w:lineRule="atLeast"/>
              <w:rPr>
                <w:rFonts w:ascii="Calibri" w:eastAsia="Times New Roman" w:hAnsi="Calibri" w:cs="Times New Roman"/>
                <w:b/>
                <w:bCs/>
                <w:sz w:val="18"/>
                <w:szCs w:val="18"/>
              </w:rPr>
            </w:pPr>
          </w:p>
        </w:tc>
        <w:tc>
          <w:tcPr>
            <w:tcW w:w="1137" w:type="dxa"/>
            <w:vMerge/>
          </w:tcPr>
          <w:p w:rsidR="002B6142" w:rsidRPr="00203EB3" w:rsidRDefault="002B6142" w:rsidP="00BB5354">
            <w:pPr>
              <w:spacing w:after="0" w:line="240" w:lineRule="atLeast"/>
              <w:rPr>
                <w:rFonts w:ascii="Calibri" w:eastAsia="Times New Roman" w:hAnsi="Calibri" w:cs="Times New Roman"/>
                <w:b/>
                <w:bCs/>
                <w:sz w:val="18"/>
                <w:szCs w:val="18"/>
              </w:rPr>
            </w:pPr>
          </w:p>
        </w:tc>
        <w:tc>
          <w:tcPr>
            <w:tcW w:w="1989" w:type="dxa"/>
            <w:vMerge/>
            <w:vAlign w:val="center"/>
          </w:tcPr>
          <w:p w:rsidR="002B6142" w:rsidRPr="00203EB3" w:rsidRDefault="002B6142" w:rsidP="00BB5354">
            <w:pPr>
              <w:spacing w:after="0" w:line="240" w:lineRule="atLeast"/>
              <w:rPr>
                <w:rFonts w:ascii="Calibri" w:eastAsia="Times New Roman" w:hAnsi="Calibri" w:cs="Times New Roman"/>
                <w:b/>
                <w:bCs/>
                <w:sz w:val="18"/>
                <w:szCs w:val="18"/>
              </w:rPr>
            </w:pPr>
          </w:p>
        </w:tc>
        <w:tc>
          <w:tcPr>
            <w:tcW w:w="994" w:type="dxa"/>
            <w:shd w:val="clear" w:color="auto" w:fill="D9D9D9" w:themeFill="background1" w:themeFillShade="D9"/>
            <w:vAlign w:val="center"/>
          </w:tcPr>
          <w:p w:rsidR="002B6142" w:rsidRPr="00EA4CDD" w:rsidRDefault="002B6142" w:rsidP="00BB5354">
            <w:pPr>
              <w:spacing w:after="0" w:line="240" w:lineRule="atLeast"/>
              <w:ind w:left="-142" w:right="-108"/>
              <w:jc w:val="center"/>
              <w:rPr>
                <w:rFonts w:ascii="Calibri" w:eastAsia="Times New Roman" w:hAnsi="Calibri" w:cs="Times New Roman"/>
                <w:b/>
                <w:bCs/>
                <w:sz w:val="24"/>
                <w:szCs w:val="16"/>
              </w:rPr>
            </w:pPr>
            <w:r w:rsidRPr="00EA4CDD">
              <w:rPr>
                <w:rFonts w:ascii="Calibri" w:eastAsia="Times New Roman" w:hAnsi="Calibri" w:cs="Times New Roman"/>
                <w:b/>
                <w:bCs/>
                <w:sz w:val="24"/>
                <w:szCs w:val="16"/>
              </w:rPr>
              <w:t>Asıl</w:t>
            </w:r>
          </w:p>
        </w:tc>
        <w:tc>
          <w:tcPr>
            <w:tcW w:w="996" w:type="dxa"/>
            <w:shd w:val="clear" w:color="auto" w:fill="D9D9D9" w:themeFill="background1" w:themeFillShade="D9"/>
            <w:vAlign w:val="center"/>
          </w:tcPr>
          <w:p w:rsidR="002B6142" w:rsidRPr="00EA4CDD" w:rsidRDefault="002B6142" w:rsidP="00BB5354">
            <w:pPr>
              <w:spacing w:after="0" w:line="240" w:lineRule="atLeast"/>
              <w:ind w:left="-142" w:right="-108"/>
              <w:jc w:val="center"/>
              <w:rPr>
                <w:rFonts w:ascii="Calibri" w:eastAsia="Times New Roman" w:hAnsi="Calibri" w:cs="Times New Roman"/>
                <w:b/>
                <w:bCs/>
                <w:sz w:val="24"/>
                <w:szCs w:val="16"/>
              </w:rPr>
            </w:pPr>
            <w:r w:rsidRPr="00EA4CDD">
              <w:rPr>
                <w:rFonts w:ascii="Calibri" w:eastAsia="Times New Roman" w:hAnsi="Calibri" w:cs="Times New Roman"/>
                <w:b/>
                <w:bCs/>
                <w:sz w:val="24"/>
                <w:szCs w:val="16"/>
              </w:rPr>
              <w:t>Yedek</w:t>
            </w:r>
            <w:r w:rsidRPr="00EA4CDD">
              <w:rPr>
                <w:rFonts w:ascii="Calibri" w:eastAsia="Times New Roman" w:hAnsi="Calibri" w:cs="Times New Roman"/>
                <w:b/>
                <w:bCs/>
                <w:color w:val="FF0000"/>
                <w:sz w:val="24"/>
                <w:szCs w:val="16"/>
              </w:rPr>
              <w:t>*</w:t>
            </w:r>
          </w:p>
        </w:tc>
        <w:tc>
          <w:tcPr>
            <w:tcW w:w="994" w:type="dxa"/>
            <w:shd w:val="clear" w:color="auto" w:fill="D9D9D9" w:themeFill="background1" w:themeFillShade="D9"/>
            <w:vAlign w:val="center"/>
          </w:tcPr>
          <w:p w:rsidR="002B6142" w:rsidRPr="00EA4CDD" w:rsidRDefault="002B6142" w:rsidP="00BB5354">
            <w:pPr>
              <w:spacing w:after="0" w:line="240" w:lineRule="atLeast"/>
              <w:jc w:val="center"/>
              <w:rPr>
                <w:rFonts w:ascii="Calibri" w:eastAsia="Times New Roman" w:hAnsi="Calibri" w:cs="Times New Roman"/>
                <w:b/>
                <w:bCs/>
                <w:sz w:val="24"/>
                <w:szCs w:val="16"/>
              </w:rPr>
            </w:pPr>
            <w:r w:rsidRPr="00EA4CDD">
              <w:rPr>
                <w:rFonts w:ascii="Calibri" w:eastAsia="Times New Roman" w:hAnsi="Calibri" w:cs="Times New Roman"/>
                <w:b/>
                <w:bCs/>
                <w:sz w:val="24"/>
                <w:szCs w:val="16"/>
              </w:rPr>
              <w:t>Asıl</w:t>
            </w:r>
          </w:p>
        </w:tc>
        <w:tc>
          <w:tcPr>
            <w:tcW w:w="1281" w:type="dxa"/>
            <w:shd w:val="clear" w:color="auto" w:fill="D9D9D9" w:themeFill="background1" w:themeFillShade="D9"/>
            <w:vAlign w:val="center"/>
          </w:tcPr>
          <w:p w:rsidR="002B6142" w:rsidRPr="00EA4CDD" w:rsidRDefault="002B6142" w:rsidP="00BB5354">
            <w:pPr>
              <w:spacing w:after="0" w:line="240" w:lineRule="atLeast"/>
              <w:jc w:val="center"/>
              <w:rPr>
                <w:rFonts w:ascii="Calibri" w:eastAsia="Times New Roman" w:hAnsi="Calibri" w:cs="Times New Roman"/>
                <w:b/>
                <w:bCs/>
                <w:sz w:val="24"/>
                <w:szCs w:val="16"/>
              </w:rPr>
            </w:pPr>
            <w:r w:rsidRPr="00EA4CDD">
              <w:rPr>
                <w:rFonts w:ascii="Calibri" w:eastAsia="Times New Roman" w:hAnsi="Calibri" w:cs="Times New Roman"/>
                <w:b/>
                <w:bCs/>
                <w:sz w:val="24"/>
                <w:szCs w:val="16"/>
              </w:rPr>
              <w:t>Yedek</w:t>
            </w:r>
            <w:r w:rsidRPr="00EA4CDD">
              <w:rPr>
                <w:rFonts w:ascii="Calibri" w:eastAsia="Times New Roman" w:hAnsi="Calibri" w:cs="Times New Roman"/>
                <w:b/>
                <w:bCs/>
                <w:color w:val="FF0000"/>
                <w:sz w:val="24"/>
                <w:szCs w:val="16"/>
              </w:rPr>
              <w:t>*</w:t>
            </w:r>
          </w:p>
        </w:tc>
        <w:tc>
          <w:tcPr>
            <w:tcW w:w="5834" w:type="dxa"/>
            <w:vMerge/>
            <w:shd w:val="clear" w:color="auto" w:fill="D9D9D9" w:themeFill="background1" w:themeFillShade="D9"/>
            <w:vAlign w:val="center"/>
          </w:tcPr>
          <w:p w:rsidR="002B6142" w:rsidRPr="00527760" w:rsidRDefault="002B6142" w:rsidP="00BB5354">
            <w:pPr>
              <w:spacing w:after="0" w:line="240" w:lineRule="atLeast"/>
              <w:rPr>
                <w:rFonts w:ascii="Calibri" w:eastAsia="Times New Roman" w:hAnsi="Calibri" w:cs="Times New Roman"/>
                <w:b/>
                <w:bCs/>
                <w:sz w:val="18"/>
                <w:szCs w:val="18"/>
              </w:rPr>
            </w:pPr>
          </w:p>
        </w:tc>
      </w:tr>
      <w:tr w:rsidR="002B6142" w:rsidRPr="00527760" w:rsidTr="00BB5354">
        <w:trPr>
          <w:trHeight w:val="480"/>
        </w:trPr>
        <w:tc>
          <w:tcPr>
            <w:tcW w:w="2128" w:type="dxa"/>
            <w:shd w:val="clear" w:color="auto" w:fill="FDE9D9" w:themeFill="accent6" w:themeFillTint="33"/>
            <w:vAlign w:val="center"/>
          </w:tcPr>
          <w:p w:rsidR="002B6142" w:rsidRPr="00284CF5" w:rsidRDefault="002B6142" w:rsidP="00BB5354">
            <w:pPr>
              <w:spacing w:after="0" w:line="240" w:lineRule="atLeast"/>
              <w:rPr>
                <w:rFonts w:ascii="Calibri" w:eastAsia="Times New Roman" w:hAnsi="Calibri" w:cs="Times New Roman"/>
                <w:b/>
                <w:bCs/>
                <w:color w:val="000000"/>
                <w:sz w:val="20"/>
                <w:szCs w:val="18"/>
              </w:rPr>
            </w:pPr>
            <w:r w:rsidRPr="00284CF5">
              <w:rPr>
                <w:rFonts w:ascii="Calibri" w:eastAsia="Times New Roman" w:hAnsi="Calibri" w:cs="Times New Roman"/>
                <w:b/>
                <w:bCs/>
                <w:color w:val="000000"/>
                <w:sz w:val="20"/>
                <w:szCs w:val="18"/>
              </w:rPr>
              <w:t xml:space="preserve">Beden Eğitimi ve Spor </w:t>
            </w:r>
          </w:p>
          <w:p w:rsidR="002B6142" w:rsidRPr="00284CF5" w:rsidRDefault="002B6142" w:rsidP="00BB5354">
            <w:pPr>
              <w:spacing w:after="0" w:line="240" w:lineRule="atLeast"/>
              <w:rPr>
                <w:rFonts w:ascii="Calibri" w:eastAsia="Times New Roman" w:hAnsi="Calibri" w:cs="Times New Roman"/>
                <w:b/>
                <w:bCs/>
                <w:sz w:val="20"/>
                <w:szCs w:val="20"/>
              </w:rPr>
            </w:pPr>
            <w:r w:rsidRPr="00284CF5">
              <w:rPr>
                <w:rFonts w:ascii="Calibri" w:eastAsia="Times New Roman" w:hAnsi="Calibri" w:cs="Times New Roman"/>
                <w:b/>
                <w:bCs/>
                <w:color w:val="000000"/>
                <w:sz w:val="20"/>
                <w:szCs w:val="18"/>
              </w:rPr>
              <w:t>Anabilim Dalı</w:t>
            </w:r>
          </w:p>
        </w:tc>
        <w:tc>
          <w:tcPr>
            <w:tcW w:w="1137" w:type="dxa"/>
            <w:shd w:val="clear" w:color="auto" w:fill="FDE9D9" w:themeFill="accent6" w:themeFillTint="33"/>
            <w:vAlign w:val="center"/>
          </w:tcPr>
          <w:p w:rsidR="002B6142" w:rsidRPr="00392926" w:rsidRDefault="002B6142" w:rsidP="00BB5354">
            <w:pPr>
              <w:spacing w:after="0" w:line="240" w:lineRule="atLeast"/>
              <w:jc w:val="center"/>
              <w:rPr>
                <w:rFonts w:ascii="Calibri" w:eastAsia="Times New Roman" w:hAnsi="Calibri" w:cs="Times New Roman"/>
                <w:sz w:val="18"/>
                <w:szCs w:val="18"/>
                <w:u w:val="single"/>
              </w:rPr>
            </w:pPr>
            <w:r w:rsidRPr="00474C99">
              <w:rPr>
                <w:rFonts w:ascii="Calibri" w:eastAsia="Times New Roman" w:hAnsi="Calibri" w:cs="Times New Roman"/>
                <w:b/>
                <w:bCs/>
                <w:sz w:val="18"/>
                <w:szCs w:val="18"/>
              </w:rPr>
              <w:t>Sözel- Sayısal ve Eşit Ağırlık</w:t>
            </w:r>
            <w:r>
              <w:rPr>
                <w:rFonts w:ascii="Calibri" w:eastAsia="Times New Roman" w:hAnsi="Calibri" w:cs="Times New Roman"/>
                <w:b/>
                <w:bCs/>
                <w:sz w:val="18"/>
                <w:szCs w:val="18"/>
              </w:rPr>
              <w:t xml:space="preserve">  </w:t>
            </w:r>
            <w:r w:rsidRPr="00474C99">
              <w:rPr>
                <w:rFonts w:ascii="Calibri" w:eastAsia="Times New Roman" w:hAnsi="Calibri" w:cs="Times New Roman"/>
                <w:b/>
                <w:bCs/>
                <w:sz w:val="18"/>
                <w:szCs w:val="18"/>
              </w:rPr>
              <w:t xml:space="preserve"> </w:t>
            </w:r>
            <w:r w:rsidRPr="00474C99">
              <w:rPr>
                <w:rFonts w:ascii="Calibri" w:eastAsia="Times New Roman" w:hAnsi="Calibri" w:cs="Times New Roman"/>
                <w:sz w:val="18"/>
                <w:szCs w:val="18"/>
                <w:u w:val="single"/>
              </w:rPr>
              <w:t>( Puanı En Yüksek olan kabul edilir.)</w:t>
            </w:r>
          </w:p>
        </w:tc>
        <w:tc>
          <w:tcPr>
            <w:tcW w:w="1989" w:type="dxa"/>
            <w:shd w:val="clear" w:color="auto" w:fill="FDE9D9" w:themeFill="accent6" w:themeFillTint="33"/>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3E77D2">
              <w:rPr>
                <w:rFonts w:ascii="Calibri" w:eastAsia="Times New Roman" w:hAnsi="Calibri" w:cs="Times New Roman"/>
                <w:b/>
                <w:bCs/>
                <w:sz w:val="18"/>
                <w:szCs w:val="18"/>
              </w:rPr>
              <w:t>Tezli Yüksek Lisans</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10</w:t>
            </w:r>
          </w:p>
        </w:tc>
        <w:tc>
          <w:tcPr>
            <w:tcW w:w="996"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5</w:t>
            </w:r>
          </w:p>
        </w:tc>
        <w:tc>
          <w:tcPr>
            <w:tcW w:w="1281"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pacing w:val="-3"/>
                <w:sz w:val="24"/>
                <w:szCs w:val="24"/>
              </w:rPr>
            </w:pPr>
            <w:r w:rsidRPr="000359B9">
              <w:rPr>
                <w:rFonts w:ascii="Calibri" w:eastAsia="Times New Roman" w:hAnsi="Calibri" w:cs="Times New Roman"/>
                <w:b/>
                <w:spacing w:val="-3"/>
                <w:sz w:val="24"/>
                <w:szCs w:val="24"/>
              </w:rPr>
              <w:t>-</w:t>
            </w:r>
          </w:p>
        </w:tc>
        <w:tc>
          <w:tcPr>
            <w:tcW w:w="5834" w:type="dxa"/>
            <w:shd w:val="clear" w:color="auto" w:fill="FDE9D9" w:themeFill="accent6" w:themeFillTint="33"/>
            <w:vAlign w:val="center"/>
          </w:tcPr>
          <w:p w:rsidR="002B6142" w:rsidRPr="00EA4CDD" w:rsidRDefault="002B6142" w:rsidP="00BB5354">
            <w:pPr>
              <w:spacing w:after="0" w:line="240" w:lineRule="atLeast"/>
              <w:rPr>
                <w:rFonts w:ascii="Calibri" w:eastAsia="Times New Roman" w:hAnsi="Calibri" w:cs="Times New Roman"/>
                <w:spacing w:val="-3"/>
                <w:szCs w:val="20"/>
              </w:rPr>
            </w:pPr>
            <w:r w:rsidRPr="00EA4CDD">
              <w:rPr>
                <w:rFonts w:ascii="Calibri" w:eastAsia="Times New Roman" w:hAnsi="Calibri" w:cs="Times New Roman"/>
                <w:bCs/>
                <w:szCs w:val="20"/>
              </w:rPr>
              <w:t>Lisans mezunu olmak.</w:t>
            </w:r>
          </w:p>
        </w:tc>
      </w:tr>
      <w:tr w:rsidR="002B6142" w:rsidRPr="00527760" w:rsidTr="00BB5354">
        <w:trPr>
          <w:trHeight w:val="480"/>
        </w:trPr>
        <w:tc>
          <w:tcPr>
            <w:tcW w:w="2128" w:type="dxa"/>
            <w:shd w:val="clear" w:color="auto" w:fill="B6DDE8" w:themeFill="accent5" w:themeFillTint="66"/>
            <w:vAlign w:val="center"/>
          </w:tcPr>
          <w:p w:rsidR="002B6142" w:rsidRPr="00284CF5" w:rsidRDefault="002B6142" w:rsidP="00BB5354">
            <w:pPr>
              <w:spacing w:after="0" w:line="240" w:lineRule="atLeast"/>
              <w:rPr>
                <w:rFonts w:ascii="Calibri" w:eastAsia="Times New Roman" w:hAnsi="Calibri" w:cs="Times New Roman"/>
                <w:b/>
                <w:bCs/>
                <w:color w:val="000000"/>
                <w:sz w:val="20"/>
                <w:szCs w:val="18"/>
              </w:rPr>
            </w:pPr>
            <w:r w:rsidRPr="00284CF5">
              <w:rPr>
                <w:rFonts w:ascii="Calibri" w:eastAsia="Times New Roman" w:hAnsi="Calibri" w:cs="Times New Roman"/>
                <w:b/>
                <w:bCs/>
                <w:color w:val="000000"/>
                <w:sz w:val="20"/>
                <w:szCs w:val="18"/>
              </w:rPr>
              <w:t xml:space="preserve">Girişimcilik </w:t>
            </w:r>
          </w:p>
        </w:tc>
        <w:tc>
          <w:tcPr>
            <w:tcW w:w="1137" w:type="dxa"/>
            <w:shd w:val="clear" w:color="auto" w:fill="B6DDE8" w:themeFill="accent5" w:themeFillTint="66"/>
            <w:vAlign w:val="center"/>
          </w:tcPr>
          <w:p w:rsidR="002B6142" w:rsidRDefault="002B6142" w:rsidP="00BB5354">
            <w:pPr>
              <w:spacing w:after="0" w:line="240" w:lineRule="atLeast"/>
              <w:jc w:val="center"/>
              <w:rPr>
                <w:rFonts w:ascii="Calibri" w:eastAsia="Times New Roman" w:hAnsi="Calibri" w:cs="Times New Roman"/>
                <w:b/>
                <w:bCs/>
                <w:sz w:val="18"/>
                <w:szCs w:val="18"/>
              </w:rPr>
            </w:pPr>
            <w:r>
              <w:rPr>
                <w:rFonts w:ascii="Calibri" w:eastAsia="Times New Roman" w:hAnsi="Calibri" w:cs="Times New Roman"/>
                <w:b/>
                <w:bCs/>
                <w:sz w:val="18"/>
                <w:szCs w:val="18"/>
              </w:rPr>
              <w:t>-</w:t>
            </w:r>
          </w:p>
        </w:tc>
        <w:tc>
          <w:tcPr>
            <w:tcW w:w="1989" w:type="dxa"/>
            <w:shd w:val="clear" w:color="auto" w:fill="B6DDE8" w:themeFill="accent5" w:themeFillTint="66"/>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137517">
              <w:rPr>
                <w:rFonts w:ascii="Calibri" w:eastAsia="Times New Roman" w:hAnsi="Calibri" w:cs="Times New Roman"/>
                <w:b/>
                <w:bCs/>
                <w:sz w:val="18"/>
                <w:szCs w:val="18"/>
              </w:rPr>
              <w:t>Uzaktan Eğitim-Tezsiz Yüksek Lisans</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47</w:t>
            </w:r>
          </w:p>
        </w:tc>
        <w:tc>
          <w:tcPr>
            <w:tcW w:w="996"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30</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3</w:t>
            </w:r>
          </w:p>
        </w:tc>
        <w:tc>
          <w:tcPr>
            <w:tcW w:w="1281"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pacing w:val="-3"/>
                <w:sz w:val="24"/>
                <w:szCs w:val="24"/>
              </w:rPr>
            </w:pPr>
            <w:r w:rsidRPr="000359B9">
              <w:rPr>
                <w:rFonts w:ascii="Calibri" w:eastAsia="Times New Roman" w:hAnsi="Calibri" w:cs="Times New Roman"/>
                <w:b/>
                <w:spacing w:val="-3"/>
                <w:sz w:val="24"/>
                <w:szCs w:val="24"/>
              </w:rPr>
              <w:t>3</w:t>
            </w:r>
          </w:p>
        </w:tc>
        <w:tc>
          <w:tcPr>
            <w:tcW w:w="5834" w:type="dxa"/>
            <w:shd w:val="clear" w:color="auto" w:fill="B6DDE8" w:themeFill="accent5" w:themeFillTint="66"/>
            <w:vAlign w:val="center"/>
          </w:tcPr>
          <w:p w:rsidR="002B6142" w:rsidRPr="00EA4CDD" w:rsidRDefault="002B6142" w:rsidP="00BB5354">
            <w:pPr>
              <w:spacing w:after="0" w:line="240" w:lineRule="atLeast"/>
              <w:rPr>
                <w:rFonts w:ascii="Calibri" w:eastAsia="Times New Roman" w:hAnsi="Calibri" w:cs="Times New Roman"/>
                <w:spacing w:val="-3"/>
                <w:szCs w:val="16"/>
              </w:rPr>
            </w:pPr>
            <w:r w:rsidRPr="00EA4CDD">
              <w:rPr>
                <w:rFonts w:ascii="Calibri" w:eastAsia="Times New Roman" w:hAnsi="Calibri" w:cs="Times New Roman"/>
                <w:b/>
                <w:szCs w:val="16"/>
              </w:rPr>
              <w:t>Dönemlik 1500 ₺ Eğitim ücreti</w:t>
            </w:r>
          </w:p>
        </w:tc>
      </w:tr>
      <w:tr w:rsidR="002B6142" w:rsidRPr="00527760" w:rsidTr="00BB5354">
        <w:trPr>
          <w:trHeight w:val="368"/>
        </w:trPr>
        <w:tc>
          <w:tcPr>
            <w:tcW w:w="2128" w:type="dxa"/>
            <w:shd w:val="clear" w:color="auto" w:fill="FDE9D9" w:themeFill="accent6" w:themeFillTint="33"/>
            <w:vAlign w:val="center"/>
          </w:tcPr>
          <w:p w:rsidR="002B6142" w:rsidRPr="00284CF5" w:rsidRDefault="002B6142" w:rsidP="00BB5354">
            <w:pPr>
              <w:spacing w:after="0" w:line="240" w:lineRule="atLeast"/>
              <w:rPr>
                <w:rFonts w:ascii="Calibri" w:eastAsia="Times New Roman" w:hAnsi="Calibri" w:cs="Times New Roman"/>
                <w:b/>
                <w:bCs/>
                <w:sz w:val="20"/>
                <w:szCs w:val="20"/>
              </w:rPr>
            </w:pPr>
            <w:r w:rsidRPr="00284CF5">
              <w:rPr>
                <w:rFonts w:ascii="Calibri" w:eastAsia="Times New Roman" w:hAnsi="Calibri" w:cs="Times New Roman"/>
                <w:b/>
                <w:bCs/>
                <w:sz w:val="20"/>
                <w:szCs w:val="20"/>
              </w:rPr>
              <w:t>İktisat Anabilim Dalı</w:t>
            </w:r>
          </w:p>
        </w:tc>
        <w:tc>
          <w:tcPr>
            <w:tcW w:w="1137" w:type="dxa"/>
            <w:shd w:val="clear" w:color="auto" w:fill="FDE9D9" w:themeFill="accent6" w:themeFillTint="33"/>
            <w:vAlign w:val="center"/>
          </w:tcPr>
          <w:p w:rsidR="002B6142" w:rsidRPr="00527760" w:rsidRDefault="002B6142" w:rsidP="00BB5354">
            <w:pPr>
              <w:spacing w:after="0" w:line="240" w:lineRule="atLeast"/>
              <w:jc w:val="center"/>
              <w:rPr>
                <w:rFonts w:ascii="Calibri" w:eastAsia="Times New Roman" w:hAnsi="Calibri" w:cs="Times New Roman"/>
                <w:bCs/>
                <w:sz w:val="18"/>
                <w:szCs w:val="18"/>
              </w:rPr>
            </w:pPr>
            <w:r>
              <w:rPr>
                <w:rFonts w:ascii="Calibri" w:eastAsia="Times New Roman" w:hAnsi="Calibri" w:cs="Times New Roman"/>
                <w:b/>
                <w:bCs/>
                <w:sz w:val="18"/>
                <w:szCs w:val="18"/>
              </w:rPr>
              <w:t>Eşit Ağırlık</w:t>
            </w:r>
          </w:p>
        </w:tc>
        <w:tc>
          <w:tcPr>
            <w:tcW w:w="1989" w:type="dxa"/>
            <w:shd w:val="clear" w:color="auto" w:fill="FDE9D9" w:themeFill="accent6" w:themeFillTint="33"/>
            <w:vAlign w:val="center"/>
          </w:tcPr>
          <w:p w:rsidR="002B6142" w:rsidRPr="00527760" w:rsidRDefault="002B6142" w:rsidP="00BB5354">
            <w:pPr>
              <w:spacing w:after="0" w:line="240" w:lineRule="atLeast"/>
              <w:jc w:val="center"/>
              <w:rPr>
                <w:rFonts w:ascii="Calibri" w:eastAsia="Times New Roman" w:hAnsi="Calibri" w:cs="Times New Roman"/>
                <w:bCs/>
                <w:sz w:val="18"/>
                <w:szCs w:val="18"/>
              </w:rPr>
            </w:pPr>
            <w:r w:rsidRPr="003E77D2">
              <w:rPr>
                <w:rFonts w:ascii="Calibri" w:eastAsia="Times New Roman" w:hAnsi="Calibri" w:cs="Times New Roman"/>
                <w:b/>
                <w:bCs/>
                <w:sz w:val="18"/>
                <w:szCs w:val="18"/>
              </w:rPr>
              <w:t>Tezli Yüksek Lisans</w:t>
            </w:r>
            <w:r>
              <w:rPr>
                <w:rFonts w:ascii="Calibri" w:eastAsia="Times New Roman" w:hAnsi="Calibri" w:cs="Times New Roman"/>
                <w:b/>
                <w:bCs/>
                <w:sz w:val="18"/>
                <w:szCs w:val="18"/>
              </w:rPr>
              <w:t xml:space="preserve"> </w:t>
            </w:r>
            <w:r>
              <w:rPr>
                <w:rFonts w:ascii="Calibri" w:eastAsia="Times New Roman" w:hAnsi="Calibri" w:cs="Times New Roman"/>
                <w:bCs/>
                <w:sz w:val="18"/>
                <w:szCs w:val="18"/>
              </w:rPr>
              <w:t>(</w:t>
            </w:r>
            <w:r w:rsidRPr="00527760">
              <w:rPr>
                <w:rFonts w:ascii="Calibri" w:eastAsia="Times New Roman" w:hAnsi="Calibri" w:cs="Times New Roman"/>
                <w:bCs/>
                <w:sz w:val="18"/>
                <w:szCs w:val="18"/>
              </w:rPr>
              <w:t>Bülent Ecevit Üni</w:t>
            </w:r>
            <w:r>
              <w:rPr>
                <w:rFonts w:ascii="Calibri" w:eastAsia="Times New Roman" w:hAnsi="Calibri" w:cs="Times New Roman"/>
                <w:bCs/>
                <w:sz w:val="18"/>
                <w:szCs w:val="18"/>
              </w:rPr>
              <w:t>.</w:t>
            </w:r>
            <w:r w:rsidRPr="00527760">
              <w:rPr>
                <w:rFonts w:ascii="Calibri" w:eastAsia="Times New Roman" w:hAnsi="Calibri" w:cs="Times New Roman"/>
                <w:bCs/>
                <w:sz w:val="18"/>
                <w:szCs w:val="18"/>
              </w:rPr>
              <w:t>ile ortak)</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20</w:t>
            </w:r>
          </w:p>
        </w:tc>
        <w:tc>
          <w:tcPr>
            <w:tcW w:w="996"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10</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5</w:t>
            </w:r>
          </w:p>
        </w:tc>
        <w:tc>
          <w:tcPr>
            <w:tcW w:w="1281"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pacing w:val="-3"/>
                <w:sz w:val="24"/>
                <w:szCs w:val="24"/>
              </w:rPr>
            </w:pPr>
            <w:r w:rsidRPr="000359B9">
              <w:rPr>
                <w:rFonts w:ascii="Calibri" w:eastAsia="Times New Roman" w:hAnsi="Calibri" w:cs="Times New Roman"/>
                <w:b/>
                <w:spacing w:val="-3"/>
                <w:sz w:val="24"/>
                <w:szCs w:val="24"/>
              </w:rPr>
              <w:t>5</w:t>
            </w:r>
          </w:p>
        </w:tc>
        <w:tc>
          <w:tcPr>
            <w:tcW w:w="5834" w:type="dxa"/>
            <w:shd w:val="clear" w:color="auto" w:fill="FDE9D9" w:themeFill="accent6" w:themeFillTint="33"/>
            <w:vAlign w:val="center"/>
          </w:tcPr>
          <w:p w:rsidR="002B6142" w:rsidRPr="00EA4CDD" w:rsidRDefault="002B6142" w:rsidP="00BB5354">
            <w:pPr>
              <w:spacing w:after="0" w:line="240" w:lineRule="atLeast"/>
              <w:rPr>
                <w:rFonts w:ascii="Calibri" w:eastAsia="Times New Roman" w:hAnsi="Calibri" w:cs="Times New Roman"/>
                <w:spacing w:val="-4"/>
                <w:szCs w:val="16"/>
              </w:rPr>
            </w:pPr>
            <w:r w:rsidRPr="00EA4CDD">
              <w:rPr>
                <w:rFonts w:ascii="Calibri" w:eastAsia="Times New Roman" w:hAnsi="Calibri" w:cs="Times New Roman"/>
                <w:spacing w:val="-3"/>
                <w:szCs w:val="16"/>
              </w:rPr>
              <w:t>Ekonometri, Maliye, İşletme ve İktisat bölümlerinin herhangi birisinden lisans mezunu olmak.</w:t>
            </w:r>
          </w:p>
          <w:p w:rsidR="002B6142" w:rsidRPr="00EA4CDD" w:rsidRDefault="002B6142" w:rsidP="00BB5354">
            <w:pPr>
              <w:spacing w:after="0" w:line="240" w:lineRule="atLeast"/>
              <w:rPr>
                <w:rFonts w:ascii="Calibri" w:eastAsia="Times New Roman" w:hAnsi="Calibri" w:cs="Times New Roman"/>
                <w:spacing w:val="-4"/>
                <w:szCs w:val="16"/>
              </w:rPr>
            </w:pPr>
          </w:p>
        </w:tc>
      </w:tr>
      <w:tr w:rsidR="002B6142" w:rsidRPr="00527760" w:rsidTr="00BB5354">
        <w:trPr>
          <w:trHeight w:val="475"/>
        </w:trPr>
        <w:tc>
          <w:tcPr>
            <w:tcW w:w="2128" w:type="dxa"/>
            <w:vMerge w:val="restart"/>
            <w:shd w:val="clear" w:color="auto" w:fill="B6DDE8" w:themeFill="accent5" w:themeFillTint="66"/>
            <w:vAlign w:val="center"/>
          </w:tcPr>
          <w:p w:rsidR="002B6142" w:rsidRPr="00284CF5" w:rsidRDefault="002B6142" w:rsidP="00BB5354">
            <w:pPr>
              <w:spacing w:after="0" w:line="240" w:lineRule="atLeast"/>
              <w:rPr>
                <w:rFonts w:ascii="Calibri" w:eastAsia="Times New Roman" w:hAnsi="Calibri" w:cs="Times New Roman"/>
                <w:b/>
                <w:bCs/>
                <w:sz w:val="20"/>
                <w:szCs w:val="20"/>
              </w:rPr>
            </w:pPr>
            <w:r w:rsidRPr="00284CF5">
              <w:rPr>
                <w:rFonts w:ascii="Calibri" w:eastAsia="Times New Roman" w:hAnsi="Calibri" w:cs="Times New Roman"/>
                <w:b/>
                <w:bCs/>
                <w:sz w:val="20"/>
                <w:szCs w:val="20"/>
              </w:rPr>
              <w:t>İşletme Anabilim Dalı</w:t>
            </w:r>
          </w:p>
        </w:tc>
        <w:tc>
          <w:tcPr>
            <w:tcW w:w="1137" w:type="dxa"/>
            <w:shd w:val="clear" w:color="auto" w:fill="B6DDE8" w:themeFill="accent5" w:themeFillTint="66"/>
            <w:vAlign w:val="center"/>
          </w:tcPr>
          <w:p w:rsidR="002B6142" w:rsidRDefault="002B6142" w:rsidP="00BB5354">
            <w:pPr>
              <w:spacing w:after="0" w:line="240" w:lineRule="atLeast"/>
              <w:jc w:val="center"/>
              <w:rPr>
                <w:rFonts w:ascii="Calibri" w:eastAsia="Times New Roman" w:hAnsi="Calibri" w:cs="Times New Roman"/>
                <w:b/>
                <w:bCs/>
                <w:sz w:val="18"/>
                <w:szCs w:val="18"/>
              </w:rPr>
            </w:pPr>
            <w:r>
              <w:rPr>
                <w:rFonts w:ascii="Calibri" w:eastAsia="Times New Roman" w:hAnsi="Calibri" w:cs="Times New Roman"/>
                <w:b/>
                <w:bCs/>
                <w:sz w:val="18"/>
                <w:szCs w:val="18"/>
              </w:rPr>
              <w:t>-</w:t>
            </w:r>
          </w:p>
        </w:tc>
        <w:tc>
          <w:tcPr>
            <w:tcW w:w="1989" w:type="dxa"/>
            <w:shd w:val="clear" w:color="auto" w:fill="B6DDE8" w:themeFill="accent5" w:themeFillTint="66"/>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137517">
              <w:rPr>
                <w:rFonts w:ascii="Calibri" w:eastAsia="Times New Roman" w:hAnsi="Calibri" w:cs="Times New Roman"/>
                <w:b/>
                <w:bCs/>
                <w:sz w:val="18"/>
                <w:szCs w:val="18"/>
              </w:rPr>
              <w:t>Uzaktan Eğitim-Tezsiz Yüksek Lisans</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47</w:t>
            </w:r>
          </w:p>
        </w:tc>
        <w:tc>
          <w:tcPr>
            <w:tcW w:w="996"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47</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3</w:t>
            </w:r>
          </w:p>
        </w:tc>
        <w:tc>
          <w:tcPr>
            <w:tcW w:w="1281"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3</w:t>
            </w:r>
          </w:p>
        </w:tc>
        <w:tc>
          <w:tcPr>
            <w:tcW w:w="5834" w:type="dxa"/>
            <w:shd w:val="clear" w:color="auto" w:fill="B6DDE8" w:themeFill="accent5" w:themeFillTint="66"/>
            <w:vAlign w:val="center"/>
          </w:tcPr>
          <w:p w:rsidR="002B6142" w:rsidRPr="00EA4CDD" w:rsidRDefault="002B6142" w:rsidP="00BB5354">
            <w:pPr>
              <w:spacing w:after="0" w:line="240" w:lineRule="atLeast"/>
              <w:rPr>
                <w:rFonts w:ascii="Calibri" w:eastAsia="Times New Roman" w:hAnsi="Calibri" w:cs="Times New Roman"/>
                <w:b/>
                <w:szCs w:val="16"/>
              </w:rPr>
            </w:pPr>
            <w:r w:rsidRPr="00EA4CDD">
              <w:rPr>
                <w:rFonts w:ascii="Calibri" w:eastAsia="Times New Roman" w:hAnsi="Calibri" w:cs="Times New Roman"/>
                <w:b/>
                <w:szCs w:val="16"/>
              </w:rPr>
              <w:t>Dönemlik 1500 ₺ Eğitim ücreti</w:t>
            </w:r>
          </w:p>
        </w:tc>
      </w:tr>
      <w:tr w:rsidR="002B6142" w:rsidRPr="00527760" w:rsidTr="00BB5354">
        <w:trPr>
          <w:trHeight w:val="463"/>
        </w:trPr>
        <w:tc>
          <w:tcPr>
            <w:tcW w:w="2128" w:type="dxa"/>
            <w:vMerge/>
            <w:shd w:val="clear" w:color="auto" w:fill="B6DDE8" w:themeFill="accent5" w:themeFillTint="66"/>
            <w:vAlign w:val="center"/>
          </w:tcPr>
          <w:p w:rsidR="002B6142" w:rsidRPr="00284CF5" w:rsidRDefault="002B6142" w:rsidP="00BB5354">
            <w:pPr>
              <w:spacing w:after="0" w:line="240" w:lineRule="atLeast"/>
              <w:rPr>
                <w:rFonts w:ascii="Calibri" w:eastAsia="Times New Roman" w:hAnsi="Calibri" w:cs="Times New Roman"/>
                <w:b/>
                <w:bCs/>
                <w:sz w:val="20"/>
                <w:szCs w:val="20"/>
              </w:rPr>
            </w:pPr>
          </w:p>
        </w:tc>
        <w:tc>
          <w:tcPr>
            <w:tcW w:w="1137" w:type="dxa"/>
            <w:shd w:val="clear" w:color="auto" w:fill="B6DDE8" w:themeFill="accent5" w:themeFillTint="66"/>
            <w:vAlign w:val="center"/>
          </w:tcPr>
          <w:p w:rsidR="002B6142" w:rsidRDefault="002B6142" w:rsidP="00BB5354">
            <w:pPr>
              <w:spacing w:after="0" w:line="240" w:lineRule="atLeast"/>
              <w:jc w:val="center"/>
              <w:rPr>
                <w:rFonts w:ascii="Calibri" w:eastAsia="Times New Roman" w:hAnsi="Calibri" w:cs="Times New Roman"/>
                <w:b/>
                <w:bCs/>
                <w:sz w:val="18"/>
                <w:szCs w:val="18"/>
              </w:rPr>
            </w:pPr>
            <w:r>
              <w:rPr>
                <w:rFonts w:ascii="Calibri" w:eastAsia="Times New Roman" w:hAnsi="Calibri" w:cs="Times New Roman"/>
                <w:b/>
                <w:bCs/>
                <w:sz w:val="18"/>
                <w:szCs w:val="18"/>
              </w:rPr>
              <w:t>Eşit Ağırlık</w:t>
            </w:r>
          </w:p>
        </w:tc>
        <w:tc>
          <w:tcPr>
            <w:tcW w:w="1989" w:type="dxa"/>
            <w:shd w:val="clear" w:color="auto" w:fill="B6DDE8" w:themeFill="accent5" w:themeFillTint="66"/>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3E77D2">
              <w:rPr>
                <w:rFonts w:ascii="Calibri" w:eastAsia="Times New Roman" w:hAnsi="Calibri" w:cs="Times New Roman"/>
                <w:b/>
                <w:bCs/>
                <w:sz w:val="18"/>
                <w:szCs w:val="18"/>
              </w:rPr>
              <w:t>Tezli Yüksek Lisans</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15</w:t>
            </w:r>
          </w:p>
        </w:tc>
        <w:tc>
          <w:tcPr>
            <w:tcW w:w="996"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5</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5</w:t>
            </w:r>
          </w:p>
        </w:tc>
        <w:tc>
          <w:tcPr>
            <w:tcW w:w="1281"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5</w:t>
            </w:r>
          </w:p>
        </w:tc>
        <w:tc>
          <w:tcPr>
            <w:tcW w:w="5834" w:type="dxa"/>
            <w:shd w:val="clear" w:color="auto" w:fill="B6DDE8" w:themeFill="accent5" w:themeFillTint="66"/>
            <w:vAlign w:val="center"/>
          </w:tcPr>
          <w:p w:rsidR="002B6142" w:rsidRPr="00EA4CDD" w:rsidRDefault="002B6142" w:rsidP="00BB5354">
            <w:pPr>
              <w:spacing w:after="0" w:line="240" w:lineRule="atLeast"/>
              <w:rPr>
                <w:rFonts w:ascii="Calibri" w:eastAsia="Times New Roman" w:hAnsi="Calibri" w:cs="Times New Roman"/>
                <w:bCs/>
                <w:szCs w:val="20"/>
              </w:rPr>
            </w:pPr>
            <w:r w:rsidRPr="00EA4CDD">
              <w:rPr>
                <w:rFonts w:ascii="Calibri" w:eastAsia="Times New Roman" w:hAnsi="Calibri" w:cs="Times New Roman"/>
                <w:bCs/>
                <w:szCs w:val="20"/>
              </w:rPr>
              <w:t>Lisans mezunu olmak.</w:t>
            </w:r>
          </w:p>
        </w:tc>
      </w:tr>
      <w:tr w:rsidR="002B6142" w:rsidRPr="00527760" w:rsidTr="00BB5354">
        <w:trPr>
          <w:trHeight w:val="652"/>
        </w:trPr>
        <w:tc>
          <w:tcPr>
            <w:tcW w:w="2128" w:type="dxa"/>
            <w:vMerge w:val="restart"/>
            <w:shd w:val="clear" w:color="auto" w:fill="FDE9D9" w:themeFill="accent6" w:themeFillTint="33"/>
            <w:vAlign w:val="center"/>
          </w:tcPr>
          <w:p w:rsidR="002B6142" w:rsidRPr="00284CF5" w:rsidRDefault="002B6142" w:rsidP="00BB5354">
            <w:pPr>
              <w:spacing w:after="0" w:line="240" w:lineRule="atLeast"/>
              <w:rPr>
                <w:rFonts w:ascii="Calibri" w:eastAsia="Times New Roman" w:hAnsi="Calibri" w:cs="Times New Roman"/>
                <w:b/>
                <w:bCs/>
                <w:sz w:val="20"/>
                <w:szCs w:val="20"/>
              </w:rPr>
            </w:pPr>
            <w:r w:rsidRPr="00284CF5">
              <w:rPr>
                <w:rFonts w:ascii="Calibri" w:eastAsia="Times New Roman" w:hAnsi="Calibri" w:cs="Times New Roman"/>
                <w:b/>
                <w:bCs/>
                <w:sz w:val="20"/>
                <w:szCs w:val="20"/>
              </w:rPr>
              <w:t>Siyaset Bilimi ve Kamu Yönetimi Anabilim Dalı</w:t>
            </w:r>
          </w:p>
        </w:tc>
        <w:tc>
          <w:tcPr>
            <w:tcW w:w="1137" w:type="dxa"/>
            <w:vMerge w:val="restart"/>
            <w:shd w:val="clear" w:color="auto" w:fill="FDE9D9" w:themeFill="accent6" w:themeFillTint="33"/>
            <w:vAlign w:val="center"/>
          </w:tcPr>
          <w:p w:rsidR="002B6142" w:rsidRDefault="002B6142" w:rsidP="00BB5354">
            <w:pPr>
              <w:spacing w:after="0" w:line="240" w:lineRule="atLeast"/>
              <w:jc w:val="center"/>
              <w:rPr>
                <w:rFonts w:ascii="Calibri" w:eastAsia="Times New Roman" w:hAnsi="Calibri" w:cs="Times New Roman"/>
                <w:b/>
                <w:bCs/>
                <w:sz w:val="18"/>
                <w:szCs w:val="18"/>
              </w:rPr>
            </w:pPr>
            <w:r>
              <w:rPr>
                <w:rFonts w:ascii="Calibri" w:eastAsia="Times New Roman" w:hAnsi="Calibri" w:cs="Times New Roman"/>
                <w:b/>
                <w:bCs/>
                <w:sz w:val="18"/>
                <w:szCs w:val="18"/>
              </w:rPr>
              <w:t>Eşit Ağırlık</w:t>
            </w:r>
          </w:p>
        </w:tc>
        <w:tc>
          <w:tcPr>
            <w:tcW w:w="1989" w:type="dxa"/>
            <w:shd w:val="clear" w:color="auto" w:fill="FDE9D9" w:themeFill="accent6" w:themeFillTint="33"/>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3E77D2">
              <w:rPr>
                <w:rFonts w:ascii="Calibri" w:eastAsia="Times New Roman" w:hAnsi="Calibri" w:cs="Times New Roman"/>
                <w:b/>
                <w:bCs/>
                <w:sz w:val="18"/>
                <w:szCs w:val="18"/>
              </w:rPr>
              <w:t>Tezli Yüksek Lisans</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7</w:t>
            </w:r>
          </w:p>
        </w:tc>
        <w:tc>
          <w:tcPr>
            <w:tcW w:w="996"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2</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3</w:t>
            </w:r>
          </w:p>
        </w:tc>
        <w:tc>
          <w:tcPr>
            <w:tcW w:w="1281"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1</w:t>
            </w:r>
          </w:p>
        </w:tc>
        <w:tc>
          <w:tcPr>
            <w:tcW w:w="5834" w:type="dxa"/>
            <w:shd w:val="clear" w:color="auto" w:fill="FDE9D9" w:themeFill="accent6" w:themeFillTint="33"/>
            <w:vAlign w:val="center"/>
          </w:tcPr>
          <w:p w:rsidR="002B6142" w:rsidRPr="00EA4CDD" w:rsidRDefault="002B6142" w:rsidP="00BB5354">
            <w:pPr>
              <w:spacing w:after="0" w:line="240" w:lineRule="atLeast"/>
              <w:rPr>
                <w:rFonts w:ascii="Calibri" w:eastAsia="Times New Roman" w:hAnsi="Calibri" w:cs="Times New Roman"/>
                <w:bCs/>
                <w:szCs w:val="16"/>
                <w:highlight w:val="yellow"/>
              </w:rPr>
            </w:pPr>
            <w:r w:rsidRPr="00EA4CDD">
              <w:rPr>
                <w:rFonts w:ascii="Calibri" w:eastAsia="Times New Roman" w:hAnsi="Calibri" w:cs="Times New Roman"/>
                <w:bCs/>
                <w:szCs w:val="16"/>
              </w:rPr>
              <w:t>Siyaset Bilimi ve Kamu Yönetimi, Kamu Yönetimi, Siyaset Bilimi ve Uluslararası İlişkiler, Sosyoloji veya Uluslararası İlişkiler alanlarının herhangi birinden lisans mezunu olmak.</w:t>
            </w:r>
          </w:p>
        </w:tc>
      </w:tr>
      <w:tr w:rsidR="002B6142" w:rsidRPr="00527760" w:rsidTr="00BB5354">
        <w:trPr>
          <w:trHeight w:val="652"/>
        </w:trPr>
        <w:tc>
          <w:tcPr>
            <w:tcW w:w="2128" w:type="dxa"/>
            <w:vMerge/>
            <w:shd w:val="clear" w:color="auto" w:fill="FDE9D9" w:themeFill="accent6" w:themeFillTint="33"/>
            <w:vAlign w:val="center"/>
          </w:tcPr>
          <w:p w:rsidR="002B6142" w:rsidRPr="00284CF5" w:rsidRDefault="002B6142" w:rsidP="00BB5354">
            <w:pPr>
              <w:spacing w:after="0" w:line="240" w:lineRule="atLeast"/>
              <w:rPr>
                <w:rFonts w:ascii="Calibri" w:eastAsia="Times New Roman" w:hAnsi="Calibri" w:cs="Times New Roman"/>
                <w:b/>
                <w:bCs/>
                <w:sz w:val="20"/>
                <w:szCs w:val="20"/>
              </w:rPr>
            </w:pPr>
          </w:p>
        </w:tc>
        <w:tc>
          <w:tcPr>
            <w:tcW w:w="1137" w:type="dxa"/>
            <w:vMerge/>
            <w:shd w:val="clear" w:color="auto" w:fill="FDE9D9" w:themeFill="accent6" w:themeFillTint="33"/>
            <w:vAlign w:val="center"/>
          </w:tcPr>
          <w:p w:rsidR="002B6142" w:rsidRPr="00527760" w:rsidRDefault="002B6142" w:rsidP="00BB5354">
            <w:pPr>
              <w:spacing w:after="0" w:line="240" w:lineRule="atLeast"/>
              <w:jc w:val="center"/>
              <w:rPr>
                <w:rFonts w:ascii="Calibri" w:eastAsia="Times New Roman" w:hAnsi="Calibri" w:cs="Times New Roman"/>
                <w:bCs/>
                <w:sz w:val="18"/>
                <w:szCs w:val="18"/>
              </w:rPr>
            </w:pPr>
          </w:p>
        </w:tc>
        <w:tc>
          <w:tcPr>
            <w:tcW w:w="1989" w:type="dxa"/>
            <w:shd w:val="clear" w:color="auto" w:fill="FDE9D9" w:themeFill="accent6" w:themeFillTint="33"/>
            <w:vAlign w:val="center"/>
          </w:tcPr>
          <w:p w:rsidR="002B6142" w:rsidRPr="00527760" w:rsidRDefault="002B6142" w:rsidP="00BB5354">
            <w:pPr>
              <w:spacing w:after="0" w:line="240" w:lineRule="atLeast"/>
              <w:ind w:right="-37"/>
              <w:jc w:val="center"/>
              <w:rPr>
                <w:rFonts w:ascii="Calibri" w:eastAsia="Times New Roman" w:hAnsi="Calibri" w:cs="Times New Roman"/>
                <w:bCs/>
                <w:sz w:val="18"/>
                <w:szCs w:val="18"/>
              </w:rPr>
            </w:pPr>
            <w:r w:rsidRPr="003E77D2">
              <w:rPr>
                <w:rFonts w:ascii="Calibri" w:eastAsia="Times New Roman" w:hAnsi="Calibri" w:cs="Times New Roman"/>
                <w:b/>
                <w:bCs/>
                <w:sz w:val="18"/>
                <w:szCs w:val="18"/>
              </w:rPr>
              <w:t xml:space="preserve">Doktora </w:t>
            </w:r>
            <w:r>
              <w:rPr>
                <w:rFonts w:ascii="Calibri" w:eastAsia="Times New Roman" w:hAnsi="Calibri" w:cs="Times New Roman"/>
                <w:bCs/>
                <w:sz w:val="18"/>
                <w:szCs w:val="18"/>
              </w:rPr>
              <w:t>(Karabük Üniversitesi ile</w:t>
            </w:r>
            <w:r w:rsidRPr="00527760">
              <w:rPr>
                <w:rFonts w:ascii="Calibri" w:eastAsia="Times New Roman" w:hAnsi="Calibri" w:cs="Times New Roman"/>
                <w:bCs/>
                <w:sz w:val="18"/>
                <w:szCs w:val="18"/>
              </w:rPr>
              <w:t xml:space="preserve"> ortak)</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4</w:t>
            </w:r>
          </w:p>
        </w:tc>
        <w:tc>
          <w:tcPr>
            <w:tcW w:w="996"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1</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2</w:t>
            </w:r>
          </w:p>
        </w:tc>
        <w:tc>
          <w:tcPr>
            <w:tcW w:w="1281"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1</w:t>
            </w:r>
          </w:p>
        </w:tc>
        <w:tc>
          <w:tcPr>
            <w:tcW w:w="5834" w:type="dxa"/>
            <w:shd w:val="clear" w:color="auto" w:fill="FDE9D9" w:themeFill="accent6" w:themeFillTint="33"/>
            <w:vAlign w:val="center"/>
          </w:tcPr>
          <w:p w:rsidR="002B6142" w:rsidRPr="00EA4CDD" w:rsidRDefault="002B6142" w:rsidP="00BB5354">
            <w:pPr>
              <w:spacing w:after="0" w:line="240" w:lineRule="atLeast"/>
              <w:rPr>
                <w:rFonts w:ascii="Calibri" w:eastAsia="Times New Roman" w:hAnsi="Calibri" w:cs="Times New Roman"/>
                <w:bCs/>
                <w:szCs w:val="16"/>
              </w:rPr>
            </w:pPr>
            <w:r w:rsidRPr="00EA4CDD">
              <w:rPr>
                <w:rFonts w:ascii="Calibri" w:eastAsia="Times New Roman" w:hAnsi="Calibri" w:cs="Times New Roman"/>
                <w:bCs/>
                <w:szCs w:val="16"/>
              </w:rPr>
              <w:t>Siyaset Bilimi ve Kamu Yönetimi, Kamu Yönetimi, Siyaset Bilimi ve Uluslararası İlişkiler, Hukuk, Felsefe, Sosyoloji veya Uluslararası İlişkiler alanlarının herhangi birinden tezli</w:t>
            </w:r>
            <w:r w:rsidRPr="00EA4CDD">
              <w:rPr>
                <w:rFonts w:ascii="Calibri" w:eastAsia="Times New Roman" w:hAnsi="Calibri" w:cs="Times New Roman"/>
                <w:bCs/>
                <w:szCs w:val="16"/>
                <w:u w:val="single"/>
              </w:rPr>
              <w:t xml:space="preserve"> </w:t>
            </w:r>
            <w:r w:rsidRPr="00EA4CDD">
              <w:rPr>
                <w:rFonts w:ascii="Calibri" w:eastAsia="Times New Roman" w:hAnsi="Calibri" w:cs="Times New Roman"/>
                <w:bCs/>
                <w:szCs w:val="16"/>
              </w:rPr>
              <w:t>yüksek lisans mezunu olmak.</w:t>
            </w:r>
          </w:p>
        </w:tc>
      </w:tr>
      <w:tr w:rsidR="002B6142" w:rsidRPr="00527760" w:rsidTr="00BB5354">
        <w:trPr>
          <w:trHeight w:val="833"/>
        </w:trPr>
        <w:tc>
          <w:tcPr>
            <w:tcW w:w="2128" w:type="dxa"/>
            <w:shd w:val="clear" w:color="auto" w:fill="B6DDE8" w:themeFill="accent5" w:themeFillTint="66"/>
            <w:vAlign w:val="center"/>
          </w:tcPr>
          <w:p w:rsidR="002B6142" w:rsidRPr="00284CF5" w:rsidRDefault="002B6142" w:rsidP="00BB5354">
            <w:pPr>
              <w:spacing w:after="0" w:line="240" w:lineRule="atLeast"/>
              <w:rPr>
                <w:rFonts w:ascii="Calibri" w:eastAsia="Times New Roman" w:hAnsi="Calibri" w:cs="Times New Roman"/>
                <w:b/>
                <w:bCs/>
                <w:sz w:val="20"/>
                <w:szCs w:val="20"/>
              </w:rPr>
            </w:pPr>
            <w:r w:rsidRPr="00284CF5">
              <w:rPr>
                <w:rFonts w:ascii="Calibri" w:eastAsia="Times New Roman" w:hAnsi="Calibri" w:cs="Times New Roman"/>
                <w:b/>
                <w:bCs/>
                <w:sz w:val="20"/>
                <w:szCs w:val="20"/>
              </w:rPr>
              <w:t>Türk Dili ve Edebiyatı</w:t>
            </w:r>
          </w:p>
        </w:tc>
        <w:tc>
          <w:tcPr>
            <w:tcW w:w="1137" w:type="dxa"/>
            <w:shd w:val="clear" w:color="auto" w:fill="B6DDE8" w:themeFill="accent5" w:themeFillTint="66"/>
            <w:vAlign w:val="center"/>
          </w:tcPr>
          <w:p w:rsidR="002B6142" w:rsidRDefault="002B6142" w:rsidP="00BB5354">
            <w:pPr>
              <w:spacing w:after="0" w:line="240" w:lineRule="atLeast"/>
              <w:jc w:val="center"/>
              <w:rPr>
                <w:rFonts w:ascii="Calibri" w:eastAsia="Times New Roman" w:hAnsi="Calibri" w:cs="Times New Roman"/>
                <w:b/>
                <w:bCs/>
                <w:sz w:val="18"/>
                <w:szCs w:val="18"/>
              </w:rPr>
            </w:pPr>
            <w:r>
              <w:rPr>
                <w:rFonts w:ascii="Calibri" w:eastAsia="Times New Roman" w:hAnsi="Calibri" w:cs="Times New Roman"/>
                <w:b/>
                <w:bCs/>
                <w:sz w:val="18"/>
                <w:szCs w:val="18"/>
              </w:rPr>
              <w:t>Sözel</w:t>
            </w:r>
          </w:p>
        </w:tc>
        <w:tc>
          <w:tcPr>
            <w:tcW w:w="1989" w:type="dxa"/>
            <w:shd w:val="clear" w:color="auto" w:fill="B6DDE8" w:themeFill="accent5" w:themeFillTint="66"/>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3E77D2">
              <w:rPr>
                <w:rFonts w:ascii="Calibri" w:eastAsia="Times New Roman" w:hAnsi="Calibri" w:cs="Times New Roman"/>
                <w:b/>
                <w:bCs/>
                <w:sz w:val="18"/>
                <w:szCs w:val="18"/>
              </w:rPr>
              <w:t>Tezli Yüksek Lisans</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20</w:t>
            </w:r>
          </w:p>
        </w:tc>
        <w:tc>
          <w:tcPr>
            <w:tcW w:w="996"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20</w:t>
            </w:r>
          </w:p>
        </w:tc>
        <w:tc>
          <w:tcPr>
            <w:tcW w:w="994"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8</w:t>
            </w:r>
          </w:p>
        </w:tc>
        <w:tc>
          <w:tcPr>
            <w:tcW w:w="1281" w:type="dxa"/>
            <w:shd w:val="clear" w:color="auto" w:fill="B6DDE8" w:themeFill="accent5" w:themeFillTint="66"/>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8</w:t>
            </w:r>
          </w:p>
        </w:tc>
        <w:tc>
          <w:tcPr>
            <w:tcW w:w="5834" w:type="dxa"/>
            <w:shd w:val="clear" w:color="auto" w:fill="B6DDE8" w:themeFill="accent5" w:themeFillTint="66"/>
            <w:vAlign w:val="center"/>
          </w:tcPr>
          <w:p w:rsidR="002B6142" w:rsidRPr="00EA4CDD" w:rsidRDefault="002B6142" w:rsidP="00BB5354">
            <w:pPr>
              <w:spacing w:after="0" w:line="240" w:lineRule="atLeast"/>
              <w:rPr>
                <w:rFonts w:ascii="Calibri" w:eastAsia="Times New Roman" w:hAnsi="Calibri" w:cs="Times New Roman"/>
                <w:bCs/>
                <w:szCs w:val="18"/>
              </w:rPr>
            </w:pPr>
            <w:r w:rsidRPr="00EA4CDD">
              <w:rPr>
                <w:rFonts w:ascii="Calibri" w:eastAsia="Times New Roman" w:hAnsi="Calibri" w:cs="Times New Roman"/>
                <w:bCs/>
                <w:szCs w:val="18"/>
              </w:rPr>
              <w:t>Edebiyat Fakültelerinin Türk Dili ve Edebiyatı, Türk Halk Edebiyatı, Türk Halk Bilimi, Çağdaş Türk Lehçeleri ve Edebiyatları, Dilbilim Bölümlerinden mezun olmak veya eğitim Fakültelerinin Türkçe Öğretmenliği, Türk Dili ve Edebiyatı Öğretmenliği bölümlerinin herhangi birinden mezun olmak</w:t>
            </w:r>
          </w:p>
        </w:tc>
      </w:tr>
      <w:tr w:rsidR="002B6142" w:rsidRPr="00527760" w:rsidTr="00BB5354">
        <w:trPr>
          <w:trHeight w:val="650"/>
        </w:trPr>
        <w:tc>
          <w:tcPr>
            <w:tcW w:w="2128" w:type="dxa"/>
            <w:shd w:val="clear" w:color="auto" w:fill="FDE9D9" w:themeFill="accent6" w:themeFillTint="33"/>
            <w:vAlign w:val="center"/>
          </w:tcPr>
          <w:p w:rsidR="002B6142" w:rsidRPr="00B91D4B" w:rsidRDefault="002B6142" w:rsidP="00BB5354">
            <w:pPr>
              <w:spacing w:after="0" w:line="240" w:lineRule="atLeast"/>
              <w:ind w:left="111"/>
              <w:rPr>
                <w:rFonts w:ascii="Calibri" w:eastAsia="Times New Roman" w:hAnsi="Calibri" w:cs="Times New Roman"/>
                <w:b/>
                <w:bCs/>
                <w:sz w:val="20"/>
                <w:szCs w:val="18"/>
              </w:rPr>
            </w:pPr>
            <w:r w:rsidRPr="00284CF5">
              <w:rPr>
                <w:rFonts w:ascii="Calibri" w:eastAsia="Times New Roman" w:hAnsi="Calibri" w:cs="Times New Roman"/>
                <w:b/>
                <w:bCs/>
                <w:color w:val="000000"/>
                <w:sz w:val="20"/>
                <w:szCs w:val="18"/>
              </w:rPr>
              <w:t>Yönetim Bilişim Sistemleri Anabilim Dalı-</w:t>
            </w:r>
          </w:p>
        </w:tc>
        <w:tc>
          <w:tcPr>
            <w:tcW w:w="1137" w:type="dxa"/>
            <w:shd w:val="clear" w:color="auto" w:fill="FDE9D9" w:themeFill="accent6" w:themeFillTint="33"/>
            <w:vAlign w:val="center"/>
          </w:tcPr>
          <w:p w:rsidR="002B6142" w:rsidRDefault="002B6142" w:rsidP="00BB5354">
            <w:pPr>
              <w:spacing w:after="0" w:line="240" w:lineRule="atLeast"/>
              <w:jc w:val="center"/>
              <w:rPr>
                <w:rFonts w:ascii="Calibri" w:eastAsia="Times New Roman" w:hAnsi="Calibri" w:cs="Times New Roman"/>
                <w:b/>
                <w:bCs/>
                <w:sz w:val="18"/>
                <w:szCs w:val="18"/>
              </w:rPr>
            </w:pPr>
            <w:r>
              <w:rPr>
                <w:rFonts w:ascii="Calibri" w:eastAsia="Times New Roman" w:hAnsi="Calibri" w:cs="Times New Roman"/>
                <w:b/>
                <w:bCs/>
                <w:sz w:val="18"/>
                <w:szCs w:val="18"/>
              </w:rPr>
              <w:t>-</w:t>
            </w:r>
          </w:p>
        </w:tc>
        <w:tc>
          <w:tcPr>
            <w:tcW w:w="1989" w:type="dxa"/>
            <w:shd w:val="clear" w:color="auto" w:fill="FDE9D9" w:themeFill="accent6" w:themeFillTint="33"/>
            <w:vAlign w:val="center"/>
          </w:tcPr>
          <w:p w:rsidR="002B6142" w:rsidRPr="003E77D2" w:rsidRDefault="002B6142" w:rsidP="00BB5354">
            <w:pPr>
              <w:spacing w:after="0" w:line="240" w:lineRule="atLeast"/>
              <w:jc w:val="center"/>
              <w:rPr>
                <w:rFonts w:ascii="Calibri" w:eastAsia="Times New Roman" w:hAnsi="Calibri" w:cs="Times New Roman"/>
                <w:b/>
                <w:bCs/>
                <w:sz w:val="18"/>
                <w:szCs w:val="18"/>
              </w:rPr>
            </w:pPr>
            <w:r w:rsidRPr="00ED17AB">
              <w:rPr>
                <w:rFonts w:ascii="Calibri" w:eastAsia="Times New Roman" w:hAnsi="Calibri" w:cs="Times New Roman"/>
                <w:b/>
                <w:bCs/>
                <w:sz w:val="18"/>
                <w:szCs w:val="18"/>
              </w:rPr>
              <w:t>Uzaktan Eğitim-Tezsiz Yüksek Lisans</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sz w:val="24"/>
                <w:szCs w:val="24"/>
              </w:rPr>
            </w:pPr>
            <w:r w:rsidRPr="000359B9">
              <w:rPr>
                <w:rFonts w:ascii="Calibri" w:eastAsia="Times New Roman" w:hAnsi="Calibri" w:cs="Times New Roman"/>
                <w:b/>
                <w:sz w:val="24"/>
                <w:szCs w:val="24"/>
              </w:rPr>
              <w:t>48</w:t>
            </w:r>
          </w:p>
        </w:tc>
        <w:tc>
          <w:tcPr>
            <w:tcW w:w="996"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48</w:t>
            </w:r>
          </w:p>
        </w:tc>
        <w:tc>
          <w:tcPr>
            <w:tcW w:w="994"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2</w:t>
            </w:r>
          </w:p>
        </w:tc>
        <w:tc>
          <w:tcPr>
            <w:tcW w:w="1281" w:type="dxa"/>
            <w:shd w:val="clear" w:color="auto" w:fill="FDE9D9" w:themeFill="accent6" w:themeFillTint="33"/>
            <w:vAlign w:val="center"/>
          </w:tcPr>
          <w:p w:rsidR="002B6142" w:rsidRPr="000359B9" w:rsidRDefault="002B6142" w:rsidP="00BB5354">
            <w:pPr>
              <w:spacing w:after="0" w:line="240" w:lineRule="atLeast"/>
              <w:jc w:val="center"/>
              <w:rPr>
                <w:rFonts w:ascii="Calibri" w:eastAsia="Times New Roman" w:hAnsi="Calibri" w:cs="Times New Roman"/>
                <w:b/>
                <w:bCs/>
                <w:sz w:val="24"/>
                <w:szCs w:val="24"/>
              </w:rPr>
            </w:pPr>
            <w:r w:rsidRPr="000359B9">
              <w:rPr>
                <w:rFonts w:ascii="Calibri" w:eastAsia="Times New Roman" w:hAnsi="Calibri" w:cs="Times New Roman"/>
                <w:b/>
                <w:bCs/>
                <w:sz w:val="24"/>
                <w:szCs w:val="24"/>
              </w:rPr>
              <w:t>0</w:t>
            </w:r>
          </w:p>
        </w:tc>
        <w:tc>
          <w:tcPr>
            <w:tcW w:w="5834" w:type="dxa"/>
            <w:shd w:val="clear" w:color="auto" w:fill="FDE9D9" w:themeFill="accent6" w:themeFillTint="33"/>
            <w:vAlign w:val="center"/>
          </w:tcPr>
          <w:p w:rsidR="002B6142" w:rsidRPr="00EA4CDD" w:rsidRDefault="002B6142" w:rsidP="00BB5354">
            <w:pPr>
              <w:spacing w:after="0" w:line="240" w:lineRule="atLeast"/>
              <w:rPr>
                <w:rFonts w:ascii="Calibri" w:eastAsia="Times New Roman" w:hAnsi="Calibri" w:cs="Times New Roman"/>
                <w:bCs/>
                <w:szCs w:val="18"/>
              </w:rPr>
            </w:pPr>
            <w:r w:rsidRPr="00EA4CDD">
              <w:rPr>
                <w:rFonts w:ascii="Calibri" w:eastAsia="Times New Roman" w:hAnsi="Calibri" w:cs="Times New Roman"/>
                <w:b/>
                <w:szCs w:val="16"/>
              </w:rPr>
              <w:t>Dönemlik 1200 ₺ Eğitim ücreti</w:t>
            </w:r>
          </w:p>
        </w:tc>
      </w:tr>
    </w:tbl>
    <w:p w:rsidR="002B6142" w:rsidRDefault="002B6142" w:rsidP="00B91D4B">
      <w:pPr>
        <w:shd w:val="clear" w:color="auto" w:fill="FFFFFF"/>
        <w:spacing w:after="0" w:line="360" w:lineRule="auto"/>
        <w:jc w:val="both"/>
        <w:rPr>
          <w:rFonts w:ascii="Arial" w:eastAsia="Times New Roman" w:hAnsi="Arial" w:cs="Arial"/>
          <w:b/>
          <w:bCs/>
          <w:color w:val="FF0000"/>
          <w:sz w:val="18"/>
          <w:szCs w:val="18"/>
        </w:rPr>
      </w:pPr>
    </w:p>
    <w:p w:rsidR="00B91D4B" w:rsidRDefault="00B91D4B" w:rsidP="00B91D4B">
      <w:pPr>
        <w:shd w:val="clear" w:color="auto" w:fill="FFFFFF"/>
        <w:spacing w:after="0" w:line="360" w:lineRule="auto"/>
        <w:jc w:val="both"/>
        <w:rPr>
          <w:rFonts w:ascii="Arial" w:eastAsia="Times New Roman" w:hAnsi="Arial" w:cs="Arial"/>
          <w:b/>
          <w:bCs/>
          <w:color w:val="FF0000"/>
          <w:sz w:val="18"/>
          <w:szCs w:val="18"/>
        </w:rPr>
      </w:pPr>
      <w:r w:rsidRPr="00EF4D55">
        <w:rPr>
          <w:rFonts w:ascii="Arial" w:eastAsia="Times New Roman" w:hAnsi="Arial" w:cs="Arial"/>
          <w:b/>
          <w:bCs/>
          <w:color w:val="FF0000"/>
          <w:sz w:val="18"/>
          <w:szCs w:val="18"/>
        </w:rPr>
        <w:t>* Asıl kontenjandan kayıt hakkı elde eden fakat kesin kayıt tarihle</w:t>
      </w:r>
      <w:r>
        <w:rPr>
          <w:rFonts w:ascii="Arial" w:eastAsia="Times New Roman" w:hAnsi="Arial" w:cs="Arial"/>
          <w:b/>
          <w:bCs/>
          <w:color w:val="FF0000"/>
          <w:sz w:val="18"/>
          <w:szCs w:val="18"/>
        </w:rPr>
        <w:t>rinde kayıt yaptırmayan öğrenci</w:t>
      </w:r>
      <w:r w:rsidRPr="00EF4D55">
        <w:rPr>
          <w:rFonts w:ascii="Arial" w:eastAsia="Times New Roman" w:hAnsi="Arial" w:cs="Arial"/>
          <w:b/>
          <w:bCs/>
          <w:color w:val="FF0000"/>
          <w:sz w:val="18"/>
          <w:szCs w:val="18"/>
        </w:rPr>
        <w:t xml:space="preserve"> adayla</w:t>
      </w:r>
      <w:r>
        <w:rPr>
          <w:rFonts w:ascii="Arial" w:eastAsia="Times New Roman" w:hAnsi="Arial" w:cs="Arial"/>
          <w:b/>
          <w:bCs/>
          <w:color w:val="FF0000"/>
          <w:sz w:val="18"/>
          <w:szCs w:val="18"/>
        </w:rPr>
        <w:t>rından boş kalan kontenjanlar 24 Temmuz</w:t>
      </w:r>
      <w:r w:rsidRPr="00EF4D55">
        <w:rPr>
          <w:rFonts w:ascii="Arial" w:eastAsia="Times New Roman" w:hAnsi="Arial" w:cs="Arial"/>
          <w:b/>
          <w:bCs/>
          <w:color w:val="FF0000"/>
          <w:sz w:val="18"/>
          <w:szCs w:val="18"/>
        </w:rPr>
        <w:t xml:space="preserve"> 2017 17:30’</w:t>
      </w:r>
      <w:r>
        <w:rPr>
          <w:rFonts w:ascii="Arial" w:eastAsia="Times New Roman" w:hAnsi="Arial" w:cs="Arial"/>
          <w:b/>
          <w:bCs/>
          <w:color w:val="FF0000"/>
          <w:sz w:val="18"/>
          <w:szCs w:val="18"/>
        </w:rPr>
        <w:t xml:space="preserve"> </w:t>
      </w:r>
      <w:r w:rsidRPr="00EF4D55">
        <w:rPr>
          <w:rFonts w:ascii="Arial" w:eastAsia="Times New Roman" w:hAnsi="Arial" w:cs="Arial"/>
          <w:b/>
          <w:bCs/>
          <w:color w:val="FF0000"/>
          <w:sz w:val="18"/>
          <w:szCs w:val="18"/>
        </w:rPr>
        <w:t>da web</w:t>
      </w:r>
      <w:r>
        <w:rPr>
          <w:rFonts w:ascii="Arial" w:eastAsia="Times New Roman" w:hAnsi="Arial" w:cs="Arial"/>
          <w:b/>
          <w:bCs/>
          <w:color w:val="FF0000"/>
          <w:sz w:val="18"/>
          <w:szCs w:val="18"/>
        </w:rPr>
        <w:t xml:space="preserve"> sayfa</w:t>
      </w:r>
      <w:r w:rsidRPr="00EF4D55">
        <w:rPr>
          <w:rFonts w:ascii="Arial" w:eastAsia="Times New Roman" w:hAnsi="Arial" w:cs="Arial"/>
          <w:b/>
          <w:bCs/>
          <w:color w:val="FF0000"/>
          <w:sz w:val="18"/>
          <w:szCs w:val="18"/>
        </w:rPr>
        <w:t xml:space="preserve">mızda ilan edilecek </w:t>
      </w:r>
      <w:r>
        <w:rPr>
          <w:rFonts w:ascii="Arial" w:eastAsia="Times New Roman" w:hAnsi="Arial" w:cs="Arial"/>
          <w:b/>
          <w:bCs/>
          <w:color w:val="FF0000"/>
          <w:sz w:val="18"/>
          <w:szCs w:val="18"/>
        </w:rPr>
        <w:t>yedek yerleştirme için 25-26 Temmuz</w:t>
      </w:r>
      <w:r w:rsidRPr="00EF4D55">
        <w:rPr>
          <w:rFonts w:ascii="Arial" w:eastAsia="Times New Roman" w:hAnsi="Arial" w:cs="Arial"/>
          <w:b/>
          <w:bCs/>
          <w:color w:val="FF0000"/>
          <w:sz w:val="18"/>
          <w:szCs w:val="18"/>
        </w:rPr>
        <w:t xml:space="preserve"> 2017 tarihlerinde kesin kayıt </w:t>
      </w:r>
      <w:r>
        <w:rPr>
          <w:rFonts w:ascii="Arial" w:eastAsia="Times New Roman" w:hAnsi="Arial" w:cs="Arial"/>
          <w:b/>
          <w:bCs/>
          <w:color w:val="FF0000"/>
          <w:sz w:val="18"/>
          <w:szCs w:val="18"/>
        </w:rPr>
        <w:t>yapılacaktır.</w:t>
      </w:r>
    </w:p>
    <w:p w:rsidR="00B91D4B" w:rsidRDefault="00B91D4B" w:rsidP="004D6308">
      <w:pPr>
        <w:shd w:val="clear" w:color="auto" w:fill="FFFFFF"/>
        <w:spacing w:after="0" w:line="360" w:lineRule="auto"/>
        <w:jc w:val="both"/>
        <w:rPr>
          <w:rFonts w:ascii="Arial" w:eastAsia="Times New Roman" w:hAnsi="Arial" w:cs="Arial"/>
          <w:b/>
          <w:bCs/>
          <w:color w:val="FF0000"/>
          <w:sz w:val="18"/>
          <w:szCs w:val="18"/>
          <w:u w:val="single"/>
        </w:rPr>
      </w:pPr>
    </w:p>
    <w:p w:rsidR="002B6142" w:rsidRDefault="002B6142" w:rsidP="004D6308">
      <w:pPr>
        <w:shd w:val="clear" w:color="auto" w:fill="FFFFFF"/>
        <w:spacing w:after="0" w:line="360" w:lineRule="auto"/>
        <w:jc w:val="both"/>
        <w:rPr>
          <w:rFonts w:ascii="Arial" w:eastAsia="Times New Roman" w:hAnsi="Arial" w:cs="Arial"/>
          <w:b/>
          <w:bCs/>
          <w:color w:val="FF0000"/>
          <w:sz w:val="18"/>
          <w:szCs w:val="18"/>
          <w:u w:val="single"/>
        </w:rPr>
        <w:sectPr w:rsidR="002B6142" w:rsidSect="002B6142">
          <w:pgSz w:w="16838" w:h="11906" w:orient="landscape"/>
          <w:pgMar w:top="567" w:right="284" w:bottom="426" w:left="851" w:header="709" w:footer="709" w:gutter="0"/>
          <w:cols w:space="708"/>
          <w:docGrid w:linePitch="360"/>
        </w:sectPr>
      </w:pPr>
    </w:p>
    <w:p w:rsidR="00B91D4B" w:rsidRDefault="00B91D4B" w:rsidP="004D6308">
      <w:pPr>
        <w:shd w:val="clear" w:color="auto" w:fill="FFFFFF"/>
        <w:spacing w:after="0" w:line="360" w:lineRule="auto"/>
        <w:jc w:val="both"/>
        <w:rPr>
          <w:rFonts w:ascii="Arial" w:eastAsia="Times New Roman" w:hAnsi="Arial" w:cs="Arial"/>
          <w:b/>
          <w:bCs/>
          <w:color w:val="FF0000"/>
          <w:sz w:val="18"/>
          <w:szCs w:val="18"/>
          <w:u w:val="single"/>
        </w:rPr>
      </w:pPr>
    </w:p>
    <w:p w:rsidR="001622D6" w:rsidRPr="00BD0912" w:rsidRDefault="001622D6" w:rsidP="00AC11D2">
      <w:pPr>
        <w:shd w:val="clear" w:color="auto" w:fill="FFFFFF"/>
        <w:spacing w:after="0" w:line="360" w:lineRule="auto"/>
        <w:jc w:val="both"/>
        <w:rPr>
          <w:rFonts w:ascii="Arial" w:eastAsia="Times New Roman" w:hAnsi="Arial" w:cs="Arial"/>
          <w:b/>
          <w:bCs/>
          <w:color w:val="111111"/>
          <w:sz w:val="24"/>
          <w:szCs w:val="24"/>
          <w:u w:val="single"/>
        </w:rPr>
      </w:pPr>
      <w:r w:rsidRPr="00BD0912">
        <w:rPr>
          <w:rFonts w:ascii="Arial" w:eastAsia="Times New Roman" w:hAnsi="Arial" w:cs="Arial"/>
          <w:b/>
          <w:bCs/>
          <w:color w:val="111111"/>
          <w:sz w:val="24"/>
          <w:szCs w:val="24"/>
          <w:u w:val="single"/>
        </w:rPr>
        <w:t>BAŞVURU KOŞULLARI:</w:t>
      </w:r>
    </w:p>
    <w:p w:rsidR="00822BAC" w:rsidRPr="00BD0912" w:rsidRDefault="00822BAC" w:rsidP="00AC11D2">
      <w:pPr>
        <w:shd w:val="clear" w:color="auto" w:fill="FFFFFF"/>
        <w:spacing w:after="0" w:line="360" w:lineRule="auto"/>
        <w:jc w:val="both"/>
        <w:rPr>
          <w:rFonts w:ascii="Arial" w:eastAsia="Times New Roman" w:hAnsi="Arial" w:cs="Arial"/>
          <w:color w:val="111111"/>
          <w:sz w:val="18"/>
          <w:szCs w:val="18"/>
        </w:rPr>
      </w:pPr>
    </w:p>
    <w:p w:rsidR="001622D6" w:rsidRDefault="001622D6" w:rsidP="00AB5377">
      <w:pPr>
        <w:shd w:val="clear" w:color="auto" w:fill="FFFFFF"/>
        <w:spacing w:after="0" w:line="360" w:lineRule="auto"/>
        <w:jc w:val="both"/>
        <w:rPr>
          <w:rFonts w:ascii="Arial" w:eastAsia="Times New Roman" w:hAnsi="Arial" w:cs="Arial"/>
          <w:b/>
          <w:bCs/>
          <w:color w:val="111111"/>
          <w:sz w:val="20"/>
          <w:szCs w:val="20"/>
        </w:rPr>
      </w:pPr>
      <w:r w:rsidRPr="00BD0912">
        <w:rPr>
          <w:rFonts w:ascii="Arial" w:eastAsia="Times New Roman" w:hAnsi="Arial" w:cs="Arial"/>
          <w:color w:val="111111"/>
          <w:sz w:val="20"/>
          <w:szCs w:val="20"/>
        </w:rPr>
        <w:t> </w:t>
      </w:r>
      <w:r w:rsidR="003A4CF0" w:rsidRPr="00BD0912">
        <w:rPr>
          <w:rFonts w:ascii="Arial" w:eastAsia="Times New Roman" w:hAnsi="Arial" w:cs="Arial"/>
          <w:b/>
          <w:bCs/>
          <w:color w:val="111111"/>
          <w:sz w:val="20"/>
          <w:szCs w:val="20"/>
        </w:rPr>
        <w:t>A</w:t>
      </w:r>
      <w:r w:rsidR="00442DC9" w:rsidRPr="00BD0912">
        <w:rPr>
          <w:rFonts w:ascii="Arial" w:eastAsia="Times New Roman" w:hAnsi="Arial" w:cs="Arial"/>
          <w:b/>
          <w:bCs/>
          <w:color w:val="111111"/>
          <w:sz w:val="20"/>
          <w:szCs w:val="20"/>
        </w:rPr>
        <w:t>-Tezsiz Yüksek Lisans Programına Başvuru K</w:t>
      </w:r>
      <w:r w:rsidRPr="00BD0912">
        <w:rPr>
          <w:rFonts w:ascii="Arial" w:eastAsia="Times New Roman" w:hAnsi="Arial" w:cs="Arial"/>
          <w:b/>
          <w:bCs/>
          <w:color w:val="111111"/>
          <w:sz w:val="20"/>
          <w:szCs w:val="20"/>
        </w:rPr>
        <w:t>oşulları:</w:t>
      </w:r>
    </w:p>
    <w:p w:rsidR="002B6142" w:rsidRPr="00BD0912" w:rsidRDefault="002B6142" w:rsidP="00AB5377">
      <w:pPr>
        <w:shd w:val="clear" w:color="auto" w:fill="FFFFFF"/>
        <w:spacing w:after="0" w:line="360" w:lineRule="auto"/>
        <w:jc w:val="both"/>
        <w:rPr>
          <w:rFonts w:ascii="Arial" w:eastAsia="Times New Roman" w:hAnsi="Arial" w:cs="Arial"/>
          <w:color w:val="111111"/>
          <w:sz w:val="20"/>
          <w:szCs w:val="20"/>
        </w:rPr>
      </w:pPr>
    </w:p>
    <w:p w:rsidR="001622D6" w:rsidRPr="00BD0912" w:rsidRDefault="001622D6"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1-Lisans diplomasına sahip olmak.</w:t>
      </w:r>
      <w:r w:rsidR="001B5AD2" w:rsidRPr="00BD0912">
        <w:rPr>
          <w:rFonts w:ascii="Arial" w:eastAsia="Times New Roman" w:hAnsi="Arial" w:cs="Arial"/>
          <w:color w:val="111111"/>
          <w:sz w:val="18"/>
          <w:szCs w:val="18"/>
        </w:rPr>
        <w:t xml:space="preserve"> </w:t>
      </w:r>
    </w:p>
    <w:p w:rsidR="00B414D7" w:rsidRPr="00BD0912" w:rsidRDefault="001622D6" w:rsidP="00AC11D2">
      <w:pPr>
        <w:shd w:val="clear" w:color="auto" w:fill="FFFFFF"/>
        <w:spacing w:after="0" w:line="360" w:lineRule="auto"/>
        <w:jc w:val="both"/>
        <w:rPr>
          <w:rFonts w:ascii="Arial" w:eastAsia="Times New Roman" w:hAnsi="Arial" w:cs="Arial"/>
          <w:b/>
          <w:bCs/>
          <w:color w:val="111111"/>
          <w:sz w:val="18"/>
          <w:szCs w:val="18"/>
        </w:rPr>
      </w:pPr>
      <w:r w:rsidRPr="00BD0912">
        <w:rPr>
          <w:rFonts w:ascii="Arial" w:eastAsia="Times New Roman" w:hAnsi="Arial" w:cs="Arial"/>
          <w:color w:val="111111"/>
          <w:sz w:val="18"/>
          <w:szCs w:val="18"/>
        </w:rPr>
        <w:t xml:space="preserve">2-Yurt dışından alınmış lisans </w:t>
      </w:r>
      <w:r w:rsidR="00505892" w:rsidRPr="00BD0912">
        <w:rPr>
          <w:rFonts w:ascii="Arial" w:eastAsia="Times New Roman" w:hAnsi="Arial" w:cs="Arial"/>
          <w:color w:val="111111"/>
          <w:sz w:val="18"/>
          <w:szCs w:val="18"/>
        </w:rPr>
        <w:t>diplomalarının denkliklerini, Yükseköğretim Kurulu Başkanlığı</w:t>
      </w:r>
      <w:r w:rsidR="00C42C19" w:rsidRPr="00BD0912">
        <w:rPr>
          <w:rFonts w:ascii="Arial" w:eastAsia="Times New Roman" w:hAnsi="Arial" w:cs="Arial"/>
          <w:color w:val="111111"/>
          <w:sz w:val="18"/>
          <w:szCs w:val="18"/>
        </w:rPr>
        <w:t>’</w:t>
      </w:r>
      <w:r w:rsidR="00505892" w:rsidRPr="00BD0912">
        <w:rPr>
          <w:rFonts w:ascii="Arial" w:eastAsia="Times New Roman" w:hAnsi="Arial" w:cs="Arial"/>
          <w:color w:val="111111"/>
          <w:sz w:val="18"/>
          <w:szCs w:val="18"/>
        </w:rPr>
        <w:t>na (YÖ</w:t>
      </w:r>
      <w:r w:rsidRPr="00BD0912">
        <w:rPr>
          <w:rFonts w:ascii="Arial" w:eastAsia="Times New Roman" w:hAnsi="Arial" w:cs="Arial"/>
          <w:color w:val="111111"/>
          <w:sz w:val="18"/>
          <w:szCs w:val="18"/>
        </w:rPr>
        <w:t>K</w:t>
      </w:r>
      <w:r w:rsidR="00505892" w:rsidRPr="00BD0912">
        <w:rPr>
          <w:rFonts w:ascii="Arial" w:eastAsia="Times New Roman" w:hAnsi="Arial" w:cs="Arial"/>
          <w:color w:val="111111"/>
          <w:sz w:val="18"/>
          <w:szCs w:val="18"/>
        </w:rPr>
        <w:t>)</w:t>
      </w:r>
      <w:r w:rsidRPr="00BD0912">
        <w:rPr>
          <w:rFonts w:ascii="Arial" w:eastAsia="Times New Roman" w:hAnsi="Arial" w:cs="Arial"/>
          <w:color w:val="111111"/>
          <w:sz w:val="18"/>
          <w:szCs w:val="18"/>
        </w:rPr>
        <w:t xml:space="preserve"> onaylatmış olmak.</w:t>
      </w:r>
      <w:r w:rsidR="00B414D7" w:rsidRPr="00BD0912">
        <w:rPr>
          <w:rFonts w:ascii="Arial" w:hAnsi="Arial" w:cs="Arial"/>
        </w:rPr>
        <w:t xml:space="preserve"> </w:t>
      </w:r>
      <w:r w:rsidR="00C42C19" w:rsidRPr="00BD0912">
        <w:rPr>
          <w:rFonts w:ascii="Arial" w:eastAsia="Times New Roman" w:hAnsi="Arial" w:cs="Arial"/>
          <w:color w:val="111111"/>
          <w:sz w:val="18"/>
          <w:szCs w:val="18"/>
          <w:u w:val="single"/>
        </w:rPr>
        <w:t>(Y</w:t>
      </w:r>
      <w:r w:rsidR="00B414D7" w:rsidRPr="00BD0912">
        <w:rPr>
          <w:rFonts w:ascii="Arial" w:eastAsia="Times New Roman" w:hAnsi="Arial" w:cs="Arial"/>
          <w:color w:val="111111"/>
          <w:sz w:val="18"/>
          <w:szCs w:val="18"/>
          <w:u w:val="single"/>
        </w:rPr>
        <w:t>abancı uyruklu öğrenciler için bu koşul aranmaz).</w:t>
      </w:r>
    </w:p>
    <w:p w:rsidR="001622D6" w:rsidRPr="00BD0912" w:rsidRDefault="00C42C19"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3-Tezsiz Yüksek L</w:t>
      </w:r>
      <w:r w:rsidR="001622D6" w:rsidRPr="00BD0912">
        <w:rPr>
          <w:rFonts w:ascii="Arial" w:eastAsia="Times New Roman" w:hAnsi="Arial" w:cs="Arial"/>
          <w:color w:val="111111"/>
          <w:sz w:val="18"/>
          <w:szCs w:val="18"/>
        </w:rPr>
        <w:t>isansta lisans not ortalaması, ALES ve yabancı dil koşulu aranmaz.</w:t>
      </w:r>
    </w:p>
    <w:p w:rsidR="000A1B64" w:rsidRPr="00BD0912" w:rsidRDefault="00B70C7D" w:rsidP="00AC11D2">
      <w:pPr>
        <w:shd w:val="clear" w:color="auto" w:fill="FFFFFF"/>
        <w:spacing w:after="0" w:line="360" w:lineRule="auto"/>
        <w:jc w:val="both"/>
        <w:rPr>
          <w:rFonts w:ascii="Arial" w:hAnsi="Arial" w:cs="Arial"/>
          <w:sz w:val="18"/>
          <w:szCs w:val="18"/>
        </w:rPr>
      </w:pPr>
      <w:r w:rsidRPr="00BD0912">
        <w:rPr>
          <w:rFonts w:ascii="Arial" w:eastAsia="Times New Roman" w:hAnsi="Arial" w:cs="Arial"/>
          <w:color w:val="111111"/>
          <w:sz w:val="18"/>
          <w:szCs w:val="18"/>
        </w:rPr>
        <w:t>4-</w:t>
      </w:r>
      <w:r w:rsidR="000A1B64" w:rsidRPr="00BD0912">
        <w:rPr>
          <w:rFonts w:ascii="Arial" w:hAnsi="Arial" w:cs="Arial"/>
          <w:color w:val="000000"/>
          <w:sz w:val="18"/>
          <w:szCs w:val="18"/>
        </w:rPr>
        <w:t>YÖK tarafından geçerliliği tanınan kurumlarca düzenlenen Türkçe kurslarından herhangi birini başardıklarına dair belge sahibi olmak.</w:t>
      </w:r>
      <w:r w:rsidR="000A1B64" w:rsidRPr="00BD0912">
        <w:rPr>
          <w:rFonts w:ascii="Arial" w:eastAsia="Times New Roman" w:hAnsi="Arial" w:cs="Arial"/>
          <w:color w:val="111111"/>
          <w:sz w:val="18"/>
          <w:szCs w:val="18"/>
        </w:rPr>
        <w:t xml:space="preserve"> (Yabancı Öğrenciler için geçerlidir.</w:t>
      </w:r>
      <w:r w:rsidR="000A1B64" w:rsidRPr="00BD0912">
        <w:rPr>
          <w:rFonts w:ascii="Arial" w:hAnsi="Arial" w:cs="Arial"/>
          <w:sz w:val="18"/>
          <w:szCs w:val="18"/>
        </w:rPr>
        <w:t xml:space="preserve"> Türkiye’de bir Yüksek Öğretim Kurumundan mezun olan Yabancı Uyruklu öğrencilerden Türkçe Dil şartı aranmaz.)</w:t>
      </w:r>
    </w:p>
    <w:p w:rsidR="00F463BE" w:rsidRPr="00BD0912" w:rsidRDefault="00F463BE" w:rsidP="00AC11D2">
      <w:pPr>
        <w:shd w:val="clear" w:color="auto" w:fill="FFFFFF"/>
        <w:spacing w:after="0" w:line="360" w:lineRule="auto"/>
        <w:jc w:val="both"/>
        <w:rPr>
          <w:rFonts w:ascii="Arial" w:hAnsi="Arial" w:cs="Arial"/>
          <w:sz w:val="20"/>
          <w:szCs w:val="20"/>
        </w:rPr>
      </w:pPr>
    </w:p>
    <w:p w:rsidR="00442DC9" w:rsidRDefault="00442DC9" w:rsidP="00AC11D2">
      <w:pPr>
        <w:shd w:val="clear" w:color="auto" w:fill="FFFFFF"/>
        <w:spacing w:after="0" w:line="360" w:lineRule="auto"/>
        <w:jc w:val="both"/>
        <w:rPr>
          <w:rFonts w:ascii="Arial" w:eastAsia="Times New Roman" w:hAnsi="Arial" w:cs="Arial"/>
          <w:b/>
          <w:color w:val="111111"/>
          <w:sz w:val="20"/>
          <w:szCs w:val="20"/>
        </w:rPr>
      </w:pPr>
      <w:r w:rsidRPr="00BD0912">
        <w:rPr>
          <w:rFonts w:ascii="Arial" w:eastAsia="Times New Roman" w:hAnsi="Arial" w:cs="Arial"/>
          <w:b/>
          <w:color w:val="111111"/>
          <w:sz w:val="20"/>
          <w:szCs w:val="20"/>
        </w:rPr>
        <w:t>B-Tezli Yüksek Lisans Programlarına Başvuru Koşulları:</w:t>
      </w:r>
    </w:p>
    <w:p w:rsidR="002B6142" w:rsidRPr="00BD0912" w:rsidRDefault="002B6142" w:rsidP="00AC11D2">
      <w:pPr>
        <w:shd w:val="clear" w:color="auto" w:fill="FFFFFF"/>
        <w:spacing w:after="0" w:line="360" w:lineRule="auto"/>
        <w:jc w:val="both"/>
        <w:rPr>
          <w:rFonts w:ascii="Arial" w:eastAsia="Times New Roman" w:hAnsi="Arial" w:cs="Arial"/>
          <w:b/>
          <w:color w:val="111111"/>
          <w:sz w:val="20"/>
          <w:szCs w:val="20"/>
        </w:rPr>
      </w:pPr>
    </w:p>
    <w:p w:rsidR="00BD1AD2" w:rsidRPr="00BD0912" w:rsidRDefault="00BD1AD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1) Lisans diplomasına sahip olmak.</w:t>
      </w:r>
    </w:p>
    <w:p w:rsidR="00BD1AD2" w:rsidRPr="00BD0912" w:rsidRDefault="00BD1AD2" w:rsidP="009B5B67">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2) Yurt dışından alınmış lisans diplomalarının denkliklerini, Yükseköğretim Kurulu Başkanlığı</w:t>
      </w:r>
      <w:r w:rsidR="009B5B67" w:rsidRPr="00BD0912">
        <w:rPr>
          <w:rFonts w:ascii="Arial" w:eastAsia="Times New Roman" w:hAnsi="Arial" w:cs="Arial"/>
          <w:color w:val="111111"/>
          <w:sz w:val="18"/>
          <w:szCs w:val="18"/>
        </w:rPr>
        <w:t>’na (YÖK)</w:t>
      </w:r>
      <w:r w:rsidR="00C42C19" w:rsidRPr="00BD0912">
        <w:rPr>
          <w:rFonts w:ascii="Arial" w:eastAsia="Times New Roman" w:hAnsi="Arial" w:cs="Arial"/>
          <w:color w:val="111111"/>
          <w:sz w:val="18"/>
          <w:szCs w:val="18"/>
        </w:rPr>
        <w:t xml:space="preserve"> onaylatmış olmak </w:t>
      </w:r>
      <w:r w:rsidR="00C42C19" w:rsidRPr="00BD0912">
        <w:rPr>
          <w:rFonts w:ascii="Arial" w:eastAsia="Times New Roman" w:hAnsi="Arial" w:cs="Arial"/>
          <w:color w:val="111111"/>
          <w:sz w:val="18"/>
          <w:szCs w:val="18"/>
          <w:u w:val="single"/>
        </w:rPr>
        <w:t>(Y</w:t>
      </w:r>
      <w:r w:rsidRPr="00BD0912">
        <w:rPr>
          <w:rFonts w:ascii="Arial" w:eastAsia="Times New Roman" w:hAnsi="Arial" w:cs="Arial"/>
          <w:color w:val="111111"/>
          <w:sz w:val="18"/>
          <w:szCs w:val="18"/>
          <w:u w:val="single"/>
        </w:rPr>
        <w:t>abancı uyruklu öğrenciler için bu koşul aranmaz).</w:t>
      </w:r>
    </w:p>
    <w:p w:rsidR="00816E0A" w:rsidRPr="00BD0912" w:rsidRDefault="00BD1AD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3) En az 2.29/4 veya 60/100 lisans genel not ortalamasına sahip olmak</w:t>
      </w:r>
      <w:r w:rsidRPr="00BD0912">
        <w:rPr>
          <w:rFonts w:ascii="Arial" w:eastAsia="Times New Roman" w:hAnsi="Arial" w:cs="Arial"/>
          <w:color w:val="FF0000"/>
          <w:sz w:val="18"/>
          <w:szCs w:val="18"/>
        </w:rPr>
        <w:t>.</w:t>
      </w:r>
      <w:r w:rsidR="001B5AD2" w:rsidRPr="00BD0912">
        <w:rPr>
          <w:rFonts w:ascii="Arial" w:eastAsia="Times New Roman" w:hAnsi="Arial" w:cs="Arial"/>
          <w:color w:val="FF0000"/>
          <w:sz w:val="18"/>
          <w:szCs w:val="18"/>
        </w:rPr>
        <w:t xml:space="preserve">( GNO dörtlük olarak giren adayların notları YÖK dönüşüm tablosuna göre yüzlük sisteme </w:t>
      </w:r>
      <w:r w:rsidR="009D530C" w:rsidRPr="00BD0912">
        <w:rPr>
          <w:rFonts w:ascii="Arial" w:eastAsia="Times New Roman" w:hAnsi="Arial" w:cs="Arial"/>
          <w:color w:val="FF0000"/>
          <w:sz w:val="18"/>
          <w:szCs w:val="18"/>
        </w:rPr>
        <w:t>çevrilecektir</w:t>
      </w:r>
      <w:r w:rsidR="001B5AD2" w:rsidRPr="00BD0912">
        <w:rPr>
          <w:rFonts w:ascii="Arial" w:eastAsia="Times New Roman" w:hAnsi="Arial" w:cs="Arial"/>
          <w:color w:val="FF0000"/>
          <w:sz w:val="18"/>
          <w:szCs w:val="18"/>
        </w:rPr>
        <w:t>.)</w:t>
      </w:r>
    </w:p>
    <w:p w:rsidR="00010CF6" w:rsidRPr="00BD0912" w:rsidRDefault="00BD1AD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4) ÖSYM tarafından merkezi olarak yapılan ALES’ten, başvurulan programın puan türünde en</w:t>
      </w:r>
      <w:r w:rsidR="00FC1F98"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 xml:space="preserve">az 55 standart puan alınmış olması gerekir. Ancak </w:t>
      </w:r>
      <w:r w:rsidR="00010CF6" w:rsidRPr="00BD0912">
        <w:rPr>
          <w:rFonts w:ascii="Arial" w:eastAsia="Times New Roman" w:hAnsi="Arial" w:cs="Arial"/>
          <w:color w:val="111111"/>
          <w:sz w:val="18"/>
          <w:szCs w:val="18"/>
          <w:u w:val="single"/>
        </w:rPr>
        <w:t>Yabancı uyruklu öğrenciler için bu koşul aranmaz</w:t>
      </w:r>
      <w:r w:rsidRPr="00BD0912">
        <w:rPr>
          <w:rFonts w:ascii="Arial" w:eastAsia="Times New Roman" w:hAnsi="Arial" w:cs="Arial"/>
          <w:color w:val="111111"/>
          <w:sz w:val="18"/>
          <w:szCs w:val="18"/>
        </w:rPr>
        <w:t xml:space="preserve">. </w:t>
      </w:r>
      <w:r w:rsidR="0059558C" w:rsidRPr="00BD0912">
        <w:rPr>
          <w:rFonts w:ascii="Arial" w:hAnsi="Arial" w:cs="Arial"/>
          <w:b/>
          <w:sz w:val="20"/>
          <w:szCs w:val="20"/>
          <w:u w:val="single"/>
        </w:rPr>
        <w:t>(</w:t>
      </w:r>
      <w:r w:rsidR="0059558C" w:rsidRPr="00BD0912">
        <w:rPr>
          <w:rFonts w:ascii="Arial" w:eastAsia="Times New Roman" w:hAnsi="Arial" w:cs="Arial"/>
          <w:b/>
          <w:sz w:val="20"/>
          <w:szCs w:val="20"/>
          <w:u w:val="single"/>
        </w:rPr>
        <w:t xml:space="preserve">ALES) </w:t>
      </w:r>
      <w:r w:rsidR="0059558C" w:rsidRPr="00BD0912">
        <w:rPr>
          <w:rFonts w:ascii="Arial" w:hAnsi="Arial" w:cs="Arial"/>
          <w:b/>
          <w:sz w:val="20"/>
          <w:szCs w:val="20"/>
          <w:u w:val="single"/>
        </w:rPr>
        <w:t xml:space="preserve"> son 3 yıl içerisinde alınan puanlar geçerlidir.</w:t>
      </w:r>
    </w:p>
    <w:p w:rsidR="00022091" w:rsidRPr="00BD0912" w:rsidRDefault="00022091" w:rsidP="000A1B64">
      <w:pPr>
        <w:shd w:val="clear" w:color="auto" w:fill="FFFFFF"/>
        <w:spacing w:after="0" w:line="360" w:lineRule="auto"/>
        <w:rPr>
          <w:rFonts w:ascii="Arial" w:hAnsi="Arial" w:cs="Arial"/>
          <w:sz w:val="18"/>
          <w:szCs w:val="18"/>
        </w:rPr>
      </w:pPr>
      <w:r w:rsidRPr="00BD0912">
        <w:rPr>
          <w:rFonts w:ascii="Arial" w:eastAsia="Times New Roman" w:hAnsi="Arial" w:cs="Arial"/>
          <w:color w:val="111111"/>
          <w:sz w:val="18"/>
          <w:szCs w:val="18"/>
        </w:rPr>
        <w:t xml:space="preserve">5) </w:t>
      </w:r>
      <w:r w:rsidR="00DC2274" w:rsidRPr="00BD0912">
        <w:rPr>
          <w:rFonts w:ascii="Arial" w:hAnsi="Arial" w:cs="Arial"/>
          <w:color w:val="000000"/>
          <w:sz w:val="18"/>
          <w:szCs w:val="18"/>
        </w:rPr>
        <w:t>YÖK tarafından geçerliliği tanınan kurumlarca düzenlenen Türkçe kurslarından herhangi birini başardıklarına dair belge sahibi olmak.</w:t>
      </w:r>
      <w:r w:rsidR="00CC4802" w:rsidRPr="00BD0912">
        <w:rPr>
          <w:rFonts w:ascii="Arial" w:eastAsia="Times New Roman" w:hAnsi="Arial" w:cs="Arial"/>
          <w:color w:val="111111"/>
          <w:sz w:val="18"/>
          <w:szCs w:val="18"/>
        </w:rPr>
        <w:t xml:space="preserve"> (Yabancı Öğrenciler için</w:t>
      </w:r>
      <w:r w:rsidR="000A1B64" w:rsidRPr="00BD0912">
        <w:rPr>
          <w:rFonts w:ascii="Arial" w:eastAsia="Times New Roman" w:hAnsi="Arial" w:cs="Arial"/>
          <w:color w:val="111111"/>
          <w:sz w:val="18"/>
          <w:szCs w:val="18"/>
        </w:rPr>
        <w:t xml:space="preserve"> geçerlidir.</w:t>
      </w:r>
      <w:r w:rsidR="000A1B64" w:rsidRPr="00BD0912">
        <w:rPr>
          <w:rFonts w:ascii="Arial" w:hAnsi="Arial" w:cs="Arial"/>
          <w:sz w:val="18"/>
          <w:szCs w:val="18"/>
        </w:rPr>
        <w:t xml:space="preserve"> Türkiye’de bir Yüksek Öğretim Kurumundan mezun olan Yabancı Uyruklu öğrencilerden Türkçe Dil şartı aranmaz.)                                                                                                                                                                                                                                                                                                                                                    </w:t>
      </w:r>
    </w:p>
    <w:p w:rsidR="00BD1AD2" w:rsidRPr="00BD0912" w:rsidRDefault="00022091"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6</w:t>
      </w:r>
      <w:r w:rsidR="00BD1AD2" w:rsidRPr="00BD0912">
        <w:rPr>
          <w:rFonts w:ascii="Arial" w:eastAsia="Times New Roman" w:hAnsi="Arial" w:cs="Arial"/>
          <w:color w:val="111111"/>
          <w:sz w:val="18"/>
          <w:szCs w:val="18"/>
        </w:rPr>
        <w:t>) Varsa YDS veya eşdeğerindeki yabancı dil belgesine sahip olmak.</w:t>
      </w:r>
      <w:r w:rsidR="00F846C1" w:rsidRPr="00BD0912">
        <w:rPr>
          <w:rFonts w:ascii="Arial" w:eastAsia="Times New Roman" w:hAnsi="Arial" w:cs="Arial"/>
          <w:color w:val="111111"/>
          <w:sz w:val="18"/>
          <w:szCs w:val="18"/>
        </w:rPr>
        <w:t xml:space="preserve"> </w:t>
      </w:r>
      <w:r w:rsidR="00F846C1" w:rsidRPr="00BD0912">
        <w:rPr>
          <w:rFonts w:ascii="Arial" w:eastAsia="Times New Roman" w:hAnsi="Arial" w:cs="Arial"/>
          <w:b/>
          <w:bCs/>
          <w:color w:val="000000"/>
          <w:sz w:val="20"/>
          <w:szCs w:val="20"/>
          <w:u w:val="single"/>
        </w:rPr>
        <w:t>(Tezli yüksek lisansta yabancı dil puanı</w:t>
      </w:r>
      <w:r w:rsidR="00CB3683" w:rsidRPr="00BD0912">
        <w:rPr>
          <w:rFonts w:ascii="Arial" w:eastAsia="Times New Roman" w:hAnsi="Arial" w:cs="Arial"/>
          <w:b/>
          <w:bCs/>
          <w:color w:val="000000"/>
          <w:sz w:val="20"/>
          <w:szCs w:val="20"/>
          <w:u w:val="single"/>
        </w:rPr>
        <w:t xml:space="preserve"> düşük olsa bile dikkate alınır</w:t>
      </w:r>
      <w:r w:rsidR="0059558C" w:rsidRPr="00BD0912">
        <w:rPr>
          <w:rFonts w:ascii="Arial" w:hAnsi="Arial" w:cs="Arial"/>
          <w:b/>
          <w:sz w:val="20"/>
          <w:szCs w:val="20"/>
          <w:u w:val="single"/>
        </w:rPr>
        <w:t>.</w:t>
      </w:r>
      <w:r w:rsidR="00F846C1" w:rsidRPr="00BD0912">
        <w:rPr>
          <w:rFonts w:ascii="Arial" w:eastAsia="Times New Roman" w:hAnsi="Arial" w:cs="Arial"/>
          <w:b/>
          <w:bCs/>
          <w:color w:val="000000"/>
          <w:sz w:val="20"/>
          <w:szCs w:val="20"/>
          <w:u w:val="single"/>
        </w:rPr>
        <w:t>)</w:t>
      </w:r>
    </w:p>
    <w:p w:rsidR="00F05A39" w:rsidRPr="00BD0912" w:rsidRDefault="004E3A05" w:rsidP="00AC11D2">
      <w:pPr>
        <w:shd w:val="clear" w:color="auto" w:fill="FFFFFF"/>
        <w:spacing w:after="0" w:line="360" w:lineRule="auto"/>
        <w:jc w:val="both"/>
        <w:rPr>
          <w:rFonts w:ascii="Arial" w:eastAsia="Times New Roman" w:hAnsi="Arial" w:cs="Arial"/>
          <w:sz w:val="18"/>
          <w:szCs w:val="18"/>
        </w:rPr>
      </w:pPr>
      <w:r w:rsidRPr="00BD0912">
        <w:rPr>
          <w:rFonts w:ascii="Arial" w:eastAsia="Times New Roman" w:hAnsi="Arial" w:cs="Arial"/>
          <w:color w:val="111111"/>
          <w:sz w:val="18"/>
          <w:szCs w:val="18"/>
        </w:rPr>
        <w:t>7</w:t>
      </w:r>
      <w:r w:rsidR="00022091" w:rsidRPr="00BD0912">
        <w:rPr>
          <w:rFonts w:ascii="Arial" w:eastAsia="Times New Roman" w:hAnsi="Arial" w:cs="Arial"/>
          <w:color w:val="111111"/>
          <w:sz w:val="18"/>
          <w:szCs w:val="18"/>
        </w:rPr>
        <w:t xml:space="preserve">) </w:t>
      </w:r>
      <w:r w:rsidR="00BA766D" w:rsidRPr="00BD0912">
        <w:rPr>
          <w:rFonts w:ascii="Arial" w:eastAsia="Times New Roman" w:hAnsi="Arial" w:cs="Arial"/>
          <w:color w:val="111111"/>
          <w:sz w:val="18"/>
          <w:szCs w:val="18"/>
        </w:rPr>
        <w:t>İ</w:t>
      </w:r>
      <w:r w:rsidR="00022091" w:rsidRPr="00BD0912">
        <w:rPr>
          <w:rFonts w:ascii="Arial" w:eastAsia="Times New Roman" w:hAnsi="Arial" w:cs="Arial"/>
          <w:sz w:val="18"/>
          <w:szCs w:val="18"/>
        </w:rPr>
        <w:t>landa yer alan mezuniyet şartlarını taşımak</w:t>
      </w:r>
    </w:p>
    <w:p w:rsidR="006D3B8B" w:rsidRPr="00BD0912" w:rsidRDefault="006D3B8B" w:rsidP="00AC11D2">
      <w:pPr>
        <w:shd w:val="clear" w:color="auto" w:fill="FFFFFF"/>
        <w:spacing w:after="0" w:line="360" w:lineRule="auto"/>
        <w:jc w:val="both"/>
        <w:rPr>
          <w:rFonts w:ascii="Arial" w:eastAsia="Times New Roman" w:hAnsi="Arial" w:cs="Arial"/>
          <w:sz w:val="18"/>
          <w:szCs w:val="18"/>
        </w:rPr>
      </w:pPr>
    </w:p>
    <w:p w:rsidR="001622D6" w:rsidRDefault="00991E8C" w:rsidP="00AC11D2">
      <w:pPr>
        <w:shd w:val="clear" w:color="auto" w:fill="FFFFFF"/>
        <w:spacing w:after="0" w:line="360" w:lineRule="auto"/>
        <w:jc w:val="both"/>
        <w:rPr>
          <w:rFonts w:ascii="Arial" w:eastAsia="Times New Roman" w:hAnsi="Arial" w:cs="Arial"/>
          <w:b/>
          <w:bCs/>
          <w:color w:val="111111"/>
          <w:sz w:val="20"/>
          <w:szCs w:val="20"/>
        </w:rPr>
      </w:pPr>
      <w:r w:rsidRPr="00BD0912">
        <w:rPr>
          <w:rFonts w:ascii="Arial" w:eastAsia="Times New Roman" w:hAnsi="Arial" w:cs="Arial"/>
          <w:b/>
          <w:bCs/>
          <w:color w:val="111111"/>
          <w:sz w:val="20"/>
          <w:szCs w:val="20"/>
        </w:rPr>
        <w:t xml:space="preserve">C-Doktora Programlarına </w:t>
      </w:r>
      <w:r w:rsidR="001622D6" w:rsidRPr="00BD0912">
        <w:rPr>
          <w:rFonts w:ascii="Arial" w:eastAsia="Times New Roman" w:hAnsi="Arial" w:cs="Arial"/>
          <w:b/>
          <w:bCs/>
          <w:color w:val="111111"/>
          <w:sz w:val="20"/>
          <w:szCs w:val="20"/>
        </w:rPr>
        <w:t>Başvuru Koşulları:</w:t>
      </w:r>
    </w:p>
    <w:p w:rsidR="002B6142" w:rsidRPr="00BD0912" w:rsidRDefault="002B6142" w:rsidP="00AC11D2">
      <w:pPr>
        <w:shd w:val="clear" w:color="auto" w:fill="FFFFFF"/>
        <w:spacing w:after="0" w:line="360" w:lineRule="auto"/>
        <w:jc w:val="both"/>
        <w:rPr>
          <w:rFonts w:ascii="Arial" w:eastAsia="Times New Roman" w:hAnsi="Arial" w:cs="Arial"/>
          <w:color w:val="111111"/>
          <w:sz w:val="20"/>
          <w:szCs w:val="20"/>
        </w:rPr>
      </w:pPr>
    </w:p>
    <w:p w:rsidR="000A1B64" w:rsidRPr="00BD0912" w:rsidRDefault="000A1B64" w:rsidP="000A1B64">
      <w:pPr>
        <w:shd w:val="clear" w:color="auto" w:fill="FFFFFF"/>
        <w:spacing w:after="0" w:line="360" w:lineRule="auto"/>
        <w:jc w:val="both"/>
        <w:rPr>
          <w:rFonts w:ascii="Arial" w:eastAsia="Times New Roman" w:hAnsi="Arial" w:cs="Arial"/>
          <w:sz w:val="18"/>
          <w:szCs w:val="18"/>
        </w:rPr>
      </w:pPr>
      <w:r w:rsidRPr="00BD0912">
        <w:rPr>
          <w:rFonts w:ascii="Arial" w:eastAsia="Times New Roman" w:hAnsi="Arial" w:cs="Arial"/>
          <w:sz w:val="18"/>
          <w:szCs w:val="18"/>
        </w:rPr>
        <w:t xml:space="preserve">1) </w:t>
      </w:r>
      <w:r w:rsidR="00BD1AD2" w:rsidRPr="00BD0912">
        <w:rPr>
          <w:rFonts w:ascii="Arial" w:eastAsia="Times New Roman" w:hAnsi="Arial" w:cs="Arial"/>
          <w:sz w:val="18"/>
          <w:szCs w:val="18"/>
        </w:rPr>
        <w:t>T</w:t>
      </w:r>
      <w:r w:rsidR="00C42C19" w:rsidRPr="00BD0912">
        <w:rPr>
          <w:rFonts w:ascii="Arial" w:eastAsia="Times New Roman" w:hAnsi="Arial" w:cs="Arial"/>
          <w:sz w:val="18"/>
          <w:szCs w:val="18"/>
        </w:rPr>
        <w:t>ezli Yüksek L</w:t>
      </w:r>
      <w:r w:rsidR="00BD1AD2" w:rsidRPr="00BD0912">
        <w:rPr>
          <w:rFonts w:ascii="Arial" w:eastAsia="Times New Roman" w:hAnsi="Arial" w:cs="Arial"/>
          <w:sz w:val="18"/>
          <w:szCs w:val="18"/>
        </w:rPr>
        <w:t xml:space="preserve">isans </w:t>
      </w:r>
      <w:r w:rsidRPr="00BD0912">
        <w:rPr>
          <w:rFonts w:ascii="Arial" w:eastAsia="Times New Roman" w:hAnsi="Arial" w:cs="Arial"/>
          <w:sz w:val="18"/>
          <w:szCs w:val="18"/>
        </w:rPr>
        <w:t>diplomasına sahip olmak.</w:t>
      </w:r>
    </w:p>
    <w:p w:rsidR="000A1B64" w:rsidRPr="00BD0912" w:rsidRDefault="000A1B64" w:rsidP="000A1B64">
      <w:pPr>
        <w:shd w:val="clear" w:color="auto" w:fill="FFFFFF"/>
        <w:spacing w:after="0" w:line="360" w:lineRule="auto"/>
        <w:jc w:val="both"/>
        <w:rPr>
          <w:rFonts w:ascii="Arial" w:eastAsia="Times New Roman" w:hAnsi="Arial" w:cs="Arial"/>
          <w:b/>
          <w:bCs/>
          <w:color w:val="111111"/>
          <w:sz w:val="18"/>
          <w:szCs w:val="18"/>
        </w:rPr>
      </w:pPr>
      <w:r w:rsidRPr="00BD0912">
        <w:rPr>
          <w:rFonts w:ascii="Arial" w:eastAsia="Times New Roman" w:hAnsi="Arial" w:cs="Arial"/>
          <w:color w:val="111111"/>
          <w:sz w:val="18"/>
          <w:szCs w:val="18"/>
        </w:rPr>
        <w:t>2)Yurt dışından alınmış Yüksek lisans diplomalarının denkliklerini, Yükseköğretim Kurulu Başkanlığı’na (YÖK) onaylatmış olmak.</w:t>
      </w:r>
      <w:r w:rsidRPr="00BD0912">
        <w:rPr>
          <w:rFonts w:ascii="Arial" w:hAnsi="Arial" w:cs="Arial"/>
        </w:rPr>
        <w:t xml:space="preserve"> </w:t>
      </w:r>
      <w:r w:rsidRPr="00BD0912">
        <w:rPr>
          <w:rFonts w:ascii="Arial" w:eastAsia="Times New Roman" w:hAnsi="Arial" w:cs="Arial"/>
          <w:color w:val="111111"/>
          <w:sz w:val="18"/>
          <w:szCs w:val="18"/>
          <w:u w:val="single"/>
        </w:rPr>
        <w:t>(Yabancı uyruklu öğrenciler için bu koşul aranmaz).</w:t>
      </w:r>
    </w:p>
    <w:p w:rsidR="000A1B64" w:rsidRPr="00BD0912" w:rsidRDefault="000A1B64"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sz w:val="18"/>
          <w:szCs w:val="18"/>
        </w:rPr>
        <w:t>3)</w:t>
      </w:r>
      <w:r w:rsidR="00BD1AD2" w:rsidRPr="00BD0912">
        <w:rPr>
          <w:rFonts w:ascii="Arial" w:eastAsia="Times New Roman" w:hAnsi="Arial" w:cs="Arial"/>
          <w:color w:val="111111"/>
          <w:sz w:val="18"/>
          <w:szCs w:val="18"/>
        </w:rPr>
        <w:t>Doktora programına öğrenci kabulünde, anadilleri dışında İngilizce, Almanca, Fransızca, İtalyanca, İspanyolca, Rusça, Arapça, Çince, Japonca, Farsça dillerinden birinden merkezi yabancı dil sınavından en az 55 puan veya ÖSYM Yönetim Kurulu tarafından eşdeğerliği kabul edilen uluslararası yabancı dil sınavından bu puan muadili bir puan alınması zorunludur.</w:t>
      </w:r>
      <w:r w:rsidR="0059558C" w:rsidRPr="00BD0912">
        <w:rPr>
          <w:rFonts w:ascii="Arial" w:hAnsi="Arial" w:cs="Arial"/>
          <w:b/>
          <w:sz w:val="20"/>
          <w:szCs w:val="20"/>
          <w:u w:val="single"/>
        </w:rPr>
        <w:t xml:space="preserve"> (Yabancı dil sınavından son 5 yıl içerisinde alınan puanlar geçerlidir.</w:t>
      </w:r>
      <w:r w:rsidR="0059558C" w:rsidRPr="00BD0912">
        <w:rPr>
          <w:rFonts w:ascii="Arial" w:hAnsi="Arial" w:cs="Arial"/>
          <w:sz w:val="20"/>
          <w:szCs w:val="20"/>
        </w:rPr>
        <w:t>)</w:t>
      </w:r>
    </w:p>
    <w:p w:rsidR="001622D6" w:rsidRPr="00BD0912" w:rsidRDefault="000A1B64" w:rsidP="00C23B1F">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sz w:val="18"/>
          <w:szCs w:val="18"/>
        </w:rPr>
        <w:t>4)</w:t>
      </w:r>
      <w:r w:rsidR="00C23B1F" w:rsidRPr="00BD0912">
        <w:rPr>
          <w:rFonts w:ascii="Arial" w:eastAsia="Times New Roman" w:hAnsi="Arial" w:cs="Arial"/>
          <w:sz w:val="18"/>
          <w:szCs w:val="18"/>
        </w:rPr>
        <w:t xml:space="preserve">ALES’ten başvurduğu programın puan türünde en az 60 puana sahip olmak gerekir. </w:t>
      </w:r>
      <w:r w:rsidR="00BD1AD2" w:rsidRPr="00BD0912">
        <w:rPr>
          <w:rFonts w:ascii="Arial" w:eastAsia="Times New Roman" w:hAnsi="Arial" w:cs="Arial"/>
          <w:sz w:val="18"/>
          <w:szCs w:val="18"/>
        </w:rPr>
        <w:t xml:space="preserve">ALES sonucu yerine bu sınava eşdeğerliği kabul edilen uluslararası düzeyde benzeri sınavlardan YÖK tarafından ilan edilen eşdeğer puanlar düzeyinde sağlanan puanlar, Enstitü Yönetim Kurulunca kabul </w:t>
      </w:r>
      <w:r w:rsidR="00D95E28" w:rsidRPr="00BD0912">
        <w:rPr>
          <w:rFonts w:ascii="Arial" w:eastAsia="Times New Roman" w:hAnsi="Arial" w:cs="Arial"/>
          <w:sz w:val="18"/>
          <w:szCs w:val="18"/>
        </w:rPr>
        <w:t>edilebilir</w:t>
      </w:r>
      <w:r w:rsidR="00E13C8D" w:rsidRPr="00BD0912">
        <w:rPr>
          <w:rFonts w:ascii="Arial" w:eastAsia="Times New Roman" w:hAnsi="Arial" w:cs="Arial"/>
          <w:sz w:val="18"/>
          <w:szCs w:val="18"/>
        </w:rPr>
        <w:t>.</w:t>
      </w:r>
      <w:r w:rsidR="0059558C" w:rsidRPr="00BD0912">
        <w:rPr>
          <w:rFonts w:ascii="Arial" w:hAnsi="Arial" w:cs="Arial"/>
          <w:b/>
          <w:sz w:val="20"/>
          <w:szCs w:val="20"/>
          <w:u w:val="single"/>
        </w:rPr>
        <w:t xml:space="preserve"> (</w:t>
      </w:r>
      <w:r w:rsidR="0059558C" w:rsidRPr="00BD0912">
        <w:rPr>
          <w:rFonts w:ascii="Arial" w:eastAsia="Times New Roman" w:hAnsi="Arial" w:cs="Arial"/>
          <w:b/>
          <w:sz w:val="20"/>
          <w:szCs w:val="20"/>
          <w:u w:val="single"/>
        </w:rPr>
        <w:t xml:space="preserve">ALES) </w:t>
      </w:r>
      <w:r w:rsidR="0059558C" w:rsidRPr="00BD0912">
        <w:rPr>
          <w:rFonts w:ascii="Arial" w:hAnsi="Arial" w:cs="Arial"/>
          <w:b/>
          <w:sz w:val="20"/>
          <w:szCs w:val="20"/>
          <w:u w:val="single"/>
        </w:rPr>
        <w:t xml:space="preserve"> son 3 yıl içerisinde alınan puanlar geçerlidir.</w:t>
      </w:r>
    </w:p>
    <w:p w:rsidR="003C1E0A" w:rsidRDefault="000A1B64" w:rsidP="003C1E0A">
      <w:pPr>
        <w:shd w:val="clear" w:color="auto" w:fill="FFFFFF"/>
        <w:spacing w:after="0" w:line="360" w:lineRule="auto"/>
        <w:rPr>
          <w:rFonts w:ascii="Arial" w:eastAsia="Times New Roman" w:hAnsi="Arial" w:cs="Arial"/>
          <w:color w:val="111111"/>
          <w:sz w:val="18"/>
          <w:szCs w:val="18"/>
        </w:rPr>
      </w:pPr>
      <w:r w:rsidRPr="00BD0912">
        <w:rPr>
          <w:rFonts w:ascii="Arial" w:hAnsi="Arial" w:cs="Arial"/>
          <w:color w:val="000000"/>
          <w:sz w:val="20"/>
          <w:szCs w:val="20"/>
        </w:rPr>
        <w:t>5)</w:t>
      </w:r>
      <w:r w:rsidRPr="00BD0912">
        <w:rPr>
          <w:rFonts w:ascii="Arial" w:hAnsi="Arial" w:cs="Arial"/>
          <w:color w:val="000000"/>
          <w:sz w:val="18"/>
          <w:szCs w:val="18"/>
        </w:rPr>
        <w:t xml:space="preserve"> YÖK tarafından geçerliliği tanınan kurumlarca düzenlenen Türkçe kurslarından herhangi birini başardıklarına dair belge sahibi olmak.</w:t>
      </w:r>
      <w:r w:rsidRPr="00BD0912">
        <w:rPr>
          <w:rFonts w:ascii="Arial" w:eastAsia="Times New Roman" w:hAnsi="Arial" w:cs="Arial"/>
          <w:color w:val="111111"/>
          <w:sz w:val="18"/>
          <w:szCs w:val="18"/>
        </w:rPr>
        <w:t xml:space="preserve"> (Yabancı Öğrenciler için geçerlidir.</w:t>
      </w:r>
      <w:r w:rsidRPr="00BD0912">
        <w:rPr>
          <w:rFonts w:ascii="Arial" w:hAnsi="Arial" w:cs="Arial"/>
          <w:sz w:val="18"/>
          <w:szCs w:val="18"/>
        </w:rPr>
        <w:t xml:space="preserve"> Türkiye’de bir Yüksek Öğretim Kurumundan mezun olan Yabancı Uyruklu öğrencilerden Türkçe Dil şartı aranmaz.)                                                                                                                                                                                                                                                                                                                                                    </w:t>
      </w:r>
      <w:r w:rsidRPr="00BD0912">
        <w:rPr>
          <w:rFonts w:ascii="Arial" w:eastAsia="Times New Roman" w:hAnsi="Arial" w:cs="Arial"/>
          <w:color w:val="111111"/>
          <w:sz w:val="18"/>
          <w:szCs w:val="18"/>
        </w:rPr>
        <w:t>6)</w:t>
      </w:r>
      <w:r w:rsidR="00022091" w:rsidRPr="00BD0912">
        <w:rPr>
          <w:rFonts w:ascii="Arial" w:eastAsia="Times New Roman" w:hAnsi="Arial" w:cs="Arial"/>
          <w:color w:val="111111"/>
          <w:sz w:val="18"/>
          <w:szCs w:val="18"/>
        </w:rPr>
        <w:t xml:space="preserve">İlanda yer alan mezuniyet şartlarını taşımak. </w:t>
      </w:r>
    </w:p>
    <w:p w:rsidR="002B6142" w:rsidRDefault="002B6142" w:rsidP="003C1E0A">
      <w:pPr>
        <w:shd w:val="clear" w:color="auto" w:fill="FFFFFF"/>
        <w:spacing w:after="0" w:line="360" w:lineRule="auto"/>
        <w:rPr>
          <w:rFonts w:ascii="Arial" w:eastAsia="Times New Roman" w:hAnsi="Arial" w:cs="Arial"/>
          <w:color w:val="111111"/>
          <w:sz w:val="18"/>
          <w:szCs w:val="18"/>
        </w:rPr>
      </w:pPr>
    </w:p>
    <w:p w:rsidR="002B6142" w:rsidRDefault="002B6142" w:rsidP="003C1E0A">
      <w:pPr>
        <w:shd w:val="clear" w:color="auto" w:fill="FFFFFF"/>
        <w:spacing w:after="0" w:line="360" w:lineRule="auto"/>
        <w:rPr>
          <w:rFonts w:ascii="Arial" w:eastAsia="Times New Roman" w:hAnsi="Arial" w:cs="Arial"/>
          <w:color w:val="111111"/>
          <w:sz w:val="18"/>
          <w:szCs w:val="18"/>
        </w:rPr>
      </w:pPr>
    </w:p>
    <w:p w:rsidR="002B6142" w:rsidRDefault="002B6142" w:rsidP="003C1E0A">
      <w:pPr>
        <w:shd w:val="clear" w:color="auto" w:fill="FFFFFF"/>
        <w:spacing w:after="0" w:line="360" w:lineRule="auto"/>
        <w:rPr>
          <w:rFonts w:ascii="Arial" w:eastAsia="Times New Roman" w:hAnsi="Arial" w:cs="Arial"/>
          <w:color w:val="111111"/>
          <w:sz w:val="18"/>
          <w:szCs w:val="18"/>
        </w:rPr>
      </w:pPr>
    </w:p>
    <w:p w:rsidR="002B6142" w:rsidRPr="00BD0912" w:rsidRDefault="002B6142" w:rsidP="003C1E0A">
      <w:pPr>
        <w:shd w:val="clear" w:color="auto" w:fill="FFFFFF"/>
        <w:spacing w:after="0" w:line="360" w:lineRule="auto"/>
        <w:rPr>
          <w:rFonts w:ascii="Arial" w:eastAsia="Times New Roman" w:hAnsi="Arial" w:cs="Arial"/>
          <w:color w:val="111111"/>
          <w:sz w:val="18"/>
          <w:szCs w:val="18"/>
        </w:rPr>
      </w:pPr>
    </w:p>
    <w:p w:rsidR="00F463BE" w:rsidRPr="00BD0912" w:rsidRDefault="00F463BE" w:rsidP="003C1E0A">
      <w:pPr>
        <w:shd w:val="clear" w:color="auto" w:fill="FFFFFF"/>
        <w:spacing w:after="0" w:line="360" w:lineRule="auto"/>
        <w:rPr>
          <w:rFonts w:ascii="Arial" w:eastAsia="Times New Roman" w:hAnsi="Arial" w:cs="Arial"/>
          <w:color w:val="111111"/>
          <w:sz w:val="20"/>
          <w:szCs w:val="20"/>
        </w:rPr>
      </w:pPr>
    </w:p>
    <w:p w:rsidR="001622D6" w:rsidRDefault="00D20DBD" w:rsidP="00AC11D2">
      <w:pPr>
        <w:shd w:val="clear" w:color="auto" w:fill="FFFFFF"/>
        <w:spacing w:after="0" w:line="360" w:lineRule="auto"/>
        <w:jc w:val="both"/>
        <w:rPr>
          <w:rFonts w:ascii="Arial" w:eastAsia="Times New Roman" w:hAnsi="Arial" w:cs="Arial"/>
          <w:b/>
          <w:bCs/>
          <w:color w:val="111111"/>
          <w:sz w:val="20"/>
          <w:szCs w:val="20"/>
        </w:rPr>
      </w:pPr>
      <w:r w:rsidRPr="00BD0912">
        <w:rPr>
          <w:rFonts w:ascii="Arial" w:eastAsia="Times New Roman" w:hAnsi="Arial" w:cs="Arial"/>
          <w:b/>
          <w:bCs/>
          <w:color w:val="111111"/>
          <w:sz w:val="20"/>
          <w:szCs w:val="20"/>
        </w:rPr>
        <w:t>Ç</w:t>
      </w:r>
      <w:r w:rsidR="005B1106" w:rsidRPr="00BD0912">
        <w:rPr>
          <w:rFonts w:ascii="Arial" w:eastAsia="Times New Roman" w:hAnsi="Arial" w:cs="Arial"/>
          <w:b/>
          <w:bCs/>
          <w:color w:val="111111"/>
          <w:sz w:val="20"/>
          <w:szCs w:val="20"/>
        </w:rPr>
        <w:t>- Değerlendirme ve Ö</w:t>
      </w:r>
      <w:r w:rsidR="001622D6" w:rsidRPr="00BD0912">
        <w:rPr>
          <w:rFonts w:ascii="Arial" w:eastAsia="Times New Roman" w:hAnsi="Arial" w:cs="Arial"/>
          <w:b/>
          <w:bCs/>
          <w:color w:val="111111"/>
          <w:sz w:val="20"/>
          <w:szCs w:val="20"/>
        </w:rPr>
        <w:t>ğrenci Kabulü:</w:t>
      </w:r>
    </w:p>
    <w:p w:rsidR="002B6142" w:rsidRPr="00BD0912" w:rsidRDefault="002B6142" w:rsidP="00AC11D2">
      <w:pPr>
        <w:shd w:val="clear" w:color="auto" w:fill="FFFFFF"/>
        <w:spacing w:after="0" w:line="360" w:lineRule="auto"/>
        <w:jc w:val="both"/>
        <w:rPr>
          <w:rFonts w:ascii="Arial" w:eastAsia="Times New Roman" w:hAnsi="Arial" w:cs="Arial"/>
          <w:color w:val="111111"/>
          <w:sz w:val="20"/>
          <w:szCs w:val="20"/>
        </w:rPr>
      </w:pPr>
    </w:p>
    <w:p w:rsidR="00A2285C" w:rsidRPr="00BD0912" w:rsidRDefault="001622D6"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Adayların başvurularının değerlendirilmesi ve programlara öğrenci kabulü aşağıdaki koşullara göre yapılır:</w:t>
      </w:r>
      <w:r w:rsidR="005F7CFF" w:rsidRPr="00BD0912">
        <w:rPr>
          <w:rFonts w:ascii="Arial" w:eastAsia="Times New Roman" w:hAnsi="Arial" w:cs="Arial"/>
          <w:color w:val="111111"/>
          <w:sz w:val="18"/>
          <w:szCs w:val="18"/>
        </w:rPr>
        <w:t xml:space="preserve">          </w:t>
      </w:r>
    </w:p>
    <w:p w:rsidR="00A2285C" w:rsidRPr="00BD0912" w:rsidRDefault="005F7CFF"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a)</w:t>
      </w:r>
      <w:r w:rsidR="00C42C19" w:rsidRPr="00BD0912">
        <w:rPr>
          <w:rFonts w:ascii="Arial" w:eastAsia="Times New Roman" w:hAnsi="Arial" w:cs="Arial"/>
          <w:color w:val="111111"/>
          <w:sz w:val="18"/>
          <w:szCs w:val="18"/>
        </w:rPr>
        <w:t xml:space="preserve"> Lisansüstü programlara, Ö</w:t>
      </w:r>
      <w:r w:rsidRPr="00BD0912">
        <w:rPr>
          <w:rFonts w:ascii="Arial" w:eastAsia="Times New Roman" w:hAnsi="Arial" w:cs="Arial"/>
          <w:color w:val="111111"/>
          <w:sz w:val="18"/>
          <w:szCs w:val="18"/>
        </w:rPr>
        <w:t>SYM tarafından yapılan ALES standart puanı ya da ALES sonucu yerine bu sınava eşdeğerliği kabul edilen uluslararası düzeyde benzeri sınavlardan YÖK tarafından</w:t>
      </w:r>
      <w:r w:rsidR="00A2285C"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ilan edilen eşdeğer puanlar düzeyinde olan ve Enstitü Yönetim Kurulunca kabul edilen puanlar ile</w:t>
      </w:r>
      <w:r w:rsidR="00A2285C"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 xml:space="preserve">adayların başvurdukları bilim alanında </w:t>
      </w:r>
      <w:r w:rsidR="00A2285C" w:rsidRPr="00BD0912">
        <w:rPr>
          <w:rFonts w:ascii="Arial" w:eastAsia="Times New Roman" w:hAnsi="Arial" w:cs="Arial"/>
          <w:color w:val="111111"/>
          <w:sz w:val="18"/>
          <w:szCs w:val="18"/>
        </w:rPr>
        <w:t xml:space="preserve">yapılacak </w:t>
      </w:r>
      <w:r w:rsidRPr="00BD0912">
        <w:rPr>
          <w:rFonts w:ascii="Arial" w:eastAsia="Times New Roman" w:hAnsi="Arial" w:cs="Arial"/>
          <w:color w:val="111111"/>
          <w:sz w:val="18"/>
          <w:szCs w:val="18"/>
        </w:rPr>
        <w:t xml:space="preserve">yazılı sınav sonucu değerlendirilerek </w:t>
      </w:r>
      <w:r w:rsidR="00132C51" w:rsidRPr="00BD0912">
        <w:rPr>
          <w:rFonts w:ascii="Arial" w:eastAsia="Times New Roman" w:hAnsi="Arial" w:cs="Arial"/>
          <w:color w:val="111111"/>
          <w:sz w:val="18"/>
          <w:szCs w:val="18"/>
        </w:rPr>
        <w:t>öğrenci alınır</w:t>
      </w:r>
      <w:r w:rsidRPr="00BD0912">
        <w:rPr>
          <w:rFonts w:ascii="Arial" w:eastAsia="Times New Roman" w:hAnsi="Arial" w:cs="Arial"/>
          <w:color w:val="111111"/>
          <w:sz w:val="18"/>
          <w:szCs w:val="18"/>
        </w:rPr>
        <w:t>.</w:t>
      </w:r>
      <w:r w:rsidR="00A2285C" w:rsidRPr="00BD0912">
        <w:rPr>
          <w:rFonts w:ascii="Arial" w:eastAsia="Times New Roman" w:hAnsi="Arial" w:cs="Arial"/>
          <w:color w:val="111111"/>
          <w:sz w:val="18"/>
          <w:szCs w:val="18"/>
        </w:rPr>
        <w:t xml:space="preserve">                                                                                 </w:t>
      </w:r>
    </w:p>
    <w:p w:rsidR="00FA11D0" w:rsidRPr="00BD0912" w:rsidRDefault="005F7CFF"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b) Adayların yazılı sınavlarının değerlendirilmesi, anabilim/anasanat dalı başkanlığının önerisi</w:t>
      </w:r>
      <w:r w:rsidR="00A2285C"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üzerine Enstitü Yönetim Kurulu tarafından belirlenen ve en az üç kişiden oluşan jürilerce yapılır.</w:t>
      </w:r>
      <w:r w:rsidR="00A2285C"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Yazılı sınav jürisinde, adayların başvuru formunda belirttiği bilim dalının başkanı da yer alır.</w:t>
      </w:r>
    </w:p>
    <w:p w:rsidR="00415540" w:rsidRPr="00BD0912" w:rsidRDefault="00E13C8D" w:rsidP="0022211C">
      <w:pPr>
        <w:shd w:val="clear" w:color="auto" w:fill="FFFFFF"/>
        <w:spacing w:after="0" w:line="360" w:lineRule="auto"/>
        <w:jc w:val="both"/>
        <w:rPr>
          <w:rFonts w:ascii="Arial" w:eastAsia="Times New Roman" w:hAnsi="Arial" w:cs="Arial"/>
          <w:color w:val="111111"/>
          <w:sz w:val="18"/>
          <w:szCs w:val="18"/>
          <w:u w:val="single"/>
        </w:rPr>
      </w:pPr>
      <w:r w:rsidRPr="00BD0912">
        <w:rPr>
          <w:rFonts w:ascii="Arial" w:eastAsia="Times New Roman" w:hAnsi="Arial" w:cs="Arial"/>
          <w:color w:val="111111"/>
          <w:sz w:val="18"/>
          <w:szCs w:val="18"/>
        </w:rPr>
        <w:t xml:space="preserve">c) </w:t>
      </w:r>
      <w:r w:rsidR="005F7CFF" w:rsidRPr="00BD0912">
        <w:rPr>
          <w:rFonts w:ascii="Arial" w:eastAsia="Times New Roman" w:hAnsi="Arial" w:cs="Arial"/>
          <w:b/>
          <w:bCs/>
          <w:color w:val="111111"/>
          <w:sz w:val="18"/>
          <w:szCs w:val="18"/>
        </w:rPr>
        <w:t xml:space="preserve">Tezli </w:t>
      </w:r>
      <w:r w:rsidR="00C42C19" w:rsidRPr="00BD0912">
        <w:rPr>
          <w:rFonts w:ascii="Arial" w:eastAsia="Times New Roman" w:hAnsi="Arial" w:cs="Arial"/>
          <w:b/>
          <w:bCs/>
          <w:color w:val="111111"/>
          <w:sz w:val="18"/>
          <w:szCs w:val="18"/>
        </w:rPr>
        <w:t>Yüksek L</w:t>
      </w:r>
      <w:r w:rsidR="005F7CFF" w:rsidRPr="00BD0912">
        <w:rPr>
          <w:rFonts w:ascii="Arial" w:eastAsia="Times New Roman" w:hAnsi="Arial" w:cs="Arial"/>
          <w:b/>
          <w:bCs/>
          <w:color w:val="111111"/>
          <w:sz w:val="18"/>
          <w:szCs w:val="18"/>
        </w:rPr>
        <w:t>isans öğrenimine</w:t>
      </w:r>
      <w:r w:rsidR="00A2285C" w:rsidRPr="00BD0912">
        <w:rPr>
          <w:rFonts w:ascii="Arial" w:eastAsia="Times New Roman" w:hAnsi="Arial" w:cs="Arial"/>
          <w:b/>
          <w:bCs/>
          <w:color w:val="111111"/>
          <w:sz w:val="18"/>
          <w:szCs w:val="18"/>
        </w:rPr>
        <w:t xml:space="preserve"> </w:t>
      </w:r>
      <w:r w:rsidR="005F7CFF" w:rsidRPr="00BD0912">
        <w:rPr>
          <w:rFonts w:ascii="Arial" w:eastAsia="Times New Roman" w:hAnsi="Arial" w:cs="Arial"/>
          <w:b/>
          <w:bCs/>
          <w:color w:val="111111"/>
          <w:sz w:val="18"/>
          <w:szCs w:val="18"/>
        </w:rPr>
        <w:t>kabulde başarı notu;</w:t>
      </w:r>
      <w:r w:rsidR="005F7CFF" w:rsidRPr="00BD0912">
        <w:rPr>
          <w:rFonts w:ascii="Arial" w:eastAsia="Times New Roman" w:hAnsi="Arial" w:cs="Arial"/>
          <w:color w:val="111111"/>
          <w:sz w:val="18"/>
          <w:szCs w:val="18"/>
        </w:rPr>
        <w:t xml:space="preserve"> </w:t>
      </w:r>
      <w:r w:rsidR="00872528" w:rsidRPr="00BD0912">
        <w:rPr>
          <w:rFonts w:ascii="Arial" w:hAnsi="Arial" w:cs="Arial"/>
          <w:color w:val="000000"/>
          <w:sz w:val="18"/>
          <w:szCs w:val="18"/>
        </w:rPr>
        <w:t>ALES standart puanının %50’si, lisans genel not ortalamasının %20’si, bilim sınav puanının %20’si ve YDS veya eşdeğerindeki yabancı dil pua</w:t>
      </w:r>
      <w:r w:rsidR="00D7036E" w:rsidRPr="00BD0912">
        <w:rPr>
          <w:rFonts w:ascii="Arial" w:hAnsi="Arial" w:cs="Arial"/>
          <w:color w:val="000000"/>
          <w:sz w:val="18"/>
          <w:szCs w:val="18"/>
        </w:rPr>
        <w:t>nının %10’u alınarak hesaplanır</w:t>
      </w:r>
      <w:r w:rsidR="00872528" w:rsidRPr="00BD0912">
        <w:rPr>
          <w:rFonts w:ascii="Arial" w:hAnsi="Arial" w:cs="Arial"/>
          <w:color w:val="000000"/>
          <w:sz w:val="18"/>
          <w:szCs w:val="18"/>
        </w:rPr>
        <w:t>.</w:t>
      </w:r>
      <w:r w:rsidR="00872528" w:rsidRPr="00BD0912">
        <w:rPr>
          <w:rFonts w:ascii="Arial" w:hAnsi="Arial" w:cs="Arial"/>
          <w:b/>
          <w:bCs/>
          <w:sz w:val="18"/>
          <w:szCs w:val="18"/>
        </w:rPr>
        <w:t xml:space="preserve"> </w:t>
      </w:r>
      <w:r w:rsidR="00487157" w:rsidRPr="00BD0912">
        <w:rPr>
          <w:rFonts w:ascii="Arial" w:hAnsi="Arial" w:cs="Arial"/>
          <w:b/>
          <w:bCs/>
          <w:sz w:val="18"/>
          <w:szCs w:val="18"/>
        </w:rPr>
        <w:t>(Yabancı dil puanı olmayanların %10'u sıfır (0) kabul edilir)</w:t>
      </w:r>
      <w:r w:rsidR="00487157" w:rsidRPr="00BD0912">
        <w:rPr>
          <w:rFonts w:ascii="Arial" w:hAnsi="Arial" w:cs="Arial"/>
          <w:sz w:val="18"/>
          <w:szCs w:val="18"/>
        </w:rPr>
        <w:t>.</w:t>
      </w:r>
      <w:r w:rsidR="0022211C" w:rsidRPr="00BD0912">
        <w:rPr>
          <w:rFonts w:ascii="Arial" w:eastAsia="Times New Roman" w:hAnsi="Arial" w:cs="Arial"/>
          <w:color w:val="111111"/>
          <w:sz w:val="18"/>
          <w:szCs w:val="18"/>
        </w:rPr>
        <w:t xml:space="preserve"> </w:t>
      </w:r>
      <w:r w:rsidR="0022211C" w:rsidRPr="00BD0912">
        <w:rPr>
          <w:rFonts w:ascii="Arial" w:eastAsia="Times New Roman" w:hAnsi="Arial" w:cs="Arial"/>
          <w:color w:val="111111"/>
          <w:sz w:val="18"/>
          <w:szCs w:val="18"/>
          <w:u w:val="single"/>
        </w:rPr>
        <w:t>Yabancı öğrencilerin başarı notu ise; lisans genel not ortalamasının %50’si ve yazılı sınav puanının %50’si alınarak hesaplanır</w:t>
      </w:r>
      <w:r w:rsidR="003F761D" w:rsidRPr="00BD0912">
        <w:rPr>
          <w:rFonts w:ascii="Arial" w:eastAsia="Times New Roman" w:hAnsi="Arial" w:cs="Arial"/>
          <w:color w:val="111111"/>
          <w:sz w:val="18"/>
          <w:szCs w:val="18"/>
          <w:u w:val="single"/>
        </w:rPr>
        <w:t>.</w:t>
      </w:r>
    </w:p>
    <w:p w:rsidR="00415540" w:rsidRPr="00BD0912" w:rsidRDefault="005F7CFF" w:rsidP="0022211C">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 xml:space="preserve"> </w:t>
      </w:r>
      <w:r w:rsidRPr="00BD0912">
        <w:rPr>
          <w:rFonts w:ascii="Arial" w:eastAsia="Times New Roman" w:hAnsi="Arial" w:cs="Arial"/>
          <w:b/>
          <w:bCs/>
          <w:color w:val="111111"/>
          <w:sz w:val="18"/>
          <w:szCs w:val="18"/>
        </w:rPr>
        <w:t>Tezsiz yüksek lisans öğrenimine kabulde başarı notu</w:t>
      </w:r>
      <w:r w:rsidRPr="00BD0912">
        <w:rPr>
          <w:rFonts w:ascii="Arial" w:eastAsia="Times New Roman" w:hAnsi="Arial" w:cs="Arial"/>
          <w:color w:val="111111"/>
          <w:sz w:val="18"/>
          <w:szCs w:val="18"/>
        </w:rPr>
        <w:t>; lisans genel not ortalamasının</w:t>
      </w:r>
      <w:r w:rsidR="00A2285C"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 xml:space="preserve">%50’si ve yazılı sınav puanının %50’si alınarak hesaplanır. </w:t>
      </w:r>
      <w:r w:rsidRPr="00BD0912">
        <w:rPr>
          <w:rFonts w:ascii="Arial" w:eastAsia="Times New Roman" w:hAnsi="Arial" w:cs="Arial"/>
          <w:i/>
          <w:iCs/>
          <w:color w:val="111111"/>
          <w:sz w:val="18"/>
          <w:szCs w:val="18"/>
        </w:rPr>
        <w:t>Tezli ve tezsiz yüksek lisans</w:t>
      </w:r>
      <w:r w:rsidR="00A2285C" w:rsidRPr="00BD0912">
        <w:rPr>
          <w:rFonts w:ascii="Arial" w:eastAsia="Times New Roman" w:hAnsi="Arial" w:cs="Arial"/>
          <w:i/>
          <w:iCs/>
          <w:color w:val="111111"/>
          <w:sz w:val="18"/>
          <w:szCs w:val="18"/>
        </w:rPr>
        <w:t xml:space="preserve"> </w:t>
      </w:r>
      <w:r w:rsidRPr="00BD0912">
        <w:rPr>
          <w:rFonts w:ascii="Arial" w:eastAsia="Times New Roman" w:hAnsi="Arial" w:cs="Arial"/>
          <w:i/>
          <w:iCs/>
          <w:color w:val="111111"/>
          <w:sz w:val="18"/>
          <w:szCs w:val="18"/>
        </w:rPr>
        <w:t>yazılı sınavı, 100 tam not üzerinden değerlendirilir ve sınav notu 60’ın altında olan adaylar başarısız</w:t>
      </w:r>
      <w:r w:rsidR="00A2285C" w:rsidRPr="00BD0912">
        <w:rPr>
          <w:rFonts w:ascii="Arial" w:eastAsia="Times New Roman" w:hAnsi="Arial" w:cs="Arial"/>
          <w:i/>
          <w:iCs/>
          <w:color w:val="111111"/>
          <w:sz w:val="18"/>
          <w:szCs w:val="18"/>
        </w:rPr>
        <w:t xml:space="preserve"> </w:t>
      </w:r>
      <w:r w:rsidRPr="00BD0912">
        <w:rPr>
          <w:rFonts w:ascii="Arial" w:eastAsia="Times New Roman" w:hAnsi="Arial" w:cs="Arial"/>
          <w:i/>
          <w:iCs/>
          <w:color w:val="111111"/>
          <w:sz w:val="18"/>
          <w:szCs w:val="18"/>
        </w:rPr>
        <w:t>kabul edilir. Yapılan değerlendirmede, 100 puan üzerinden en az 60 puan alanlar, başarı puanlarına</w:t>
      </w:r>
      <w:r w:rsidR="00A2285C" w:rsidRPr="00BD0912">
        <w:rPr>
          <w:rFonts w:ascii="Arial" w:eastAsia="Times New Roman" w:hAnsi="Arial" w:cs="Arial"/>
          <w:i/>
          <w:iCs/>
          <w:color w:val="111111"/>
          <w:sz w:val="18"/>
          <w:szCs w:val="18"/>
        </w:rPr>
        <w:t xml:space="preserve"> </w:t>
      </w:r>
      <w:r w:rsidRPr="00BD0912">
        <w:rPr>
          <w:rFonts w:ascii="Arial" w:eastAsia="Times New Roman" w:hAnsi="Arial" w:cs="Arial"/>
          <w:i/>
          <w:iCs/>
          <w:color w:val="111111"/>
          <w:sz w:val="18"/>
          <w:szCs w:val="18"/>
        </w:rPr>
        <w:t>göre sıralanarak kontenjan dâhilinde yüksek lisans programlarına kabul edilir</w:t>
      </w:r>
      <w:r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u w:val="single"/>
        </w:rPr>
        <w:t>Yabancı uyruklu</w:t>
      </w:r>
      <w:r w:rsidR="00A2285C" w:rsidRPr="00BD0912">
        <w:rPr>
          <w:rFonts w:ascii="Arial" w:eastAsia="Times New Roman" w:hAnsi="Arial" w:cs="Arial"/>
          <w:color w:val="111111"/>
          <w:sz w:val="18"/>
          <w:szCs w:val="18"/>
          <w:u w:val="single"/>
        </w:rPr>
        <w:t xml:space="preserve"> </w:t>
      </w:r>
      <w:r w:rsidRPr="00BD0912">
        <w:rPr>
          <w:rFonts w:ascii="Arial" w:eastAsia="Times New Roman" w:hAnsi="Arial" w:cs="Arial"/>
          <w:color w:val="111111"/>
          <w:sz w:val="18"/>
          <w:szCs w:val="18"/>
          <w:u w:val="single"/>
        </w:rPr>
        <w:t>öğrencilerde tezli ve tezsiz yüksek lisans yazılı sınavı, 100 tam not üzerinden değerlendirilir ve sınav</w:t>
      </w:r>
      <w:r w:rsidR="004E4AF7" w:rsidRPr="00BD0912">
        <w:rPr>
          <w:rFonts w:ascii="Arial" w:eastAsia="Times New Roman" w:hAnsi="Arial" w:cs="Arial"/>
          <w:color w:val="111111"/>
          <w:sz w:val="18"/>
          <w:szCs w:val="18"/>
          <w:u w:val="single"/>
        </w:rPr>
        <w:t xml:space="preserve"> </w:t>
      </w:r>
      <w:r w:rsidRPr="00BD0912">
        <w:rPr>
          <w:rFonts w:ascii="Arial" w:eastAsia="Times New Roman" w:hAnsi="Arial" w:cs="Arial"/>
          <w:color w:val="111111"/>
          <w:sz w:val="18"/>
          <w:szCs w:val="18"/>
          <w:u w:val="single"/>
        </w:rPr>
        <w:t>notu 50’nin altında olan adaylar başarısız kabul edilir.</w:t>
      </w:r>
      <w:r w:rsidRPr="00BD0912">
        <w:rPr>
          <w:rFonts w:ascii="Arial" w:eastAsia="Times New Roman" w:hAnsi="Arial" w:cs="Arial"/>
          <w:color w:val="111111"/>
          <w:sz w:val="18"/>
          <w:szCs w:val="18"/>
        </w:rPr>
        <w:t xml:space="preserve"> Yapılan değerlendirmede, 100 puan üzerinden</w:t>
      </w:r>
      <w:r w:rsidR="004E4AF7"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en az 50 puan alanlar, başarı puanlarına göre sıralanarak kontenjan dâhilinde yüksek lisans</w:t>
      </w:r>
      <w:r w:rsidR="004E4AF7" w:rsidRPr="00BD0912">
        <w:rPr>
          <w:rFonts w:ascii="Arial" w:eastAsia="Times New Roman" w:hAnsi="Arial" w:cs="Arial"/>
          <w:color w:val="111111"/>
          <w:sz w:val="18"/>
          <w:szCs w:val="18"/>
        </w:rPr>
        <w:t xml:space="preserve"> </w:t>
      </w:r>
      <w:r w:rsidRPr="00BD0912">
        <w:rPr>
          <w:rFonts w:ascii="Arial" w:eastAsia="Times New Roman" w:hAnsi="Arial" w:cs="Arial"/>
          <w:color w:val="111111"/>
          <w:sz w:val="18"/>
          <w:szCs w:val="18"/>
        </w:rPr>
        <w:t>programlarına kabul edilir.</w:t>
      </w:r>
    </w:p>
    <w:p w:rsidR="00A13385" w:rsidRPr="00BD0912" w:rsidRDefault="005F7CFF" w:rsidP="00A13385">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 xml:space="preserve">ç) </w:t>
      </w:r>
      <w:r w:rsidRPr="00BD0912">
        <w:rPr>
          <w:rFonts w:ascii="Arial" w:eastAsia="Times New Roman" w:hAnsi="Arial" w:cs="Arial"/>
          <w:b/>
          <w:bCs/>
          <w:color w:val="111111"/>
          <w:sz w:val="18"/>
          <w:szCs w:val="18"/>
        </w:rPr>
        <w:t>Doktora öğrenimine kabulde başarı notu;</w:t>
      </w:r>
      <w:r w:rsidRPr="00BD0912">
        <w:rPr>
          <w:rFonts w:ascii="Arial" w:eastAsia="Times New Roman" w:hAnsi="Arial" w:cs="Arial"/>
          <w:color w:val="111111"/>
          <w:sz w:val="18"/>
          <w:szCs w:val="18"/>
        </w:rPr>
        <w:t xml:space="preserve"> </w:t>
      </w:r>
      <w:r w:rsidR="00A13385" w:rsidRPr="00BD0912">
        <w:rPr>
          <w:rFonts w:ascii="Arial" w:eastAsia="Times New Roman" w:hAnsi="Arial" w:cs="Arial"/>
          <w:color w:val="111111"/>
          <w:sz w:val="18"/>
          <w:szCs w:val="18"/>
        </w:rPr>
        <w:t>Doktora öğrenimine kabulde başarı notu; ALES standart puanının %50’si, yazılı sın</w:t>
      </w:r>
      <w:r w:rsidR="003F75D3" w:rsidRPr="00BD0912">
        <w:rPr>
          <w:rFonts w:ascii="Arial" w:eastAsia="Times New Roman" w:hAnsi="Arial" w:cs="Arial"/>
          <w:color w:val="111111"/>
          <w:sz w:val="18"/>
          <w:szCs w:val="18"/>
        </w:rPr>
        <w:t xml:space="preserve">av puanının %20’si, </w:t>
      </w:r>
      <w:r w:rsidR="00A13385" w:rsidRPr="00BD0912">
        <w:rPr>
          <w:rFonts w:ascii="Arial" w:eastAsia="Times New Roman" w:hAnsi="Arial" w:cs="Arial"/>
          <w:color w:val="111111"/>
          <w:sz w:val="18"/>
          <w:szCs w:val="18"/>
        </w:rPr>
        <w:t>yüksek lisans not ortalamasının %20’si ve YDS veya eşdeğerindeki yabancı dil puanının %10’u alınarak hesaplanır. Yazılı sınav, 100 tam not üzerinden değerlendirilir ve sınav notu 70’in altında olan adaylar başarısız kabul edilir. Yapılan değerlen</w:t>
      </w:r>
      <w:r w:rsidR="003F75D3" w:rsidRPr="00BD0912">
        <w:rPr>
          <w:rFonts w:ascii="Arial" w:eastAsia="Times New Roman" w:hAnsi="Arial" w:cs="Arial"/>
          <w:color w:val="111111"/>
          <w:sz w:val="18"/>
          <w:szCs w:val="18"/>
        </w:rPr>
        <w:t xml:space="preserve">dirmede 100 üzerinden en az 70 puan </w:t>
      </w:r>
      <w:r w:rsidR="00A13385" w:rsidRPr="00BD0912">
        <w:rPr>
          <w:rFonts w:ascii="Arial" w:eastAsia="Times New Roman" w:hAnsi="Arial" w:cs="Arial"/>
          <w:color w:val="111111"/>
          <w:sz w:val="18"/>
          <w:szCs w:val="18"/>
        </w:rPr>
        <w:t>sağlayanlar, başarı puanlarına göre sıralanarak kontenjan dâhilinde doktora programlarına kabul edilir.</w:t>
      </w:r>
    </w:p>
    <w:p w:rsidR="00A13385" w:rsidRPr="00BD0912" w:rsidRDefault="00E13C8D" w:rsidP="00A13385">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d</w:t>
      </w:r>
      <w:r w:rsidR="005F7CFF" w:rsidRPr="00BD0912">
        <w:rPr>
          <w:rFonts w:ascii="Arial" w:eastAsia="Times New Roman" w:hAnsi="Arial" w:cs="Arial"/>
          <w:color w:val="111111"/>
          <w:sz w:val="18"/>
          <w:szCs w:val="18"/>
        </w:rPr>
        <w:t>) Lisansüstü programlara kabuldeki sıralamada puanların eşitliği halinde sırasıyla yazılı sınav</w:t>
      </w:r>
      <w:r w:rsidR="004E4AF7" w:rsidRPr="00BD0912">
        <w:rPr>
          <w:rFonts w:ascii="Arial" w:eastAsia="Times New Roman" w:hAnsi="Arial" w:cs="Arial"/>
          <w:color w:val="111111"/>
          <w:sz w:val="18"/>
          <w:szCs w:val="18"/>
        </w:rPr>
        <w:t xml:space="preserve"> </w:t>
      </w:r>
      <w:r w:rsidR="005F7CFF" w:rsidRPr="00BD0912">
        <w:rPr>
          <w:rFonts w:ascii="Arial" w:eastAsia="Times New Roman" w:hAnsi="Arial" w:cs="Arial"/>
          <w:color w:val="111111"/>
          <w:sz w:val="18"/>
          <w:szCs w:val="18"/>
        </w:rPr>
        <w:t>notu, KPDS, ÜDS veya YDS ve ALES/temel tıp puanı fazla olana öncelik verilir.</w:t>
      </w:r>
    </w:p>
    <w:p w:rsidR="001C75FE" w:rsidRPr="00BD0912" w:rsidRDefault="00610931"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e</w:t>
      </w:r>
      <w:r w:rsidR="005F7CFF" w:rsidRPr="00BD0912">
        <w:rPr>
          <w:rFonts w:ascii="Arial" w:eastAsia="Times New Roman" w:hAnsi="Arial" w:cs="Arial"/>
          <w:color w:val="111111"/>
          <w:sz w:val="18"/>
          <w:szCs w:val="18"/>
        </w:rPr>
        <w:t xml:space="preserve">) ALES standart puanı 55’ten az olmamak koşuluyla başvurduğu </w:t>
      </w:r>
      <w:r w:rsidR="00C42C19" w:rsidRPr="00BD0912">
        <w:rPr>
          <w:rFonts w:ascii="Arial" w:eastAsia="Times New Roman" w:hAnsi="Arial" w:cs="Arial"/>
          <w:color w:val="111111"/>
          <w:sz w:val="18"/>
          <w:szCs w:val="18"/>
        </w:rPr>
        <w:t>Tezli Y</w:t>
      </w:r>
      <w:r w:rsidR="005F7CFF" w:rsidRPr="00BD0912">
        <w:rPr>
          <w:rFonts w:ascii="Arial" w:eastAsia="Times New Roman" w:hAnsi="Arial" w:cs="Arial"/>
          <w:color w:val="111111"/>
          <w:sz w:val="18"/>
          <w:szCs w:val="18"/>
        </w:rPr>
        <w:t xml:space="preserve">üksek </w:t>
      </w:r>
      <w:r w:rsidR="00C42C19" w:rsidRPr="00BD0912">
        <w:rPr>
          <w:rFonts w:ascii="Arial" w:eastAsia="Times New Roman" w:hAnsi="Arial" w:cs="Arial"/>
          <w:color w:val="111111"/>
          <w:sz w:val="18"/>
          <w:szCs w:val="18"/>
        </w:rPr>
        <w:t>L</w:t>
      </w:r>
      <w:r w:rsidR="005F7CFF" w:rsidRPr="00BD0912">
        <w:rPr>
          <w:rFonts w:ascii="Arial" w:eastAsia="Times New Roman" w:hAnsi="Arial" w:cs="Arial"/>
          <w:color w:val="111111"/>
          <w:sz w:val="18"/>
          <w:szCs w:val="18"/>
        </w:rPr>
        <w:t>isans programını</w:t>
      </w:r>
      <w:r w:rsidR="004E4AF7" w:rsidRPr="00BD0912">
        <w:rPr>
          <w:rFonts w:ascii="Arial" w:eastAsia="Times New Roman" w:hAnsi="Arial" w:cs="Arial"/>
          <w:color w:val="111111"/>
          <w:sz w:val="18"/>
          <w:szCs w:val="18"/>
        </w:rPr>
        <w:t xml:space="preserve"> </w:t>
      </w:r>
      <w:r w:rsidR="005F7CFF" w:rsidRPr="00BD0912">
        <w:rPr>
          <w:rFonts w:ascii="Arial" w:eastAsia="Times New Roman" w:hAnsi="Arial" w:cs="Arial"/>
          <w:color w:val="111111"/>
          <w:sz w:val="18"/>
          <w:szCs w:val="18"/>
        </w:rPr>
        <w:t>Üniversitede veya başka bir yükseköğretim kurumunda tamamladıktan sonra bir dönemden fazla ara</w:t>
      </w:r>
      <w:r w:rsidR="004E4AF7" w:rsidRPr="00BD0912">
        <w:rPr>
          <w:rFonts w:ascii="Arial" w:eastAsia="Times New Roman" w:hAnsi="Arial" w:cs="Arial"/>
          <w:color w:val="111111"/>
          <w:sz w:val="18"/>
          <w:szCs w:val="18"/>
        </w:rPr>
        <w:t xml:space="preserve"> </w:t>
      </w:r>
      <w:r w:rsidR="005F7CFF" w:rsidRPr="00BD0912">
        <w:rPr>
          <w:rFonts w:ascii="Arial" w:eastAsia="Times New Roman" w:hAnsi="Arial" w:cs="Arial"/>
          <w:color w:val="111111"/>
          <w:sz w:val="18"/>
          <w:szCs w:val="18"/>
        </w:rPr>
        <w:t>vermemiş olmak şartıyla doktora eğitimine başvuran adaylarda yeniden ALES’e girmiş olma şartı</w:t>
      </w:r>
      <w:r w:rsidR="004E4AF7" w:rsidRPr="00BD0912">
        <w:rPr>
          <w:rFonts w:ascii="Arial" w:eastAsia="Times New Roman" w:hAnsi="Arial" w:cs="Arial"/>
          <w:color w:val="111111"/>
          <w:sz w:val="18"/>
          <w:szCs w:val="18"/>
        </w:rPr>
        <w:t xml:space="preserve"> </w:t>
      </w:r>
      <w:r w:rsidR="005F7CFF" w:rsidRPr="00BD0912">
        <w:rPr>
          <w:rFonts w:ascii="Arial" w:eastAsia="Times New Roman" w:hAnsi="Arial" w:cs="Arial"/>
          <w:color w:val="111111"/>
          <w:sz w:val="18"/>
          <w:szCs w:val="18"/>
        </w:rPr>
        <w:t>aranmaz. Bu adayların kabulünde, yüksek lisans programına başvuru sırasındaki ALES standart</w:t>
      </w:r>
      <w:r w:rsidR="004E4AF7" w:rsidRPr="00BD0912">
        <w:rPr>
          <w:rFonts w:ascii="Arial" w:eastAsia="Times New Roman" w:hAnsi="Arial" w:cs="Arial"/>
          <w:color w:val="111111"/>
          <w:sz w:val="18"/>
          <w:szCs w:val="18"/>
        </w:rPr>
        <w:t xml:space="preserve"> </w:t>
      </w:r>
      <w:r w:rsidR="005F7CFF" w:rsidRPr="00BD0912">
        <w:rPr>
          <w:rFonts w:ascii="Arial" w:eastAsia="Times New Roman" w:hAnsi="Arial" w:cs="Arial"/>
          <w:color w:val="111111"/>
          <w:sz w:val="18"/>
          <w:szCs w:val="18"/>
        </w:rPr>
        <w:t>puanları esas alınır.</w:t>
      </w:r>
    </w:p>
    <w:p w:rsidR="00F463BE" w:rsidRPr="00BD0912" w:rsidRDefault="00F463BE" w:rsidP="00AC11D2">
      <w:pPr>
        <w:shd w:val="clear" w:color="auto" w:fill="FFFFFF"/>
        <w:spacing w:after="0" w:line="360" w:lineRule="auto"/>
        <w:jc w:val="both"/>
        <w:rPr>
          <w:rFonts w:ascii="Arial" w:eastAsia="Times New Roman" w:hAnsi="Arial" w:cs="Arial"/>
          <w:color w:val="111111"/>
          <w:sz w:val="20"/>
          <w:szCs w:val="20"/>
        </w:rPr>
      </w:pPr>
    </w:p>
    <w:p w:rsidR="00816E0A" w:rsidRPr="00BD0912" w:rsidRDefault="00816E0A" w:rsidP="00816E0A">
      <w:pPr>
        <w:spacing w:line="240" w:lineRule="auto"/>
        <w:rPr>
          <w:rFonts w:ascii="Arial" w:hAnsi="Arial" w:cs="Arial"/>
          <w:b/>
          <w:sz w:val="20"/>
          <w:szCs w:val="20"/>
        </w:rPr>
      </w:pPr>
      <w:r w:rsidRPr="00BD0912">
        <w:rPr>
          <w:rFonts w:ascii="Arial" w:hAnsi="Arial" w:cs="Arial"/>
          <w:b/>
          <w:sz w:val="20"/>
          <w:szCs w:val="20"/>
        </w:rPr>
        <w:t>D-Y</w:t>
      </w:r>
      <w:r w:rsidR="00F42917" w:rsidRPr="00BD0912">
        <w:rPr>
          <w:rFonts w:ascii="Arial" w:hAnsi="Arial" w:cs="Arial"/>
          <w:b/>
          <w:sz w:val="20"/>
          <w:szCs w:val="20"/>
        </w:rPr>
        <w:t xml:space="preserve">abancı Uyruklu Adayların Kabulü: </w:t>
      </w:r>
    </w:p>
    <w:p w:rsidR="001C75FE" w:rsidRDefault="006D3B8B" w:rsidP="006D3B8B">
      <w:pPr>
        <w:spacing w:line="360" w:lineRule="auto"/>
        <w:rPr>
          <w:rFonts w:ascii="Arial" w:hAnsi="Arial" w:cs="Arial"/>
          <w:color w:val="000000"/>
          <w:sz w:val="18"/>
          <w:szCs w:val="18"/>
        </w:rPr>
      </w:pPr>
      <w:r w:rsidRPr="00BD0912">
        <w:rPr>
          <w:rFonts w:ascii="Arial" w:hAnsi="Arial" w:cs="Arial"/>
          <w:color w:val="000000"/>
          <w:sz w:val="18"/>
          <w:szCs w:val="18"/>
        </w:rPr>
        <w:t>1)</w:t>
      </w:r>
      <w:r w:rsidR="001C35A5" w:rsidRPr="00BD0912">
        <w:rPr>
          <w:rFonts w:ascii="Arial" w:hAnsi="Arial" w:cs="Arial"/>
          <w:color w:val="000000"/>
          <w:sz w:val="18"/>
          <w:szCs w:val="18"/>
        </w:rPr>
        <w:t>Lisansüstü öğrenim görmek üzere gelen yabancı uyruklu yüksek lisans ve doktora adaylarının 14 üncü maddede yer alan başvuru koşullarını sağlamaları gerekir. Puanları yeterli olan adaylar lisans ve yüksek lisans kademelerinde okudukları dersler ve başarı notları, varsa diğer kişisel bilgi ve belgelerle enstitüye başvurur. Enstitü yönetim kurulunca görevlendirilen değerlendirme jürisi tarafından bilimsel düzeyi yeterli görülenler başvurdukları lisansüstü programa kabul edilir. Yabancı uyruklu adaylar için yabancı dil Türkçedir. YÖK tarafından geçerliliği tanınan kurumlarca düzenlenen Türkçe kurslarından herhangi birini başardıklarını belgeleyenler lisansüstü programlara başvurabilir. Bu adaylar müla</w:t>
      </w:r>
      <w:r w:rsidR="00322726" w:rsidRPr="00BD0912">
        <w:rPr>
          <w:rFonts w:ascii="Arial" w:hAnsi="Arial" w:cs="Arial"/>
          <w:color w:val="000000"/>
          <w:sz w:val="18"/>
          <w:szCs w:val="18"/>
        </w:rPr>
        <w:t xml:space="preserve">kata veya yazılı sınava alınır. Adayların </w:t>
      </w:r>
      <w:r w:rsidR="001C35A5" w:rsidRPr="00BD0912">
        <w:rPr>
          <w:rFonts w:ascii="Arial" w:hAnsi="Arial" w:cs="Arial"/>
          <w:color w:val="000000"/>
          <w:sz w:val="18"/>
          <w:szCs w:val="18"/>
        </w:rPr>
        <w:t>başarı puanları 15 inci madde hükümlerine göre hesaplanır.</w:t>
      </w:r>
      <w:r w:rsidR="00816E0A" w:rsidRPr="00BD0912">
        <w:rPr>
          <w:rFonts w:ascii="Arial" w:hAnsi="Arial" w:cs="Arial"/>
          <w:color w:val="000000"/>
          <w:sz w:val="18"/>
          <w:szCs w:val="18"/>
        </w:rPr>
        <w:t xml:space="preserve">                                                                                                                                                                                         </w:t>
      </w:r>
      <w:r w:rsidRPr="00BD0912">
        <w:rPr>
          <w:rFonts w:ascii="Arial" w:hAnsi="Arial" w:cs="Arial"/>
          <w:color w:val="000000"/>
          <w:sz w:val="18"/>
          <w:szCs w:val="18"/>
        </w:rPr>
        <w:t xml:space="preserve">                              </w:t>
      </w:r>
      <w:r w:rsidR="001C35A5" w:rsidRPr="00BD0912">
        <w:rPr>
          <w:rFonts w:ascii="Arial" w:hAnsi="Arial" w:cs="Arial"/>
          <w:color w:val="000000"/>
          <w:sz w:val="18"/>
          <w:szCs w:val="18"/>
        </w:rPr>
        <w:t>2) Devlet bursu ile başvuran adaylar, ilgili anabilim/</w:t>
      </w:r>
      <w:r w:rsidR="001C35A5" w:rsidRPr="00BD0912">
        <w:rPr>
          <w:rStyle w:val="spelle"/>
          <w:rFonts w:ascii="Arial" w:hAnsi="Arial" w:cs="Arial"/>
          <w:color w:val="000000"/>
          <w:sz w:val="18"/>
          <w:szCs w:val="18"/>
        </w:rPr>
        <w:t>anasanat</w:t>
      </w:r>
      <w:r w:rsidR="001C35A5" w:rsidRPr="00BD0912">
        <w:rPr>
          <w:rStyle w:val="apple-converted-space"/>
          <w:rFonts w:ascii="Arial" w:hAnsi="Arial" w:cs="Arial"/>
          <w:color w:val="000000"/>
          <w:sz w:val="18"/>
          <w:szCs w:val="18"/>
        </w:rPr>
        <w:t> </w:t>
      </w:r>
      <w:r w:rsidR="001C35A5" w:rsidRPr="00BD0912">
        <w:rPr>
          <w:rFonts w:ascii="Arial" w:hAnsi="Arial" w:cs="Arial"/>
          <w:color w:val="000000"/>
          <w:sz w:val="18"/>
          <w:szCs w:val="18"/>
        </w:rPr>
        <w:t>dalı kurulunun görüşü ve enstitü yönetim kurulunun kararı ile uygun programa yerleştirilir.</w:t>
      </w:r>
      <w:r w:rsidR="00816E0A" w:rsidRPr="00BD0912">
        <w:rPr>
          <w:rFonts w:ascii="Arial" w:hAnsi="Arial" w:cs="Arial"/>
          <w:color w:val="000000"/>
          <w:sz w:val="18"/>
          <w:szCs w:val="18"/>
        </w:rPr>
        <w:t xml:space="preserve">                                                                                                                                                                                                      </w:t>
      </w:r>
      <w:r w:rsidR="001C35A5" w:rsidRPr="00BD0912">
        <w:rPr>
          <w:rFonts w:ascii="Arial" w:hAnsi="Arial" w:cs="Arial"/>
          <w:color w:val="000000"/>
          <w:sz w:val="18"/>
          <w:szCs w:val="18"/>
        </w:rPr>
        <w:t>3) Yüksek lisans programlarına başvuranlardan lisans öğrenimlerini, doktora programlarına başvuranlardan lisans ve yüksek lisans öğrenimlerinden birini, Türkçe öğretim yapan bir üniversitede tamamladığını belgeleyen yabancı uyruklu aday</w:t>
      </w:r>
      <w:r w:rsidR="00D7036E" w:rsidRPr="00BD0912">
        <w:rPr>
          <w:rFonts w:ascii="Arial" w:hAnsi="Arial" w:cs="Arial"/>
          <w:color w:val="000000"/>
          <w:sz w:val="18"/>
          <w:szCs w:val="18"/>
        </w:rPr>
        <w:t>larda Türkçe dil koşulu aranmaz.</w:t>
      </w:r>
    </w:p>
    <w:p w:rsidR="002B6142" w:rsidRPr="00BD0912" w:rsidRDefault="002B6142" w:rsidP="006D3B8B">
      <w:pPr>
        <w:spacing w:line="360" w:lineRule="auto"/>
        <w:rPr>
          <w:rFonts w:ascii="Arial" w:hAnsi="Arial" w:cs="Arial"/>
          <w:color w:val="000000"/>
          <w:sz w:val="18"/>
          <w:szCs w:val="18"/>
        </w:rPr>
      </w:pPr>
    </w:p>
    <w:p w:rsidR="00862B90" w:rsidRDefault="00862B90" w:rsidP="008B35A8">
      <w:pPr>
        <w:spacing w:after="0" w:line="360" w:lineRule="auto"/>
        <w:rPr>
          <w:rFonts w:ascii="Arial" w:hAnsi="Arial" w:cs="Arial"/>
          <w:b/>
          <w:bCs/>
          <w:sz w:val="20"/>
          <w:szCs w:val="20"/>
        </w:rPr>
      </w:pPr>
    </w:p>
    <w:p w:rsidR="00816E0A" w:rsidRDefault="00F42917" w:rsidP="00E948BF">
      <w:pPr>
        <w:spacing w:after="0" w:line="360" w:lineRule="auto"/>
        <w:rPr>
          <w:rFonts w:ascii="Arial" w:hAnsi="Arial" w:cs="Arial"/>
          <w:b/>
          <w:bCs/>
          <w:sz w:val="20"/>
          <w:szCs w:val="20"/>
        </w:rPr>
      </w:pPr>
      <w:r w:rsidRPr="00BD0912">
        <w:rPr>
          <w:rFonts w:ascii="Arial" w:hAnsi="Arial" w:cs="Arial"/>
          <w:b/>
          <w:bCs/>
          <w:sz w:val="20"/>
          <w:szCs w:val="20"/>
        </w:rPr>
        <w:t>E- Bilimsel H</w:t>
      </w:r>
      <w:r w:rsidR="004F55A3" w:rsidRPr="00BD0912">
        <w:rPr>
          <w:rFonts w:ascii="Arial" w:hAnsi="Arial" w:cs="Arial"/>
          <w:b/>
          <w:bCs/>
          <w:sz w:val="20"/>
          <w:szCs w:val="20"/>
        </w:rPr>
        <w:t xml:space="preserve">azırlık </w:t>
      </w:r>
      <w:r w:rsidRPr="00BD0912">
        <w:rPr>
          <w:rFonts w:ascii="Arial" w:hAnsi="Arial" w:cs="Arial"/>
          <w:b/>
          <w:bCs/>
          <w:sz w:val="20"/>
          <w:szCs w:val="20"/>
        </w:rPr>
        <w:t>P</w:t>
      </w:r>
      <w:r w:rsidR="004F55A3" w:rsidRPr="00BD0912">
        <w:rPr>
          <w:rFonts w:ascii="Arial" w:hAnsi="Arial" w:cs="Arial"/>
          <w:b/>
          <w:bCs/>
          <w:sz w:val="20"/>
          <w:szCs w:val="20"/>
        </w:rPr>
        <w:t xml:space="preserve">rogramına </w:t>
      </w:r>
      <w:r w:rsidRPr="00BD0912">
        <w:rPr>
          <w:rFonts w:ascii="Arial" w:hAnsi="Arial" w:cs="Arial"/>
          <w:b/>
          <w:bCs/>
          <w:sz w:val="20"/>
          <w:szCs w:val="20"/>
        </w:rPr>
        <w:t>Öğrenci K</w:t>
      </w:r>
      <w:r w:rsidR="004F55A3" w:rsidRPr="00BD0912">
        <w:rPr>
          <w:rFonts w:ascii="Arial" w:hAnsi="Arial" w:cs="Arial"/>
          <w:b/>
          <w:bCs/>
          <w:sz w:val="20"/>
          <w:szCs w:val="20"/>
        </w:rPr>
        <w:t>ab</w:t>
      </w:r>
      <w:r w:rsidR="004E4AF7" w:rsidRPr="00BD0912">
        <w:rPr>
          <w:rFonts w:ascii="Arial" w:hAnsi="Arial" w:cs="Arial"/>
          <w:b/>
          <w:bCs/>
          <w:sz w:val="20"/>
          <w:szCs w:val="20"/>
        </w:rPr>
        <w:t>ulü</w:t>
      </w:r>
      <w:r w:rsidRPr="00BD0912">
        <w:rPr>
          <w:rFonts w:ascii="Arial" w:hAnsi="Arial" w:cs="Arial"/>
          <w:b/>
          <w:bCs/>
          <w:sz w:val="20"/>
          <w:szCs w:val="20"/>
        </w:rPr>
        <w:t>:</w:t>
      </w:r>
      <w:r w:rsidR="004E4AF7" w:rsidRPr="00BD0912">
        <w:rPr>
          <w:rFonts w:ascii="Arial" w:hAnsi="Arial" w:cs="Arial"/>
          <w:b/>
          <w:bCs/>
          <w:sz w:val="20"/>
          <w:szCs w:val="20"/>
        </w:rPr>
        <w:t xml:space="preserve"> </w:t>
      </w:r>
    </w:p>
    <w:p w:rsidR="00862B90" w:rsidRPr="00BD0912" w:rsidRDefault="00862B90" w:rsidP="008B35A8">
      <w:pPr>
        <w:spacing w:after="0" w:line="360" w:lineRule="auto"/>
        <w:rPr>
          <w:rFonts w:ascii="Arial" w:hAnsi="Arial" w:cs="Arial"/>
          <w:b/>
          <w:bCs/>
          <w:sz w:val="20"/>
          <w:szCs w:val="20"/>
        </w:rPr>
      </w:pPr>
    </w:p>
    <w:p w:rsidR="001C35A5" w:rsidRPr="00BD0912" w:rsidRDefault="001C35A5" w:rsidP="008B35A8">
      <w:pPr>
        <w:spacing w:after="0" w:line="360" w:lineRule="auto"/>
        <w:rPr>
          <w:rFonts w:ascii="Arial" w:hAnsi="Arial" w:cs="Arial"/>
          <w:b/>
          <w:bCs/>
          <w:sz w:val="18"/>
          <w:szCs w:val="18"/>
        </w:rPr>
      </w:pPr>
      <w:r w:rsidRPr="00BD0912">
        <w:rPr>
          <w:rFonts w:ascii="Arial" w:hAnsi="Arial" w:cs="Arial"/>
          <w:color w:val="000000"/>
          <w:sz w:val="18"/>
          <w:szCs w:val="18"/>
        </w:rPr>
        <w:t>1) Yüksek lisans, doktora programlarında;</w:t>
      </w:r>
    </w:p>
    <w:p w:rsidR="001C35A5" w:rsidRPr="00BD0912" w:rsidRDefault="001C35A5" w:rsidP="008B35A8">
      <w:pPr>
        <w:pStyle w:val="metin"/>
        <w:spacing w:before="0" w:beforeAutospacing="0" w:after="0" w:afterAutospacing="0" w:line="360" w:lineRule="auto"/>
        <w:ind w:firstLine="566"/>
        <w:jc w:val="both"/>
        <w:rPr>
          <w:rFonts w:ascii="Arial" w:hAnsi="Arial" w:cs="Arial"/>
          <w:color w:val="000000"/>
          <w:sz w:val="18"/>
          <w:szCs w:val="18"/>
        </w:rPr>
      </w:pPr>
      <w:r w:rsidRPr="00BD0912">
        <w:rPr>
          <w:rFonts w:ascii="Arial" w:hAnsi="Arial" w:cs="Arial"/>
          <w:color w:val="000000"/>
          <w:sz w:val="18"/>
          <w:szCs w:val="18"/>
        </w:rPr>
        <w:t>a) Lisans derecesini başvurdukları yüksek lisans ve doktora programından farklı alanlarda almış olan adayların,</w:t>
      </w:r>
    </w:p>
    <w:p w:rsidR="001C35A5" w:rsidRPr="00BD0912" w:rsidRDefault="001C35A5" w:rsidP="008B35A8">
      <w:pPr>
        <w:pStyle w:val="metin"/>
        <w:spacing w:before="0" w:beforeAutospacing="0" w:after="0" w:afterAutospacing="0" w:line="360" w:lineRule="auto"/>
        <w:ind w:firstLine="566"/>
        <w:jc w:val="both"/>
        <w:rPr>
          <w:rFonts w:ascii="Arial" w:hAnsi="Arial" w:cs="Arial"/>
          <w:color w:val="000000"/>
          <w:sz w:val="18"/>
          <w:szCs w:val="18"/>
        </w:rPr>
      </w:pPr>
      <w:r w:rsidRPr="00BD0912">
        <w:rPr>
          <w:rFonts w:ascii="Arial" w:hAnsi="Arial" w:cs="Arial"/>
          <w:color w:val="000000"/>
          <w:sz w:val="18"/>
          <w:szCs w:val="18"/>
        </w:rPr>
        <w:t>b) Lisans derecesini Üniversite dışındaki diğer yükseköğretim kurumlarından almış olan yüksek lisans programı adaylarının,</w:t>
      </w:r>
    </w:p>
    <w:p w:rsidR="001C35A5" w:rsidRPr="00BD0912" w:rsidRDefault="001C35A5" w:rsidP="008B35A8">
      <w:pPr>
        <w:pStyle w:val="metin"/>
        <w:spacing w:before="0" w:beforeAutospacing="0" w:after="0" w:afterAutospacing="0" w:line="360" w:lineRule="auto"/>
        <w:ind w:firstLine="566"/>
        <w:jc w:val="both"/>
        <w:rPr>
          <w:rFonts w:ascii="Arial" w:hAnsi="Arial" w:cs="Arial"/>
          <w:color w:val="000000"/>
          <w:sz w:val="18"/>
          <w:szCs w:val="18"/>
        </w:rPr>
      </w:pPr>
      <w:r w:rsidRPr="00BD0912">
        <w:rPr>
          <w:rFonts w:ascii="Arial" w:hAnsi="Arial" w:cs="Arial"/>
          <w:color w:val="000000"/>
          <w:sz w:val="18"/>
          <w:szCs w:val="18"/>
        </w:rPr>
        <w:t>c) Lisans ve yüksek lisans derecelerini Üniversite dışındaki yükseköğretim kurumlarından almış olan doktora programı adaylarının,</w:t>
      </w:r>
    </w:p>
    <w:p w:rsidR="001C35A5" w:rsidRPr="00BD0912" w:rsidRDefault="001C35A5" w:rsidP="008B35A8">
      <w:pPr>
        <w:pStyle w:val="metin"/>
        <w:spacing w:before="0" w:beforeAutospacing="0" w:after="0" w:afterAutospacing="0" w:line="360" w:lineRule="auto"/>
        <w:ind w:firstLine="566"/>
        <w:jc w:val="both"/>
        <w:rPr>
          <w:rFonts w:ascii="Arial" w:hAnsi="Arial" w:cs="Arial"/>
          <w:color w:val="000000"/>
          <w:sz w:val="18"/>
          <w:szCs w:val="18"/>
        </w:rPr>
      </w:pPr>
      <w:r w:rsidRPr="00BD0912">
        <w:rPr>
          <w:rFonts w:ascii="Arial" w:hAnsi="Arial" w:cs="Arial"/>
          <w:color w:val="000000"/>
          <w:sz w:val="18"/>
          <w:szCs w:val="18"/>
        </w:rPr>
        <w:t>ç) Yüksek lisans derecesini başvurdukları doktora programından farklı alanda almış olan adayların,</w:t>
      </w:r>
    </w:p>
    <w:p w:rsidR="001C35A5" w:rsidRPr="00BD0912" w:rsidRDefault="000016C3" w:rsidP="008B35A8">
      <w:pPr>
        <w:pStyle w:val="metin"/>
        <w:spacing w:before="0" w:beforeAutospacing="0" w:after="0" w:afterAutospacing="0" w:line="360" w:lineRule="auto"/>
        <w:jc w:val="both"/>
        <w:rPr>
          <w:rFonts w:ascii="Arial" w:hAnsi="Arial" w:cs="Arial"/>
          <w:color w:val="000000"/>
          <w:sz w:val="18"/>
          <w:szCs w:val="18"/>
        </w:rPr>
      </w:pPr>
      <w:r w:rsidRPr="00BD0912">
        <w:rPr>
          <w:rStyle w:val="grame"/>
          <w:rFonts w:ascii="Arial" w:hAnsi="Arial" w:cs="Arial"/>
          <w:color w:val="000000"/>
          <w:sz w:val="18"/>
          <w:szCs w:val="18"/>
        </w:rPr>
        <w:t>eksikliklerini</w:t>
      </w:r>
      <w:r w:rsidR="001C35A5" w:rsidRPr="00BD0912">
        <w:rPr>
          <w:rStyle w:val="apple-converted-space"/>
          <w:rFonts w:ascii="Arial" w:hAnsi="Arial" w:cs="Arial"/>
          <w:color w:val="000000"/>
          <w:sz w:val="18"/>
          <w:szCs w:val="18"/>
        </w:rPr>
        <w:t> </w:t>
      </w:r>
      <w:r w:rsidR="001C35A5" w:rsidRPr="00BD0912">
        <w:rPr>
          <w:rFonts w:ascii="Arial" w:hAnsi="Arial" w:cs="Arial"/>
          <w:color w:val="000000"/>
          <w:sz w:val="18"/>
          <w:szCs w:val="18"/>
        </w:rPr>
        <w:t>gidermek amacıyla bilimsel hazırlık programı uygulanabilir.</w:t>
      </w:r>
    </w:p>
    <w:p w:rsidR="001C35A5" w:rsidRPr="00BD0912" w:rsidRDefault="001C35A5" w:rsidP="008B35A8">
      <w:pPr>
        <w:pStyle w:val="metin"/>
        <w:spacing w:before="0" w:beforeAutospacing="0" w:after="0" w:afterAutospacing="0" w:line="360" w:lineRule="auto"/>
        <w:jc w:val="both"/>
        <w:rPr>
          <w:rFonts w:ascii="Arial" w:hAnsi="Arial" w:cs="Arial"/>
          <w:color w:val="000000"/>
          <w:sz w:val="18"/>
          <w:szCs w:val="18"/>
        </w:rPr>
      </w:pPr>
      <w:r w:rsidRPr="00BD0912">
        <w:rPr>
          <w:rFonts w:ascii="Arial" w:hAnsi="Arial" w:cs="Arial"/>
          <w:color w:val="000000"/>
          <w:sz w:val="18"/>
          <w:szCs w:val="18"/>
        </w:rPr>
        <w:t>2) Bilimsel hazırlık programına, 15 inci maddenin birinci fıkrasının (c), (ç) ve (d) bentlerindeki esaslara göre öğrenci kabul edilir.</w:t>
      </w:r>
    </w:p>
    <w:p w:rsidR="001C35A5" w:rsidRPr="00BD0912" w:rsidRDefault="001C35A5" w:rsidP="008B35A8">
      <w:pPr>
        <w:pStyle w:val="metin"/>
        <w:spacing w:before="0" w:beforeAutospacing="0" w:after="0" w:afterAutospacing="0" w:line="360" w:lineRule="auto"/>
        <w:jc w:val="both"/>
        <w:rPr>
          <w:rFonts w:ascii="Arial" w:hAnsi="Arial" w:cs="Arial"/>
          <w:color w:val="000000"/>
          <w:sz w:val="18"/>
          <w:szCs w:val="18"/>
        </w:rPr>
      </w:pPr>
      <w:r w:rsidRPr="00BD0912">
        <w:rPr>
          <w:rFonts w:ascii="Arial" w:hAnsi="Arial" w:cs="Arial"/>
          <w:color w:val="000000"/>
          <w:sz w:val="18"/>
          <w:szCs w:val="18"/>
        </w:rPr>
        <w:t>3) Bilimsel hazırlık programında alınması zorunlu dersler, ilgili lisansüstü programı tamamlamak için gerekli görülen derslerin yerine geçemez. Ancak, bilimsel hazırlık programındaki bir öğrenci, bilimsel hazırlık derslerinin yanı sıra ilgili enstitü anabilim/</w:t>
      </w:r>
      <w:r w:rsidRPr="00BD0912">
        <w:rPr>
          <w:rStyle w:val="spelle"/>
          <w:rFonts w:ascii="Arial" w:hAnsi="Arial" w:cs="Arial"/>
          <w:color w:val="000000"/>
          <w:sz w:val="18"/>
          <w:szCs w:val="18"/>
        </w:rPr>
        <w:t>anasanat</w:t>
      </w:r>
      <w:r w:rsidRPr="00BD0912">
        <w:rPr>
          <w:rStyle w:val="apple-converted-space"/>
          <w:rFonts w:ascii="Arial" w:hAnsi="Arial" w:cs="Arial"/>
          <w:color w:val="000000"/>
          <w:sz w:val="18"/>
          <w:szCs w:val="18"/>
        </w:rPr>
        <w:t> </w:t>
      </w:r>
      <w:r w:rsidRPr="00BD0912">
        <w:rPr>
          <w:rFonts w:ascii="Arial" w:hAnsi="Arial" w:cs="Arial"/>
          <w:color w:val="000000"/>
          <w:sz w:val="18"/>
          <w:szCs w:val="18"/>
        </w:rPr>
        <w:t>dalı kurulunun önerisi ve enstitü yönetim kurulu onayı ile lisansüstü programa yönelik dersler de alabilir.</w:t>
      </w:r>
    </w:p>
    <w:p w:rsidR="001C35A5" w:rsidRPr="00BD0912" w:rsidRDefault="001C35A5" w:rsidP="008B35A8">
      <w:pPr>
        <w:pStyle w:val="metin"/>
        <w:spacing w:before="0" w:beforeAutospacing="0" w:after="0" w:afterAutospacing="0" w:line="360" w:lineRule="auto"/>
        <w:jc w:val="both"/>
        <w:rPr>
          <w:rFonts w:ascii="Arial" w:hAnsi="Arial" w:cs="Arial"/>
          <w:color w:val="000000"/>
          <w:sz w:val="18"/>
          <w:szCs w:val="18"/>
        </w:rPr>
      </w:pPr>
      <w:r w:rsidRPr="00BD0912">
        <w:rPr>
          <w:rFonts w:ascii="Arial" w:hAnsi="Arial" w:cs="Arial"/>
          <w:color w:val="000000"/>
          <w:sz w:val="18"/>
          <w:szCs w:val="18"/>
        </w:rPr>
        <w:t>4) Bilimsel hazırlık programına kabul edilen yüksek lisans öğrencisinin, hazırlık programındaki tüm dersleri,</w:t>
      </w:r>
      <w:r w:rsidRPr="00BD0912">
        <w:rPr>
          <w:rStyle w:val="apple-converted-space"/>
          <w:rFonts w:ascii="Arial" w:hAnsi="Arial" w:cs="Arial"/>
          <w:color w:val="000000"/>
          <w:sz w:val="18"/>
          <w:szCs w:val="18"/>
        </w:rPr>
        <w:t> </w:t>
      </w:r>
      <w:r w:rsidRPr="00BD0912">
        <w:rPr>
          <w:rStyle w:val="grame"/>
          <w:rFonts w:ascii="Arial" w:hAnsi="Arial" w:cs="Arial"/>
          <w:color w:val="000000"/>
          <w:sz w:val="18"/>
          <w:szCs w:val="18"/>
        </w:rPr>
        <w:t>2/8/2011</w:t>
      </w:r>
      <w:r w:rsidRPr="00BD0912">
        <w:rPr>
          <w:rStyle w:val="apple-converted-space"/>
          <w:rFonts w:ascii="Arial" w:hAnsi="Arial" w:cs="Arial"/>
          <w:color w:val="000000"/>
          <w:sz w:val="18"/>
          <w:szCs w:val="18"/>
        </w:rPr>
        <w:t> </w:t>
      </w:r>
      <w:r w:rsidRPr="00BD0912">
        <w:rPr>
          <w:rFonts w:ascii="Arial" w:hAnsi="Arial" w:cs="Arial"/>
          <w:color w:val="000000"/>
          <w:sz w:val="18"/>
          <w:szCs w:val="18"/>
        </w:rPr>
        <w:t>tarihli ve 28013 sayılı Resmî Gazete’de yayımlanan Bartın Üniversitesi</w:t>
      </w:r>
      <w:r w:rsidRPr="00BD0912">
        <w:rPr>
          <w:rStyle w:val="apple-converted-space"/>
          <w:rFonts w:ascii="Arial" w:hAnsi="Arial" w:cs="Arial"/>
          <w:color w:val="000000"/>
          <w:sz w:val="18"/>
          <w:szCs w:val="18"/>
        </w:rPr>
        <w:t> </w:t>
      </w:r>
      <w:r w:rsidRPr="00BD0912">
        <w:rPr>
          <w:rStyle w:val="spelle"/>
          <w:rFonts w:ascii="Arial" w:hAnsi="Arial" w:cs="Arial"/>
          <w:color w:val="000000"/>
          <w:sz w:val="18"/>
          <w:szCs w:val="18"/>
        </w:rPr>
        <w:t>Önlisans</w:t>
      </w:r>
      <w:r w:rsidRPr="00BD0912">
        <w:rPr>
          <w:rStyle w:val="apple-converted-space"/>
          <w:rFonts w:ascii="Arial" w:hAnsi="Arial" w:cs="Arial"/>
          <w:color w:val="000000"/>
          <w:sz w:val="18"/>
          <w:szCs w:val="18"/>
        </w:rPr>
        <w:t> </w:t>
      </w:r>
      <w:r w:rsidRPr="00BD0912">
        <w:rPr>
          <w:rFonts w:ascii="Arial" w:hAnsi="Arial" w:cs="Arial"/>
          <w:color w:val="000000"/>
          <w:sz w:val="18"/>
          <w:szCs w:val="18"/>
        </w:rPr>
        <w:t>ve Lisans Eğitim Öğretim ve Sınav Yönetmeliği hükümlerine göre; bilimsel hazırlık programına kabul edilen doktora öğrencilerinin ise, hazırlık programındaki tüm dersleri, bu Yönetmeliğin yüksek lisans programına ilişkin hükümlerine göre başarmış olması gerekir.</w:t>
      </w:r>
    </w:p>
    <w:p w:rsidR="00DA23D9" w:rsidRPr="00BD0912" w:rsidRDefault="001C35A5" w:rsidP="008B35A8">
      <w:pPr>
        <w:pStyle w:val="metin"/>
        <w:spacing w:before="0" w:beforeAutospacing="0" w:after="0" w:afterAutospacing="0" w:line="360" w:lineRule="auto"/>
        <w:jc w:val="both"/>
        <w:rPr>
          <w:rFonts w:ascii="Arial" w:hAnsi="Arial" w:cs="Arial"/>
          <w:color w:val="000000"/>
          <w:sz w:val="18"/>
          <w:szCs w:val="18"/>
        </w:rPr>
      </w:pPr>
      <w:r w:rsidRPr="00BD0912">
        <w:rPr>
          <w:rFonts w:ascii="Arial" w:hAnsi="Arial" w:cs="Arial"/>
          <w:color w:val="000000"/>
          <w:sz w:val="18"/>
          <w:szCs w:val="18"/>
        </w:rPr>
        <w:t>5) Bilimsel hazırlık programı, anabilim/</w:t>
      </w:r>
      <w:r w:rsidRPr="00BD0912">
        <w:rPr>
          <w:rStyle w:val="spelle"/>
          <w:rFonts w:ascii="Arial" w:hAnsi="Arial" w:cs="Arial"/>
          <w:color w:val="000000"/>
          <w:sz w:val="18"/>
          <w:szCs w:val="18"/>
        </w:rPr>
        <w:t>anasanat</w:t>
      </w:r>
      <w:r w:rsidRPr="00BD0912">
        <w:rPr>
          <w:rStyle w:val="apple-converted-space"/>
          <w:rFonts w:ascii="Arial" w:hAnsi="Arial" w:cs="Arial"/>
          <w:color w:val="000000"/>
          <w:sz w:val="18"/>
          <w:szCs w:val="18"/>
        </w:rPr>
        <w:t> </w:t>
      </w:r>
      <w:r w:rsidRPr="00BD0912">
        <w:rPr>
          <w:rFonts w:ascii="Arial" w:hAnsi="Arial" w:cs="Arial"/>
          <w:color w:val="000000"/>
          <w:sz w:val="18"/>
          <w:szCs w:val="18"/>
        </w:rPr>
        <w:t>dalı başkanı tarafından hazırlanır ve anabilim/</w:t>
      </w:r>
      <w:r w:rsidRPr="00BD0912">
        <w:rPr>
          <w:rStyle w:val="spelle"/>
          <w:rFonts w:ascii="Arial" w:hAnsi="Arial" w:cs="Arial"/>
          <w:color w:val="000000"/>
          <w:sz w:val="18"/>
          <w:szCs w:val="18"/>
        </w:rPr>
        <w:t>anasanat</w:t>
      </w:r>
      <w:r w:rsidRPr="00BD0912">
        <w:rPr>
          <w:rStyle w:val="apple-converted-space"/>
          <w:rFonts w:ascii="Arial" w:hAnsi="Arial" w:cs="Arial"/>
          <w:color w:val="000000"/>
          <w:sz w:val="18"/>
          <w:szCs w:val="18"/>
        </w:rPr>
        <w:t> </w:t>
      </w:r>
      <w:r w:rsidRPr="00BD0912">
        <w:rPr>
          <w:rFonts w:ascii="Arial" w:hAnsi="Arial" w:cs="Arial"/>
          <w:color w:val="000000"/>
          <w:sz w:val="18"/>
          <w:szCs w:val="18"/>
        </w:rPr>
        <w:t>dalı kurulunun uygun görüşü ile birlikte öğrencinin kayıt tarihini izleyen on beş gün içinde enstitüye gönderilir.</w:t>
      </w:r>
    </w:p>
    <w:p w:rsidR="00EF4D55" w:rsidRPr="00BD0912" w:rsidRDefault="001C35A5" w:rsidP="008B35A8">
      <w:pPr>
        <w:pStyle w:val="metin"/>
        <w:spacing w:before="0" w:beforeAutospacing="0" w:after="0" w:afterAutospacing="0" w:line="360" w:lineRule="auto"/>
        <w:jc w:val="both"/>
        <w:rPr>
          <w:rFonts w:ascii="Arial" w:hAnsi="Arial" w:cs="Arial"/>
          <w:color w:val="000000"/>
          <w:sz w:val="18"/>
          <w:szCs w:val="18"/>
        </w:rPr>
      </w:pPr>
      <w:r w:rsidRPr="00BD0912">
        <w:rPr>
          <w:rFonts w:ascii="Arial" w:hAnsi="Arial" w:cs="Arial"/>
          <w:color w:val="000000"/>
          <w:sz w:val="18"/>
          <w:szCs w:val="18"/>
        </w:rPr>
        <w:t>6) Bilimsel hazırlık programındaki öğrenci, aldığı dersleri başarmak zorundadır. 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p>
    <w:p w:rsidR="00F463BE" w:rsidRPr="00BD0912" w:rsidRDefault="00F463BE" w:rsidP="001C35A5">
      <w:pPr>
        <w:pStyle w:val="metin"/>
        <w:spacing w:before="0" w:beforeAutospacing="0" w:after="0" w:afterAutospacing="0" w:line="240" w:lineRule="atLeast"/>
        <w:jc w:val="both"/>
        <w:rPr>
          <w:rFonts w:ascii="Arial" w:hAnsi="Arial" w:cs="Arial"/>
          <w:color w:val="000000"/>
          <w:sz w:val="20"/>
          <w:szCs w:val="20"/>
        </w:rPr>
      </w:pPr>
    </w:p>
    <w:p w:rsidR="00F463BE" w:rsidRPr="002B6142" w:rsidRDefault="00194C85" w:rsidP="00AC11D2">
      <w:pPr>
        <w:spacing w:after="0" w:line="360" w:lineRule="auto"/>
        <w:jc w:val="both"/>
        <w:rPr>
          <w:rFonts w:ascii="Arial" w:hAnsi="Arial" w:cs="Arial"/>
          <w:b/>
          <w:sz w:val="20"/>
          <w:szCs w:val="20"/>
        </w:rPr>
      </w:pPr>
      <w:r w:rsidRPr="00BD0912">
        <w:rPr>
          <w:rFonts w:ascii="Arial" w:hAnsi="Arial" w:cs="Arial"/>
          <w:b/>
          <w:sz w:val="20"/>
          <w:szCs w:val="20"/>
        </w:rPr>
        <w:t>F. Online Başvuru</w:t>
      </w:r>
    </w:p>
    <w:p w:rsidR="00194C85" w:rsidRPr="00BD0912" w:rsidRDefault="00194C85" w:rsidP="00AC11D2">
      <w:pPr>
        <w:spacing w:after="0" w:line="360" w:lineRule="auto"/>
        <w:jc w:val="both"/>
        <w:rPr>
          <w:rFonts w:ascii="Arial" w:hAnsi="Arial" w:cs="Arial"/>
          <w:b/>
          <w:sz w:val="18"/>
          <w:szCs w:val="18"/>
        </w:rPr>
      </w:pPr>
      <w:r w:rsidRPr="00BD0912">
        <w:rPr>
          <w:rFonts w:ascii="Arial" w:hAnsi="Arial" w:cs="Arial"/>
          <w:b/>
          <w:sz w:val="18"/>
          <w:szCs w:val="18"/>
        </w:rPr>
        <w:t xml:space="preserve"> Adaylar başvuru işlemlerini ;  </w:t>
      </w:r>
      <w:hyperlink r:id="rId8" w:history="1">
        <w:r w:rsidRPr="00BD0912">
          <w:rPr>
            <w:rStyle w:val="Kpr"/>
            <w:rFonts w:ascii="Arial" w:hAnsi="Arial" w:cs="Arial"/>
            <w:b/>
            <w:sz w:val="18"/>
            <w:szCs w:val="18"/>
          </w:rPr>
          <w:t>ubys.bartin.edu.tr</w:t>
        </w:r>
      </w:hyperlink>
      <w:r w:rsidRPr="00BD0912">
        <w:rPr>
          <w:rFonts w:ascii="Arial" w:hAnsi="Arial" w:cs="Arial"/>
          <w:b/>
          <w:sz w:val="18"/>
          <w:szCs w:val="18"/>
        </w:rPr>
        <w:t xml:space="preserve"> adresinde</w:t>
      </w:r>
      <w:r w:rsidR="0070537F" w:rsidRPr="00BD0912">
        <w:rPr>
          <w:rFonts w:ascii="Arial" w:hAnsi="Arial" w:cs="Arial"/>
          <w:b/>
          <w:sz w:val="18"/>
          <w:szCs w:val="18"/>
        </w:rPr>
        <w:t>n  “Menü” ye daha sonrada</w:t>
      </w:r>
      <w:r w:rsidRPr="00BD0912">
        <w:rPr>
          <w:rFonts w:ascii="Arial" w:hAnsi="Arial" w:cs="Arial"/>
          <w:b/>
          <w:sz w:val="18"/>
          <w:szCs w:val="18"/>
        </w:rPr>
        <w:t xml:space="preserve"> “</w:t>
      </w:r>
      <w:hyperlink r:id="rId9" w:history="1">
        <w:r w:rsidR="0070537F" w:rsidRPr="00BD0912">
          <w:rPr>
            <w:rStyle w:val="Kpr"/>
            <w:rFonts w:ascii="Arial" w:hAnsi="Arial" w:cs="Arial"/>
            <w:b/>
            <w:sz w:val="18"/>
            <w:szCs w:val="18"/>
          </w:rPr>
          <w:t>Enstitü Başvurusu</w:t>
        </w:r>
      </w:hyperlink>
      <w:r w:rsidR="0070537F" w:rsidRPr="00BD0912">
        <w:rPr>
          <w:rFonts w:ascii="Arial" w:hAnsi="Arial" w:cs="Arial"/>
          <w:b/>
          <w:sz w:val="18"/>
          <w:szCs w:val="18"/>
        </w:rPr>
        <w:t>”  na tıklayarak gerçekleştirebilirler.</w:t>
      </w:r>
      <w:r w:rsidR="00E052A0" w:rsidRPr="00BD0912">
        <w:rPr>
          <w:rFonts w:ascii="Arial" w:hAnsi="Arial" w:cs="Arial"/>
          <w:b/>
          <w:sz w:val="18"/>
          <w:szCs w:val="18"/>
        </w:rPr>
        <w:t>*</w:t>
      </w:r>
    </w:p>
    <w:p w:rsidR="00F463BE" w:rsidRPr="00BD0912" w:rsidRDefault="00F463BE" w:rsidP="00AC11D2">
      <w:pPr>
        <w:spacing w:after="0" w:line="360" w:lineRule="auto"/>
        <w:jc w:val="both"/>
        <w:rPr>
          <w:rFonts w:ascii="Arial" w:hAnsi="Arial" w:cs="Arial"/>
          <w:b/>
          <w:sz w:val="18"/>
          <w:szCs w:val="18"/>
        </w:rPr>
      </w:pPr>
    </w:p>
    <w:p w:rsidR="001C75FE" w:rsidRPr="00BD0912" w:rsidRDefault="00E052A0" w:rsidP="00AC11D2">
      <w:pPr>
        <w:spacing w:after="0" w:line="360" w:lineRule="auto"/>
        <w:jc w:val="both"/>
        <w:rPr>
          <w:rFonts w:ascii="Arial" w:hAnsi="Arial" w:cs="Arial"/>
          <w:b/>
          <w:bCs/>
          <w:u w:val="single"/>
        </w:rPr>
      </w:pPr>
      <w:r w:rsidRPr="00BD0912">
        <w:rPr>
          <w:rFonts w:ascii="Arial" w:hAnsi="Arial" w:cs="Arial"/>
        </w:rPr>
        <w:t>*</w:t>
      </w:r>
      <w:r w:rsidRPr="00BD0912">
        <w:rPr>
          <w:rFonts w:ascii="Arial" w:hAnsi="Arial" w:cs="Arial"/>
          <w:b/>
          <w:bCs/>
        </w:rPr>
        <w:t xml:space="preserve">Başvuru esnasında sisteme yüklenecek </w:t>
      </w:r>
      <w:r w:rsidRPr="00BD0912">
        <w:rPr>
          <w:rFonts w:ascii="Arial" w:hAnsi="Arial" w:cs="Arial"/>
          <w:b/>
          <w:bCs/>
          <w:u w:val="single"/>
        </w:rPr>
        <w:t>resim, vesikalık ve net bir görüntüye sahip olmalıdır.</w:t>
      </w:r>
    </w:p>
    <w:p w:rsidR="00F463BE" w:rsidRPr="00BD0912" w:rsidRDefault="00F463BE" w:rsidP="00AC11D2">
      <w:pPr>
        <w:spacing w:after="0" w:line="360" w:lineRule="auto"/>
        <w:jc w:val="both"/>
        <w:rPr>
          <w:rFonts w:ascii="Arial" w:hAnsi="Arial" w:cs="Arial"/>
          <w:b/>
          <w:bCs/>
          <w:u w:val="single"/>
        </w:rPr>
      </w:pPr>
    </w:p>
    <w:p w:rsidR="001622D6" w:rsidRPr="00BD0912" w:rsidRDefault="00F42917" w:rsidP="009418E8">
      <w:pPr>
        <w:shd w:val="clear" w:color="auto" w:fill="FFFFFF"/>
        <w:spacing w:after="0" w:line="360" w:lineRule="auto"/>
        <w:jc w:val="both"/>
        <w:rPr>
          <w:rFonts w:ascii="Arial" w:eastAsia="Times New Roman" w:hAnsi="Arial" w:cs="Arial"/>
          <w:b/>
          <w:bCs/>
          <w:color w:val="111111"/>
          <w:sz w:val="20"/>
          <w:szCs w:val="20"/>
        </w:rPr>
      </w:pPr>
      <w:r w:rsidRPr="00BD0912">
        <w:rPr>
          <w:rFonts w:ascii="Arial" w:eastAsia="Times New Roman" w:hAnsi="Arial" w:cs="Arial"/>
          <w:b/>
          <w:bCs/>
          <w:color w:val="111111"/>
          <w:sz w:val="20"/>
          <w:szCs w:val="20"/>
        </w:rPr>
        <w:t>G</w:t>
      </w:r>
      <w:r w:rsidR="00364435" w:rsidRPr="00BD0912">
        <w:rPr>
          <w:rFonts w:ascii="Arial" w:eastAsia="Times New Roman" w:hAnsi="Arial" w:cs="Arial"/>
          <w:b/>
          <w:bCs/>
          <w:color w:val="111111"/>
          <w:sz w:val="20"/>
          <w:szCs w:val="20"/>
        </w:rPr>
        <w:t>-</w:t>
      </w:r>
      <w:r w:rsidR="004F55A3" w:rsidRPr="00BD0912">
        <w:rPr>
          <w:rFonts w:ascii="Arial" w:eastAsia="Times New Roman" w:hAnsi="Arial" w:cs="Arial"/>
          <w:b/>
          <w:bCs/>
          <w:color w:val="111111"/>
          <w:sz w:val="20"/>
          <w:szCs w:val="20"/>
        </w:rPr>
        <w:t xml:space="preserve"> </w:t>
      </w:r>
      <w:r w:rsidR="009418E8" w:rsidRPr="00BD0912">
        <w:rPr>
          <w:rFonts w:ascii="Arial" w:eastAsia="Times New Roman" w:hAnsi="Arial" w:cs="Arial"/>
          <w:b/>
          <w:bCs/>
          <w:color w:val="111111"/>
          <w:sz w:val="20"/>
          <w:szCs w:val="20"/>
        </w:rPr>
        <w:t xml:space="preserve">Kesin Kayıt </w:t>
      </w:r>
      <w:r w:rsidR="00364435" w:rsidRPr="00BD0912">
        <w:rPr>
          <w:rFonts w:ascii="Arial" w:eastAsia="Times New Roman" w:hAnsi="Arial" w:cs="Arial"/>
          <w:b/>
          <w:bCs/>
          <w:color w:val="111111"/>
          <w:sz w:val="20"/>
          <w:szCs w:val="20"/>
        </w:rPr>
        <w:t>İ</w:t>
      </w:r>
      <w:r w:rsidR="001622D6" w:rsidRPr="00BD0912">
        <w:rPr>
          <w:rFonts w:ascii="Arial" w:eastAsia="Times New Roman" w:hAnsi="Arial" w:cs="Arial"/>
          <w:b/>
          <w:bCs/>
          <w:color w:val="111111"/>
          <w:sz w:val="20"/>
          <w:szCs w:val="20"/>
        </w:rPr>
        <w:t>çin Gerekli Belgeler:</w:t>
      </w:r>
    </w:p>
    <w:p w:rsidR="00F463BE" w:rsidRPr="00BD0912" w:rsidRDefault="00F463BE" w:rsidP="009418E8">
      <w:pPr>
        <w:shd w:val="clear" w:color="auto" w:fill="FFFFFF"/>
        <w:spacing w:after="0" w:line="360" w:lineRule="auto"/>
        <w:jc w:val="both"/>
        <w:rPr>
          <w:rFonts w:ascii="Arial" w:eastAsia="Times New Roman" w:hAnsi="Arial" w:cs="Arial"/>
          <w:color w:val="111111"/>
          <w:sz w:val="18"/>
          <w:szCs w:val="18"/>
        </w:rPr>
      </w:pPr>
    </w:p>
    <w:p w:rsidR="001622D6" w:rsidRPr="00BD0912" w:rsidRDefault="00037C2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1</w:t>
      </w:r>
      <w:r w:rsidR="00C237F5" w:rsidRPr="00BD0912">
        <w:rPr>
          <w:rFonts w:ascii="Arial" w:eastAsia="Times New Roman" w:hAnsi="Arial" w:cs="Arial"/>
          <w:color w:val="111111"/>
          <w:sz w:val="18"/>
          <w:szCs w:val="18"/>
        </w:rPr>
        <w:t>-</w:t>
      </w:r>
      <w:r w:rsidR="00FB1314" w:rsidRPr="00BD0912">
        <w:rPr>
          <w:rFonts w:ascii="Arial" w:eastAsia="Times New Roman" w:hAnsi="Arial" w:cs="Arial"/>
          <w:color w:val="111111"/>
          <w:sz w:val="18"/>
          <w:szCs w:val="18"/>
        </w:rPr>
        <w:t xml:space="preserve">Tezli ya </w:t>
      </w:r>
      <w:r w:rsidR="00A572A9" w:rsidRPr="00BD0912">
        <w:rPr>
          <w:rFonts w:ascii="Arial" w:eastAsia="Times New Roman" w:hAnsi="Arial" w:cs="Arial"/>
          <w:color w:val="111111"/>
          <w:sz w:val="18"/>
          <w:szCs w:val="18"/>
        </w:rPr>
        <w:t>da Tezsiz</w:t>
      </w:r>
      <w:r w:rsidR="001622D6" w:rsidRPr="00BD0912">
        <w:rPr>
          <w:rFonts w:ascii="Arial" w:eastAsia="Times New Roman" w:hAnsi="Arial" w:cs="Arial"/>
          <w:color w:val="111111"/>
          <w:sz w:val="18"/>
          <w:szCs w:val="18"/>
        </w:rPr>
        <w:t xml:space="preserve"> Yüksek Lisans Programı</w:t>
      </w:r>
      <w:r w:rsidR="00FB1314" w:rsidRPr="00BD0912">
        <w:rPr>
          <w:rFonts w:ascii="Arial" w:eastAsia="Times New Roman" w:hAnsi="Arial" w:cs="Arial"/>
          <w:color w:val="111111"/>
          <w:sz w:val="18"/>
          <w:szCs w:val="18"/>
        </w:rPr>
        <w:t xml:space="preserve">na </w:t>
      </w:r>
      <w:r w:rsidR="00A572A9" w:rsidRPr="00BD0912">
        <w:rPr>
          <w:rFonts w:ascii="Arial" w:eastAsia="Times New Roman" w:hAnsi="Arial" w:cs="Arial"/>
          <w:color w:val="111111"/>
          <w:sz w:val="18"/>
          <w:szCs w:val="18"/>
        </w:rPr>
        <w:t>başvuru için</w:t>
      </w:r>
      <w:r w:rsidR="001622D6" w:rsidRPr="00BD0912">
        <w:rPr>
          <w:rFonts w:ascii="Arial" w:eastAsia="Times New Roman" w:hAnsi="Arial" w:cs="Arial"/>
          <w:color w:val="111111"/>
          <w:sz w:val="18"/>
          <w:szCs w:val="18"/>
        </w:rPr>
        <w:t xml:space="preserve"> Lisans mezuniyet belgesi veya bu belgenin Enstitüce onaylı örneği. (Yabancı ülkelerdeki yükseköğretim kurumlarından mezun olanların Yükseköğretim Kurulu Başkanlığından alınacak eşdeğerlik belgesi)</w:t>
      </w:r>
      <w:r w:rsidR="00C237F5" w:rsidRPr="00BD0912">
        <w:rPr>
          <w:rFonts w:ascii="Arial" w:eastAsia="Times New Roman" w:hAnsi="Arial" w:cs="Arial"/>
          <w:color w:val="111111"/>
          <w:sz w:val="18"/>
          <w:szCs w:val="18"/>
        </w:rPr>
        <w:t xml:space="preserve"> </w:t>
      </w:r>
      <w:r w:rsidR="00FB1314" w:rsidRPr="00BD0912">
        <w:rPr>
          <w:rFonts w:ascii="Arial" w:eastAsia="Times New Roman" w:hAnsi="Arial" w:cs="Arial"/>
          <w:bCs/>
          <w:color w:val="111111"/>
          <w:sz w:val="18"/>
          <w:szCs w:val="18"/>
        </w:rPr>
        <w:t xml:space="preserve"> Doktora Programlarına başvuru </w:t>
      </w:r>
      <w:r w:rsidR="001622D6" w:rsidRPr="00BD0912">
        <w:rPr>
          <w:rFonts w:ascii="Arial" w:eastAsia="Times New Roman" w:hAnsi="Arial" w:cs="Arial"/>
          <w:bCs/>
          <w:color w:val="111111"/>
          <w:sz w:val="18"/>
          <w:szCs w:val="18"/>
        </w:rPr>
        <w:t>için de</w:t>
      </w:r>
      <w:r w:rsidR="001622D6" w:rsidRPr="00BD0912">
        <w:rPr>
          <w:rFonts w:ascii="Arial" w:eastAsia="Times New Roman" w:hAnsi="Arial" w:cs="Arial"/>
          <w:color w:val="111111"/>
          <w:sz w:val="18"/>
          <w:szCs w:val="18"/>
        </w:rPr>
        <w:t xml:space="preserve"> </w:t>
      </w:r>
      <w:r w:rsidR="007D7CFD" w:rsidRPr="00BD0912">
        <w:rPr>
          <w:rFonts w:ascii="Arial" w:eastAsia="Times New Roman" w:hAnsi="Arial" w:cs="Arial"/>
          <w:color w:val="111111"/>
          <w:sz w:val="18"/>
          <w:szCs w:val="18"/>
        </w:rPr>
        <w:t>Tezli Y</w:t>
      </w:r>
      <w:r w:rsidR="001622D6" w:rsidRPr="00BD0912">
        <w:rPr>
          <w:rFonts w:ascii="Arial" w:eastAsia="Times New Roman" w:hAnsi="Arial" w:cs="Arial"/>
          <w:color w:val="111111"/>
          <w:sz w:val="18"/>
          <w:szCs w:val="18"/>
        </w:rPr>
        <w:t xml:space="preserve">üksek </w:t>
      </w:r>
      <w:r w:rsidR="007D7CFD" w:rsidRPr="00BD0912">
        <w:rPr>
          <w:rFonts w:ascii="Arial" w:eastAsia="Times New Roman" w:hAnsi="Arial" w:cs="Arial"/>
          <w:color w:val="111111"/>
          <w:sz w:val="18"/>
          <w:szCs w:val="18"/>
        </w:rPr>
        <w:t>L</w:t>
      </w:r>
      <w:r w:rsidR="001622D6" w:rsidRPr="00BD0912">
        <w:rPr>
          <w:rFonts w:ascii="Arial" w:eastAsia="Times New Roman" w:hAnsi="Arial" w:cs="Arial"/>
          <w:color w:val="111111"/>
          <w:sz w:val="18"/>
          <w:szCs w:val="18"/>
        </w:rPr>
        <w:t>isans mezuniyet belgesi örneği.</w:t>
      </w:r>
    </w:p>
    <w:p w:rsidR="001622D6" w:rsidRPr="00BD0912" w:rsidRDefault="00037C22" w:rsidP="00D97255">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2</w:t>
      </w:r>
      <w:r w:rsidR="001622D6" w:rsidRPr="00BD0912">
        <w:rPr>
          <w:rFonts w:ascii="Arial" w:eastAsia="Times New Roman" w:hAnsi="Arial" w:cs="Arial"/>
          <w:color w:val="111111"/>
          <w:sz w:val="18"/>
          <w:szCs w:val="18"/>
        </w:rPr>
        <w:t>-</w:t>
      </w:r>
      <w:r w:rsidR="005903B7" w:rsidRPr="00BD0912">
        <w:rPr>
          <w:rFonts w:ascii="Arial" w:eastAsia="Times New Roman" w:hAnsi="Arial" w:cs="Arial"/>
          <w:color w:val="111111"/>
          <w:sz w:val="18"/>
          <w:szCs w:val="18"/>
        </w:rPr>
        <w:t xml:space="preserve"> Yüksek Lisansa başvuranlar için </w:t>
      </w:r>
      <w:r w:rsidR="00FC1F98" w:rsidRPr="00BD0912">
        <w:rPr>
          <w:rFonts w:ascii="Arial" w:eastAsia="Times New Roman" w:hAnsi="Arial" w:cs="Arial"/>
          <w:color w:val="111111"/>
          <w:sz w:val="18"/>
          <w:szCs w:val="18"/>
        </w:rPr>
        <w:t>Lisans</w:t>
      </w:r>
      <w:r w:rsidR="005903B7" w:rsidRPr="00BD0912">
        <w:rPr>
          <w:rFonts w:ascii="Arial" w:eastAsia="Times New Roman" w:hAnsi="Arial" w:cs="Arial"/>
          <w:color w:val="111111"/>
          <w:sz w:val="18"/>
          <w:szCs w:val="18"/>
        </w:rPr>
        <w:t xml:space="preserve">, Doktoraya başvuranlar için </w:t>
      </w:r>
      <w:r w:rsidR="00474AA1" w:rsidRPr="00BD0912">
        <w:rPr>
          <w:rFonts w:ascii="Arial" w:eastAsia="Times New Roman" w:hAnsi="Arial" w:cs="Arial"/>
          <w:color w:val="111111"/>
          <w:sz w:val="18"/>
          <w:szCs w:val="18"/>
        </w:rPr>
        <w:t>Tezli Y</w:t>
      </w:r>
      <w:r w:rsidR="00FC1F98" w:rsidRPr="00BD0912">
        <w:rPr>
          <w:rFonts w:ascii="Arial" w:eastAsia="Times New Roman" w:hAnsi="Arial" w:cs="Arial"/>
          <w:color w:val="111111"/>
          <w:sz w:val="18"/>
          <w:szCs w:val="18"/>
        </w:rPr>
        <w:t xml:space="preserve">üksek </w:t>
      </w:r>
      <w:r w:rsidR="00474AA1" w:rsidRPr="00BD0912">
        <w:rPr>
          <w:rFonts w:ascii="Arial" w:eastAsia="Times New Roman" w:hAnsi="Arial" w:cs="Arial"/>
          <w:color w:val="111111"/>
          <w:sz w:val="18"/>
          <w:szCs w:val="18"/>
        </w:rPr>
        <w:t>L</w:t>
      </w:r>
      <w:r w:rsidR="00FC1F98" w:rsidRPr="00BD0912">
        <w:rPr>
          <w:rFonts w:ascii="Arial" w:eastAsia="Times New Roman" w:hAnsi="Arial" w:cs="Arial"/>
          <w:color w:val="111111"/>
          <w:sz w:val="18"/>
          <w:szCs w:val="18"/>
        </w:rPr>
        <w:t>isans</w:t>
      </w:r>
      <w:r w:rsidR="00474AA1" w:rsidRPr="00BD0912">
        <w:rPr>
          <w:rFonts w:ascii="Arial" w:eastAsia="Times New Roman" w:hAnsi="Arial" w:cs="Arial"/>
          <w:color w:val="111111"/>
          <w:sz w:val="18"/>
          <w:szCs w:val="18"/>
        </w:rPr>
        <w:t xml:space="preserve"> </w:t>
      </w:r>
      <w:r w:rsidR="001622D6" w:rsidRPr="00BD0912">
        <w:rPr>
          <w:rFonts w:ascii="Arial" w:eastAsia="Times New Roman" w:hAnsi="Arial" w:cs="Arial"/>
          <w:color w:val="111111"/>
          <w:sz w:val="18"/>
          <w:szCs w:val="18"/>
        </w:rPr>
        <w:t>Not Durum Belgesi (Transkript) aslı veya Enstitüce onaylı örneği.</w:t>
      </w:r>
    </w:p>
    <w:p w:rsidR="001622D6" w:rsidRPr="00BD0912" w:rsidRDefault="00037C2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3</w:t>
      </w:r>
      <w:r w:rsidR="001622D6" w:rsidRPr="00BD0912">
        <w:rPr>
          <w:rFonts w:ascii="Arial" w:eastAsia="Times New Roman" w:hAnsi="Arial" w:cs="Arial"/>
          <w:color w:val="111111"/>
          <w:sz w:val="18"/>
          <w:szCs w:val="18"/>
        </w:rPr>
        <w:t>-2 adet vesikalık</w:t>
      </w:r>
      <w:r w:rsidR="00064D22" w:rsidRPr="00BD0912">
        <w:rPr>
          <w:rFonts w:ascii="Arial" w:eastAsia="Times New Roman" w:hAnsi="Arial" w:cs="Arial"/>
          <w:color w:val="111111"/>
          <w:sz w:val="18"/>
          <w:szCs w:val="18"/>
        </w:rPr>
        <w:t xml:space="preserve"> fotoğraf </w:t>
      </w:r>
      <w:r w:rsidR="00064D22" w:rsidRPr="00BD0912">
        <w:rPr>
          <w:rFonts w:ascii="Arial" w:eastAsia="Times New Roman" w:hAnsi="Arial" w:cs="Arial"/>
          <w:sz w:val="18"/>
          <w:szCs w:val="18"/>
        </w:rPr>
        <w:t>(</w:t>
      </w:r>
      <w:r w:rsidR="00064D22" w:rsidRPr="00BD0912">
        <w:rPr>
          <w:rFonts w:ascii="Arial" w:hAnsi="Arial" w:cs="Arial"/>
          <w:sz w:val="18"/>
          <w:szCs w:val="18"/>
        </w:rPr>
        <w:t>4,5x6 cm., son altı ay içinde çekilmiş)</w:t>
      </w:r>
      <w:r w:rsidR="007B193F" w:rsidRPr="00BD0912">
        <w:rPr>
          <w:rFonts w:ascii="Arial" w:hAnsi="Arial" w:cs="Arial"/>
          <w:sz w:val="18"/>
          <w:szCs w:val="18"/>
        </w:rPr>
        <w:t xml:space="preserve"> </w:t>
      </w:r>
    </w:p>
    <w:p w:rsidR="001622D6" w:rsidRPr="00BD0912" w:rsidRDefault="00037C2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4</w:t>
      </w:r>
      <w:r w:rsidR="001622D6" w:rsidRPr="00BD0912">
        <w:rPr>
          <w:rFonts w:ascii="Arial" w:eastAsia="Times New Roman" w:hAnsi="Arial" w:cs="Arial"/>
          <w:color w:val="111111"/>
          <w:sz w:val="18"/>
          <w:szCs w:val="18"/>
        </w:rPr>
        <w:t>-(ALES) sonuç belgesi.</w:t>
      </w:r>
      <w:r w:rsidR="0059558C" w:rsidRPr="00BD0912">
        <w:rPr>
          <w:rFonts w:ascii="Arial" w:eastAsia="Times New Roman" w:hAnsi="Arial" w:cs="Arial"/>
          <w:b/>
          <w:color w:val="111111"/>
          <w:sz w:val="18"/>
          <w:szCs w:val="18"/>
          <w:u w:val="single"/>
        </w:rPr>
        <w:t>(</w:t>
      </w:r>
      <w:r w:rsidR="00780DC8" w:rsidRPr="00BD0912">
        <w:rPr>
          <w:rFonts w:ascii="Arial" w:eastAsia="Times New Roman" w:hAnsi="Arial" w:cs="Arial"/>
          <w:b/>
          <w:color w:val="111111"/>
          <w:sz w:val="18"/>
          <w:szCs w:val="18"/>
          <w:u w:val="single"/>
        </w:rPr>
        <w:t>Tezsiz yüksek lisans için</w:t>
      </w:r>
      <w:r w:rsidR="001622D6" w:rsidRPr="00BD0912">
        <w:rPr>
          <w:rFonts w:ascii="Arial" w:eastAsia="Times New Roman" w:hAnsi="Arial" w:cs="Arial"/>
          <w:b/>
          <w:color w:val="111111"/>
          <w:sz w:val="18"/>
          <w:szCs w:val="18"/>
          <w:u w:val="single"/>
        </w:rPr>
        <w:t xml:space="preserve"> gerek yoktur</w:t>
      </w:r>
      <w:r w:rsidR="0059558C" w:rsidRPr="00BD0912">
        <w:rPr>
          <w:rFonts w:ascii="Arial" w:eastAsia="Times New Roman" w:hAnsi="Arial" w:cs="Arial"/>
          <w:b/>
          <w:color w:val="111111"/>
          <w:sz w:val="18"/>
          <w:szCs w:val="18"/>
          <w:u w:val="single"/>
        </w:rPr>
        <w:t>,</w:t>
      </w:r>
      <w:r w:rsidR="0059558C" w:rsidRPr="00BD0912">
        <w:rPr>
          <w:rFonts w:ascii="Arial" w:eastAsia="Times New Roman" w:hAnsi="Arial" w:cs="Arial"/>
          <w:b/>
          <w:sz w:val="18"/>
          <w:szCs w:val="18"/>
          <w:u w:val="single"/>
        </w:rPr>
        <w:t xml:space="preserve"> </w:t>
      </w:r>
      <w:r w:rsidR="0059558C" w:rsidRPr="00BD0912">
        <w:rPr>
          <w:rFonts w:ascii="Arial" w:eastAsia="Times New Roman" w:hAnsi="Arial" w:cs="Arial"/>
          <w:b/>
          <w:sz w:val="20"/>
          <w:szCs w:val="20"/>
          <w:u w:val="single"/>
        </w:rPr>
        <w:t xml:space="preserve">ALES) </w:t>
      </w:r>
      <w:r w:rsidR="0059558C" w:rsidRPr="00BD0912">
        <w:rPr>
          <w:rFonts w:ascii="Arial" w:hAnsi="Arial" w:cs="Arial"/>
          <w:b/>
          <w:sz w:val="20"/>
          <w:szCs w:val="20"/>
          <w:u w:val="single"/>
        </w:rPr>
        <w:t xml:space="preserve"> son 3 yıl içerisinde alınan puanlar geçerlidir.)</w:t>
      </w:r>
    </w:p>
    <w:p w:rsidR="001622D6" w:rsidRPr="00BD0912" w:rsidRDefault="00037C22" w:rsidP="00AC11D2">
      <w:pPr>
        <w:shd w:val="clear" w:color="auto" w:fill="FFFFFF"/>
        <w:spacing w:after="0" w:line="360" w:lineRule="auto"/>
        <w:jc w:val="both"/>
        <w:rPr>
          <w:rFonts w:ascii="Arial" w:eastAsia="Times New Roman" w:hAnsi="Arial" w:cs="Arial"/>
          <w:color w:val="111111"/>
          <w:sz w:val="18"/>
          <w:szCs w:val="18"/>
        </w:rPr>
      </w:pPr>
      <w:r w:rsidRPr="00BD0912">
        <w:rPr>
          <w:rFonts w:ascii="Arial" w:eastAsia="Times New Roman" w:hAnsi="Arial" w:cs="Arial"/>
          <w:color w:val="111111"/>
          <w:sz w:val="18"/>
          <w:szCs w:val="18"/>
        </w:rPr>
        <w:t>5</w:t>
      </w:r>
      <w:r w:rsidR="001622D6" w:rsidRPr="00BD0912">
        <w:rPr>
          <w:rFonts w:ascii="Arial" w:eastAsia="Times New Roman" w:hAnsi="Arial" w:cs="Arial"/>
          <w:color w:val="111111"/>
          <w:sz w:val="18"/>
          <w:szCs w:val="18"/>
        </w:rPr>
        <w:t>-Erkek öğrenci adayların askerlik durum belgesinin aslı (son üç ayda alınmış olacak.)</w:t>
      </w:r>
    </w:p>
    <w:p w:rsidR="001C75FE" w:rsidRPr="00BD0912" w:rsidRDefault="00D369C6" w:rsidP="00AC11D2">
      <w:pPr>
        <w:shd w:val="clear" w:color="auto" w:fill="FFFFFF"/>
        <w:spacing w:after="0" w:line="360" w:lineRule="auto"/>
        <w:jc w:val="both"/>
        <w:rPr>
          <w:rFonts w:ascii="Arial" w:eastAsia="Times New Roman" w:hAnsi="Arial" w:cs="Arial"/>
          <w:b/>
          <w:color w:val="111111"/>
          <w:sz w:val="18"/>
          <w:szCs w:val="18"/>
        </w:rPr>
      </w:pPr>
      <w:r w:rsidRPr="00BD0912">
        <w:rPr>
          <w:rFonts w:ascii="Arial" w:eastAsia="Times New Roman" w:hAnsi="Arial" w:cs="Arial"/>
          <w:color w:val="111111"/>
          <w:sz w:val="18"/>
          <w:szCs w:val="18"/>
        </w:rPr>
        <w:t>6</w:t>
      </w:r>
      <w:r w:rsidR="001622D6" w:rsidRPr="00BD0912">
        <w:rPr>
          <w:rFonts w:ascii="Arial" w:eastAsia="Times New Roman" w:hAnsi="Arial" w:cs="Arial"/>
          <w:color w:val="111111"/>
          <w:sz w:val="18"/>
          <w:szCs w:val="18"/>
        </w:rPr>
        <w:t>-</w:t>
      </w:r>
      <w:r w:rsidR="007A041A" w:rsidRPr="00BD0912">
        <w:rPr>
          <w:rFonts w:ascii="Arial" w:eastAsia="Times New Roman" w:hAnsi="Arial" w:cs="Arial"/>
          <w:color w:val="111111"/>
          <w:sz w:val="18"/>
          <w:szCs w:val="18"/>
        </w:rPr>
        <w:t xml:space="preserve">Doktora için yabancı dil sınav </w:t>
      </w:r>
      <w:r w:rsidR="001622D6" w:rsidRPr="00BD0912">
        <w:rPr>
          <w:rFonts w:ascii="Arial" w:eastAsia="Times New Roman" w:hAnsi="Arial" w:cs="Arial"/>
          <w:color w:val="111111"/>
          <w:sz w:val="18"/>
          <w:szCs w:val="18"/>
        </w:rPr>
        <w:t xml:space="preserve"> (KPDS, ÜDS veya YD</w:t>
      </w:r>
      <w:r w:rsidR="00AC11D2" w:rsidRPr="00BD0912">
        <w:rPr>
          <w:rFonts w:ascii="Arial" w:eastAsia="Times New Roman" w:hAnsi="Arial" w:cs="Arial"/>
          <w:color w:val="111111"/>
          <w:sz w:val="18"/>
          <w:szCs w:val="18"/>
        </w:rPr>
        <w:t xml:space="preserve">S) sonuç belgesi </w:t>
      </w:r>
      <w:r w:rsidR="00EE0E95" w:rsidRPr="00BD0912">
        <w:rPr>
          <w:rFonts w:ascii="Arial" w:eastAsia="Times New Roman" w:hAnsi="Arial" w:cs="Arial"/>
          <w:b/>
          <w:color w:val="111111"/>
          <w:sz w:val="18"/>
          <w:szCs w:val="18"/>
        </w:rPr>
        <w:t xml:space="preserve">(Tezli yüksek lisansta dil puanı düşük </w:t>
      </w:r>
      <w:r w:rsidR="00F463BE" w:rsidRPr="00BD0912">
        <w:rPr>
          <w:rFonts w:ascii="Arial" w:eastAsia="Times New Roman" w:hAnsi="Arial" w:cs="Arial"/>
          <w:b/>
          <w:color w:val="111111"/>
          <w:sz w:val="18"/>
          <w:szCs w:val="18"/>
        </w:rPr>
        <w:t>olsa bile %10’u dikkate alınır.)</w:t>
      </w:r>
    </w:p>
    <w:p w:rsidR="00F463BE" w:rsidRPr="00BD0912" w:rsidRDefault="00F463BE" w:rsidP="00AC11D2">
      <w:pPr>
        <w:shd w:val="clear" w:color="auto" w:fill="FFFFFF"/>
        <w:spacing w:after="0" w:line="360" w:lineRule="auto"/>
        <w:jc w:val="both"/>
        <w:rPr>
          <w:rFonts w:ascii="Arial" w:eastAsia="Times New Roman" w:hAnsi="Arial" w:cs="Arial"/>
          <w:b/>
          <w:color w:val="111111"/>
          <w:sz w:val="18"/>
          <w:szCs w:val="18"/>
        </w:rPr>
      </w:pPr>
    </w:p>
    <w:p w:rsidR="00311C94" w:rsidRDefault="00311C94" w:rsidP="00AC11D2">
      <w:pPr>
        <w:shd w:val="clear" w:color="auto" w:fill="FFFFFF"/>
        <w:spacing w:after="0" w:line="360" w:lineRule="auto"/>
        <w:jc w:val="both"/>
        <w:rPr>
          <w:rFonts w:ascii="Arial" w:eastAsia="Times New Roman" w:hAnsi="Arial" w:cs="Arial"/>
          <w:color w:val="111111"/>
          <w:sz w:val="18"/>
          <w:szCs w:val="18"/>
          <w:u w:val="single"/>
        </w:rPr>
      </w:pPr>
    </w:p>
    <w:p w:rsidR="002B6142" w:rsidRDefault="002B6142" w:rsidP="00AC11D2">
      <w:pPr>
        <w:shd w:val="clear" w:color="auto" w:fill="FFFFFF"/>
        <w:spacing w:after="0" w:line="360" w:lineRule="auto"/>
        <w:jc w:val="both"/>
        <w:rPr>
          <w:rFonts w:ascii="Arial" w:eastAsia="Times New Roman" w:hAnsi="Arial" w:cs="Arial"/>
          <w:color w:val="111111"/>
          <w:sz w:val="18"/>
          <w:szCs w:val="18"/>
          <w:u w:val="single"/>
        </w:rPr>
      </w:pPr>
    </w:p>
    <w:p w:rsidR="002B6142" w:rsidRDefault="002B6142" w:rsidP="00AC11D2">
      <w:pPr>
        <w:shd w:val="clear" w:color="auto" w:fill="FFFFFF"/>
        <w:spacing w:after="0" w:line="360" w:lineRule="auto"/>
        <w:jc w:val="both"/>
        <w:rPr>
          <w:rFonts w:ascii="Arial" w:eastAsia="Times New Roman" w:hAnsi="Arial" w:cs="Arial"/>
          <w:color w:val="111111"/>
          <w:sz w:val="18"/>
          <w:szCs w:val="18"/>
          <w:u w:val="single"/>
        </w:rPr>
      </w:pPr>
    </w:p>
    <w:p w:rsidR="002B6142" w:rsidRDefault="002B6142" w:rsidP="00AC11D2">
      <w:pPr>
        <w:shd w:val="clear" w:color="auto" w:fill="FFFFFF"/>
        <w:spacing w:after="0" w:line="360" w:lineRule="auto"/>
        <w:jc w:val="both"/>
        <w:rPr>
          <w:rFonts w:ascii="Arial" w:eastAsia="Times New Roman" w:hAnsi="Arial" w:cs="Arial"/>
          <w:b/>
          <w:bCs/>
          <w:color w:val="111111"/>
          <w:sz w:val="18"/>
          <w:szCs w:val="18"/>
        </w:rPr>
      </w:pPr>
    </w:p>
    <w:p w:rsidR="00862B90" w:rsidRDefault="00862B90" w:rsidP="00AC11D2">
      <w:pPr>
        <w:shd w:val="clear" w:color="auto" w:fill="FFFFFF"/>
        <w:spacing w:after="0" w:line="360" w:lineRule="auto"/>
        <w:jc w:val="both"/>
        <w:rPr>
          <w:rFonts w:ascii="Arial" w:eastAsia="Times New Roman" w:hAnsi="Arial" w:cs="Arial"/>
          <w:b/>
          <w:bCs/>
          <w:color w:val="111111"/>
          <w:sz w:val="18"/>
          <w:szCs w:val="18"/>
        </w:rPr>
      </w:pPr>
    </w:p>
    <w:p w:rsidR="00862B90" w:rsidRDefault="00862B90" w:rsidP="00AC11D2">
      <w:pPr>
        <w:shd w:val="clear" w:color="auto" w:fill="FFFFFF"/>
        <w:spacing w:after="0" w:line="360" w:lineRule="auto"/>
        <w:jc w:val="both"/>
        <w:rPr>
          <w:rFonts w:ascii="Arial" w:eastAsia="Times New Roman" w:hAnsi="Arial" w:cs="Arial"/>
          <w:b/>
          <w:bCs/>
          <w:color w:val="111111"/>
          <w:sz w:val="18"/>
          <w:szCs w:val="18"/>
        </w:rPr>
      </w:pPr>
      <w:bookmarkStart w:id="0" w:name="_GoBack"/>
      <w:bookmarkEnd w:id="0"/>
    </w:p>
    <w:p w:rsidR="002B6142" w:rsidRDefault="002B6142" w:rsidP="00AC11D2">
      <w:pPr>
        <w:shd w:val="clear" w:color="auto" w:fill="FFFFFF"/>
        <w:spacing w:after="0" w:line="360" w:lineRule="auto"/>
        <w:jc w:val="both"/>
        <w:rPr>
          <w:rFonts w:ascii="Arial" w:eastAsia="Times New Roman" w:hAnsi="Arial" w:cs="Arial"/>
          <w:b/>
          <w:bCs/>
          <w:color w:val="111111"/>
          <w:sz w:val="18"/>
          <w:szCs w:val="18"/>
        </w:rPr>
      </w:pPr>
    </w:p>
    <w:p w:rsidR="002B6142" w:rsidRPr="00BD0912" w:rsidRDefault="002B6142" w:rsidP="002B6142">
      <w:pPr>
        <w:shd w:val="clear" w:color="auto" w:fill="FFFFFF"/>
        <w:spacing w:after="0" w:line="360" w:lineRule="auto"/>
        <w:jc w:val="both"/>
        <w:rPr>
          <w:rFonts w:ascii="Arial" w:eastAsia="Times New Roman" w:hAnsi="Arial" w:cs="Arial"/>
          <w:color w:val="111111"/>
          <w:sz w:val="20"/>
          <w:szCs w:val="20"/>
        </w:rPr>
      </w:pPr>
      <w:r w:rsidRPr="00BD0912">
        <w:rPr>
          <w:rFonts w:ascii="Arial" w:eastAsia="Times New Roman" w:hAnsi="Arial" w:cs="Arial"/>
          <w:b/>
          <w:bCs/>
          <w:color w:val="111111"/>
          <w:sz w:val="20"/>
          <w:szCs w:val="20"/>
        </w:rPr>
        <w:t>H- Yazılı Sınav:</w:t>
      </w:r>
    </w:p>
    <w:p w:rsidR="002B6142" w:rsidRPr="00BD0912" w:rsidRDefault="002B6142" w:rsidP="002B6142">
      <w:pPr>
        <w:shd w:val="clear" w:color="auto" w:fill="FFFFFF"/>
        <w:spacing w:after="0" w:line="360" w:lineRule="auto"/>
        <w:jc w:val="both"/>
        <w:rPr>
          <w:rFonts w:ascii="Arial" w:eastAsia="Times New Roman" w:hAnsi="Arial" w:cs="Arial"/>
          <w:color w:val="111111"/>
          <w:sz w:val="18"/>
          <w:szCs w:val="18"/>
          <w:u w:val="single"/>
        </w:rPr>
      </w:pPr>
      <w:r w:rsidRPr="00BD0912">
        <w:rPr>
          <w:rFonts w:ascii="Arial" w:eastAsia="Times New Roman" w:hAnsi="Arial" w:cs="Arial"/>
          <w:color w:val="111111"/>
          <w:sz w:val="18"/>
          <w:szCs w:val="18"/>
        </w:rPr>
        <w:t xml:space="preserve">Yazılı sınav aşağıda belirtilen gün, yer ve saatlerde yapılacaktır. </w:t>
      </w:r>
      <w:r w:rsidRPr="00BD0912">
        <w:rPr>
          <w:rFonts w:ascii="Arial" w:eastAsia="Times New Roman" w:hAnsi="Arial" w:cs="Arial"/>
          <w:color w:val="111111"/>
          <w:sz w:val="18"/>
          <w:szCs w:val="18"/>
          <w:u w:val="single"/>
        </w:rPr>
        <w:t>Adayların sistemden aldıkları fotoğraflı giriş belgeleri ile beraber özel bir kimlik belgesi ile sınava girmeleri gerekmektedir. Nüfus cüzdanı, sürücü belgesi ve pasaport; özel kimlik belgesi olarak kabul edilecek belgelerdir.</w:t>
      </w:r>
    </w:p>
    <w:tbl>
      <w:tblPr>
        <w:tblW w:w="10266" w:type="dxa"/>
        <w:tblInd w:w="-23" w:type="dxa"/>
        <w:tblCellMar>
          <w:left w:w="70" w:type="dxa"/>
          <w:right w:w="70" w:type="dxa"/>
        </w:tblCellMar>
        <w:tblLook w:val="04A0" w:firstRow="1" w:lastRow="0" w:firstColumn="1" w:lastColumn="0" w:noHBand="0" w:noVBand="1"/>
      </w:tblPr>
      <w:tblGrid>
        <w:gridCol w:w="1467"/>
        <w:gridCol w:w="3381"/>
        <w:gridCol w:w="1710"/>
        <w:gridCol w:w="2851"/>
        <w:gridCol w:w="857"/>
      </w:tblGrid>
      <w:tr w:rsidR="002B6142" w:rsidRPr="00457592" w:rsidTr="002B6142">
        <w:trPr>
          <w:trHeight w:val="673"/>
        </w:trPr>
        <w:tc>
          <w:tcPr>
            <w:tcW w:w="1467" w:type="dxa"/>
            <w:tcBorders>
              <w:top w:val="double" w:sz="6" w:space="0" w:color="auto"/>
              <w:left w:val="double" w:sz="6" w:space="0" w:color="auto"/>
              <w:bottom w:val="double" w:sz="6" w:space="0" w:color="auto"/>
              <w:right w:val="single" w:sz="4" w:space="0" w:color="auto"/>
            </w:tcBorders>
            <w:shd w:val="clear" w:color="auto" w:fill="E5B8B7" w:themeFill="accent2" w:themeFillTint="66"/>
            <w:vAlign w:val="center"/>
            <w:hideMark/>
          </w:tcPr>
          <w:p w:rsidR="002B6142" w:rsidRPr="00B64AE1" w:rsidRDefault="002B6142" w:rsidP="00BB5354">
            <w:pPr>
              <w:spacing w:after="0" w:line="240" w:lineRule="auto"/>
              <w:jc w:val="center"/>
              <w:rPr>
                <w:rFonts w:ascii="Arial" w:eastAsia="Times New Roman" w:hAnsi="Arial" w:cs="Arial"/>
                <w:b/>
                <w:bCs/>
                <w:color w:val="000000"/>
                <w:sz w:val="18"/>
                <w:szCs w:val="18"/>
              </w:rPr>
            </w:pPr>
            <w:r w:rsidRPr="00B64AE1">
              <w:rPr>
                <w:rFonts w:ascii="Arial" w:eastAsia="Times New Roman" w:hAnsi="Arial" w:cs="Arial"/>
                <w:b/>
                <w:bCs/>
                <w:color w:val="000000"/>
                <w:sz w:val="18"/>
                <w:szCs w:val="18"/>
              </w:rPr>
              <w:t>Lisansüstü Program Türü</w:t>
            </w:r>
          </w:p>
        </w:tc>
        <w:tc>
          <w:tcPr>
            <w:tcW w:w="3381" w:type="dxa"/>
            <w:tcBorders>
              <w:top w:val="double" w:sz="6" w:space="0" w:color="auto"/>
              <w:left w:val="nil"/>
              <w:bottom w:val="double" w:sz="6" w:space="0" w:color="auto"/>
              <w:right w:val="single" w:sz="4" w:space="0" w:color="auto"/>
            </w:tcBorders>
            <w:shd w:val="clear" w:color="auto" w:fill="E5B8B7" w:themeFill="accent2" w:themeFillTint="66"/>
            <w:vAlign w:val="center"/>
            <w:hideMark/>
          </w:tcPr>
          <w:p w:rsidR="002B6142" w:rsidRDefault="002B6142" w:rsidP="00BB5354">
            <w:pPr>
              <w:spacing w:after="0" w:line="240" w:lineRule="auto"/>
              <w:jc w:val="center"/>
              <w:rPr>
                <w:rFonts w:ascii="Arial" w:eastAsia="Times New Roman" w:hAnsi="Arial" w:cs="Arial"/>
                <w:b/>
                <w:bCs/>
                <w:color w:val="000000"/>
                <w:sz w:val="18"/>
                <w:szCs w:val="18"/>
              </w:rPr>
            </w:pPr>
            <w:r w:rsidRPr="00B64AE1">
              <w:rPr>
                <w:rFonts w:ascii="Arial" w:eastAsia="Times New Roman" w:hAnsi="Arial" w:cs="Arial"/>
                <w:b/>
                <w:bCs/>
                <w:color w:val="000000"/>
                <w:sz w:val="18"/>
                <w:szCs w:val="18"/>
              </w:rPr>
              <w:t>Anabilim Dalı</w:t>
            </w:r>
            <w:r>
              <w:rPr>
                <w:rFonts w:ascii="Arial" w:eastAsia="Times New Roman" w:hAnsi="Arial" w:cs="Arial"/>
                <w:b/>
                <w:bCs/>
                <w:color w:val="000000"/>
                <w:sz w:val="18"/>
                <w:szCs w:val="18"/>
              </w:rPr>
              <w:t xml:space="preserve"> ve</w:t>
            </w:r>
          </w:p>
          <w:p w:rsidR="002B6142" w:rsidRPr="00B64AE1" w:rsidRDefault="002B6142" w:rsidP="00BB5354">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Lisansüstü Program Adı</w:t>
            </w:r>
          </w:p>
        </w:tc>
        <w:tc>
          <w:tcPr>
            <w:tcW w:w="1710" w:type="dxa"/>
            <w:tcBorders>
              <w:top w:val="double" w:sz="6" w:space="0" w:color="auto"/>
              <w:left w:val="nil"/>
              <w:bottom w:val="double" w:sz="6" w:space="0" w:color="auto"/>
              <w:right w:val="single" w:sz="4" w:space="0" w:color="auto"/>
            </w:tcBorders>
            <w:shd w:val="clear" w:color="auto" w:fill="E5B8B7" w:themeFill="accent2" w:themeFillTint="66"/>
            <w:vAlign w:val="center"/>
          </w:tcPr>
          <w:p w:rsidR="002B6142" w:rsidRPr="00B64AE1" w:rsidRDefault="002B6142" w:rsidP="00BB5354">
            <w:pPr>
              <w:spacing w:after="0" w:line="240" w:lineRule="auto"/>
              <w:jc w:val="center"/>
              <w:rPr>
                <w:b/>
                <w:bCs/>
              </w:rPr>
            </w:pPr>
            <w:r w:rsidRPr="00B64AE1">
              <w:rPr>
                <w:b/>
                <w:bCs/>
              </w:rPr>
              <w:t>Yazılı Sınav Tarihi</w:t>
            </w:r>
          </w:p>
        </w:tc>
        <w:tc>
          <w:tcPr>
            <w:tcW w:w="2851" w:type="dxa"/>
            <w:tcBorders>
              <w:top w:val="double" w:sz="6" w:space="0" w:color="auto"/>
              <w:left w:val="nil"/>
              <w:bottom w:val="double" w:sz="6" w:space="0" w:color="auto"/>
              <w:right w:val="single" w:sz="4" w:space="0" w:color="auto"/>
            </w:tcBorders>
            <w:shd w:val="clear" w:color="auto" w:fill="E5B8B7" w:themeFill="accent2" w:themeFillTint="66"/>
            <w:vAlign w:val="center"/>
            <w:hideMark/>
          </w:tcPr>
          <w:p w:rsidR="002B6142" w:rsidRPr="00B64AE1" w:rsidRDefault="002B6142" w:rsidP="00BB5354">
            <w:pPr>
              <w:spacing w:after="0" w:line="240" w:lineRule="auto"/>
              <w:jc w:val="center"/>
              <w:rPr>
                <w:rFonts w:ascii="Arial" w:eastAsia="Times New Roman" w:hAnsi="Arial" w:cs="Arial"/>
                <w:b/>
                <w:bCs/>
                <w:color w:val="000000"/>
                <w:sz w:val="18"/>
                <w:szCs w:val="18"/>
              </w:rPr>
            </w:pPr>
            <w:r w:rsidRPr="00B64AE1">
              <w:rPr>
                <w:rFonts w:ascii="Arial" w:eastAsia="Times New Roman" w:hAnsi="Arial" w:cs="Arial"/>
                <w:b/>
                <w:bCs/>
                <w:color w:val="000000"/>
                <w:sz w:val="18"/>
                <w:szCs w:val="18"/>
              </w:rPr>
              <w:t>Sınav Yeri</w:t>
            </w:r>
          </w:p>
        </w:tc>
        <w:tc>
          <w:tcPr>
            <w:tcW w:w="857" w:type="dxa"/>
            <w:tcBorders>
              <w:top w:val="double" w:sz="6" w:space="0" w:color="auto"/>
              <w:left w:val="nil"/>
              <w:bottom w:val="double" w:sz="6" w:space="0" w:color="auto"/>
              <w:right w:val="double" w:sz="6" w:space="0" w:color="auto"/>
            </w:tcBorders>
            <w:shd w:val="clear" w:color="auto" w:fill="E5B8B7" w:themeFill="accent2" w:themeFillTint="66"/>
            <w:vAlign w:val="center"/>
            <w:hideMark/>
          </w:tcPr>
          <w:p w:rsidR="002B6142" w:rsidRPr="00B64AE1" w:rsidRDefault="002B6142" w:rsidP="00BB5354">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Sınav </w:t>
            </w:r>
            <w:r w:rsidRPr="00B64AE1">
              <w:rPr>
                <w:rFonts w:ascii="Arial" w:eastAsia="Times New Roman" w:hAnsi="Arial" w:cs="Arial"/>
                <w:b/>
                <w:bCs/>
                <w:color w:val="000000"/>
                <w:sz w:val="18"/>
                <w:szCs w:val="18"/>
              </w:rPr>
              <w:t>Saat</w:t>
            </w:r>
            <w:r>
              <w:rPr>
                <w:rFonts w:ascii="Arial" w:eastAsia="Times New Roman" w:hAnsi="Arial" w:cs="Arial"/>
                <w:b/>
                <w:bCs/>
                <w:color w:val="000000"/>
                <w:sz w:val="18"/>
                <w:szCs w:val="18"/>
              </w:rPr>
              <w:t>i</w:t>
            </w:r>
          </w:p>
        </w:tc>
      </w:tr>
      <w:tr w:rsidR="002B6142" w:rsidRPr="00457592" w:rsidTr="002B6142">
        <w:trPr>
          <w:trHeight w:val="567"/>
        </w:trPr>
        <w:tc>
          <w:tcPr>
            <w:tcW w:w="1467" w:type="dxa"/>
            <w:vMerge w:val="restart"/>
            <w:tcBorders>
              <w:top w:val="double" w:sz="6" w:space="0" w:color="auto"/>
              <w:left w:val="double" w:sz="6" w:space="0" w:color="auto"/>
              <w:right w:val="double" w:sz="6" w:space="0" w:color="auto"/>
            </w:tcBorders>
            <w:shd w:val="clear" w:color="auto" w:fill="E5B8B7" w:themeFill="accent2" w:themeFillTint="66"/>
            <w:vAlign w:val="center"/>
          </w:tcPr>
          <w:p w:rsidR="002B6142" w:rsidRPr="00457592" w:rsidRDefault="002B6142" w:rsidP="00BB5354">
            <w:pPr>
              <w:spacing w:after="0" w:line="240" w:lineRule="auto"/>
              <w:jc w:val="center"/>
              <w:rPr>
                <w:rFonts w:ascii="Arial" w:eastAsia="Times New Roman" w:hAnsi="Arial" w:cs="Arial"/>
                <w:b/>
                <w:bCs/>
                <w:color w:val="000000"/>
                <w:sz w:val="20"/>
                <w:szCs w:val="20"/>
              </w:rPr>
            </w:pPr>
            <w:r w:rsidRPr="00457592">
              <w:rPr>
                <w:rFonts w:ascii="Arial" w:eastAsia="Times New Roman" w:hAnsi="Arial" w:cs="Arial"/>
                <w:b/>
                <w:bCs/>
                <w:color w:val="000000"/>
                <w:sz w:val="20"/>
                <w:szCs w:val="20"/>
              </w:rPr>
              <w:t>Yüksek Lisans</w:t>
            </w:r>
          </w:p>
        </w:tc>
        <w:tc>
          <w:tcPr>
            <w:tcW w:w="3381" w:type="dxa"/>
            <w:tcBorders>
              <w:top w:val="nil"/>
              <w:left w:val="double" w:sz="6" w:space="0" w:color="auto"/>
              <w:bottom w:val="single" w:sz="4" w:space="0" w:color="auto"/>
              <w:right w:val="single" w:sz="4" w:space="0" w:color="auto"/>
            </w:tcBorders>
            <w:shd w:val="clear" w:color="auto" w:fill="D6E3BC" w:themeFill="accent3" w:themeFillTint="66"/>
            <w:vAlign w:val="center"/>
          </w:tcPr>
          <w:p w:rsidR="002B6142" w:rsidRPr="00457592" w:rsidRDefault="002B6142" w:rsidP="00BB5354">
            <w:pPr>
              <w:spacing w:after="0" w:line="240" w:lineRule="auto"/>
              <w:ind w:left="111"/>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Beden Eğitimi ve Spor Anabilim Dalı</w:t>
            </w:r>
          </w:p>
        </w:tc>
        <w:tc>
          <w:tcPr>
            <w:tcW w:w="1710" w:type="dxa"/>
            <w:tcBorders>
              <w:top w:val="nil"/>
              <w:left w:val="nil"/>
              <w:bottom w:val="single" w:sz="4" w:space="0" w:color="auto"/>
              <w:right w:val="single" w:sz="4" w:space="0" w:color="auto"/>
            </w:tcBorders>
            <w:shd w:val="clear" w:color="auto" w:fill="D6E3BC" w:themeFill="accent3" w:themeFillTint="66"/>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Pr="000E73A7" w:rsidRDefault="002B6142" w:rsidP="00BB5354">
            <w:pPr>
              <w:spacing w:after="0" w:line="240" w:lineRule="auto"/>
              <w:jc w:val="center"/>
              <w:rPr>
                <w:rFonts w:ascii="Arial" w:hAnsi="Arial" w:cs="Arial"/>
                <w:b/>
                <w:sz w:val="18"/>
                <w:szCs w:val="18"/>
              </w:rPr>
            </w:pPr>
            <w:r>
              <w:rPr>
                <w:rFonts w:ascii="Arial" w:hAnsi="Arial" w:cs="Arial"/>
                <w:b/>
                <w:sz w:val="18"/>
                <w:szCs w:val="18"/>
              </w:rPr>
              <w:t>Çarşamba</w:t>
            </w:r>
          </w:p>
        </w:tc>
        <w:tc>
          <w:tcPr>
            <w:tcW w:w="2851" w:type="dxa"/>
            <w:tcBorders>
              <w:top w:val="nil"/>
              <w:left w:val="nil"/>
              <w:bottom w:val="single" w:sz="4" w:space="0" w:color="auto"/>
              <w:right w:val="single" w:sz="4" w:space="0" w:color="auto"/>
            </w:tcBorders>
            <w:shd w:val="clear" w:color="auto" w:fill="D6E3BC" w:themeFill="accent3" w:themeFillTint="66"/>
            <w:vAlign w:val="center"/>
          </w:tcPr>
          <w:p w:rsidR="002B6142" w:rsidRPr="0082554A" w:rsidRDefault="002B6142" w:rsidP="00BB5354">
            <w:pPr>
              <w:spacing w:after="0" w:line="240" w:lineRule="auto"/>
              <w:jc w:val="center"/>
              <w:rPr>
                <w:rFonts w:ascii="Arial" w:eastAsia="Times New Roman" w:hAnsi="Arial" w:cs="Arial"/>
                <w:color w:val="000000"/>
                <w:sz w:val="18"/>
                <w:szCs w:val="18"/>
              </w:rPr>
            </w:pPr>
            <w:r w:rsidRPr="0082554A">
              <w:rPr>
                <w:rFonts w:ascii="Arial" w:eastAsia="Times New Roman" w:hAnsi="Arial" w:cs="Arial"/>
                <w:b/>
                <w:bCs/>
                <w:color w:val="000000"/>
                <w:sz w:val="18"/>
                <w:szCs w:val="18"/>
              </w:rPr>
              <w:t>Ağdacı Kampüsü</w:t>
            </w:r>
            <w:r w:rsidRPr="0082554A">
              <w:rPr>
                <w:rFonts w:ascii="Arial" w:eastAsia="Times New Roman" w:hAnsi="Arial" w:cs="Arial"/>
                <w:color w:val="000000"/>
                <w:sz w:val="18"/>
                <w:szCs w:val="18"/>
              </w:rPr>
              <w:t xml:space="preserve"> Yunus Emre Dersliği</w:t>
            </w:r>
          </w:p>
          <w:p w:rsidR="002B6142" w:rsidRPr="007E1722" w:rsidRDefault="002B6142" w:rsidP="00BB5354">
            <w:pPr>
              <w:spacing w:after="0" w:line="240" w:lineRule="auto"/>
              <w:jc w:val="center"/>
              <w:rPr>
                <w:rFonts w:ascii="Arial" w:eastAsia="Times New Roman" w:hAnsi="Arial" w:cs="Arial"/>
                <w:b/>
                <w:bCs/>
                <w:color w:val="000000"/>
                <w:sz w:val="18"/>
                <w:szCs w:val="18"/>
                <w:highlight w:val="yellow"/>
              </w:rPr>
            </w:pPr>
            <w:r w:rsidRPr="0082554A">
              <w:rPr>
                <w:rFonts w:ascii="Arial" w:eastAsia="Times New Roman" w:hAnsi="Arial" w:cs="Arial"/>
                <w:b/>
                <w:bCs/>
                <w:color w:val="000000"/>
                <w:sz w:val="18"/>
                <w:szCs w:val="18"/>
              </w:rPr>
              <w:t>MA 101 nolu derslik</w:t>
            </w:r>
          </w:p>
        </w:tc>
        <w:tc>
          <w:tcPr>
            <w:tcW w:w="857" w:type="dxa"/>
            <w:tcBorders>
              <w:top w:val="nil"/>
              <w:left w:val="nil"/>
              <w:bottom w:val="single" w:sz="4" w:space="0" w:color="auto"/>
              <w:right w:val="double" w:sz="6" w:space="0" w:color="auto"/>
            </w:tcBorders>
            <w:shd w:val="clear" w:color="auto" w:fill="D6E3BC" w:themeFill="accent3" w:themeFillTint="66"/>
            <w:vAlign w:val="center"/>
          </w:tcPr>
          <w:p w:rsidR="002B6142" w:rsidRPr="007E1722" w:rsidRDefault="002B6142" w:rsidP="00BB5354">
            <w:pPr>
              <w:spacing w:after="0" w:line="240" w:lineRule="auto"/>
              <w:jc w:val="center"/>
              <w:rPr>
                <w:rFonts w:ascii="Arial" w:eastAsia="Times New Roman" w:hAnsi="Arial" w:cs="Arial"/>
                <w:color w:val="000000"/>
                <w:sz w:val="18"/>
                <w:szCs w:val="18"/>
                <w:highlight w:val="yellow"/>
              </w:rPr>
            </w:pPr>
            <w:r w:rsidRPr="0082554A">
              <w:rPr>
                <w:rFonts w:ascii="Arial" w:eastAsia="Times New Roman" w:hAnsi="Arial" w:cs="Arial"/>
                <w:color w:val="000000" w:themeColor="text1"/>
                <w:sz w:val="18"/>
                <w:szCs w:val="18"/>
              </w:rPr>
              <w:t>14.30</w:t>
            </w:r>
          </w:p>
        </w:tc>
      </w:tr>
      <w:tr w:rsidR="002B6142" w:rsidRPr="00457592" w:rsidTr="002B6142">
        <w:trPr>
          <w:trHeight w:val="567"/>
        </w:trPr>
        <w:tc>
          <w:tcPr>
            <w:tcW w:w="1467" w:type="dxa"/>
            <w:vMerge/>
            <w:tcBorders>
              <w:left w:val="double" w:sz="6" w:space="0" w:color="auto"/>
              <w:right w:val="double" w:sz="6" w:space="0" w:color="auto"/>
            </w:tcBorders>
            <w:shd w:val="clear" w:color="auto" w:fill="E5B8B7" w:themeFill="accent2" w:themeFillTint="66"/>
            <w:vAlign w:val="center"/>
            <w:hideMark/>
          </w:tcPr>
          <w:p w:rsidR="002B6142" w:rsidRPr="00457592" w:rsidRDefault="002B6142" w:rsidP="00BB5354">
            <w:pPr>
              <w:spacing w:after="0" w:line="240" w:lineRule="auto"/>
              <w:jc w:val="center"/>
              <w:rPr>
                <w:rFonts w:ascii="Arial" w:eastAsia="Times New Roman" w:hAnsi="Arial" w:cs="Arial"/>
                <w:b/>
                <w:bCs/>
                <w:color w:val="000000"/>
                <w:sz w:val="20"/>
                <w:szCs w:val="20"/>
              </w:rPr>
            </w:pPr>
          </w:p>
        </w:tc>
        <w:tc>
          <w:tcPr>
            <w:tcW w:w="3381" w:type="dxa"/>
            <w:tcBorders>
              <w:top w:val="nil"/>
              <w:left w:val="double" w:sz="6" w:space="0" w:color="auto"/>
              <w:bottom w:val="single" w:sz="4" w:space="0" w:color="auto"/>
              <w:right w:val="single" w:sz="4" w:space="0" w:color="auto"/>
            </w:tcBorders>
            <w:shd w:val="clear" w:color="auto" w:fill="D6E3BC" w:themeFill="accent3" w:themeFillTint="66"/>
            <w:vAlign w:val="center"/>
            <w:hideMark/>
          </w:tcPr>
          <w:p w:rsidR="002B6142" w:rsidRPr="00457592" w:rsidRDefault="002B6142" w:rsidP="00BB5354">
            <w:pPr>
              <w:spacing w:after="0" w:line="240" w:lineRule="atLeast"/>
              <w:ind w:left="111"/>
              <w:rPr>
                <w:rFonts w:ascii="Calibri" w:eastAsia="Times New Roman" w:hAnsi="Calibri" w:cs="Times New Roman"/>
                <w:b/>
                <w:bCs/>
                <w:color w:val="000000"/>
                <w:sz w:val="18"/>
                <w:szCs w:val="18"/>
              </w:rPr>
            </w:pPr>
            <w:r w:rsidRPr="00457592">
              <w:rPr>
                <w:rFonts w:ascii="Calibri" w:eastAsia="Times New Roman" w:hAnsi="Calibri" w:cs="Times New Roman"/>
                <w:b/>
                <w:bCs/>
                <w:color w:val="000000"/>
                <w:sz w:val="18"/>
                <w:szCs w:val="18"/>
              </w:rPr>
              <w:t>İktisat Anabilim Dalı</w:t>
            </w:r>
          </w:p>
        </w:tc>
        <w:tc>
          <w:tcPr>
            <w:tcW w:w="1710" w:type="dxa"/>
            <w:tcBorders>
              <w:top w:val="nil"/>
              <w:left w:val="nil"/>
              <w:bottom w:val="single" w:sz="4" w:space="0" w:color="auto"/>
              <w:right w:val="single" w:sz="4" w:space="0" w:color="auto"/>
            </w:tcBorders>
            <w:shd w:val="clear" w:color="auto" w:fill="D6E3BC" w:themeFill="accent3" w:themeFillTint="66"/>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Pr="00C378BF" w:rsidRDefault="002B6142" w:rsidP="00BB5354">
            <w:pPr>
              <w:spacing w:after="0" w:line="240" w:lineRule="auto"/>
              <w:jc w:val="center"/>
              <w:rPr>
                <w:rFonts w:ascii="Arial" w:hAnsi="Arial" w:cs="Arial"/>
                <w:b/>
                <w:sz w:val="18"/>
                <w:szCs w:val="18"/>
              </w:rPr>
            </w:pPr>
            <w:r>
              <w:rPr>
                <w:rFonts w:ascii="Arial" w:hAnsi="Arial" w:cs="Arial"/>
                <w:b/>
                <w:sz w:val="18"/>
                <w:szCs w:val="18"/>
              </w:rPr>
              <w:t>Çarşamba</w:t>
            </w:r>
          </w:p>
        </w:tc>
        <w:tc>
          <w:tcPr>
            <w:tcW w:w="2851" w:type="dxa"/>
            <w:tcBorders>
              <w:top w:val="nil"/>
              <w:left w:val="nil"/>
              <w:bottom w:val="single" w:sz="4" w:space="0" w:color="auto"/>
              <w:right w:val="single" w:sz="4" w:space="0" w:color="auto"/>
            </w:tcBorders>
            <w:shd w:val="clear" w:color="auto" w:fill="D6E3BC" w:themeFill="accent3" w:themeFillTint="66"/>
            <w:vAlign w:val="center"/>
            <w:hideMark/>
          </w:tcPr>
          <w:p w:rsidR="002B6142" w:rsidRDefault="002B6142" w:rsidP="00BB5354">
            <w:pPr>
              <w:spacing w:after="0" w:line="240" w:lineRule="atLeast"/>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w:t>
            </w:r>
            <w:r w:rsidRPr="00457592">
              <w:rPr>
                <w:rFonts w:ascii="Arial" w:eastAsia="Times New Roman" w:hAnsi="Arial" w:cs="Arial"/>
                <w:color w:val="000000"/>
                <w:sz w:val="18"/>
                <w:szCs w:val="18"/>
              </w:rPr>
              <w:t>İktisadi ve İdari Bilimler Fakültesi</w:t>
            </w:r>
          </w:p>
          <w:p w:rsidR="002B6142" w:rsidRPr="00457592" w:rsidRDefault="002B6142" w:rsidP="00BB5354">
            <w:pPr>
              <w:spacing w:after="0" w:line="240"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           </w:t>
            </w:r>
            <w:r w:rsidRPr="00457592">
              <w:rPr>
                <w:rFonts w:ascii="Arial" w:eastAsia="Times New Roman" w:hAnsi="Arial" w:cs="Arial"/>
                <w:b/>
                <w:bCs/>
                <w:color w:val="000000"/>
                <w:sz w:val="18"/>
                <w:szCs w:val="18"/>
              </w:rPr>
              <w:t>301 nolu derslik</w:t>
            </w:r>
          </w:p>
        </w:tc>
        <w:tc>
          <w:tcPr>
            <w:tcW w:w="857" w:type="dxa"/>
            <w:tcBorders>
              <w:top w:val="nil"/>
              <w:left w:val="nil"/>
              <w:bottom w:val="single" w:sz="4" w:space="0" w:color="auto"/>
              <w:right w:val="double" w:sz="6" w:space="0" w:color="auto"/>
            </w:tcBorders>
            <w:shd w:val="clear" w:color="auto" w:fill="D6E3BC" w:themeFill="accent3" w:themeFillTint="66"/>
            <w:vAlign w:val="center"/>
            <w:hideMark/>
          </w:tcPr>
          <w:p w:rsidR="002B6142" w:rsidRDefault="002B6142" w:rsidP="00BB5354">
            <w:pPr>
              <w:spacing w:after="0"/>
              <w:jc w:val="center"/>
            </w:pPr>
            <w:r w:rsidRPr="00BC6174">
              <w:rPr>
                <w:rFonts w:ascii="Arial" w:eastAsia="Times New Roman" w:hAnsi="Arial" w:cs="Arial"/>
                <w:color w:val="000000"/>
                <w:sz w:val="18"/>
                <w:szCs w:val="18"/>
              </w:rPr>
              <w:t>10.</w:t>
            </w:r>
            <w:r>
              <w:rPr>
                <w:rFonts w:ascii="Arial" w:eastAsia="Times New Roman" w:hAnsi="Arial" w:cs="Arial"/>
                <w:color w:val="000000"/>
                <w:sz w:val="18"/>
                <w:szCs w:val="18"/>
              </w:rPr>
              <w:t>30</w:t>
            </w:r>
          </w:p>
        </w:tc>
      </w:tr>
      <w:tr w:rsidR="002B6142" w:rsidRPr="00457592" w:rsidTr="002B6142">
        <w:trPr>
          <w:trHeight w:val="567"/>
        </w:trPr>
        <w:tc>
          <w:tcPr>
            <w:tcW w:w="1467" w:type="dxa"/>
            <w:vMerge/>
            <w:tcBorders>
              <w:left w:val="double" w:sz="6" w:space="0" w:color="auto"/>
              <w:right w:val="double" w:sz="6" w:space="0" w:color="auto"/>
            </w:tcBorders>
            <w:shd w:val="clear" w:color="auto" w:fill="E5B8B7" w:themeFill="accent2" w:themeFillTint="66"/>
            <w:vAlign w:val="center"/>
            <w:hideMark/>
          </w:tcPr>
          <w:p w:rsidR="002B6142" w:rsidRPr="00457592" w:rsidRDefault="002B6142" w:rsidP="00BB5354">
            <w:pPr>
              <w:spacing w:after="0" w:line="240" w:lineRule="auto"/>
              <w:rPr>
                <w:rFonts w:ascii="Arial" w:eastAsia="Times New Roman" w:hAnsi="Arial" w:cs="Arial"/>
                <w:b/>
                <w:bCs/>
                <w:color w:val="000000"/>
                <w:sz w:val="20"/>
                <w:szCs w:val="20"/>
              </w:rPr>
            </w:pPr>
          </w:p>
        </w:tc>
        <w:tc>
          <w:tcPr>
            <w:tcW w:w="3381" w:type="dxa"/>
            <w:tcBorders>
              <w:top w:val="nil"/>
              <w:left w:val="double" w:sz="6" w:space="0" w:color="auto"/>
              <w:bottom w:val="single" w:sz="4" w:space="0" w:color="auto"/>
              <w:right w:val="single" w:sz="4" w:space="0" w:color="auto"/>
            </w:tcBorders>
            <w:shd w:val="clear" w:color="auto" w:fill="D6E3BC" w:themeFill="accent3" w:themeFillTint="66"/>
            <w:vAlign w:val="center"/>
            <w:hideMark/>
          </w:tcPr>
          <w:p w:rsidR="002B6142" w:rsidRPr="00457592" w:rsidRDefault="002B6142" w:rsidP="00BB5354">
            <w:pPr>
              <w:spacing w:after="0" w:line="240" w:lineRule="auto"/>
              <w:ind w:left="111"/>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İşletme </w:t>
            </w:r>
            <w:r w:rsidRPr="00457592">
              <w:rPr>
                <w:rFonts w:ascii="Calibri" w:eastAsia="Times New Roman" w:hAnsi="Calibri" w:cs="Times New Roman"/>
                <w:b/>
                <w:bCs/>
                <w:color w:val="000000"/>
                <w:sz w:val="18"/>
                <w:szCs w:val="18"/>
              </w:rPr>
              <w:t>Anabilim Dalı</w:t>
            </w:r>
          </w:p>
        </w:tc>
        <w:tc>
          <w:tcPr>
            <w:tcW w:w="1710" w:type="dxa"/>
            <w:tcBorders>
              <w:top w:val="nil"/>
              <w:left w:val="nil"/>
              <w:bottom w:val="single" w:sz="4" w:space="0" w:color="auto"/>
              <w:right w:val="single" w:sz="4" w:space="0" w:color="auto"/>
            </w:tcBorders>
            <w:shd w:val="clear" w:color="auto" w:fill="D6E3BC" w:themeFill="accent3" w:themeFillTint="66"/>
            <w:noWrap/>
            <w:vAlign w:val="center"/>
          </w:tcPr>
          <w:p w:rsidR="002B6142" w:rsidRPr="003D4FF0" w:rsidRDefault="002B6142" w:rsidP="00BB5354">
            <w:pPr>
              <w:spacing w:after="0" w:line="240" w:lineRule="auto"/>
              <w:rPr>
                <w:rFonts w:ascii="Arial" w:hAnsi="Arial" w:cs="Arial"/>
                <w:b/>
                <w:sz w:val="18"/>
                <w:szCs w:val="18"/>
              </w:rPr>
            </w:pPr>
            <w:r>
              <w:rPr>
                <w:rFonts w:ascii="Arial" w:hAnsi="Arial" w:cs="Arial"/>
                <w:b/>
                <w:sz w:val="18"/>
                <w:szCs w:val="18"/>
              </w:rPr>
              <w:t xml:space="preserve">  </w:t>
            </w:r>
            <w:r w:rsidRPr="003D4FF0">
              <w:rPr>
                <w:rFonts w:ascii="Arial" w:hAnsi="Arial" w:cs="Arial"/>
                <w:b/>
                <w:sz w:val="18"/>
                <w:szCs w:val="18"/>
              </w:rPr>
              <w:t>12 Temmuz 2017</w:t>
            </w:r>
          </w:p>
          <w:p w:rsidR="002B6142" w:rsidRDefault="002B6142" w:rsidP="00BB5354">
            <w:pPr>
              <w:spacing w:after="0" w:line="240" w:lineRule="auto"/>
              <w:jc w:val="center"/>
            </w:pPr>
            <w:r w:rsidRPr="003D4FF0">
              <w:rPr>
                <w:rFonts w:ascii="Arial" w:hAnsi="Arial" w:cs="Arial"/>
                <w:b/>
                <w:sz w:val="18"/>
                <w:szCs w:val="18"/>
              </w:rPr>
              <w:t>Çarşamba</w:t>
            </w:r>
          </w:p>
        </w:tc>
        <w:tc>
          <w:tcPr>
            <w:tcW w:w="2851" w:type="dxa"/>
            <w:tcBorders>
              <w:top w:val="nil"/>
              <w:left w:val="nil"/>
              <w:bottom w:val="single" w:sz="4" w:space="0" w:color="auto"/>
              <w:right w:val="single" w:sz="4" w:space="0" w:color="auto"/>
            </w:tcBorders>
            <w:shd w:val="clear" w:color="auto" w:fill="D6E3BC" w:themeFill="accent3" w:themeFillTint="66"/>
            <w:vAlign w:val="center"/>
            <w:hideMark/>
          </w:tcPr>
          <w:p w:rsidR="002B6142" w:rsidRDefault="002B6142" w:rsidP="00BB5354">
            <w:pPr>
              <w:spacing w:after="0" w:line="240" w:lineRule="auto"/>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w:t>
            </w:r>
            <w:r w:rsidRPr="00457592">
              <w:rPr>
                <w:rFonts w:ascii="Arial" w:eastAsia="Times New Roman" w:hAnsi="Arial" w:cs="Arial"/>
                <w:color w:val="000000"/>
                <w:sz w:val="18"/>
                <w:szCs w:val="18"/>
              </w:rPr>
              <w:t>İktisadi ve İdari Bilimler Fakültesi</w:t>
            </w:r>
          </w:p>
          <w:p w:rsidR="002B6142" w:rsidRPr="00457592" w:rsidRDefault="002B6142" w:rsidP="00BB5354">
            <w:pPr>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           302</w:t>
            </w:r>
            <w:r w:rsidRPr="00457592">
              <w:rPr>
                <w:rFonts w:ascii="Arial" w:eastAsia="Times New Roman" w:hAnsi="Arial" w:cs="Arial"/>
                <w:b/>
                <w:bCs/>
                <w:color w:val="000000"/>
                <w:sz w:val="18"/>
                <w:szCs w:val="18"/>
              </w:rPr>
              <w:t xml:space="preserve"> nolu derslik</w:t>
            </w:r>
          </w:p>
        </w:tc>
        <w:tc>
          <w:tcPr>
            <w:tcW w:w="857" w:type="dxa"/>
            <w:tcBorders>
              <w:top w:val="nil"/>
              <w:left w:val="nil"/>
              <w:bottom w:val="single" w:sz="4" w:space="0" w:color="auto"/>
              <w:right w:val="double" w:sz="6" w:space="0" w:color="auto"/>
            </w:tcBorders>
            <w:shd w:val="clear" w:color="auto" w:fill="D6E3BC" w:themeFill="accent3" w:themeFillTint="66"/>
            <w:vAlign w:val="center"/>
            <w:hideMark/>
          </w:tcPr>
          <w:p w:rsidR="002B6142" w:rsidRDefault="002B6142" w:rsidP="00BB5354">
            <w:pPr>
              <w:spacing w:after="0" w:line="240" w:lineRule="auto"/>
              <w:jc w:val="center"/>
            </w:pPr>
            <w:r>
              <w:rPr>
                <w:rFonts w:ascii="Arial" w:eastAsia="Times New Roman" w:hAnsi="Arial" w:cs="Arial"/>
                <w:color w:val="000000"/>
                <w:sz w:val="18"/>
                <w:szCs w:val="18"/>
              </w:rPr>
              <w:t>09</w:t>
            </w:r>
            <w:r w:rsidRPr="00BC6174">
              <w:rPr>
                <w:rFonts w:ascii="Arial" w:eastAsia="Times New Roman" w:hAnsi="Arial" w:cs="Arial"/>
                <w:color w:val="000000"/>
                <w:sz w:val="18"/>
                <w:szCs w:val="18"/>
              </w:rPr>
              <w:t>.00</w:t>
            </w:r>
          </w:p>
        </w:tc>
      </w:tr>
      <w:tr w:rsidR="002B6142" w:rsidRPr="00457592" w:rsidTr="002B6142">
        <w:trPr>
          <w:trHeight w:val="567"/>
        </w:trPr>
        <w:tc>
          <w:tcPr>
            <w:tcW w:w="1467" w:type="dxa"/>
            <w:vMerge/>
            <w:tcBorders>
              <w:left w:val="double" w:sz="6" w:space="0" w:color="auto"/>
              <w:right w:val="double" w:sz="6" w:space="0" w:color="auto"/>
            </w:tcBorders>
            <w:shd w:val="clear" w:color="auto" w:fill="E5B8B7" w:themeFill="accent2" w:themeFillTint="66"/>
            <w:vAlign w:val="center"/>
          </w:tcPr>
          <w:p w:rsidR="002B6142" w:rsidRPr="00457592" w:rsidRDefault="002B6142" w:rsidP="00BB5354">
            <w:pPr>
              <w:spacing w:after="0" w:line="240" w:lineRule="auto"/>
              <w:rPr>
                <w:rFonts w:ascii="Arial" w:eastAsia="Times New Roman" w:hAnsi="Arial" w:cs="Arial"/>
                <w:b/>
                <w:bCs/>
                <w:color w:val="000000"/>
                <w:sz w:val="20"/>
                <w:szCs w:val="20"/>
              </w:rPr>
            </w:pPr>
          </w:p>
        </w:tc>
        <w:tc>
          <w:tcPr>
            <w:tcW w:w="3381" w:type="dxa"/>
            <w:tcBorders>
              <w:top w:val="single" w:sz="4" w:space="0" w:color="auto"/>
              <w:left w:val="double" w:sz="6" w:space="0" w:color="auto"/>
              <w:bottom w:val="double" w:sz="6" w:space="0" w:color="auto"/>
              <w:right w:val="single" w:sz="4" w:space="0" w:color="auto"/>
            </w:tcBorders>
            <w:shd w:val="clear" w:color="auto" w:fill="D6E3BC" w:themeFill="accent3" w:themeFillTint="66"/>
            <w:vAlign w:val="center"/>
          </w:tcPr>
          <w:p w:rsidR="002B6142" w:rsidRDefault="002B6142" w:rsidP="00BB5354">
            <w:pPr>
              <w:spacing w:after="0" w:line="240" w:lineRule="atLeast"/>
              <w:ind w:left="111"/>
              <w:rPr>
                <w:rFonts w:ascii="Calibri" w:eastAsia="Times New Roman" w:hAnsi="Calibri" w:cs="Times New Roman"/>
                <w:b/>
                <w:bCs/>
                <w:color w:val="000000"/>
                <w:sz w:val="18"/>
                <w:szCs w:val="18"/>
              </w:rPr>
            </w:pPr>
            <w:r w:rsidRPr="00457592">
              <w:rPr>
                <w:rFonts w:ascii="Calibri" w:eastAsia="Times New Roman" w:hAnsi="Calibri" w:cs="Times New Roman"/>
                <w:b/>
                <w:bCs/>
                <w:color w:val="000000"/>
                <w:sz w:val="18"/>
                <w:szCs w:val="18"/>
              </w:rPr>
              <w:t>Siyaset Bilimi ve Kamu Yönetimi</w:t>
            </w:r>
          </w:p>
          <w:p w:rsidR="002B6142" w:rsidRDefault="002B6142" w:rsidP="00BB5354">
            <w:pPr>
              <w:spacing w:after="0" w:line="240" w:lineRule="atLeast"/>
              <w:ind w:left="111"/>
              <w:rPr>
                <w:rFonts w:ascii="Calibri" w:eastAsia="Times New Roman" w:hAnsi="Calibri" w:cs="Times New Roman"/>
                <w:b/>
                <w:bCs/>
                <w:color w:val="000000"/>
                <w:sz w:val="18"/>
                <w:szCs w:val="18"/>
              </w:rPr>
            </w:pPr>
            <w:r w:rsidRPr="00457592">
              <w:rPr>
                <w:rFonts w:ascii="Calibri" w:eastAsia="Times New Roman" w:hAnsi="Calibri" w:cs="Times New Roman"/>
                <w:b/>
                <w:bCs/>
                <w:color w:val="000000"/>
                <w:sz w:val="18"/>
                <w:szCs w:val="18"/>
              </w:rPr>
              <w:t>Anabilim Dalı</w:t>
            </w:r>
          </w:p>
        </w:tc>
        <w:tc>
          <w:tcPr>
            <w:tcW w:w="1710" w:type="dxa"/>
            <w:tcBorders>
              <w:top w:val="single" w:sz="4" w:space="0" w:color="auto"/>
              <w:left w:val="nil"/>
              <w:bottom w:val="double" w:sz="6" w:space="0" w:color="auto"/>
              <w:right w:val="single" w:sz="4" w:space="0" w:color="auto"/>
            </w:tcBorders>
            <w:shd w:val="clear" w:color="auto" w:fill="D6E3BC" w:themeFill="accent3" w:themeFillTint="66"/>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Çarşamba</w:t>
            </w:r>
          </w:p>
        </w:tc>
        <w:tc>
          <w:tcPr>
            <w:tcW w:w="2851" w:type="dxa"/>
            <w:tcBorders>
              <w:top w:val="single" w:sz="4" w:space="0" w:color="auto"/>
              <w:left w:val="nil"/>
              <w:bottom w:val="double" w:sz="6" w:space="0" w:color="auto"/>
              <w:right w:val="single" w:sz="4" w:space="0" w:color="auto"/>
            </w:tcBorders>
            <w:shd w:val="clear" w:color="auto" w:fill="D6E3BC" w:themeFill="accent3" w:themeFillTint="66"/>
            <w:vAlign w:val="center"/>
          </w:tcPr>
          <w:p w:rsidR="002B6142" w:rsidRDefault="002B6142" w:rsidP="00BB5354">
            <w:pPr>
              <w:spacing w:after="0" w:line="240" w:lineRule="atLeast"/>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w:t>
            </w:r>
            <w:r w:rsidRPr="00457592">
              <w:rPr>
                <w:rFonts w:ascii="Arial" w:eastAsia="Times New Roman" w:hAnsi="Arial" w:cs="Arial"/>
                <w:color w:val="000000"/>
                <w:sz w:val="18"/>
                <w:szCs w:val="18"/>
              </w:rPr>
              <w:t>İktisadi ve İdari Bilimler Fakültesi</w:t>
            </w:r>
          </w:p>
          <w:p w:rsidR="002B6142" w:rsidRPr="00457592" w:rsidRDefault="002B6142" w:rsidP="00BB5354">
            <w:pPr>
              <w:spacing w:after="0" w:line="240"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303</w:t>
            </w:r>
            <w:r w:rsidRPr="00457592">
              <w:rPr>
                <w:rFonts w:ascii="Arial" w:eastAsia="Times New Roman" w:hAnsi="Arial" w:cs="Arial"/>
                <w:b/>
                <w:bCs/>
                <w:color w:val="000000"/>
                <w:sz w:val="18"/>
                <w:szCs w:val="18"/>
              </w:rPr>
              <w:t xml:space="preserve"> nolu derslik</w:t>
            </w:r>
          </w:p>
        </w:tc>
        <w:tc>
          <w:tcPr>
            <w:tcW w:w="857" w:type="dxa"/>
            <w:tcBorders>
              <w:top w:val="single" w:sz="4" w:space="0" w:color="auto"/>
              <w:left w:val="nil"/>
              <w:bottom w:val="double" w:sz="6" w:space="0" w:color="auto"/>
              <w:right w:val="double" w:sz="6" w:space="0" w:color="auto"/>
            </w:tcBorders>
            <w:shd w:val="clear" w:color="auto" w:fill="D6E3BC" w:themeFill="accent3" w:themeFillTint="66"/>
            <w:vAlign w:val="center"/>
          </w:tcPr>
          <w:p w:rsidR="002B6142" w:rsidRPr="00D25E13" w:rsidRDefault="002B6142" w:rsidP="00BB535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10.00</w:t>
            </w:r>
          </w:p>
        </w:tc>
      </w:tr>
      <w:tr w:rsidR="002B6142" w:rsidRPr="00457592" w:rsidTr="002B6142">
        <w:trPr>
          <w:trHeight w:val="567"/>
        </w:trPr>
        <w:tc>
          <w:tcPr>
            <w:tcW w:w="1467" w:type="dxa"/>
            <w:vMerge/>
            <w:tcBorders>
              <w:left w:val="double" w:sz="6" w:space="0" w:color="auto"/>
              <w:right w:val="double" w:sz="6" w:space="0" w:color="auto"/>
            </w:tcBorders>
            <w:shd w:val="clear" w:color="auto" w:fill="E5B8B7" w:themeFill="accent2" w:themeFillTint="66"/>
            <w:vAlign w:val="center"/>
            <w:hideMark/>
          </w:tcPr>
          <w:p w:rsidR="002B6142" w:rsidRPr="00457592" w:rsidRDefault="002B6142" w:rsidP="00BB5354">
            <w:pPr>
              <w:spacing w:after="0" w:line="240" w:lineRule="auto"/>
              <w:rPr>
                <w:rFonts w:ascii="Arial" w:eastAsia="Times New Roman" w:hAnsi="Arial" w:cs="Arial"/>
                <w:b/>
                <w:bCs/>
                <w:color w:val="000000"/>
                <w:sz w:val="20"/>
                <w:szCs w:val="20"/>
              </w:rPr>
            </w:pPr>
          </w:p>
        </w:tc>
        <w:tc>
          <w:tcPr>
            <w:tcW w:w="3381" w:type="dxa"/>
            <w:tcBorders>
              <w:top w:val="single" w:sz="4" w:space="0" w:color="auto"/>
              <w:left w:val="double" w:sz="6" w:space="0" w:color="auto"/>
              <w:bottom w:val="double" w:sz="6" w:space="0" w:color="auto"/>
              <w:right w:val="single" w:sz="4" w:space="0" w:color="auto"/>
            </w:tcBorders>
            <w:shd w:val="clear" w:color="auto" w:fill="D6E3BC" w:themeFill="accent3" w:themeFillTint="66"/>
            <w:vAlign w:val="center"/>
          </w:tcPr>
          <w:p w:rsidR="002B6142" w:rsidRPr="00457592" w:rsidRDefault="002B6142" w:rsidP="00BB5354">
            <w:pPr>
              <w:spacing w:after="0" w:line="240" w:lineRule="atLeast"/>
              <w:ind w:left="111"/>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Türk Dili ve Edebiyatı</w:t>
            </w:r>
            <w:r w:rsidRPr="00457592">
              <w:rPr>
                <w:rFonts w:ascii="Calibri" w:eastAsia="Times New Roman" w:hAnsi="Calibri" w:cs="Times New Roman"/>
                <w:b/>
                <w:bCs/>
                <w:color w:val="000000"/>
                <w:sz w:val="18"/>
                <w:szCs w:val="18"/>
              </w:rPr>
              <w:t xml:space="preserve"> Anabilim Dalı</w:t>
            </w:r>
          </w:p>
        </w:tc>
        <w:tc>
          <w:tcPr>
            <w:tcW w:w="1710" w:type="dxa"/>
            <w:tcBorders>
              <w:top w:val="single" w:sz="4" w:space="0" w:color="auto"/>
              <w:left w:val="nil"/>
              <w:bottom w:val="double" w:sz="6" w:space="0" w:color="auto"/>
              <w:right w:val="single" w:sz="4" w:space="0" w:color="auto"/>
            </w:tcBorders>
            <w:shd w:val="clear" w:color="auto" w:fill="D6E3BC" w:themeFill="accent3" w:themeFillTint="66"/>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Pr="00C378BF" w:rsidRDefault="002B6142" w:rsidP="00BB5354">
            <w:pPr>
              <w:spacing w:after="0" w:line="240" w:lineRule="auto"/>
              <w:jc w:val="center"/>
              <w:rPr>
                <w:rFonts w:ascii="Arial" w:hAnsi="Arial" w:cs="Arial"/>
                <w:b/>
                <w:sz w:val="18"/>
                <w:szCs w:val="18"/>
              </w:rPr>
            </w:pPr>
            <w:r>
              <w:rPr>
                <w:rFonts w:ascii="Arial" w:hAnsi="Arial" w:cs="Arial"/>
                <w:b/>
                <w:sz w:val="18"/>
                <w:szCs w:val="18"/>
              </w:rPr>
              <w:t>Çarşamba</w:t>
            </w:r>
          </w:p>
        </w:tc>
        <w:tc>
          <w:tcPr>
            <w:tcW w:w="2851" w:type="dxa"/>
            <w:tcBorders>
              <w:top w:val="single" w:sz="4" w:space="0" w:color="auto"/>
              <w:left w:val="nil"/>
              <w:bottom w:val="double" w:sz="6" w:space="0" w:color="auto"/>
              <w:right w:val="single" w:sz="4" w:space="0" w:color="auto"/>
            </w:tcBorders>
            <w:shd w:val="clear" w:color="auto" w:fill="D6E3BC" w:themeFill="accent3" w:themeFillTint="66"/>
            <w:vAlign w:val="center"/>
          </w:tcPr>
          <w:p w:rsidR="002B6142" w:rsidRPr="00457592" w:rsidRDefault="002B6142" w:rsidP="00BB5354">
            <w:pPr>
              <w:spacing w:after="0" w:line="240" w:lineRule="atLeast"/>
              <w:rPr>
                <w:rFonts w:ascii="Arial" w:eastAsia="Times New Roman" w:hAnsi="Arial" w:cs="Arial"/>
                <w:color w:val="000000"/>
                <w:sz w:val="18"/>
                <w:szCs w:val="18"/>
              </w:rPr>
            </w:pPr>
            <w:r w:rsidRPr="00EF533E">
              <w:rPr>
                <w:rFonts w:ascii="Arial" w:eastAsia="Times New Roman" w:hAnsi="Arial" w:cs="Arial"/>
                <w:bCs/>
                <w:color w:val="000000"/>
                <w:sz w:val="18"/>
                <w:szCs w:val="18"/>
              </w:rPr>
              <w:t xml:space="preserve">Bartın Üniversitesi </w:t>
            </w:r>
            <w:r w:rsidRPr="00EF533E">
              <w:rPr>
                <w:rFonts w:ascii="Arial" w:eastAsia="Times New Roman" w:hAnsi="Arial" w:cs="Arial"/>
                <w:b/>
                <w:color w:val="000000"/>
                <w:sz w:val="18"/>
                <w:szCs w:val="18"/>
              </w:rPr>
              <w:t xml:space="preserve">Kutlubey </w:t>
            </w:r>
            <w:r>
              <w:rPr>
                <w:rFonts w:ascii="Arial" w:eastAsia="Times New Roman" w:hAnsi="Arial" w:cs="Arial"/>
                <w:b/>
                <w:color w:val="000000"/>
                <w:sz w:val="18"/>
                <w:szCs w:val="18"/>
              </w:rPr>
              <w:t xml:space="preserve">Yazıcılar </w:t>
            </w:r>
            <w:r w:rsidRPr="00EF533E">
              <w:rPr>
                <w:rFonts w:ascii="Arial" w:eastAsia="Times New Roman" w:hAnsi="Arial" w:cs="Arial"/>
                <w:b/>
                <w:color w:val="000000"/>
                <w:sz w:val="18"/>
                <w:szCs w:val="18"/>
              </w:rPr>
              <w:t>Kampüsü,</w:t>
            </w:r>
            <w:r w:rsidRPr="00EF533E">
              <w:rPr>
                <w:rFonts w:ascii="Arial" w:eastAsia="Times New Roman" w:hAnsi="Arial" w:cs="Arial"/>
                <w:bCs/>
                <w:color w:val="000000"/>
                <w:sz w:val="18"/>
                <w:szCs w:val="18"/>
              </w:rPr>
              <w:t xml:space="preserve"> Edebiyat Fakültesi Derslikleri </w:t>
            </w:r>
            <w:r w:rsidRPr="009513F7">
              <w:rPr>
                <w:rFonts w:ascii="Arial" w:eastAsia="Times New Roman" w:hAnsi="Arial" w:cs="Arial"/>
                <w:b/>
                <w:bCs/>
                <w:color w:val="000000"/>
                <w:sz w:val="18"/>
                <w:szCs w:val="18"/>
              </w:rPr>
              <w:t>MAE-121 Nolu Derslik</w:t>
            </w:r>
          </w:p>
        </w:tc>
        <w:tc>
          <w:tcPr>
            <w:tcW w:w="857" w:type="dxa"/>
            <w:tcBorders>
              <w:top w:val="single" w:sz="4" w:space="0" w:color="auto"/>
              <w:left w:val="nil"/>
              <w:bottom w:val="double" w:sz="6" w:space="0" w:color="auto"/>
              <w:right w:val="double" w:sz="6" w:space="0" w:color="auto"/>
            </w:tcBorders>
            <w:shd w:val="clear" w:color="auto" w:fill="D6E3BC" w:themeFill="accent3" w:themeFillTint="66"/>
            <w:vAlign w:val="center"/>
          </w:tcPr>
          <w:p w:rsidR="002B6142" w:rsidRPr="00D25E13" w:rsidRDefault="002B6142" w:rsidP="00BB5354">
            <w:pPr>
              <w:jc w:val="center"/>
              <w:rPr>
                <w:rFonts w:ascii="Arial" w:eastAsia="Times New Roman" w:hAnsi="Arial" w:cs="Arial"/>
                <w:color w:val="000000"/>
                <w:sz w:val="18"/>
                <w:szCs w:val="18"/>
              </w:rPr>
            </w:pPr>
            <w:r>
              <w:rPr>
                <w:rFonts w:ascii="Arial" w:eastAsia="Times New Roman" w:hAnsi="Arial" w:cs="Arial"/>
                <w:color w:val="000000"/>
                <w:sz w:val="18"/>
                <w:szCs w:val="18"/>
              </w:rPr>
              <w:t>10.00</w:t>
            </w:r>
          </w:p>
        </w:tc>
      </w:tr>
      <w:tr w:rsidR="002B6142" w:rsidRPr="00457592" w:rsidTr="002B6142">
        <w:trPr>
          <w:trHeight w:val="567"/>
        </w:trPr>
        <w:tc>
          <w:tcPr>
            <w:tcW w:w="1467" w:type="dxa"/>
            <w:vMerge/>
            <w:tcBorders>
              <w:left w:val="double" w:sz="6" w:space="0" w:color="auto"/>
              <w:right w:val="double" w:sz="6" w:space="0" w:color="auto"/>
            </w:tcBorders>
            <w:shd w:val="clear" w:color="auto" w:fill="E5B8B7" w:themeFill="accent2" w:themeFillTint="66"/>
            <w:vAlign w:val="center"/>
          </w:tcPr>
          <w:p w:rsidR="002B6142" w:rsidRPr="00457592" w:rsidRDefault="002B6142" w:rsidP="00BB5354">
            <w:pPr>
              <w:spacing w:after="0" w:line="240" w:lineRule="auto"/>
              <w:rPr>
                <w:rFonts w:ascii="Arial" w:eastAsia="Times New Roman" w:hAnsi="Arial" w:cs="Arial"/>
                <w:b/>
                <w:bCs/>
                <w:color w:val="000000"/>
                <w:sz w:val="20"/>
                <w:szCs w:val="20"/>
              </w:rPr>
            </w:pPr>
          </w:p>
        </w:tc>
        <w:tc>
          <w:tcPr>
            <w:tcW w:w="3381" w:type="dxa"/>
            <w:tcBorders>
              <w:top w:val="single" w:sz="4" w:space="0" w:color="auto"/>
              <w:left w:val="double" w:sz="6" w:space="0" w:color="auto"/>
              <w:right w:val="single" w:sz="4" w:space="0" w:color="auto"/>
            </w:tcBorders>
            <w:shd w:val="clear" w:color="auto" w:fill="DBE5F1" w:themeFill="accent1" w:themeFillTint="33"/>
            <w:vAlign w:val="center"/>
          </w:tcPr>
          <w:p w:rsidR="002B6142" w:rsidRDefault="002B6142" w:rsidP="00BB5354">
            <w:pPr>
              <w:spacing w:after="0" w:line="240" w:lineRule="auto"/>
              <w:ind w:left="111"/>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Girişimcilik </w:t>
            </w:r>
            <w:r w:rsidRPr="00457592">
              <w:rPr>
                <w:rFonts w:ascii="Calibri" w:eastAsia="Times New Roman" w:hAnsi="Calibri" w:cs="Times New Roman"/>
                <w:b/>
                <w:bCs/>
                <w:color w:val="000000"/>
                <w:sz w:val="18"/>
                <w:szCs w:val="18"/>
              </w:rPr>
              <w:t>Anabilim Dalı</w:t>
            </w:r>
          </w:p>
          <w:p w:rsidR="002B6142" w:rsidRDefault="002B6142" w:rsidP="00BB5354">
            <w:pPr>
              <w:spacing w:after="0" w:line="240" w:lineRule="auto"/>
              <w:ind w:left="111"/>
              <w:rPr>
                <w:rFonts w:ascii="Calibri" w:eastAsia="Times New Roman" w:hAnsi="Calibri" w:cs="Times New Roman"/>
                <w:b/>
                <w:bCs/>
                <w:color w:val="000000"/>
                <w:sz w:val="18"/>
                <w:szCs w:val="18"/>
              </w:rPr>
            </w:pPr>
            <w:r w:rsidRPr="00ED17AB">
              <w:rPr>
                <w:rFonts w:ascii="Calibri" w:eastAsia="Times New Roman" w:hAnsi="Calibri" w:cs="Times New Roman"/>
                <w:b/>
                <w:bCs/>
                <w:sz w:val="18"/>
                <w:szCs w:val="18"/>
              </w:rPr>
              <w:t>Uzaktan Eğitim-Tezsiz Yüksek Lisans</w:t>
            </w:r>
          </w:p>
        </w:tc>
        <w:tc>
          <w:tcPr>
            <w:tcW w:w="1710" w:type="dxa"/>
            <w:tcBorders>
              <w:top w:val="single" w:sz="4" w:space="0" w:color="auto"/>
              <w:left w:val="nil"/>
              <w:right w:val="single" w:sz="4" w:space="0" w:color="auto"/>
            </w:tcBorders>
            <w:shd w:val="clear" w:color="auto" w:fill="DBE5F1" w:themeFill="accent1" w:themeFillTint="33"/>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Default="002B6142" w:rsidP="00BB5354">
            <w:pPr>
              <w:spacing w:after="0" w:line="240" w:lineRule="auto"/>
              <w:jc w:val="center"/>
            </w:pPr>
            <w:r>
              <w:rPr>
                <w:rFonts w:ascii="Arial" w:hAnsi="Arial" w:cs="Arial"/>
                <w:b/>
                <w:sz w:val="18"/>
                <w:szCs w:val="18"/>
              </w:rPr>
              <w:t>Çarşamba</w:t>
            </w:r>
          </w:p>
        </w:tc>
        <w:tc>
          <w:tcPr>
            <w:tcW w:w="2851" w:type="dxa"/>
            <w:tcBorders>
              <w:top w:val="single" w:sz="4" w:space="0" w:color="auto"/>
              <w:left w:val="nil"/>
              <w:right w:val="single" w:sz="4" w:space="0" w:color="auto"/>
            </w:tcBorders>
            <w:shd w:val="clear" w:color="auto" w:fill="DBE5F1" w:themeFill="accent1" w:themeFillTint="33"/>
            <w:vAlign w:val="center"/>
          </w:tcPr>
          <w:p w:rsidR="002B6142" w:rsidRDefault="002B6142" w:rsidP="00BB5354">
            <w:pPr>
              <w:spacing w:after="0" w:line="240" w:lineRule="auto"/>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İ</w:t>
            </w:r>
            <w:r w:rsidRPr="00457592">
              <w:rPr>
                <w:rFonts w:ascii="Arial" w:eastAsia="Times New Roman" w:hAnsi="Arial" w:cs="Arial"/>
                <w:color w:val="000000"/>
                <w:sz w:val="18"/>
                <w:szCs w:val="18"/>
              </w:rPr>
              <w:t>ktisadi ve İdari Bilimler Fakültesi</w:t>
            </w:r>
          </w:p>
          <w:p w:rsidR="002B6142" w:rsidRPr="00457592" w:rsidRDefault="002B6142" w:rsidP="00BB5354">
            <w:pPr>
              <w:spacing w:after="0" w:line="240" w:lineRule="auto"/>
              <w:jc w:val="center"/>
              <w:rPr>
                <w:rFonts w:ascii="Arial" w:eastAsia="Times New Roman" w:hAnsi="Arial" w:cs="Arial"/>
                <w:color w:val="000000"/>
                <w:sz w:val="18"/>
                <w:szCs w:val="18"/>
              </w:rPr>
            </w:pPr>
            <w:r>
              <w:rPr>
                <w:rFonts w:ascii="Arial" w:eastAsia="Times New Roman" w:hAnsi="Arial" w:cs="Arial"/>
                <w:b/>
                <w:bCs/>
                <w:color w:val="000000"/>
                <w:sz w:val="18"/>
                <w:szCs w:val="18"/>
              </w:rPr>
              <w:t xml:space="preserve">           </w:t>
            </w:r>
            <w:r w:rsidRPr="00457592">
              <w:rPr>
                <w:rFonts w:ascii="Arial" w:eastAsia="Times New Roman" w:hAnsi="Arial" w:cs="Arial"/>
                <w:b/>
                <w:bCs/>
                <w:color w:val="000000"/>
                <w:sz w:val="18"/>
                <w:szCs w:val="18"/>
              </w:rPr>
              <w:t>301 nolu derslik</w:t>
            </w:r>
          </w:p>
        </w:tc>
        <w:tc>
          <w:tcPr>
            <w:tcW w:w="857" w:type="dxa"/>
            <w:tcBorders>
              <w:top w:val="single" w:sz="4" w:space="0" w:color="auto"/>
              <w:left w:val="nil"/>
              <w:right w:val="double" w:sz="6" w:space="0" w:color="auto"/>
            </w:tcBorders>
            <w:shd w:val="clear" w:color="auto" w:fill="DBE5F1" w:themeFill="accent1" w:themeFillTint="33"/>
            <w:vAlign w:val="center"/>
          </w:tcPr>
          <w:p w:rsidR="002B6142" w:rsidRDefault="002B6142" w:rsidP="00BB535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12.00</w:t>
            </w:r>
          </w:p>
        </w:tc>
      </w:tr>
      <w:tr w:rsidR="002B6142" w:rsidRPr="00457592" w:rsidTr="002B6142">
        <w:trPr>
          <w:trHeight w:val="567"/>
        </w:trPr>
        <w:tc>
          <w:tcPr>
            <w:tcW w:w="1467" w:type="dxa"/>
            <w:vMerge/>
            <w:tcBorders>
              <w:left w:val="double" w:sz="6" w:space="0" w:color="auto"/>
              <w:right w:val="double" w:sz="6" w:space="0" w:color="auto"/>
            </w:tcBorders>
            <w:shd w:val="clear" w:color="auto" w:fill="E5B8B7" w:themeFill="accent2" w:themeFillTint="66"/>
            <w:vAlign w:val="center"/>
          </w:tcPr>
          <w:p w:rsidR="002B6142" w:rsidRPr="00457592" w:rsidRDefault="002B6142" w:rsidP="00BB5354">
            <w:pPr>
              <w:spacing w:after="0" w:line="240" w:lineRule="auto"/>
              <w:rPr>
                <w:rFonts w:ascii="Arial" w:eastAsia="Times New Roman" w:hAnsi="Arial" w:cs="Arial"/>
                <w:b/>
                <w:bCs/>
                <w:color w:val="000000"/>
                <w:sz w:val="20"/>
                <w:szCs w:val="20"/>
              </w:rPr>
            </w:pPr>
          </w:p>
        </w:tc>
        <w:tc>
          <w:tcPr>
            <w:tcW w:w="3381" w:type="dxa"/>
            <w:tcBorders>
              <w:top w:val="single" w:sz="4" w:space="0" w:color="auto"/>
              <w:left w:val="double" w:sz="6" w:space="0" w:color="auto"/>
              <w:bottom w:val="double" w:sz="6" w:space="0" w:color="auto"/>
              <w:right w:val="single" w:sz="4" w:space="0" w:color="auto"/>
            </w:tcBorders>
            <w:shd w:val="clear" w:color="auto" w:fill="DBE5F1" w:themeFill="accent1" w:themeFillTint="33"/>
            <w:vAlign w:val="center"/>
          </w:tcPr>
          <w:p w:rsidR="002B6142" w:rsidRDefault="002B6142" w:rsidP="00BB5354">
            <w:pPr>
              <w:spacing w:after="0" w:line="240" w:lineRule="atLeast"/>
              <w:ind w:left="111"/>
              <w:rPr>
                <w:rFonts w:ascii="Calibri" w:eastAsia="Times New Roman" w:hAnsi="Calibri" w:cs="Times New Roman"/>
                <w:b/>
                <w:bCs/>
                <w:sz w:val="18"/>
                <w:szCs w:val="18"/>
              </w:rPr>
            </w:pPr>
            <w:r>
              <w:rPr>
                <w:rFonts w:ascii="Calibri" w:eastAsia="Times New Roman" w:hAnsi="Calibri" w:cs="Times New Roman"/>
                <w:b/>
                <w:bCs/>
                <w:color w:val="000000"/>
                <w:sz w:val="18"/>
                <w:szCs w:val="18"/>
              </w:rPr>
              <w:t xml:space="preserve">İşletme </w:t>
            </w:r>
            <w:r w:rsidRPr="00457592">
              <w:rPr>
                <w:rFonts w:ascii="Calibri" w:eastAsia="Times New Roman" w:hAnsi="Calibri" w:cs="Times New Roman"/>
                <w:b/>
                <w:bCs/>
                <w:color w:val="000000"/>
                <w:sz w:val="18"/>
                <w:szCs w:val="18"/>
              </w:rPr>
              <w:t>Anabilim Dalı</w:t>
            </w:r>
            <w:r>
              <w:rPr>
                <w:rFonts w:ascii="Calibri" w:eastAsia="Times New Roman" w:hAnsi="Calibri" w:cs="Times New Roman"/>
                <w:b/>
                <w:bCs/>
                <w:color w:val="000000"/>
                <w:sz w:val="18"/>
                <w:szCs w:val="18"/>
              </w:rPr>
              <w:t>-</w:t>
            </w:r>
          </w:p>
          <w:p w:rsidR="002B6142" w:rsidRPr="00457592" w:rsidRDefault="002B6142" w:rsidP="00BB5354">
            <w:pPr>
              <w:spacing w:after="0" w:line="240" w:lineRule="atLeast"/>
              <w:ind w:left="111"/>
              <w:rPr>
                <w:rFonts w:ascii="Calibri" w:eastAsia="Times New Roman" w:hAnsi="Calibri" w:cs="Times New Roman"/>
                <w:b/>
                <w:bCs/>
                <w:color w:val="000000"/>
                <w:sz w:val="18"/>
                <w:szCs w:val="18"/>
              </w:rPr>
            </w:pPr>
            <w:r w:rsidRPr="00ED17AB">
              <w:rPr>
                <w:rFonts w:ascii="Calibri" w:eastAsia="Times New Roman" w:hAnsi="Calibri" w:cs="Times New Roman"/>
                <w:b/>
                <w:bCs/>
                <w:sz w:val="18"/>
                <w:szCs w:val="18"/>
              </w:rPr>
              <w:t>Uzaktan Eğitim-Tezsiz Yüksek Lisans</w:t>
            </w:r>
          </w:p>
        </w:tc>
        <w:tc>
          <w:tcPr>
            <w:tcW w:w="1710" w:type="dxa"/>
            <w:tcBorders>
              <w:top w:val="single" w:sz="4" w:space="0" w:color="auto"/>
              <w:left w:val="nil"/>
              <w:bottom w:val="double" w:sz="6" w:space="0" w:color="auto"/>
              <w:right w:val="single" w:sz="4" w:space="0" w:color="auto"/>
            </w:tcBorders>
            <w:shd w:val="clear" w:color="auto" w:fill="DBE5F1" w:themeFill="accent1" w:themeFillTint="33"/>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Pr="00C378BF" w:rsidRDefault="002B6142" w:rsidP="00BB5354">
            <w:pPr>
              <w:spacing w:after="0" w:line="240" w:lineRule="auto"/>
              <w:jc w:val="center"/>
              <w:rPr>
                <w:rFonts w:ascii="Arial" w:hAnsi="Arial" w:cs="Arial"/>
                <w:b/>
                <w:sz w:val="18"/>
                <w:szCs w:val="18"/>
              </w:rPr>
            </w:pPr>
            <w:r>
              <w:rPr>
                <w:rFonts w:ascii="Arial" w:hAnsi="Arial" w:cs="Arial"/>
                <w:b/>
                <w:sz w:val="18"/>
                <w:szCs w:val="18"/>
              </w:rPr>
              <w:t>Çarşamba</w:t>
            </w:r>
          </w:p>
        </w:tc>
        <w:tc>
          <w:tcPr>
            <w:tcW w:w="2851" w:type="dxa"/>
            <w:tcBorders>
              <w:top w:val="single" w:sz="4" w:space="0" w:color="auto"/>
              <w:left w:val="nil"/>
              <w:bottom w:val="double" w:sz="6" w:space="0" w:color="auto"/>
              <w:right w:val="single" w:sz="4" w:space="0" w:color="auto"/>
            </w:tcBorders>
            <w:shd w:val="clear" w:color="auto" w:fill="DBE5F1" w:themeFill="accent1" w:themeFillTint="33"/>
            <w:vAlign w:val="center"/>
          </w:tcPr>
          <w:p w:rsidR="002B6142" w:rsidRDefault="002B6142" w:rsidP="00BB5354">
            <w:pPr>
              <w:spacing w:after="0" w:line="240" w:lineRule="atLeast"/>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w:t>
            </w:r>
            <w:r w:rsidRPr="00457592">
              <w:rPr>
                <w:rFonts w:ascii="Arial" w:eastAsia="Times New Roman" w:hAnsi="Arial" w:cs="Arial"/>
                <w:color w:val="000000"/>
                <w:sz w:val="18"/>
                <w:szCs w:val="18"/>
              </w:rPr>
              <w:t>İktisadi ve İdari Bilimler Fakültesi</w:t>
            </w:r>
          </w:p>
          <w:p w:rsidR="002B6142" w:rsidRPr="00457592" w:rsidRDefault="002B6142" w:rsidP="00BB5354">
            <w:pPr>
              <w:spacing w:after="0" w:line="240"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            302</w:t>
            </w:r>
            <w:r w:rsidRPr="00457592">
              <w:rPr>
                <w:rFonts w:ascii="Arial" w:eastAsia="Times New Roman" w:hAnsi="Arial" w:cs="Arial"/>
                <w:b/>
                <w:bCs/>
                <w:color w:val="000000"/>
                <w:sz w:val="18"/>
                <w:szCs w:val="18"/>
              </w:rPr>
              <w:t xml:space="preserve"> nolu derslik</w:t>
            </w:r>
          </w:p>
        </w:tc>
        <w:tc>
          <w:tcPr>
            <w:tcW w:w="857" w:type="dxa"/>
            <w:tcBorders>
              <w:top w:val="single" w:sz="4" w:space="0" w:color="auto"/>
              <w:left w:val="nil"/>
              <w:bottom w:val="double" w:sz="6" w:space="0" w:color="auto"/>
              <w:right w:val="double" w:sz="6" w:space="0" w:color="auto"/>
            </w:tcBorders>
            <w:shd w:val="clear" w:color="auto" w:fill="DBE5F1" w:themeFill="accent1" w:themeFillTint="33"/>
            <w:vAlign w:val="center"/>
          </w:tcPr>
          <w:p w:rsidR="002B6142" w:rsidRPr="00BC6174" w:rsidRDefault="002B6142" w:rsidP="00BB535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13.00</w:t>
            </w:r>
          </w:p>
        </w:tc>
      </w:tr>
      <w:tr w:rsidR="002B6142" w:rsidRPr="00457592" w:rsidTr="002B6142">
        <w:trPr>
          <w:trHeight w:val="567"/>
        </w:trPr>
        <w:tc>
          <w:tcPr>
            <w:tcW w:w="1467" w:type="dxa"/>
            <w:vMerge/>
            <w:tcBorders>
              <w:left w:val="double" w:sz="6" w:space="0" w:color="auto"/>
              <w:bottom w:val="double" w:sz="6" w:space="0" w:color="auto"/>
              <w:right w:val="double" w:sz="6" w:space="0" w:color="auto"/>
            </w:tcBorders>
            <w:shd w:val="clear" w:color="auto" w:fill="E5B8B7" w:themeFill="accent2" w:themeFillTint="66"/>
            <w:vAlign w:val="center"/>
          </w:tcPr>
          <w:p w:rsidR="002B6142" w:rsidRPr="00457592" w:rsidRDefault="002B6142" w:rsidP="00BB5354">
            <w:pPr>
              <w:spacing w:after="0" w:line="240" w:lineRule="auto"/>
              <w:rPr>
                <w:rFonts w:ascii="Arial" w:eastAsia="Times New Roman" w:hAnsi="Arial" w:cs="Arial"/>
                <w:b/>
                <w:bCs/>
                <w:color w:val="000000"/>
                <w:sz w:val="20"/>
                <w:szCs w:val="20"/>
              </w:rPr>
            </w:pPr>
          </w:p>
        </w:tc>
        <w:tc>
          <w:tcPr>
            <w:tcW w:w="3381" w:type="dxa"/>
            <w:tcBorders>
              <w:top w:val="single" w:sz="4" w:space="0" w:color="auto"/>
              <w:left w:val="double" w:sz="6" w:space="0" w:color="auto"/>
              <w:bottom w:val="double" w:sz="6" w:space="0" w:color="auto"/>
              <w:right w:val="single" w:sz="4" w:space="0" w:color="auto"/>
            </w:tcBorders>
            <w:shd w:val="clear" w:color="auto" w:fill="DBE5F1" w:themeFill="accent1" w:themeFillTint="33"/>
            <w:vAlign w:val="center"/>
          </w:tcPr>
          <w:p w:rsidR="002B6142" w:rsidRDefault="002B6142" w:rsidP="00BB5354">
            <w:pPr>
              <w:spacing w:after="0" w:line="240" w:lineRule="atLeast"/>
              <w:ind w:left="111"/>
              <w:rPr>
                <w:rFonts w:ascii="Calibri" w:eastAsia="Times New Roman" w:hAnsi="Calibri" w:cs="Times New Roman"/>
                <w:b/>
                <w:bCs/>
                <w:sz w:val="18"/>
                <w:szCs w:val="18"/>
              </w:rPr>
            </w:pPr>
            <w:r>
              <w:rPr>
                <w:rFonts w:ascii="Calibri" w:eastAsia="Times New Roman" w:hAnsi="Calibri" w:cs="Times New Roman"/>
                <w:b/>
                <w:bCs/>
                <w:color w:val="000000"/>
                <w:sz w:val="18"/>
                <w:szCs w:val="18"/>
              </w:rPr>
              <w:t xml:space="preserve">Yönetim Bilişim Sistemleri </w:t>
            </w:r>
            <w:r w:rsidRPr="00457592">
              <w:rPr>
                <w:rFonts w:ascii="Calibri" w:eastAsia="Times New Roman" w:hAnsi="Calibri" w:cs="Times New Roman"/>
                <w:b/>
                <w:bCs/>
                <w:color w:val="000000"/>
                <w:sz w:val="18"/>
                <w:szCs w:val="18"/>
              </w:rPr>
              <w:t>Anabilim Dalı</w:t>
            </w:r>
            <w:r>
              <w:rPr>
                <w:rFonts w:ascii="Calibri" w:eastAsia="Times New Roman" w:hAnsi="Calibri" w:cs="Times New Roman"/>
                <w:b/>
                <w:bCs/>
                <w:color w:val="000000"/>
                <w:sz w:val="18"/>
                <w:szCs w:val="18"/>
              </w:rPr>
              <w:t>-</w:t>
            </w:r>
          </w:p>
          <w:p w:rsidR="002B6142" w:rsidRPr="00457592" w:rsidRDefault="002B6142" w:rsidP="00BB5354">
            <w:pPr>
              <w:spacing w:after="0" w:line="240" w:lineRule="atLeast"/>
              <w:ind w:left="111"/>
              <w:rPr>
                <w:rFonts w:ascii="Calibri" w:eastAsia="Times New Roman" w:hAnsi="Calibri" w:cs="Times New Roman"/>
                <w:b/>
                <w:bCs/>
                <w:color w:val="000000"/>
                <w:sz w:val="18"/>
                <w:szCs w:val="18"/>
              </w:rPr>
            </w:pPr>
            <w:r w:rsidRPr="00ED17AB">
              <w:rPr>
                <w:rFonts w:ascii="Calibri" w:eastAsia="Times New Roman" w:hAnsi="Calibri" w:cs="Times New Roman"/>
                <w:b/>
                <w:bCs/>
                <w:sz w:val="18"/>
                <w:szCs w:val="18"/>
              </w:rPr>
              <w:t>Uzaktan Eğitim-Tezsiz Yüksek Lisans</w:t>
            </w:r>
          </w:p>
        </w:tc>
        <w:tc>
          <w:tcPr>
            <w:tcW w:w="1710" w:type="dxa"/>
            <w:tcBorders>
              <w:top w:val="single" w:sz="4" w:space="0" w:color="auto"/>
              <w:left w:val="nil"/>
              <w:bottom w:val="double" w:sz="6" w:space="0" w:color="auto"/>
              <w:right w:val="single" w:sz="4" w:space="0" w:color="auto"/>
            </w:tcBorders>
            <w:shd w:val="clear" w:color="auto" w:fill="DBE5F1" w:themeFill="accent1" w:themeFillTint="33"/>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Pr="00C378BF" w:rsidRDefault="002B6142" w:rsidP="00BB5354">
            <w:pPr>
              <w:spacing w:after="0" w:line="240" w:lineRule="auto"/>
              <w:jc w:val="center"/>
              <w:rPr>
                <w:rFonts w:ascii="Arial" w:hAnsi="Arial" w:cs="Arial"/>
                <w:b/>
                <w:sz w:val="18"/>
                <w:szCs w:val="18"/>
              </w:rPr>
            </w:pPr>
            <w:r>
              <w:rPr>
                <w:rFonts w:ascii="Arial" w:hAnsi="Arial" w:cs="Arial"/>
                <w:b/>
                <w:sz w:val="18"/>
                <w:szCs w:val="18"/>
              </w:rPr>
              <w:t>Çarşamba</w:t>
            </w:r>
          </w:p>
        </w:tc>
        <w:tc>
          <w:tcPr>
            <w:tcW w:w="2851" w:type="dxa"/>
            <w:tcBorders>
              <w:top w:val="single" w:sz="4" w:space="0" w:color="auto"/>
              <w:left w:val="nil"/>
              <w:bottom w:val="double" w:sz="6" w:space="0" w:color="auto"/>
              <w:right w:val="single" w:sz="4" w:space="0" w:color="auto"/>
            </w:tcBorders>
            <w:shd w:val="clear" w:color="auto" w:fill="DBE5F1" w:themeFill="accent1" w:themeFillTint="33"/>
            <w:vAlign w:val="center"/>
          </w:tcPr>
          <w:p w:rsidR="002B6142" w:rsidRDefault="002B6142" w:rsidP="00BB5354">
            <w:pPr>
              <w:spacing w:after="0" w:line="240" w:lineRule="atLeast"/>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w:t>
            </w:r>
            <w:r w:rsidRPr="00457592">
              <w:rPr>
                <w:rFonts w:ascii="Arial" w:eastAsia="Times New Roman" w:hAnsi="Arial" w:cs="Arial"/>
                <w:color w:val="000000"/>
                <w:sz w:val="18"/>
                <w:szCs w:val="18"/>
              </w:rPr>
              <w:t xml:space="preserve">İktisadi ve İdari Bilimler Fakültesi </w:t>
            </w:r>
          </w:p>
          <w:p w:rsidR="002B6142" w:rsidRPr="00457592" w:rsidRDefault="002B6142" w:rsidP="00BB5354">
            <w:pPr>
              <w:spacing w:after="0" w:line="240"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304</w:t>
            </w:r>
            <w:r w:rsidRPr="00457592">
              <w:rPr>
                <w:rFonts w:ascii="Arial" w:eastAsia="Times New Roman" w:hAnsi="Arial" w:cs="Arial"/>
                <w:b/>
                <w:bCs/>
                <w:color w:val="000000"/>
                <w:sz w:val="18"/>
                <w:szCs w:val="18"/>
              </w:rPr>
              <w:t xml:space="preserve"> nolu derslik</w:t>
            </w:r>
          </w:p>
        </w:tc>
        <w:tc>
          <w:tcPr>
            <w:tcW w:w="857" w:type="dxa"/>
            <w:tcBorders>
              <w:top w:val="single" w:sz="4" w:space="0" w:color="auto"/>
              <w:left w:val="nil"/>
              <w:bottom w:val="double" w:sz="6" w:space="0" w:color="auto"/>
              <w:right w:val="double" w:sz="6" w:space="0" w:color="auto"/>
            </w:tcBorders>
            <w:shd w:val="clear" w:color="auto" w:fill="DBE5F1" w:themeFill="accent1" w:themeFillTint="33"/>
            <w:vAlign w:val="center"/>
          </w:tcPr>
          <w:p w:rsidR="002B6142" w:rsidRDefault="002B6142" w:rsidP="00BB5354">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14.00</w:t>
            </w:r>
          </w:p>
        </w:tc>
      </w:tr>
      <w:tr w:rsidR="002B6142" w:rsidRPr="00457592" w:rsidTr="002B6142">
        <w:trPr>
          <w:trHeight w:val="254"/>
        </w:trPr>
        <w:tc>
          <w:tcPr>
            <w:tcW w:w="10266" w:type="dxa"/>
            <w:gridSpan w:val="5"/>
            <w:tcBorders>
              <w:top w:val="nil"/>
              <w:left w:val="double" w:sz="6" w:space="0" w:color="auto"/>
              <w:bottom w:val="double" w:sz="6" w:space="0" w:color="auto"/>
              <w:right w:val="double" w:sz="6" w:space="0" w:color="auto"/>
            </w:tcBorders>
            <w:vAlign w:val="bottom"/>
          </w:tcPr>
          <w:p w:rsidR="002B6142" w:rsidRDefault="002B6142" w:rsidP="00BB5354">
            <w:pPr>
              <w:rPr>
                <w:rFonts w:ascii="Arial" w:eastAsia="Times New Roman" w:hAnsi="Arial" w:cs="Arial"/>
                <w:color w:val="000000"/>
                <w:sz w:val="18"/>
                <w:szCs w:val="18"/>
              </w:rPr>
            </w:pPr>
          </w:p>
        </w:tc>
      </w:tr>
      <w:tr w:rsidR="002B6142" w:rsidRPr="00457592" w:rsidTr="002B6142">
        <w:trPr>
          <w:trHeight w:val="693"/>
        </w:trPr>
        <w:tc>
          <w:tcPr>
            <w:tcW w:w="1467" w:type="dxa"/>
            <w:tcBorders>
              <w:left w:val="double" w:sz="6" w:space="0" w:color="auto"/>
              <w:bottom w:val="double" w:sz="6" w:space="0" w:color="auto"/>
              <w:right w:val="double" w:sz="6" w:space="0" w:color="auto"/>
            </w:tcBorders>
            <w:shd w:val="clear" w:color="auto" w:fill="E5B8B7" w:themeFill="accent2" w:themeFillTint="66"/>
            <w:vAlign w:val="center"/>
            <w:hideMark/>
          </w:tcPr>
          <w:p w:rsidR="002B6142" w:rsidRPr="00457592" w:rsidRDefault="002B6142" w:rsidP="00BB535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Doktora</w:t>
            </w:r>
          </w:p>
        </w:tc>
        <w:tc>
          <w:tcPr>
            <w:tcW w:w="3381" w:type="dxa"/>
            <w:tcBorders>
              <w:top w:val="single" w:sz="4" w:space="0" w:color="auto"/>
              <w:left w:val="double" w:sz="6" w:space="0" w:color="auto"/>
              <w:bottom w:val="double" w:sz="6" w:space="0" w:color="auto"/>
              <w:right w:val="single" w:sz="4" w:space="0" w:color="auto"/>
            </w:tcBorders>
            <w:shd w:val="clear" w:color="auto" w:fill="FBD4B4" w:themeFill="accent6" w:themeFillTint="66"/>
            <w:vAlign w:val="center"/>
            <w:hideMark/>
          </w:tcPr>
          <w:p w:rsidR="002B6142" w:rsidRDefault="002B6142" w:rsidP="00BB5354">
            <w:pPr>
              <w:spacing w:after="0" w:line="240" w:lineRule="atLeast"/>
              <w:rPr>
                <w:rFonts w:ascii="Calibri" w:eastAsia="Times New Roman" w:hAnsi="Calibri" w:cs="Times New Roman"/>
                <w:b/>
                <w:bCs/>
                <w:color w:val="000000"/>
                <w:sz w:val="18"/>
                <w:szCs w:val="18"/>
              </w:rPr>
            </w:pPr>
            <w:r w:rsidRPr="00457592">
              <w:rPr>
                <w:rFonts w:ascii="Calibri" w:eastAsia="Times New Roman" w:hAnsi="Calibri" w:cs="Times New Roman"/>
                <w:b/>
                <w:bCs/>
                <w:color w:val="000000"/>
                <w:sz w:val="18"/>
                <w:szCs w:val="18"/>
              </w:rPr>
              <w:t xml:space="preserve">Siyaset Bilimi ve Kamu Yönetimi </w:t>
            </w:r>
          </w:p>
          <w:p w:rsidR="002B6142" w:rsidRPr="00457592" w:rsidRDefault="002B6142" w:rsidP="00BB5354">
            <w:pPr>
              <w:spacing w:after="0" w:line="240" w:lineRule="atLeast"/>
              <w:rPr>
                <w:rFonts w:ascii="Calibri" w:eastAsia="Times New Roman" w:hAnsi="Calibri" w:cs="Times New Roman"/>
                <w:b/>
                <w:bCs/>
                <w:color w:val="000000"/>
                <w:sz w:val="18"/>
                <w:szCs w:val="18"/>
              </w:rPr>
            </w:pPr>
            <w:r w:rsidRPr="00457592">
              <w:rPr>
                <w:rFonts w:ascii="Calibri" w:eastAsia="Times New Roman" w:hAnsi="Calibri" w:cs="Times New Roman"/>
                <w:b/>
                <w:bCs/>
                <w:color w:val="000000"/>
                <w:sz w:val="18"/>
                <w:szCs w:val="18"/>
              </w:rPr>
              <w:t>Anabilim Dalı</w:t>
            </w:r>
          </w:p>
        </w:tc>
        <w:tc>
          <w:tcPr>
            <w:tcW w:w="1710" w:type="dxa"/>
            <w:tcBorders>
              <w:top w:val="single" w:sz="4" w:space="0" w:color="auto"/>
              <w:left w:val="nil"/>
              <w:bottom w:val="double" w:sz="6" w:space="0" w:color="auto"/>
              <w:right w:val="double" w:sz="6" w:space="0" w:color="auto"/>
            </w:tcBorders>
            <w:shd w:val="clear" w:color="auto" w:fill="FBD4B4" w:themeFill="accent6" w:themeFillTint="66"/>
            <w:noWrap/>
            <w:vAlign w:val="center"/>
          </w:tcPr>
          <w:p w:rsidR="002B6142" w:rsidRDefault="002B6142" w:rsidP="00BB5354">
            <w:pPr>
              <w:spacing w:after="0" w:line="240" w:lineRule="auto"/>
              <w:jc w:val="center"/>
              <w:rPr>
                <w:rFonts w:ascii="Arial" w:hAnsi="Arial" w:cs="Arial"/>
                <w:b/>
                <w:sz w:val="18"/>
                <w:szCs w:val="18"/>
              </w:rPr>
            </w:pPr>
            <w:r>
              <w:rPr>
                <w:rFonts w:ascii="Arial" w:hAnsi="Arial" w:cs="Arial"/>
                <w:b/>
                <w:sz w:val="18"/>
                <w:szCs w:val="18"/>
              </w:rPr>
              <w:t>12 Temmuz 2017</w:t>
            </w:r>
          </w:p>
          <w:p w:rsidR="002B6142" w:rsidRDefault="002B6142" w:rsidP="00BB5354">
            <w:pPr>
              <w:spacing w:after="0"/>
              <w:jc w:val="center"/>
            </w:pPr>
            <w:r>
              <w:rPr>
                <w:rFonts w:ascii="Arial" w:hAnsi="Arial" w:cs="Arial"/>
                <w:b/>
                <w:sz w:val="18"/>
                <w:szCs w:val="18"/>
              </w:rPr>
              <w:t>Çarşamba</w:t>
            </w:r>
          </w:p>
        </w:tc>
        <w:tc>
          <w:tcPr>
            <w:tcW w:w="2851" w:type="dxa"/>
            <w:tcBorders>
              <w:top w:val="single" w:sz="4" w:space="0" w:color="auto"/>
              <w:left w:val="double" w:sz="6" w:space="0" w:color="auto"/>
              <w:bottom w:val="double" w:sz="6" w:space="0" w:color="auto"/>
              <w:right w:val="single" w:sz="4" w:space="0" w:color="auto"/>
            </w:tcBorders>
            <w:shd w:val="clear" w:color="auto" w:fill="FBD4B4" w:themeFill="accent6" w:themeFillTint="66"/>
            <w:vAlign w:val="center"/>
            <w:hideMark/>
          </w:tcPr>
          <w:p w:rsidR="002B6142" w:rsidRDefault="002B6142" w:rsidP="00BB5354">
            <w:pPr>
              <w:spacing w:after="0" w:line="240" w:lineRule="atLeast"/>
              <w:jc w:val="center"/>
              <w:rPr>
                <w:rFonts w:ascii="Arial" w:eastAsia="Times New Roman" w:hAnsi="Arial" w:cs="Arial"/>
                <w:color w:val="000000"/>
                <w:sz w:val="18"/>
                <w:szCs w:val="18"/>
              </w:rPr>
            </w:pPr>
            <w:r w:rsidRPr="00EF533E">
              <w:rPr>
                <w:rFonts w:ascii="Arial" w:eastAsia="Times New Roman" w:hAnsi="Arial" w:cs="Arial"/>
                <w:b/>
                <w:bCs/>
                <w:color w:val="000000"/>
                <w:sz w:val="18"/>
                <w:szCs w:val="18"/>
              </w:rPr>
              <w:t>Ağdacı Kampüsü</w:t>
            </w:r>
            <w:r>
              <w:rPr>
                <w:rFonts w:ascii="Arial" w:eastAsia="Times New Roman" w:hAnsi="Arial" w:cs="Arial"/>
                <w:color w:val="000000"/>
                <w:sz w:val="18"/>
                <w:szCs w:val="18"/>
              </w:rPr>
              <w:t xml:space="preserve"> </w:t>
            </w:r>
            <w:r w:rsidRPr="00457592">
              <w:rPr>
                <w:rFonts w:ascii="Arial" w:eastAsia="Times New Roman" w:hAnsi="Arial" w:cs="Arial"/>
                <w:color w:val="000000"/>
                <w:sz w:val="18"/>
                <w:szCs w:val="18"/>
              </w:rPr>
              <w:t>İktisadi ve İdari Bilimler Fakültesi</w:t>
            </w:r>
          </w:p>
          <w:p w:rsidR="002B6142" w:rsidRPr="00457592" w:rsidRDefault="002B6142" w:rsidP="00BB5354">
            <w:pPr>
              <w:spacing w:after="0" w:line="240"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303</w:t>
            </w:r>
            <w:r w:rsidRPr="00457592">
              <w:rPr>
                <w:rFonts w:ascii="Arial" w:eastAsia="Times New Roman" w:hAnsi="Arial" w:cs="Arial"/>
                <w:b/>
                <w:bCs/>
                <w:color w:val="000000"/>
                <w:sz w:val="18"/>
                <w:szCs w:val="18"/>
              </w:rPr>
              <w:t xml:space="preserve"> nolu derslik</w:t>
            </w:r>
          </w:p>
        </w:tc>
        <w:tc>
          <w:tcPr>
            <w:tcW w:w="857" w:type="dxa"/>
            <w:tcBorders>
              <w:top w:val="single" w:sz="4" w:space="0" w:color="auto"/>
              <w:left w:val="nil"/>
              <w:bottom w:val="double" w:sz="6" w:space="0" w:color="auto"/>
              <w:right w:val="double" w:sz="6" w:space="0" w:color="auto"/>
            </w:tcBorders>
            <w:shd w:val="clear" w:color="auto" w:fill="FBD4B4" w:themeFill="accent6" w:themeFillTint="66"/>
            <w:vAlign w:val="center"/>
            <w:hideMark/>
          </w:tcPr>
          <w:p w:rsidR="002B6142" w:rsidRPr="00457592" w:rsidRDefault="002B6142" w:rsidP="00BB5354">
            <w:pPr>
              <w:spacing w:after="0" w:line="240" w:lineRule="atLeast"/>
              <w:jc w:val="center"/>
              <w:rPr>
                <w:rFonts w:ascii="Arial" w:eastAsia="Times New Roman" w:hAnsi="Arial" w:cs="Arial"/>
                <w:b/>
                <w:bCs/>
                <w:color w:val="000000"/>
                <w:sz w:val="18"/>
                <w:szCs w:val="18"/>
              </w:rPr>
            </w:pPr>
            <w:r>
              <w:rPr>
                <w:rFonts w:ascii="Arial" w:eastAsia="Times New Roman" w:hAnsi="Arial" w:cs="Arial"/>
                <w:b/>
                <w:bCs/>
                <w:color w:val="000000"/>
                <w:sz w:val="18"/>
                <w:szCs w:val="18"/>
              </w:rPr>
              <w:t>14.00</w:t>
            </w:r>
          </w:p>
        </w:tc>
      </w:tr>
    </w:tbl>
    <w:p w:rsidR="002B6142" w:rsidRDefault="002B6142" w:rsidP="00AC11D2">
      <w:pPr>
        <w:shd w:val="clear" w:color="auto" w:fill="FFFFFF"/>
        <w:spacing w:after="0" w:line="360" w:lineRule="auto"/>
        <w:jc w:val="both"/>
        <w:rPr>
          <w:rFonts w:ascii="Arial" w:eastAsia="Times New Roman" w:hAnsi="Arial" w:cs="Arial"/>
          <w:b/>
          <w:bCs/>
          <w:color w:val="111111"/>
          <w:sz w:val="18"/>
          <w:szCs w:val="18"/>
        </w:rPr>
      </w:pPr>
    </w:p>
    <w:p w:rsidR="001622D6" w:rsidRPr="001622D6" w:rsidRDefault="001622D6" w:rsidP="00AC11D2">
      <w:pPr>
        <w:shd w:val="clear" w:color="auto" w:fill="FFFFFF"/>
        <w:spacing w:after="0" w:line="360" w:lineRule="auto"/>
        <w:jc w:val="both"/>
        <w:rPr>
          <w:rFonts w:ascii="Arial" w:eastAsia="Times New Roman" w:hAnsi="Arial" w:cs="Arial"/>
          <w:color w:val="111111"/>
          <w:sz w:val="18"/>
          <w:szCs w:val="18"/>
        </w:rPr>
      </w:pPr>
      <w:r w:rsidRPr="001622D6">
        <w:rPr>
          <w:rFonts w:ascii="Arial" w:eastAsia="Times New Roman" w:hAnsi="Arial" w:cs="Arial"/>
          <w:b/>
          <w:bCs/>
          <w:color w:val="111111"/>
          <w:sz w:val="18"/>
          <w:szCs w:val="18"/>
        </w:rPr>
        <w:t>NOT</w:t>
      </w:r>
      <w:r w:rsidRPr="001622D6">
        <w:rPr>
          <w:rFonts w:ascii="Arial" w:eastAsia="Times New Roman" w:hAnsi="Arial" w:cs="Arial"/>
          <w:color w:val="111111"/>
          <w:sz w:val="18"/>
          <w:szCs w:val="18"/>
        </w:rPr>
        <w:t>:</w:t>
      </w:r>
    </w:p>
    <w:p w:rsidR="001622D6" w:rsidRPr="001622D6" w:rsidRDefault="00607EBF" w:rsidP="00AC11D2">
      <w:pPr>
        <w:shd w:val="clear" w:color="auto" w:fill="FFFFFF"/>
        <w:spacing w:after="0" w:line="360" w:lineRule="auto"/>
        <w:jc w:val="both"/>
        <w:rPr>
          <w:rFonts w:ascii="Arial" w:eastAsia="Times New Roman" w:hAnsi="Arial" w:cs="Arial"/>
          <w:color w:val="111111"/>
          <w:sz w:val="18"/>
          <w:szCs w:val="18"/>
        </w:rPr>
      </w:pPr>
      <w:r>
        <w:rPr>
          <w:rFonts w:ascii="Arial" w:eastAsia="Times New Roman" w:hAnsi="Arial" w:cs="Arial"/>
          <w:color w:val="111111"/>
          <w:sz w:val="18"/>
          <w:szCs w:val="18"/>
        </w:rPr>
        <w:t>1</w:t>
      </w:r>
      <w:r w:rsidR="001622D6" w:rsidRPr="001622D6">
        <w:rPr>
          <w:rFonts w:ascii="Arial" w:eastAsia="Times New Roman" w:hAnsi="Arial" w:cs="Arial"/>
          <w:color w:val="111111"/>
          <w:sz w:val="18"/>
          <w:szCs w:val="18"/>
        </w:rPr>
        <w:t>-Başvuru bilgilerinin yanlış beyan edilmesi halinde öğrenciler kesin kayıt hakkından yararlanamayacaklardır.</w:t>
      </w:r>
    </w:p>
    <w:p w:rsidR="001622D6" w:rsidRPr="001622D6" w:rsidRDefault="00607EBF" w:rsidP="00CE3E4E">
      <w:pPr>
        <w:shd w:val="clear" w:color="auto" w:fill="FFFFFF"/>
        <w:spacing w:after="0" w:line="360" w:lineRule="auto"/>
        <w:jc w:val="both"/>
        <w:rPr>
          <w:rFonts w:ascii="Arial" w:eastAsia="Times New Roman" w:hAnsi="Arial" w:cs="Arial"/>
          <w:color w:val="111111"/>
          <w:sz w:val="18"/>
          <w:szCs w:val="18"/>
        </w:rPr>
      </w:pPr>
      <w:r>
        <w:rPr>
          <w:rFonts w:ascii="Arial" w:eastAsia="Times New Roman" w:hAnsi="Arial" w:cs="Arial"/>
          <w:color w:val="111111"/>
          <w:sz w:val="18"/>
          <w:szCs w:val="18"/>
        </w:rPr>
        <w:t>2</w:t>
      </w:r>
      <w:r w:rsidR="001622D6" w:rsidRPr="001622D6">
        <w:rPr>
          <w:rFonts w:ascii="Arial" w:eastAsia="Times New Roman" w:hAnsi="Arial" w:cs="Arial"/>
          <w:color w:val="111111"/>
          <w:sz w:val="18"/>
          <w:szCs w:val="18"/>
        </w:rPr>
        <w:t>-Yazılı sınavı sonucu</w:t>
      </w:r>
      <w:r w:rsidR="005A26DC">
        <w:rPr>
          <w:rFonts w:ascii="Arial" w:eastAsia="Times New Roman" w:hAnsi="Arial" w:cs="Arial"/>
          <w:color w:val="111111"/>
          <w:sz w:val="18"/>
          <w:szCs w:val="18"/>
        </w:rPr>
        <w:t xml:space="preserve"> </w:t>
      </w:r>
      <w:r w:rsidR="00607CCD">
        <w:rPr>
          <w:rFonts w:ascii="Arial" w:eastAsia="Times New Roman" w:hAnsi="Arial" w:cs="Arial"/>
          <w:b/>
          <w:color w:val="111111"/>
          <w:sz w:val="18"/>
          <w:szCs w:val="18"/>
        </w:rPr>
        <w:t>14</w:t>
      </w:r>
      <w:r w:rsidR="005A26DC" w:rsidRPr="005A26DC">
        <w:rPr>
          <w:rFonts w:ascii="Arial" w:eastAsia="Times New Roman" w:hAnsi="Arial" w:cs="Arial"/>
          <w:b/>
          <w:color w:val="111111"/>
          <w:sz w:val="18"/>
          <w:szCs w:val="18"/>
        </w:rPr>
        <w:t xml:space="preserve"> </w:t>
      </w:r>
      <w:r w:rsidR="00607CCD">
        <w:rPr>
          <w:rFonts w:ascii="Arial" w:eastAsia="Times New Roman" w:hAnsi="Arial" w:cs="Arial"/>
          <w:b/>
          <w:bCs/>
          <w:color w:val="111111"/>
          <w:sz w:val="18"/>
          <w:szCs w:val="18"/>
        </w:rPr>
        <w:t>Temmuz</w:t>
      </w:r>
      <w:r w:rsidR="00BB45D0" w:rsidRPr="005A26DC">
        <w:rPr>
          <w:rFonts w:ascii="Arial" w:eastAsia="Times New Roman" w:hAnsi="Arial" w:cs="Arial"/>
          <w:b/>
          <w:bCs/>
          <w:color w:val="111111"/>
          <w:sz w:val="18"/>
          <w:szCs w:val="18"/>
        </w:rPr>
        <w:t xml:space="preserve"> 201</w:t>
      </w:r>
      <w:r w:rsidR="005A26DC">
        <w:rPr>
          <w:rFonts w:ascii="Arial" w:eastAsia="Times New Roman" w:hAnsi="Arial" w:cs="Arial"/>
          <w:b/>
          <w:bCs/>
          <w:color w:val="111111"/>
          <w:sz w:val="18"/>
          <w:szCs w:val="18"/>
        </w:rPr>
        <w:t>7</w:t>
      </w:r>
      <w:r w:rsidR="00BB45D0" w:rsidRPr="001622D6">
        <w:rPr>
          <w:rFonts w:ascii="Arial" w:eastAsia="Times New Roman" w:hAnsi="Arial" w:cs="Arial"/>
          <w:color w:val="111111"/>
          <w:sz w:val="18"/>
          <w:szCs w:val="18"/>
        </w:rPr>
        <w:t xml:space="preserve"> </w:t>
      </w:r>
      <w:r w:rsidR="000B12FF" w:rsidRPr="001622D6">
        <w:rPr>
          <w:rFonts w:ascii="Arial" w:eastAsia="Times New Roman" w:hAnsi="Arial" w:cs="Arial"/>
          <w:color w:val="111111"/>
          <w:sz w:val="18"/>
          <w:szCs w:val="18"/>
        </w:rPr>
        <w:t>tarihinde</w:t>
      </w:r>
      <w:r w:rsidR="001622D6" w:rsidRPr="001622D6">
        <w:rPr>
          <w:rFonts w:ascii="Arial" w:eastAsia="Times New Roman" w:hAnsi="Arial" w:cs="Arial"/>
          <w:color w:val="111111"/>
          <w:sz w:val="18"/>
          <w:szCs w:val="18"/>
        </w:rPr>
        <w:t xml:space="preserve"> ilan edilecektir.</w:t>
      </w:r>
    </w:p>
    <w:p w:rsidR="003838DB" w:rsidRDefault="00607EBF" w:rsidP="00CE3E4E">
      <w:pPr>
        <w:shd w:val="clear" w:color="auto" w:fill="FFFFFF"/>
        <w:spacing w:after="0" w:line="360" w:lineRule="auto"/>
        <w:jc w:val="both"/>
        <w:rPr>
          <w:rFonts w:ascii="Arial" w:eastAsia="Times New Roman" w:hAnsi="Arial" w:cs="Arial"/>
          <w:color w:val="111111"/>
          <w:sz w:val="18"/>
          <w:szCs w:val="18"/>
        </w:rPr>
      </w:pPr>
      <w:r>
        <w:rPr>
          <w:rFonts w:ascii="Arial" w:eastAsia="Times New Roman" w:hAnsi="Arial" w:cs="Arial"/>
          <w:color w:val="111111"/>
          <w:sz w:val="18"/>
          <w:szCs w:val="18"/>
        </w:rPr>
        <w:t>3</w:t>
      </w:r>
      <w:r w:rsidR="001622D6" w:rsidRPr="001622D6">
        <w:rPr>
          <w:rFonts w:ascii="Arial" w:eastAsia="Times New Roman" w:hAnsi="Arial" w:cs="Arial"/>
          <w:color w:val="111111"/>
          <w:sz w:val="18"/>
          <w:szCs w:val="18"/>
        </w:rPr>
        <w:t>-Kayıt hakkı kazanan öğrencilerin,</w:t>
      </w:r>
      <w:r w:rsidR="006F249A">
        <w:rPr>
          <w:rFonts w:ascii="Arial" w:eastAsia="Times New Roman" w:hAnsi="Arial" w:cs="Arial"/>
          <w:b/>
          <w:bCs/>
          <w:color w:val="111111"/>
          <w:sz w:val="18"/>
          <w:szCs w:val="18"/>
        </w:rPr>
        <w:t xml:space="preserve"> </w:t>
      </w:r>
      <w:r w:rsidR="00607CCD">
        <w:rPr>
          <w:rFonts w:ascii="Arial" w:eastAsia="Times New Roman" w:hAnsi="Arial" w:cs="Arial"/>
          <w:b/>
          <w:bCs/>
          <w:color w:val="111111"/>
          <w:sz w:val="18"/>
          <w:szCs w:val="18"/>
        </w:rPr>
        <w:t>17</w:t>
      </w:r>
      <w:r w:rsidR="00CE3E4E">
        <w:rPr>
          <w:rFonts w:ascii="Arial" w:eastAsia="Times New Roman" w:hAnsi="Arial" w:cs="Arial"/>
          <w:b/>
          <w:bCs/>
          <w:color w:val="111111"/>
          <w:sz w:val="18"/>
          <w:szCs w:val="18"/>
        </w:rPr>
        <w:t>-</w:t>
      </w:r>
      <w:r w:rsidR="00607CCD">
        <w:rPr>
          <w:rFonts w:ascii="Arial" w:eastAsia="Times New Roman" w:hAnsi="Arial" w:cs="Arial"/>
          <w:b/>
          <w:bCs/>
          <w:color w:val="111111"/>
          <w:sz w:val="18"/>
          <w:szCs w:val="18"/>
        </w:rPr>
        <w:t>24 Temmuz</w:t>
      </w:r>
      <w:r w:rsidR="00CE3E4E">
        <w:rPr>
          <w:rFonts w:ascii="Arial" w:eastAsia="Times New Roman" w:hAnsi="Arial" w:cs="Arial"/>
          <w:b/>
          <w:bCs/>
          <w:color w:val="111111"/>
          <w:sz w:val="18"/>
          <w:szCs w:val="18"/>
        </w:rPr>
        <w:t xml:space="preserve"> </w:t>
      </w:r>
      <w:r w:rsidR="005A26DC">
        <w:rPr>
          <w:rFonts w:ascii="Arial" w:eastAsia="Times New Roman" w:hAnsi="Arial" w:cs="Arial"/>
          <w:b/>
          <w:bCs/>
          <w:color w:val="111111"/>
          <w:sz w:val="18"/>
          <w:szCs w:val="18"/>
        </w:rPr>
        <w:t>2017</w:t>
      </w:r>
      <w:r w:rsidR="00BB45D0">
        <w:rPr>
          <w:rFonts w:ascii="Arial" w:eastAsia="Times New Roman" w:hAnsi="Arial" w:cs="Arial"/>
          <w:b/>
          <w:bCs/>
          <w:color w:val="111111"/>
          <w:sz w:val="18"/>
          <w:szCs w:val="18"/>
        </w:rPr>
        <w:t xml:space="preserve"> </w:t>
      </w:r>
      <w:r w:rsidR="001622D6" w:rsidRPr="001622D6">
        <w:rPr>
          <w:rFonts w:ascii="Arial" w:eastAsia="Times New Roman" w:hAnsi="Arial" w:cs="Arial"/>
          <w:color w:val="111111"/>
          <w:sz w:val="18"/>
          <w:szCs w:val="18"/>
        </w:rPr>
        <w:t xml:space="preserve">tarihleri arasında </w:t>
      </w:r>
      <w:r w:rsidR="00E35022">
        <w:rPr>
          <w:rFonts w:ascii="Arial" w:eastAsia="Times New Roman" w:hAnsi="Arial" w:cs="Arial"/>
          <w:color w:val="111111"/>
          <w:sz w:val="18"/>
          <w:szCs w:val="18"/>
        </w:rPr>
        <w:t>şahsen</w:t>
      </w:r>
      <w:r w:rsidR="000B12FF">
        <w:rPr>
          <w:rFonts w:ascii="Arial" w:eastAsia="Times New Roman" w:hAnsi="Arial" w:cs="Arial"/>
          <w:color w:val="111111"/>
          <w:sz w:val="18"/>
          <w:szCs w:val="18"/>
        </w:rPr>
        <w:t xml:space="preserve">, eksiksiz belgeleriyle </w:t>
      </w:r>
      <w:r w:rsidR="001622D6" w:rsidRPr="001622D6">
        <w:rPr>
          <w:rFonts w:ascii="Arial" w:eastAsia="Times New Roman" w:hAnsi="Arial" w:cs="Arial"/>
          <w:color w:val="111111"/>
          <w:sz w:val="18"/>
          <w:szCs w:val="18"/>
        </w:rPr>
        <w:t>kayıt yaptırmaları gerekmektedir.</w:t>
      </w:r>
      <w:r w:rsidR="003838DB">
        <w:rPr>
          <w:rFonts w:ascii="Arial" w:eastAsia="Times New Roman" w:hAnsi="Arial" w:cs="Arial"/>
          <w:color w:val="111111"/>
          <w:sz w:val="18"/>
          <w:szCs w:val="18"/>
        </w:rPr>
        <w:t xml:space="preserve"> (Yedek listeden yerleşecek olan adayların kesin kayıt tarihi: </w:t>
      </w:r>
      <w:r w:rsidR="00607CCD">
        <w:rPr>
          <w:rFonts w:ascii="Arial" w:eastAsia="Times New Roman" w:hAnsi="Arial" w:cs="Arial"/>
          <w:b/>
          <w:color w:val="111111"/>
          <w:sz w:val="18"/>
          <w:szCs w:val="18"/>
        </w:rPr>
        <w:t>25-26 Temmuz</w:t>
      </w:r>
      <w:r w:rsidR="003838DB" w:rsidRPr="003838DB">
        <w:rPr>
          <w:rFonts w:ascii="Arial" w:eastAsia="Times New Roman" w:hAnsi="Arial" w:cs="Arial"/>
          <w:b/>
          <w:color w:val="111111"/>
          <w:sz w:val="18"/>
          <w:szCs w:val="18"/>
        </w:rPr>
        <w:t xml:space="preserve"> 2017</w:t>
      </w:r>
      <w:r w:rsidR="003838DB" w:rsidRPr="003838DB">
        <w:rPr>
          <w:rFonts w:ascii="Arial" w:eastAsia="Times New Roman" w:hAnsi="Arial" w:cs="Arial"/>
          <w:color w:val="111111"/>
          <w:sz w:val="18"/>
          <w:szCs w:val="18"/>
        </w:rPr>
        <w:t>)</w:t>
      </w:r>
    </w:p>
    <w:p w:rsidR="00DA23D9" w:rsidRDefault="00DA23D9" w:rsidP="00DA23D9">
      <w:pPr>
        <w:shd w:val="clear" w:color="auto" w:fill="FFFFFF"/>
        <w:spacing w:after="0" w:line="360" w:lineRule="auto"/>
        <w:jc w:val="both"/>
        <w:rPr>
          <w:rFonts w:ascii="Arial" w:eastAsia="Times New Roman" w:hAnsi="Arial" w:cs="Arial"/>
          <w:color w:val="FF0000"/>
          <w:sz w:val="18"/>
          <w:szCs w:val="18"/>
        </w:rPr>
      </w:pPr>
      <w:r w:rsidRPr="00DA23D9">
        <w:rPr>
          <w:rFonts w:ascii="Arial" w:eastAsia="Times New Roman" w:hAnsi="Arial" w:cs="Arial"/>
          <w:color w:val="FF0000"/>
          <w:sz w:val="18"/>
          <w:szCs w:val="18"/>
        </w:rPr>
        <w:t>4-Uzaktan Öğretim programlarına yerleşen öğrencilerin kesin kayıt öncesinde dönemlik eğitim ücret bedelini TC kimlik numaraları ile Vakıfbank veya Ziraat Bankası ATM lerinden yatırmış olmaları gerekmektedir.</w:t>
      </w:r>
    </w:p>
    <w:p w:rsidR="00C03B61" w:rsidRPr="00DA23D9" w:rsidRDefault="00DA23D9" w:rsidP="00BF16F2">
      <w:pPr>
        <w:shd w:val="clear" w:color="auto" w:fill="FFFFFF"/>
        <w:spacing w:after="0" w:line="360" w:lineRule="auto"/>
        <w:rPr>
          <w:rFonts w:ascii="Arial" w:eastAsia="Times New Roman" w:hAnsi="Arial" w:cs="Arial"/>
          <w:color w:val="FF0000"/>
          <w:sz w:val="18"/>
          <w:szCs w:val="18"/>
        </w:rPr>
      </w:pPr>
      <w:r>
        <w:rPr>
          <w:rFonts w:ascii="Arial" w:eastAsia="Times New Roman" w:hAnsi="Arial" w:cs="Arial"/>
          <w:color w:val="111111"/>
          <w:sz w:val="18"/>
          <w:szCs w:val="18"/>
        </w:rPr>
        <w:t>5</w:t>
      </w:r>
      <w:r w:rsidR="001622D6" w:rsidRPr="001622D6">
        <w:rPr>
          <w:rFonts w:ascii="Arial" w:eastAsia="Times New Roman" w:hAnsi="Arial" w:cs="Arial"/>
          <w:color w:val="111111"/>
          <w:sz w:val="18"/>
          <w:szCs w:val="18"/>
        </w:rPr>
        <w:t>-Daha fazla bilgi edinmek için Enstitü Sekreterliğine başvurulabilir.</w:t>
      </w:r>
      <w:r w:rsidR="001622D6" w:rsidRPr="001622D6">
        <w:rPr>
          <w:rFonts w:ascii="Arial" w:eastAsia="Times New Roman" w:hAnsi="Arial" w:cs="Arial"/>
          <w:color w:val="111111"/>
          <w:sz w:val="18"/>
          <w:szCs w:val="18"/>
        </w:rPr>
        <w:br/>
        <w:t>Bartın Üniversitesi Sosyal Bilimler Enstitüsü Tel: [(0 378) 223</w:t>
      </w:r>
      <w:r w:rsidR="00BB45D0">
        <w:rPr>
          <w:rFonts w:ascii="Arial" w:eastAsia="Times New Roman" w:hAnsi="Arial" w:cs="Arial"/>
          <w:color w:val="111111"/>
          <w:sz w:val="18"/>
          <w:szCs w:val="18"/>
        </w:rPr>
        <w:t xml:space="preserve"> 54 </w:t>
      </w:r>
      <w:r w:rsidR="00CD1EF6">
        <w:rPr>
          <w:rFonts w:ascii="Arial" w:eastAsia="Times New Roman" w:hAnsi="Arial" w:cs="Arial"/>
          <w:color w:val="111111"/>
          <w:sz w:val="18"/>
          <w:szCs w:val="18"/>
        </w:rPr>
        <w:t>30</w:t>
      </w:r>
      <w:r w:rsidR="00BB45D0">
        <w:rPr>
          <w:rFonts w:ascii="Arial" w:eastAsia="Times New Roman" w:hAnsi="Arial" w:cs="Arial"/>
          <w:color w:val="111111"/>
          <w:sz w:val="18"/>
          <w:szCs w:val="18"/>
        </w:rPr>
        <w:t>-36-37</w:t>
      </w:r>
      <w:r w:rsidR="001622D6" w:rsidRPr="001622D6">
        <w:rPr>
          <w:rFonts w:ascii="Arial" w:eastAsia="Times New Roman" w:hAnsi="Arial" w:cs="Arial"/>
          <w:color w:val="111111"/>
          <w:sz w:val="18"/>
          <w:szCs w:val="18"/>
        </w:rPr>
        <w:t>]</w:t>
      </w:r>
    </w:p>
    <w:p w:rsidR="00255923" w:rsidRDefault="00255923" w:rsidP="005879F2">
      <w:pPr>
        <w:shd w:val="clear" w:color="auto" w:fill="FFFFFF"/>
        <w:spacing w:after="0" w:line="360" w:lineRule="auto"/>
        <w:rPr>
          <w:rFonts w:ascii="Arial" w:eastAsia="Times New Roman" w:hAnsi="Arial" w:cs="Arial"/>
          <w:color w:val="111111"/>
          <w:sz w:val="18"/>
          <w:szCs w:val="18"/>
        </w:rPr>
      </w:pPr>
    </w:p>
    <w:p w:rsidR="00255923" w:rsidRDefault="00255923" w:rsidP="00255923">
      <w:pPr>
        <w:shd w:val="clear" w:color="auto" w:fill="FFFFFF"/>
        <w:spacing w:after="0" w:line="360" w:lineRule="auto"/>
        <w:rPr>
          <w:rFonts w:ascii="Arial" w:eastAsia="Times New Roman" w:hAnsi="Arial" w:cs="Arial"/>
          <w:color w:val="111111"/>
          <w:sz w:val="18"/>
          <w:szCs w:val="18"/>
        </w:rPr>
      </w:pPr>
      <w:r w:rsidRPr="00255923">
        <w:rPr>
          <w:rFonts w:ascii="Arial" w:eastAsia="Times New Roman" w:hAnsi="Arial" w:cs="Arial"/>
          <w:b/>
          <w:bCs/>
          <w:color w:val="111111"/>
          <w:sz w:val="18"/>
          <w:szCs w:val="18"/>
          <w:u w:val="single"/>
        </w:rPr>
        <w:t>Adres</w:t>
      </w:r>
      <w:r>
        <w:rPr>
          <w:rFonts w:ascii="Arial" w:eastAsia="Times New Roman" w:hAnsi="Arial" w:cs="Arial"/>
          <w:color w:val="111111"/>
          <w:sz w:val="18"/>
          <w:szCs w:val="18"/>
        </w:rPr>
        <w:t xml:space="preserve">: </w:t>
      </w:r>
      <w:r w:rsidRPr="001622D6">
        <w:rPr>
          <w:rFonts w:ascii="Arial" w:eastAsia="Times New Roman" w:hAnsi="Arial" w:cs="Arial"/>
          <w:color w:val="111111"/>
          <w:sz w:val="18"/>
          <w:szCs w:val="18"/>
        </w:rPr>
        <w:t xml:space="preserve">Sosyal Bilimler Enstitüsü </w:t>
      </w:r>
      <w:r>
        <w:rPr>
          <w:rFonts w:ascii="Arial" w:eastAsia="Times New Roman" w:hAnsi="Arial" w:cs="Arial"/>
          <w:color w:val="111111"/>
          <w:sz w:val="18"/>
          <w:szCs w:val="18"/>
        </w:rPr>
        <w:t>Müdürlüğü</w:t>
      </w:r>
    </w:p>
    <w:p w:rsidR="00255923" w:rsidRDefault="00255923" w:rsidP="00255923">
      <w:pPr>
        <w:shd w:val="clear" w:color="auto" w:fill="FFFFFF"/>
        <w:spacing w:after="0" w:line="360" w:lineRule="auto"/>
        <w:rPr>
          <w:rFonts w:ascii="Arial" w:eastAsia="Times New Roman" w:hAnsi="Arial" w:cs="Arial"/>
          <w:color w:val="111111"/>
          <w:sz w:val="18"/>
          <w:szCs w:val="18"/>
        </w:rPr>
      </w:pPr>
      <w:r>
        <w:rPr>
          <w:rFonts w:ascii="Arial" w:eastAsia="Times New Roman" w:hAnsi="Arial" w:cs="Arial"/>
          <w:color w:val="111111"/>
          <w:sz w:val="18"/>
          <w:szCs w:val="18"/>
        </w:rPr>
        <w:t xml:space="preserve">             Bartın Üniversitesi Ağdacı Kampusu</w:t>
      </w:r>
      <w:r w:rsidR="00537E7A">
        <w:rPr>
          <w:rFonts w:ascii="Arial" w:eastAsia="Times New Roman" w:hAnsi="Arial" w:cs="Arial"/>
          <w:color w:val="111111"/>
          <w:sz w:val="18"/>
          <w:szCs w:val="18"/>
        </w:rPr>
        <w:t>,</w:t>
      </w:r>
      <w:r>
        <w:rPr>
          <w:rFonts w:ascii="Arial" w:eastAsia="Times New Roman" w:hAnsi="Arial" w:cs="Arial"/>
          <w:color w:val="111111"/>
          <w:sz w:val="18"/>
          <w:szCs w:val="18"/>
        </w:rPr>
        <w:t xml:space="preserve"> Orman Fakültesi alt katı </w:t>
      </w:r>
    </w:p>
    <w:p w:rsidR="00255923" w:rsidRPr="005879F2" w:rsidRDefault="00255923" w:rsidP="00527B15">
      <w:pPr>
        <w:shd w:val="clear" w:color="auto" w:fill="FFFFFF"/>
        <w:spacing w:after="0" w:line="360" w:lineRule="auto"/>
        <w:rPr>
          <w:rFonts w:ascii="Arial" w:eastAsia="Times New Roman" w:hAnsi="Arial" w:cs="Arial"/>
          <w:color w:val="111111"/>
          <w:sz w:val="18"/>
          <w:szCs w:val="18"/>
        </w:rPr>
      </w:pPr>
      <w:r>
        <w:rPr>
          <w:rFonts w:ascii="Arial" w:eastAsia="Times New Roman" w:hAnsi="Arial" w:cs="Arial"/>
          <w:color w:val="111111"/>
          <w:sz w:val="18"/>
          <w:szCs w:val="18"/>
        </w:rPr>
        <w:tab/>
      </w:r>
      <w:r>
        <w:rPr>
          <w:rFonts w:ascii="Arial" w:eastAsia="Times New Roman" w:hAnsi="Arial" w:cs="Arial"/>
          <w:color w:val="111111"/>
          <w:sz w:val="18"/>
          <w:szCs w:val="18"/>
        </w:rPr>
        <w:tab/>
      </w:r>
      <w:r>
        <w:rPr>
          <w:rFonts w:ascii="Arial" w:eastAsia="Times New Roman" w:hAnsi="Arial" w:cs="Arial"/>
          <w:color w:val="111111"/>
          <w:sz w:val="18"/>
          <w:szCs w:val="18"/>
        </w:rPr>
        <w:tab/>
      </w:r>
      <w:r>
        <w:rPr>
          <w:rFonts w:ascii="Arial" w:eastAsia="Times New Roman" w:hAnsi="Arial" w:cs="Arial"/>
          <w:color w:val="111111"/>
          <w:sz w:val="18"/>
          <w:szCs w:val="18"/>
        </w:rPr>
        <w:tab/>
      </w:r>
      <w:r>
        <w:rPr>
          <w:rFonts w:ascii="Arial" w:eastAsia="Times New Roman" w:hAnsi="Arial" w:cs="Arial"/>
          <w:color w:val="111111"/>
          <w:sz w:val="18"/>
          <w:szCs w:val="18"/>
        </w:rPr>
        <w:tab/>
      </w:r>
      <w:r w:rsidR="00333F40">
        <w:rPr>
          <w:rFonts w:ascii="Arial" w:eastAsia="Times New Roman" w:hAnsi="Arial" w:cs="Arial"/>
          <w:color w:val="111111"/>
          <w:sz w:val="18"/>
          <w:szCs w:val="18"/>
        </w:rPr>
        <w:t>74100 Merkez</w:t>
      </w:r>
      <w:r w:rsidR="00527B15" w:rsidRPr="00333F40">
        <w:rPr>
          <w:rFonts w:ascii="Arial" w:eastAsia="Times New Roman" w:hAnsi="Arial" w:cs="Arial"/>
          <w:b/>
          <w:bCs/>
          <w:color w:val="111111"/>
          <w:sz w:val="18"/>
          <w:szCs w:val="18"/>
        </w:rPr>
        <w:t>/</w:t>
      </w:r>
      <w:r w:rsidRPr="00333F40">
        <w:rPr>
          <w:rFonts w:ascii="Arial" w:eastAsia="Times New Roman" w:hAnsi="Arial" w:cs="Arial"/>
          <w:b/>
          <w:bCs/>
          <w:color w:val="111111"/>
          <w:sz w:val="18"/>
          <w:szCs w:val="18"/>
        </w:rPr>
        <w:t>BARTIN</w:t>
      </w:r>
    </w:p>
    <w:sectPr w:rsidR="00255923" w:rsidRPr="005879F2" w:rsidSect="00E948BF">
      <w:pgSz w:w="11906" w:h="16838"/>
      <w:pgMar w:top="851" w:right="849"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FC" w:rsidRDefault="003A44FC" w:rsidP="00F335BF">
      <w:pPr>
        <w:spacing w:after="0" w:line="240" w:lineRule="auto"/>
      </w:pPr>
      <w:r>
        <w:separator/>
      </w:r>
    </w:p>
  </w:endnote>
  <w:endnote w:type="continuationSeparator" w:id="0">
    <w:p w:rsidR="003A44FC" w:rsidRDefault="003A44FC" w:rsidP="00F3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FC" w:rsidRDefault="003A44FC" w:rsidP="00F335BF">
      <w:pPr>
        <w:spacing w:after="0" w:line="240" w:lineRule="auto"/>
      </w:pPr>
      <w:r>
        <w:separator/>
      </w:r>
    </w:p>
  </w:footnote>
  <w:footnote w:type="continuationSeparator" w:id="0">
    <w:p w:rsidR="003A44FC" w:rsidRDefault="003A44FC" w:rsidP="00F33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C00"/>
    <w:multiLevelType w:val="hybridMultilevel"/>
    <w:tmpl w:val="0B24DFDA"/>
    <w:lvl w:ilvl="0" w:tplc="5040191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245D08"/>
    <w:multiLevelType w:val="hybridMultilevel"/>
    <w:tmpl w:val="E02C89CE"/>
    <w:lvl w:ilvl="0" w:tplc="E9503E64">
      <w:start w:val="6"/>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4201F0"/>
    <w:multiLevelType w:val="hybridMultilevel"/>
    <w:tmpl w:val="FC864D9A"/>
    <w:lvl w:ilvl="0" w:tplc="8A1255AA">
      <w:start w:val="1"/>
      <w:numFmt w:val="decimal"/>
      <w:lvlText w:val="%1)"/>
      <w:lvlJc w:val="left"/>
      <w:pPr>
        <w:ind w:left="720" w:hanging="360"/>
      </w:pPr>
      <w:rPr>
        <w:rFonts w:hint="default"/>
        <w:b w:val="0"/>
        <w:color w:val="11111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260C67"/>
    <w:multiLevelType w:val="hybridMultilevel"/>
    <w:tmpl w:val="AB66DB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01150B"/>
    <w:multiLevelType w:val="hybridMultilevel"/>
    <w:tmpl w:val="607C0BD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6F6C12"/>
    <w:multiLevelType w:val="hybridMultilevel"/>
    <w:tmpl w:val="EF16E008"/>
    <w:lvl w:ilvl="0" w:tplc="07BC2806">
      <w:numFmt w:val="bullet"/>
      <w:lvlText w:val=""/>
      <w:lvlJc w:val="left"/>
      <w:pPr>
        <w:ind w:left="392" w:hanging="360"/>
      </w:pPr>
      <w:rPr>
        <w:rFonts w:ascii="Symbol" w:eastAsia="Times New Roman" w:hAnsi="Symbol" w:cs="Times New Roman" w:hint="default"/>
        <w:b/>
        <w:color w:val="000000"/>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6" w15:restartNumberingAfterBreak="0">
    <w:nsid w:val="6C5C511D"/>
    <w:multiLevelType w:val="hybridMultilevel"/>
    <w:tmpl w:val="97563E74"/>
    <w:lvl w:ilvl="0" w:tplc="7D20BEFE">
      <w:start w:val="3"/>
      <w:numFmt w:val="bullet"/>
      <w:lvlText w:val="-"/>
      <w:lvlJc w:val="left"/>
      <w:pPr>
        <w:ind w:left="392" w:hanging="360"/>
      </w:pPr>
      <w:rPr>
        <w:rFonts w:ascii="Calibri" w:eastAsia="Times New Roman" w:hAnsi="Calibri" w:cs="Times New Roman" w:hint="default"/>
      </w:rPr>
    </w:lvl>
    <w:lvl w:ilvl="1" w:tplc="041F0003" w:tentative="1">
      <w:start w:val="1"/>
      <w:numFmt w:val="bullet"/>
      <w:lvlText w:val="o"/>
      <w:lvlJc w:val="left"/>
      <w:pPr>
        <w:ind w:left="1112" w:hanging="360"/>
      </w:pPr>
      <w:rPr>
        <w:rFonts w:ascii="Courier New" w:hAnsi="Courier New" w:cs="Courier New" w:hint="default"/>
      </w:rPr>
    </w:lvl>
    <w:lvl w:ilvl="2" w:tplc="041F0005" w:tentative="1">
      <w:start w:val="1"/>
      <w:numFmt w:val="bullet"/>
      <w:lvlText w:val=""/>
      <w:lvlJc w:val="left"/>
      <w:pPr>
        <w:ind w:left="1832" w:hanging="360"/>
      </w:pPr>
      <w:rPr>
        <w:rFonts w:ascii="Wingdings" w:hAnsi="Wingdings" w:hint="default"/>
      </w:rPr>
    </w:lvl>
    <w:lvl w:ilvl="3" w:tplc="041F0001" w:tentative="1">
      <w:start w:val="1"/>
      <w:numFmt w:val="bullet"/>
      <w:lvlText w:val=""/>
      <w:lvlJc w:val="left"/>
      <w:pPr>
        <w:ind w:left="2552" w:hanging="360"/>
      </w:pPr>
      <w:rPr>
        <w:rFonts w:ascii="Symbol" w:hAnsi="Symbol" w:hint="default"/>
      </w:rPr>
    </w:lvl>
    <w:lvl w:ilvl="4" w:tplc="041F0003" w:tentative="1">
      <w:start w:val="1"/>
      <w:numFmt w:val="bullet"/>
      <w:lvlText w:val="o"/>
      <w:lvlJc w:val="left"/>
      <w:pPr>
        <w:ind w:left="3272" w:hanging="360"/>
      </w:pPr>
      <w:rPr>
        <w:rFonts w:ascii="Courier New" w:hAnsi="Courier New" w:cs="Courier New" w:hint="default"/>
      </w:rPr>
    </w:lvl>
    <w:lvl w:ilvl="5" w:tplc="041F0005" w:tentative="1">
      <w:start w:val="1"/>
      <w:numFmt w:val="bullet"/>
      <w:lvlText w:val=""/>
      <w:lvlJc w:val="left"/>
      <w:pPr>
        <w:ind w:left="3992" w:hanging="360"/>
      </w:pPr>
      <w:rPr>
        <w:rFonts w:ascii="Wingdings" w:hAnsi="Wingdings" w:hint="default"/>
      </w:rPr>
    </w:lvl>
    <w:lvl w:ilvl="6" w:tplc="041F0001" w:tentative="1">
      <w:start w:val="1"/>
      <w:numFmt w:val="bullet"/>
      <w:lvlText w:val=""/>
      <w:lvlJc w:val="left"/>
      <w:pPr>
        <w:ind w:left="4712" w:hanging="360"/>
      </w:pPr>
      <w:rPr>
        <w:rFonts w:ascii="Symbol" w:hAnsi="Symbol" w:hint="default"/>
      </w:rPr>
    </w:lvl>
    <w:lvl w:ilvl="7" w:tplc="041F0003" w:tentative="1">
      <w:start w:val="1"/>
      <w:numFmt w:val="bullet"/>
      <w:lvlText w:val="o"/>
      <w:lvlJc w:val="left"/>
      <w:pPr>
        <w:ind w:left="5432" w:hanging="360"/>
      </w:pPr>
      <w:rPr>
        <w:rFonts w:ascii="Courier New" w:hAnsi="Courier New" w:cs="Courier New" w:hint="default"/>
      </w:rPr>
    </w:lvl>
    <w:lvl w:ilvl="8" w:tplc="041F0005" w:tentative="1">
      <w:start w:val="1"/>
      <w:numFmt w:val="bullet"/>
      <w:lvlText w:val=""/>
      <w:lvlJc w:val="left"/>
      <w:pPr>
        <w:ind w:left="6152" w:hanging="360"/>
      </w:pPr>
      <w:rPr>
        <w:rFonts w:ascii="Wingdings" w:hAnsi="Wingdings" w:hint="default"/>
      </w:rPr>
    </w:lvl>
  </w:abstractNum>
  <w:abstractNum w:abstractNumId="7" w15:restartNumberingAfterBreak="0">
    <w:nsid w:val="6CFA6FB0"/>
    <w:multiLevelType w:val="hybridMultilevel"/>
    <w:tmpl w:val="E64A4914"/>
    <w:lvl w:ilvl="0" w:tplc="97D8BB4C">
      <w:start w:val="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965575"/>
    <w:multiLevelType w:val="hybridMultilevel"/>
    <w:tmpl w:val="1128A200"/>
    <w:lvl w:ilvl="0" w:tplc="3AA2C8D4">
      <w:start w:val="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D6"/>
    <w:rsid w:val="000016C3"/>
    <w:rsid w:val="00001C48"/>
    <w:rsid w:val="000034F1"/>
    <w:rsid w:val="000071DB"/>
    <w:rsid w:val="0001049A"/>
    <w:rsid w:val="00010CF6"/>
    <w:rsid w:val="000114A8"/>
    <w:rsid w:val="0001342B"/>
    <w:rsid w:val="00020A11"/>
    <w:rsid w:val="00022091"/>
    <w:rsid w:val="00022B88"/>
    <w:rsid w:val="00022C89"/>
    <w:rsid w:val="00027241"/>
    <w:rsid w:val="0002796A"/>
    <w:rsid w:val="00032E3B"/>
    <w:rsid w:val="000359B9"/>
    <w:rsid w:val="00037C22"/>
    <w:rsid w:val="00041756"/>
    <w:rsid w:val="00042BC3"/>
    <w:rsid w:val="00046D28"/>
    <w:rsid w:val="000509E2"/>
    <w:rsid w:val="0005234C"/>
    <w:rsid w:val="00053457"/>
    <w:rsid w:val="00054373"/>
    <w:rsid w:val="00064D22"/>
    <w:rsid w:val="0006691F"/>
    <w:rsid w:val="000800AC"/>
    <w:rsid w:val="00086D3D"/>
    <w:rsid w:val="00087BD6"/>
    <w:rsid w:val="00093FE6"/>
    <w:rsid w:val="000946E2"/>
    <w:rsid w:val="000A1B64"/>
    <w:rsid w:val="000A55A5"/>
    <w:rsid w:val="000B11D5"/>
    <w:rsid w:val="000B12FF"/>
    <w:rsid w:val="000B2266"/>
    <w:rsid w:val="000B65D9"/>
    <w:rsid w:val="000C3299"/>
    <w:rsid w:val="000C348A"/>
    <w:rsid w:val="000D215A"/>
    <w:rsid w:val="000D308F"/>
    <w:rsid w:val="000D4B4C"/>
    <w:rsid w:val="000E73A7"/>
    <w:rsid w:val="00103851"/>
    <w:rsid w:val="001039DE"/>
    <w:rsid w:val="00110F6D"/>
    <w:rsid w:val="00113669"/>
    <w:rsid w:val="00116519"/>
    <w:rsid w:val="0012023B"/>
    <w:rsid w:val="0012357A"/>
    <w:rsid w:val="00132C51"/>
    <w:rsid w:val="001365CA"/>
    <w:rsid w:val="00137517"/>
    <w:rsid w:val="00151C72"/>
    <w:rsid w:val="00153970"/>
    <w:rsid w:val="0015611E"/>
    <w:rsid w:val="001622D6"/>
    <w:rsid w:val="00176BB8"/>
    <w:rsid w:val="0018161B"/>
    <w:rsid w:val="00194C85"/>
    <w:rsid w:val="00194F9A"/>
    <w:rsid w:val="00196CBE"/>
    <w:rsid w:val="0019742B"/>
    <w:rsid w:val="001A46BC"/>
    <w:rsid w:val="001B5AD2"/>
    <w:rsid w:val="001C326F"/>
    <w:rsid w:val="001C35A5"/>
    <w:rsid w:val="001C407F"/>
    <w:rsid w:val="001C75FE"/>
    <w:rsid w:val="001D4612"/>
    <w:rsid w:val="001D72BA"/>
    <w:rsid w:val="001E041A"/>
    <w:rsid w:val="001E1CEB"/>
    <w:rsid w:val="001E6A53"/>
    <w:rsid w:val="001F1445"/>
    <w:rsid w:val="00203EB3"/>
    <w:rsid w:val="00204DD5"/>
    <w:rsid w:val="00205121"/>
    <w:rsid w:val="00211A8B"/>
    <w:rsid w:val="002140D7"/>
    <w:rsid w:val="00215391"/>
    <w:rsid w:val="0022211C"/>
    <w:rsid w:val="00222C4E"/>
    <w:rsid w:val="00223329"/>
    <w:rsid w:val="00223602"/>
    <w:rsid w:val="00223A0F"/>
    <w:rsid w:val="00234BC1"/>
    <w:rsid w:val="00234FC8"/>
    <w:rsid w:val="0024033F"/>
    <w:rsid w:val="00243EA2"/>
    <w:rsid w:val="00245DEC"/>
    <w:rsid w:val="00246B62"/>
    <w:rsid w:val="00254485"/>
    <w:rsid w:val="002552B4"/>
    <w:rsid w:val="00255923"/>
    <w:rsid w:val="00255991"/>
    <w:rsid w:val="00256A9E"/>
    <w:rsid w:val="00260383"/>
    <w:rsid w:val="00263F87"/>
    <w:rsid w:val="00267878"/>
    <w:rsid w:val="002721AD"/>
    <w:rsid w:val="002763C0"/>
    <w:rsid w:val="00283E4F"/>
    <w:rsid w:val="00284CF5"/>
    <w:rsid w:val="00287D47"/>
    <w:rsid w:val="00290E38"/>
    <w:rsid w:val="002938E2"/>
    <w:rsid w:val="002A09AF"/>
    <w:rsid w:val="002A272B"/>
    <w:rsid w:val="002A2880"/>
    <w:rsid w:val="002A5E9B"/>
    <w:rsid w:val="002A740F"/>
    <w:rsid w:val="002A747E"/>
    <w:rsid w:val="002B6142"/>
    <w:rsid w:val="002B6650"/>
    <w:rsid w:val="002B74F2"/>
    <w:rsid w:val="002C34EC"/>
    <w:rsid w:val="002C3A87"/>
    <w:rsid w:val="002C3B79"/>
    <w:rsid w:val="002D4D01"/>
    <w:rsid w:val="002E0474"/>
    <w:rsid w:val="002E4CE0"/>
    <w:rsid w:val="002F08F2"/>
    <w:rsid w:val="002F76ED"/>
    <w:rsid w:val="0030062B"/>
    <w:rsid w:val="00301C2D"/>
    <w:rsid w:val="00302196"/>
    <w:rsid w:val="00304E04"/>
    <w:rsid w:val="003106BA"/>
    <w:rsid w:val="00311C94"/>
    <w:rsid w:val="00311F6F"/>
    <w:rsid w:val="003141CA"/>
    <w:rsid w:val="00316AAD"/>
    <w:rsid w:val="00317DCB"/>
    <w:rsid w:val="00317ECA"/>
    <w:rsid w:val="00317F96"/>
    <w:rsid w:val="0032006D"/>
    <w:rsid w:val="00320A4F"/>
    <w:rsid w:val="00322726"/>
    <w:rsid w:val="00322EB4"/>
    <w:rsid w:val="00325C62"/>
    <w:rsid w:val="00331B28"/>
    <w:rsid w:val="00333F40"/>
    <w:rsid w:val="00334070"/>
    <w:rsid w:val="00334AEE"/>
    <w:rsid w:val="00336738"/>
    <w:rsid w:val="00345811"/>
    <w:rsid w:val="00346ACA"/>
    <w:rsid w:val="00347B06"/>
    <w:rsid w:val="003550D4"/>
    <w:rsid w:val="003557F2"/>
    <w:rsid w:val="00357BD4"/>
    <w:rsid w:val="00364435"/>
    <w:rsid w:val="00366D15"/>
    <w:rsid w:val="00371CC2"/>
    <w:rsid w:val="003735B0"/>
    <w:rsid w:val="003739B8"/>
    <w:rsid w:val="0037732E"/>
    <w:rsid w:val="003838DB"/>
    <w:rsid w:val="00386DB5"/>
    <w:rsid w:val="00387FF6"/>
    <w:rsid w:val="0039092B"/>
    <w:rsid w:val="00392926"/>
    <w:rsid w:val="003A44FC"/>
    <w:rsid w:val="003A463C"/>
    <w:rsid w:val="003A4CF0"/>
    <w:rsid w:val="003A638C"/>
    <w:rsid w:val="003B25AA"/>
    <w:rsid w:val="003B4711"/>
    <w:rsid w:val="003B65EB"/>
    <w:rsid w:val="003B72B0"/>
    <w:rsid w:val="003C1E0A"/>
    <w:rsid w:val="003C231F"/>
    <w:rsid w:val="003C360E"/>
    <w:rsid w:val="003D3754"/>
    <w:rsid w:val="003D4CE1"/>
    <w:rsid w:val="003D4FF0"/>
    <w:rsid w:val="003D7016"/>
    <w:rsid w:val="003E1211"/>
    <w:rsid w:val="003E77D2"/>
    <w:rsid w:val="003E783A"/>
    <w:rsid w:val="003F0CBA"/>
    <w:rsid w:val="003F6C2F"/>
    <w:rsid w:val="003F75D3"/>
    <w:rsid w:val="003F761D"/>
    <w:rsid w:val="004022F0"/>
    <w:rsid w:val="0040345D"/>
    <w:rsid w:val="00407A36"/>
    <w:rsid w:val="0041172E"/>
    <w:rsid w:val="00415540"/>
    <w:rsid w:val="0042161E"/>
    <w:rsid w:val="00425431"/>
    <w:rsid w:val="004270B6"/>
    <w:rsid w:val="00427D6C"/>
    <w:rsid w:val="00442DC9"/>
    <w:rsid w:val="00450837"/>
    <w:rsid w:val="00450C93"/>
    <w:rsid w:val="00453BBE"/>
    <w:rsid w:val="00457592"/>
    <w:rsid w:val="00457D40"/>
    <w:rsid w:val="004613AE"/>
    <w:rsid w:val="004617BB"/>
    <w:rsid w:val="00462559"/>
    <w:rsid w:val="00467A47"/>
    <w:rsid w:val="004726AB"/>
    <w:rsid w:val="00473517"/>
    <w:rsid w:val="00474AA1"/>
    <w:rsid w:val="00474C99"/>
    <w:rsid w:val="00474D33"/>
    <w:rsid w:val="00487157"/>
    <w:rsid w:val="004A58BD"/>
    <w:rsid w:val="004A6FF7"/>
    <w:rsid w:val="004B6089"/>
    <w:rsid w:val="004C4394"/>
    <w:rsid w:val="004D3217"/>
    <w:rsid w:val="004D6308"/>
    <w:rsid w:val="004E2654"/>
    <w:rsid w:val="004E3A05"/>
    <w:rsid w:val="004E4AF7"/>
    <w:rsid w:val="004F49B9"/>
    <w:rsid w:val="004F55A3"/>
    <w:rsid w:val="004F5FB9"/>
    <w:rsid w:val="004F77AE"/>
    <w:rsid w:val="00502E67"/>
    <w:rsid w:val="0050409D"/>
    <w:rsid w:val="00505892"/>
    <w:rsid w:val="00506249"/>
    <w:rsid w:val="005102A1"/>
    <w:rsid w:val="00512178"/>
    <w:rsid w:val="00515A85"/>
    <w:rsid w:val="00527760"/>
    <w:rsid w:val="00527B15"/>
    <w:rsid w:val="005305D3"/>
    <w:rsid w:val="00533B39"/>
    <w:rsid w:val="00537A16"/>
    <w:rsid w:val="00537E7A"/>
    <w:rsid w:val="00541C44"/>
    <w:rsid w:val="005444FF"/>
    <w:rsid w:val="005465F1"/>
    <w:rsid w:val="005573BE"/>
    <w:rsid w:val="00562C05"/>
    <w:rsid w:val="005707B5"/>
    <w:rsid w:val="00581614"/>
    <w:rsid w:val="005879F2"/>
    <w:rsid w:val="00587E27"/>
    <w:rsid w:val="005903B7"/>
    <w:rsid w:val="00592330"/>
    <w:rsid w:val="00595550"/>
    <w:rsid w:val="0059558C"/>
    <w:rsid w:val="00596B79"/>
    <w:rsid w:val="00597999"/>
    <w:rsid w:val="005A26DC"/>
    <w:rsid w:val="005A3DBA"/>
    <w:rsid w:val="005A68C2"/>
    <w:rsid w:val="005B1106"/>
    <w:rsid w:val="005B4588"/>
    <w:rsid w:val="005C12C9"/>
    <w:rsid w:val="005C2C22"/>
    <w:rsid w:val="005C4A84"/>
    <w:rsid w:val="005C7158"/>
    <w:rsid w:val="005C77FC"/>
    <w:rsid w:val="005D18F9"/>
    <w:rsid w:val="005D3864"/>
    <w:rsid w:val="005E27A8"/>
    <w:rsid w:val="005F7CFF"/>
    <w:rsid w:val="006010A9"/>
    <w:rsid w:val="00602416"/>
    <w:rsid w:val="006036C9"/>
    <w:rsid w:val="0060621A"/>
    <w:rsid w:val="0060644A"/>
    <w:rsid w:val="00606496"/>
    <w:rsid w:val="00607CCD"/>
    <w:rsid w:val="00607EBF"/>
    <w:rsid w:val="00610931"/>
    <w:rsid w:val="00612A16"/>
    <w:rsid w:val="00613852"/>
    <w:rsid w:val="00621701"/>
    <w:rsid w:val="00624997"/>
    <w:rsid w:val="00626049"/>
    <w:rsid w:val="00637FCE"/>
    <w:rsid w:val="00640F1C"/>
    <w:rsid w:val="00640F6F"/>
    <w:rsid w:val="00647FA5"/>
    <w:rsid w:val="00651030"/>
    <w:rsid w:val="0065170A"/>
    <w:rsid w:val="006557B9"/>
    <w:rsid w:val="00662D63"/>
    <w:rsid w:val="006635AA"/>
    <w:rsid w:val="0067160C"/>
    <w:rsid w:val="0067490F"/>
    <w:rsid w:val="0068228F"/>
    <w:rsid w:val="00683642"/>
    <w:rsid w:val="00687C51"/>
    <w:rsid w:val="00692306"/>
    <w:rsid w:val="006946AC"/>
    <w:rsid w:val="006A2736"/>
    <w:rsid w:val="006A3D2D"/>
    <w:rsid w:val="006A6028"/>
    <w:rsid w:val="006B2B9D"/>
    <w:rsid w:val="006B7CCF"/>
    <w:rsid w:val="006C0B29"/>
    <w:rsid w:val="006C4F79"/>
    <w:rsid w:val="006D1737"/>
    <w:rsid w:val="006D2137"/>
    <w:rsid w:val="006D3B8B"/>
    <w:rsid w:val="006E2274"/>
    <w:rsid w:val="006E3382"/>
    <w:rsid w:val="006E5703"/>
    <w:rsid w:val="006F12D1"/>
    <w:rsid w:val="006F249A"/>
    <w:rsid w:val="006F3C6B"/>
    <w:rsid w:val="00700D86"/>
    <w:rsid w:val="007022D0"/>
    <w:rsid w:val="0070402F"/>
    <w:rsid w:val="007048B3"/>
    <w:rsid w:val="0070537F"/>
    <w:rsid w:val="00710ADD"/>
    <w:rsid w:val="00730D24"/>
    <w:rsid w:val="00731287"/>
    <w:rsid w:val="00733CD9"/>
    <w:rsid w:val="00735072"/>
    <w:rsid w:val="007361A1"/>
    <w:rsid w:val="00740CD8"/>
    <w:rsid w:val="007447DA"/>
    <w:rsid w:val="0075473E"/>
    <w:rsid w:val="00760F38"/>
    <w:rsid w:val="00760FDB"/>
    <w:rsid w:val="007632DE"/>
    <w:rsid w:val="00771C7C"/>
    <w:rsid w:val="00772189"/>
    <w:rsid w:val="00780DC8"/>
    <w:rsid w:val="00785589"/>
    <w:rsid w:val="00785FC8"/>
    <w:rsid w:val="007866F1"/>
    <w:rsid w:val="00790F7A"/>
    <w:rsid w:val="00791DF6"/>
    <w:rsid w:val="00795893"/>
    <w:rsid w:val="00796576"/>
    <w:rsid w:val="007A041A"/>
    <w:rsid w:val="007A4F1C"/>
    <w:rsid w:val="007B193F"/>
    <w:rsid w:val="007B45D2"/>
    <w:rsid w:val="007B4893"/>
    <w:rsid w:val="007B5644"/>
    <w:rsid w:val="007B5BC1"/>
    <w:rsid w:val="007C1EC9"/>
    <w:rsid w:val="007C2198"/>
    <w:rsid w:val="007C28CE"/>
    <w:rsid w:val="007C2E36"/>
    <w:rsid w:val="007C3884"/>
    <w:rsid w:val="007C3F1A"/>
    <w:rsid w:val="007C4AD9"/>
    <w:rsid w:val="007D5BEC"/>
    <w:rsid w:val="007D7CFD"/>
    <w:rsid w:val="007E1722"/>
    <w:rsid w:val="007E19B2"/>
    <w:rsid w:val="007E679C"/>
    <w:rsid w:val="007E7A47"/>
    <w:rsid w:val="007F3B75"/>
    <w:rsid w:val="007F45DD"/>
    <w:rsid w:val="007F6491"/>
    <w:rsid w:val="00810B93"/>
    <w:rsid w:val="00814377"/>
    <w:rsid w:val="008147D4"/>
    <w:rsid w:val="00816E0A"/>
    <w:rsid w:val="00822BAC"/>
    <w:rsid w:val="00825493"/>
    <w:rsid w:val="0082554A"/>
    <w:rsid w:val="00830AEF"/>
    <w:rsid w:val="0083505F"/>
    <w:rsid w:val="00841CF0"/>
    <w:rsid w:val="00842A79"/>
    <w:rsid w:val="00844C55"/>
    <w:rsid w:val="00846850"/>
    <w:rsid w:val="00855051"/>
    <w:rsid w:val="00862B90"/>
    <w:rsid w:val="00864D4D"/>
    <w:rsid w:val="00865B0F"/>
    <w:rsid w:val="0087162C"/>
    <w:rsid w:val="008723E1"/>
    <w:rsid w:val="00872528"/>
    <w:rsid w:val="00874FBB"/>
    <w:rsid w:val="0087695F"/>
    <w:rsid w:val="00883486"/>
    <w:rsid w:val="00883D8B"/>
    <w:rsid w:val="00885DFA"/>
    <w:rsid w:val="00885F38"/>
    <w:rsid w:val="00893B85"/>
    <w:rsid w:val="008A0D44"/>
    <w:rsid w:val="008A468D"/>
    <w:rsid w:val="008B35A8"/>
    <w:rsid w:val="008B4839"/>
    <w:rsid w:val="008B4E83"/>
    <w:rsid w:val="008B5C68"/>
    <w:rsid w:val="008C41A4"/>
    <w:rsid w:val="008C7B9C"/>
    <w:rsid w:val="008D00E4"/>
    <w:rsid w:val="008E4F10"/>
    <w:rsid w:val="008E61A1"/>
    <w:rsid w:val="008E6EAD"/>
    <w:rsid w:val="009032EA"/>
    <w:rsid w:val="00912980"/>
    <w:rsid w:val="00914D3A"/>
    <w:rsid w:val="00924335"/>
    <w:rsid w:val="009328BD"/>
    <w:rsid w:val="00933B06"/>
    <w:rsid w:val="0093623B"/>
    <w:rsid w:val="009418E8"/>
    <w:rsid w:val="00942AF8"/>
    <w:rsid w:val="009513F7"/>
    <w:rsid w:val="00955318"/>
    <w:rsid w:val="00960549"/>
    <w:rsid w:val="00972BEB"/>
    <w:rsid w:val="00975DD6"/>
    <w:rsid w:val="00991E8C"/>
    <w:rsid w:val="009931AA"/>
    <w:rsid w:val="00993A92"/>
    <w:rsid w:val="009955AE"/>
    <w:rsid w:val="00997A84"/>
    <w:rsid w:val="009A6E9B"/>
    <w:rsid w:val="009A7D03"/>
    <w:rsid w:val="009B3651"/>
    <w:rsid w:val="009B4934"/>
    <w:rsid w:val="009B53E2"/>
    <w:rsid w:val="009B5B67"/>
    <w:rsid w:val="009C159D"/>
    <w:rsid w:val="009C4530"/>
    <w:rsid w:val="009D42FA"/>
    <w:rsid w:val="009D530C"/>
    <w:rsid w:val="009E0ACB"/>
    <w:rsid w:val="009E0B3F"/>
    <w:rsid w:val="009E557C"/>
    <w:rsid w:val="009E638E"/>
    <w:rsid w:val="009E73E6"/>
    <w:rsid w:val="009F04E5"/>
    <w:rsid w:val="009F0814"/>
    <w:rsid w:val="009F64AF"/>
    <w:rsid w:val="00A065A9"/>
    <w:rsid w:val="00A11847"/>
    <w:rsid w:val="00A13385"/>
    <w:rsid w:val="00A17A7B"/>
    <w:rsid w:val="00A2086E"/>
    <w:rsid w:val="00A2285C"/>
    <w:rsid w:val="00A30C2A"/>
    <w:rsid w:val="00A440EA"/>
    <w:rsid w:val="00A44C66"/>
    <w:rsid w:val="00A56028"/>
    <w:rsid w:val="00A562D3"/>
    <w:rsid w:val="00A572A9"/>
    <w:rsid w:val="00A652CA"/>
    <w:rsid w:val="00A70C85"/>
    <w:rsid w:val="00A83290"/>
    <w:rsid w:val="00A8596F"/>
    <w:rsid w:val="00A935EE"/>
    <w:rsid w:val="00A94A16"/>
    <w:rsid w:val="00A96F22"/>
    <w:rsid w:val="00AA5C92"/>
    <w:rsid w:val="00AA679B"/>
    <w:rsid w:val="00AB2083"/>
    <w:rsid w:val="00AB2B93"/>
    <w:rsid w:val="00AB3A14"/>
    <w:rsid w:val="00AB51AA"/>
    <w:rsid w:val="00AB5377"/>
    <w:rsid w:val="00AC11D2"/>
    <w:rsid w:val="00AD009C"/>
    <w:rsid w:val="00AD120E"/>
    <w:rsid w:val="00AD1901"/>
    <w:rsid w:val="00AD285B"/>
    <w:rsid w:val="00AD3FD4"/>
    <w:rsid w:val="00AD4BD2"/>
    <w:rsid w:val="00AD77E8"/>
    <w:rsid w:val="00AE778C"/>
    <w:rsid w:val="00AF0A63"/>
    <w:rsid w:val="00AF20AA"/>
    <w:rsid w:val="00AF3901"/>
    <w:rsid w:val="00B06CB9"/>
    <w:rsid w:val="00B07A33"/>
    <w:rsid w:val="00B112DD"/>
    <w:rsid w:val="00B11BED"/>
    <w:rsid w:val="00B126D1"/>
    <w:rsid w:val="00B13D3F"/>
    <w:rsid w:val="00B14743"/>
    <w:rsid w:val="00B23C58"/>
    <w:rsid w:val="00B25DB9"/>
    <w:rsid w:val="00B27A17"/>
    <w:rsid w:val="00B316F1"/>
    <w:rsid w:val="00B317B3"/>
    <w:rsid w:val="00B357B2"/>
    <w:rsid w:val="00B40B24"/>
    <w:rsid w:val="00B414D7"/>
    <w:rsid w:val="00B41730"/>
    <w:rsid w:val="00B42E5A"/>
    <w:rsid w:val="00B44A76"/>
    <w:rsid w:val="00B503D8"/>
    <w:rsid w:val="00B52C5F"/>
    <w:rsid w:val="00B61FEA"/>
    <w:rsid w:val="00B64AE1"/>
    <w:rsid w:val="00B65050"/>
    <w:rsid w:val="00B66BDF"/>
    <w:rsid w:val="00B67AE5"/>
    <w:rsid w:val="00B70C7D"/>
    <w:rsid w:val="00B76A76"/>
    <w:rsid w:val="00B856FF"/>
    <w:rsid w:val="00B91D4B"/>
    <w:rsid w:val="00B96E6C"/>
    <w:rsid w:val="00BA766D"/>
    <w:rsid w:val="00BB45D0"/>
    <w:rsid w:val="00BC4272"/>
    <w:rsid w:val="00BD0912"/>
    <w:rsid w:val="00BD1AD2"/>
    <w:rsid w:val="00BD4FB7"/>
    <w:rsid w:val="00BE3384"/>
    <w:rsid w:val="00BE36EE"/>
    <w:rsid w:val="00BE5ABE"/>
    <w:rsid w:val="00BF16F2"/>
    <w:rsid w:val="00BF52D0"/>
    <w:rsid w:val="00C0318D"/>
    <w:rsid w:val="00C03B61"/>
    <w:rsid w:val="00C03B77"/>
    <w:rsid w:val="00C0421C"/>
    <w:rsid w:val="00C070C2"/>
    <w:rsid w:val="00C113CB"/>
    <w:rsid w:val="00C12DC4"/>
    <w:rsid w:val="00C135CC"/>
    <w:rsid w:val="00C17C50"/>
    <w:rsid w:val="00C237F5"/>
    <w:rsid w:val="00C23B1F"/>
    <w:rsid w:val="00C42C19"/>
    <w:rsid w:val="00C47BCC"/>
    <w:rsid w:val="00C52676"/>
    <w:rsid w:val="00C576A3"/>
    <w:rsid w:val="00C62E6E"/>
    <w:rsid w:val="00C648A6"/>
    <w:rsid w:val="00C65181"/>
    <w:rsid w:val="00C656A0"/>
    <w:rsid w:val="00C66ABD"/>
    <w:rsid w:val="00C6713B"/>
    <w:rsid w:val="00C77284"/>
    <w:rsid w:val="00C838AE"/>
    <w:rsid w:val="00C934EE"/>
    <w:rsid w:val="00CA70A2"/>
    <w:rsid w:val="00CB1D0B"/>
    <w:rsid w:val="00CB3683"/>
    <w:rsid w:val="00CB39FE"/>
    <w:rsid w:val="00CB4B7F"/>
    <w:rsid w:val="00CC4802"/>
    <w:rsid w:val="00CC6FC2"/>
    <w:rsid w:val="00CD1EF6"/>
    <w:rsid w:val="00CD20B1"/>
    <w:rsid w:val="00CD2690"/>
    <w:rsid w:val="00CD4470"/>
    <w:rsid w:val="00CE04A2"/>
    <w:rsid w:val="00CE3E4E"/>
    <w:rsid w:val="00CF0D34"/>
    <w:rsid w:val="00CF5007"/>
    <w:rsid w:val="00D06D16"/>
    <w:rsid w:val="00D164CE"/>
    <w:rsid w:val="00D20470"/>
    <w:rsid w:val="00D20DBD"/>
    <w:rsid w:val="00D2432C"/>
    <w:rsid w:val="00D25E13"/>
    <w:rsid w:val="00D34A33"/>
    <w:rsid w:val="00D369C6"/>
    <w:rsid w:val="00D420B7"/>
    <w:rsid w:val="00D46673"/>
    <w:rsid w:val="00D60358"/>
    <w:rsid w:val="00D660B2"/>
    <w:rsid w:val="00D66AA8"/>
    <w:rsid w:val="00D7036E"/>
    <w:rsid w:val="00D73476"/>
    <w:rsid w:val="00D80931"/>
    <w:rsid w:val="00D918B3"/>
    <w:rsid w:val="00D918EC"/>
    <w:rsid w:val="00D92879"/>
    <w:rsid w:val="00D95E28"/>
    <w:rsid w:val="00D97255"/>
    <w:rsid w:val="00DA18A3"/>
    <w:rsid w:val="00DA23D9"/>
    <w:rsid w:val="00DA4B30"/>
    <w:rsid w:val="00DA5DC5"/>
    <w:rsid w:val="00DB6C98"/>
    <w:rsid w:val="00DB6D75"/>
    <w:rsid w:val="00DB71C5"/>
    <w:rsid w:val="00DC08C9"/>
    <w:rsid w:val="00DC2274"/>
    <w:rsid w:val="00DC32E2"/>
    <w:rsid w:val="00DC4CEB"/>
    <w:rsid w:val="00DC6FE3"/>
    <w:rsid w:val="00DD0884"/>
    <w:rsid w:val="00DD0D27"/>
    <w:rsid w:val="00DE00C9"/>
    <w:rsid w:val="00DE43C7"/>
    <w:rsid w:val="00DE4DDA"/>
    <w:rsid w:val="00DF1459"/>
    <w:rsid w:val="00DF6DAD"/>
    <w:rsid w:val="00DF70D2"/>
    <w:rsid w:val="00E052A0"/>
    <w:rsid w:val="00E12CED"/>
    <w:rsid w:val="00E13C8D"/>
    <w:rsid w:val="00E16DA4"/>
    <w:rsid w:val="00E17340"/>
    <w:rsid w:val="00E26CE0"/>
    <w:rsid w:val="00E333A9"/>
    <w:rsid w:val="00E337EB"/>
    <w:rsid w:val="00E341F0"/>
    <w:rsid w:val="00E34B62"/>
    <w:rsid w:val="00E35022"/>
    <w:rsid w:val="00E37378"/>
    <w:rsid w:val="00E4772A"/>
    <w:rsid w:val="00E4796F"/>
    <w:rsid w:val="00E5027F"/>
    <w:rsid w:val="00E53199"/>
    <w:rsid w:val="00E54924"/>
    <w:rsid w:val="00E60822"/>
    <w:rsid w:val="00E70619"/>
    <w:rsid w:val="00E74105"/>
    <w:rsid w:val="00E7562D"/>
    <w:rsid w:val="00E762B0"/>
    <w:rsid w:val="00E8133D"/>
    <w:rsid w:val="00E85D68"/>
    <w:rsid w:val="00E87448"/>
    <w:rsid w:val="00E90FB2"/>
    <w:rsid w:val="00E948BF"/>
    <w:rsid w:val="00E9556A"/>
    <w:rsid w:val="00E97EF8"/>
    <w:rsid w:val="00EA16EB"/>
    <w:rsid w:val="00EA4CDD"/>
    <w:rsid w:val="00EA714F"/>
    <w:rsid w:val="00EB0093"/>
    <w:rsid w:val="00ED17AB"/>
    <w:rsid w:val="00ED1D9B"/>
    <w:rsid w:val="00ED4FF3"/>
    <w:rsid w:val="00EE02C5"/>
    <w:rsid w:val="00EE0979"/>
    <w:rsid w:val="00EE0E95"/>
    <w:rsid w:val="00EE106C"/>
    <w:rsid w:val="00EE399E"/>
    <w:rsid w:val="00EE5862"/>
    <w:rsid w:val="00EF4D55"/>
    <w:rsid w:val="00EF4E4C"/>
    <w:rsid w:val="00EF533E"/>
    <w:rsid w:val="00F04774"/>
    <w:rsid w:val="00F05729"/>
    <w:rsid w:val="00F05A39"/>
    <w:rsid w:val="00F05BF5"/>
    <w:rsid w:val="00F118A4"/>
    <w:rsid w:val="00F14F5D"/>
    <w:rsid w:val="00F15B93"/>
    <w:rsid w:val="00F17CC7"/>
    <w:rsid w:val="00F335BF"/>
    <w:rsid w:val="00F415C0"/>
    <w:rsid w:val="00F42917"/>
    <w:rsid w:val="00F463BE"/>
    <w:rsid w:val="00F46846"/>
    <w:rsid w:val="00F46C8D"/>
    <w:rsid w:val="00F56F5F"/>
    <w:rsid w:val="00F57369"/>
    <w:rsid w:val="00F655D0"/>
    <w:rsid w:val="00F6577D"/>
    <w:rsid w:val="00F846C1"/>
    <w:rsid w:val="00F84A01"/>
    <w:rsid w:val="00F93180"/>
    <w:rsid w:val="00F94C52"/>
    <w:rsid w:val="00FA11D0"/>
    <w:rsid w:val="00FA1411"/>
    <w:rsid w:val="00FA7FF0"/>
    <w:rsid w:val="00FB1314"/>
    <w:rsid w:val="00FB2E75"/>
    <w:rsid w:val="00FB484C"/>
    <w:rsid w:val="00FB4852"/>
    <w:rsid w:val="00FB4D83"/>
    <w:rsid w:val="00FB5E68"/>
    <w:rsid w:val="00FC0EAF"/>
    <w:rsid w:val="00FC1F98"/>
    <w:rsid w:val="00FC462F"/>
    <w:rsid w:val="00FC4F23"/>
    <w:rsid w:val="00FE5EE2"/>
    <w:rsid w:val="00FE67AB"/>
    <w:rsid w:val="00FF28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63A40-EB33-4BBE-9913-56040BC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22D6"/>
    <w:rPr>
      <w:color w:val="0000FF"/>
      <w:u w:val="single"/>
    </w:rPr>
  </w:style>
  <w:style w:type="character" w:styleId="Gl">
    <w:name w:val="Strong"/>
    <w:basedOn w:val="VarsaylanParagrafYazTipi"/>
    <w:uiPriority w:val="22"/>
    <w:qFormat/>
    <w:rsid w:val="001622D6"/>
    <w:rPr>
      <w:b/>
      <w:bCs/>
    </w:rPr>
  </w:style>
  <w:style w:type="paragraph" w:styleId="BalonMetni">
    <w:name w:val="Balloon Text"/>
    <w:basedOn w:val="Normal"/>
    <w:link w:val="BalonMetniChar"/>
    <w:uiPriority w:val="99"/>
    <w:semiHidden/>
    <w:unhideWhenUsed/>
    <w:rsid w:val="002140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40D7"/>
    <w:rPr>
      <w:rFonts w:ascii="Tahoma" w:hAnsi="Tahoma" w:cs="Tahoma"/>
      <w:sz w:val="16"/>
      <w:szCs w:val="16"/>
    </w:rPr>
  </w:style>
  <w:style w:type="paragraph" w:styleId="ListeParagraf">
    <w:name w:val="List Paragraph"/>
    <w:basedOn w:val="Normal"/>
    <w:uiPriority w:val="34"/>
    <w:qFormat/>
    <w:rsid w:val="009C159D"/>
    <w:pPr>
      <w:ind w:left="720"/>
      <w:contextualSpacing/>
    </w:pPr>
  </w:style>
  <w:style w:type="paragraph" w:customStyle="1" w:styleId="Default">
    <w:name w:val="Default"/>
    <w:rsid w:val="00F42917"/>
    <w:pPr>
      <w:autoSpaceDE w:val="0"/>
      <w:autoSpaceDN w:val="0"/>
      <w:adjustRightInd w:val="0"/>
      <w:spacing w:after="0" w:line="240" w:lineRule="auto"/>
    </w:pPr>
    <w:rPr>
      <w:rFonts w:ascii="Times New Roman" w:hAnsi="Times New Roman" w:cs="Times New Roman"/>
      <w:color w:val="000000"/>
      <w:sz w:val="24"/>
      <w:szCs w:val="24"/>
    </w:rPr>
  </w:style>
  <w:style w:type="character" w:styleId="zlenenKpr">
    <w:name w:val="FollowedHyperlink"/>
    <w:basedOn w:val="VarsaylanParagrafYazTipi"/>
    <w:uiPriority w:val="99"/>
    <w:semiHidden/>
    <w:unhideWhenUsed/>
    <w:rsid w:val="007632DE"/>
    <w:rPr>
      <w:color w:val="800080" w:themeColor="followedHyperlink"/>
      <w:u w:val="single"/>
    </w:rPr>
  </w:style>
  <w:style w:type="paragraph" w:styleId="stbilgi">
    <w:name w:val="header"/>
    <w:basedOn w:val="Normal"/>
    <w:link w:val="stbilgiChar"/>
    <w:uiPriority w:val="99"/>
    <w:unhideWhenUsed/>
    <w:rsid w:val="00F335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35BF"/>
  </w:style>
  <w:style w:type="paragraph" w:styleId="Altbilgi">
    <w:name w:val="footer"/>
    <w:basedOn w:val="Normal"/>
    <w:link w:val="AltbilgiChar"/>
    <w:uiPriority w:val="99"/>
    <w:unhideWhenUsed/>
    <w:rsid w:val="00F335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5BF"/>
  </w:style>
  <w:style w:type="character" w:customStyle="1" w:styleId="apple-converted-space">
    <w:name w:val="apple-converted-space"/>
    <w:basedOn w:val="VarsaylanParagrafYazTipi"/>
    <w:rsid w:val="00DC2274"/>
  </w:style>
  <w:style w:type="paragraph" w:customStyle="1" w:styleId="metin">
    <w:name w:val="metin"/>
    <w:basedOn w:val="Normal"/>
    <w:rsid w:val="001C3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1C35A5"/>
  </w:style>
  <w:style w:type="character" w:customStyle="1" w:styleId="grame">
    <w:name w:val="grame"/>
    <w:basedOn w:val="VarsaylanParagrafYazTipi"/>
    <w:rsid w:val="001C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3395">
      <w:bodyDiv w:val="1"/>
      <w:marLeft w:val="0"/>
      <w:marRight w:val="0"/>
      <w:marTop w:val="0"/>
      <w:marBottom w:val="0"/>
      <w:divBdr>
        <w:top w:val="none" w:sz="0" w:space="0" w:color="auto"/>
        <w:left w:val="none" w:sz="0" w:space="0" w:color="auto"/>
        <w:bottom w:val="none" w:sz="0" w:space="0" w:color="auto"/>
        <w:right w:val="none" w:sz="0" w:space="0" w:color="auto"/>
      </w:divBdr>
    </w:div>
    <w:div w:id="1476291915">
      <w:bodyDiv w:val="1"/>
      <w:marLeft w:val="0"/>
      <w:marRight w:val="0"/>
      <w:marTop w:val="0"/>
      <w:marBottom w:val="0"/>
      <w:divBdr>
        <w:top w:val="none" w:sz="0" w:space="0" w:color="auto"/>
        <w:left w:val="none" w:sz="0" w:space="0" w:color="auto"/>
        <w:bottom w:val="none" w:sz="0" w:space="0" w:color="auto"/>
        <w:right w:val="none" w:sz="0" w:space="0" w:color="auto"/>
      </w:divBdr>
    </w:div>
    <w:div w:id="1760641334">
      <w:bodyDiv w:val="1"/>
      <w:marLeft w:val="0"/>
      <w:marRight w:val="0"/>
      <w:marTop w:val="0"/>
      <w:marBottom w:val="0"/>
      <w:divBdr>
        <w:top w:val="none" w:sz="0" w:space="0" w:color="auto"/>
        <w:left w:val="none" w:sz="0" w:space="0" w:color="auto"/>
        <w:bottom w:val="none" w:sz="0" w:space="0" w:color="auto"/>
        <w:right w:val="none" w:sz="0" w:space="0" w:color="auto"/>
      </w:divBdr>
    </w:div>
    <w:div w:id="1860317933">
      <w:bodyDiv w:val="1"/>
      <w:marLeft w:val="0"/>
      <w:marRight w:val="0"/>
      <w:marTop w:val="0"/>
      <w:marBottom w:val="0"/>
      <w:divBdr>
        <w:top w:val="none" w:sz="0" w:space="0" w:color="auto"/>
        <w:left w:val="none" w:sz="0" w:space="0" w:color="auto"/>
        <w:bottom w:val="none" w:sz="0" w:space="0" w:color="auto"/>
        <w:right w:val="none" w:sz="0" w:space="0" w:color="auto"/>
      </w:divBdr>
      <w:divsChild>
        <w:div w:id="613100967">
          <w:marLeft w:val="0"/>
          <w:marRight w:val="0"/>
          <w:marTop w:val="0"/>
          <w:marBottom w:val="0"/>
          <w:divBdr>
            <w:top w:val="none" w:sz="0" w:space="0" w:color="auto"/>
            <w:left w:val="none" w:sz="0" w:space="0" w:color="auto"/>
            <w:bottom w:val="none" w:sz="0" w:space="0" w:color="auto"/>
            <w:right w:val="none" w:sz="0" w:space="0" w:color="auto"/>
          </w:divBdr>
          <w:divsChild>
            <w:div w:id="2045128034">
              <w:marLeft w:val="0"/>
              <w:marRight w:val="0"/>
              <w:marTop w:val="150"/>
              <w:marBottom w:val="0"/>
              <w:divBdr>
                <w:top w:val="none" w:sz="0" w:space="0" w:color="auto"/>
                <w:left w:val="none" w:sz="0" w:space="0" w:color="auto"/>
                <w:bottom w:val="none" w:sz="0" w:space="0" w:color="auto"/>
                <w:right w:val="none" w:sz="0" w:space="0" w:color="auto"/>
              </w:divBdr>
              <w:divsChild>
                <w:div w:id="1854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bys.bartin.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bys.bartin.edu.tr/AIS/ApplicationForms/Home/Index?apptype=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0240B-3122-4524-8CAB-6CF946DF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2621</Words>
  <Characters>14942</Characters>
  <Application>Microsoft Office Word</Application>
  <DocSecurity>0</DocSecurity>
  <Lines>124</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175</cp:revision>
  <cp:lastPrinted>2016-12-30T06:15:00Z</cp:lastPrinted>
  <dcterms:created xsi:type="dcterms:W3CDTF">2017-06-21T06:12:00Z</dcterms:created>
  <dcterms:modified xsi:type="dcterms:W3CDTF">2017-06-22T13:49:00Z</dcterms:modified>
</cp:coreProperties>
</file>