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D7C8" w14:textId="71BE78CE" w:rsidR="003457BE" w:rsidRDefault="003457BE" w:rsidP="003457BE">
      <w:pPr>
        <w:spacing w:before="100" w:beforeAutospacing="1" w:after="100" w:afterAutospacing="1"/>
        <w:rPr>
          <w:b/>
          <w:bCs/>
        </w:rPr>
      </w:pPr>
    </w:p>
    <w:p w14:paraId="2F81EB42" w14:textId="77777777" w:rsidR="008937D4" w:rsidRDefault="008937D4" w:rsidP="006D3407">
      <w:pPr>
        <w:spacing w:before="100" w:beforeAutospacing="1" w:after="100" w:afterAutospacing="1"/>
        <w:jc w:val="center"/>
        <w:rPr>
          <w:b/>
          <w:bCs/>
        </w:rPr>
      </w:pPr>
    </w:p>
    <w:p w14:paraId="02575B7A" w14:textId="6BAA7E7B" w:rsidR="00412042" w:rsidRDefault="006E13C5" w:rsidP="006D3407">
      <w:pPr>
        <w:spacing w:before="100" w:beforeAutospacing="1" w:after="100" w:afterAutospacing="1"/>
        <w:jc w:val="center"/>
        <w:rPr>
          <w:b/>
          <w:bCs/>
        </w:rPr>
      </w:pPr>
      <w:r w:rsidRPr="006E13C5">
        <w:rPr>
          <w:b/>
          <w:bCs/>
        </w:rPr>
        <w:t>KALİTE</w:t>
      </w:r>
      <w:r w:rsidR="00935EB9">
        <w:rPr>
          <w:b/>
          <w:bCs/>
        </w:rPr>
        <w:t xml:space="preserve"> VE AKREDİTASYON</w:t>
      </w:r>
      <w:bookmarkStart w:id="0" w:name="_GoBack"/>
      <w:bookmarkEnd w:id="0"/>
      <w:r w:rsidR="006D721B" w:rsidRPr="006E13C5">
        <w:rPr>
          <w:b/>
          <w:bCs/>
        </w:rPr>
        <w:t xml:space="preserve"> KOMİSYONU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7B38FC" w:rsidRPr="00EF425F" w14:paraId="511D7699" w14:textId="77777777" w:rsidTr="00960F94">
        <w:trPr>
          <w:trHeight w:val="340"/>
        </w:trPr>
        <w:tc>
          <w:tcPr>
            <w:tcW w:w="3256" w:type="dxa"/>
          </w:tcPr>
          <w:p w14:paraId="6C5D156F" w14:textId="77777777" w:rsidR="007B38FC" w:rsidRPr="00EF425F" w:rsidRDefault="007B38FC" w:rsidP="007B38FC">
            <w:pPr>
              <w:spacing w:before="100" w:beforeAutospacing="1" w:after="100" w:afterAutospacing="1"/>
              <w:jc w:val="both"/>
            </w:pPr>
            <w:r w:rsidRPr="00EF425F">
              <w:t xml:space="preserve">Başkan </w:t>
            </w:r>
          </w:p>
        </w:tc>
        <w:tc>
          <w:tcPr>
            <w:tcW w:w="7087" w:type="dxa"/>
          </w:tcPr>
          <w:p w14:paraId="4A0C336B" w14:textId="45A30700" w:rsidR="007B38FC" w:rsidRPr="007E5DCD" w:rsidRDefault="007B38FC" w:rsidP="007B38FC">
            <w:proofErr w:type="spellStart"/>
            <w:r w:rsidRPr="00F12868">
              <w:t>Öğr</w:t>
            </w:r>
            <w:proofErr w:type="spellEnd"/>
            <w:r w:rsidRPr="00F12868">
              <w:t xml:space="preserve">. Gör. </w:t>
            </w:r>
            <w:r>
              <w:t>Sabriye ÖZDENİZ BÖCEK</w:t>
            </w:r>
            <w:r w:rsidRPr="006A7BFF">
              <w:t xml:space="preserve"> </w:t>
            </w:r>
          </w:p>
        </w:tc>
      </w:tr>
      <w:tr w:rsidR="007B38FC" w:rsidRPr="00EF425F" w14:paraId="469E5F1B" w14:textId="77777777" w:rsidTr="004003E5">
        <w:trPr>
          <w:trHeight w:val="287"/>
        </w:trPr>
        <w:tc>
          <w:tcPr>
            <w:tcW w:w="3256" w:type="dxa"/>
          </w:tcPr>
          <w:p w14:paraId="725BA68B" w14:textId="77777777" w:rsidR="007B38FC" w:rsidRPr="00EF425F" w:rsidRDefault="007B38FC" w:rsidP="007B38FC">
            <w:pPr>
              <w:spacing w:before="100" w:beforeAutospacing="1" w:after="100" w:afterAutospacing="1"/>
              <w:jc w:val="both"/>
            </w:pPr>
            <w:r w:rsidRPr="00EF425F">
              <w:t>Üye</w:t>
            </w:r>
          </w:p>
        </w:tc>
        <w:tc>
          <w:tcPr>
            <w:tcW w:w="7087" w:type="dxa"/>
          </w:tcPr>
          <w:p w14:paraId="41110FF7" w14:textId="41470562" w:rsidR="007B38FC" w:rsidRPr="007E5DCD" w:rsidRDefault="007B38FC" w:rsidP="007B38FC">
            <w:proofErr w:type="spellStart"/>
            <w:r w:rsidRPr="00743FA5">
              <w:t>Öğr</w:t>
            </w:r>
            <w:proofErr w:type="spellEnd"/>
            <w:r w:rsidRPr="00743FA5">
              <w:t xml:space="preserve">. Gör. </w:t>
            </w:r>
            <w:r>
              <w:t>Öykü MERCAN</w:t>
            </w:r>
            <w:r w:rsidR="00F07619">
              <w:t xml:space="preserve"> ÇETİN</w:t>
            </w:r>
          </w:p>
        </w:tc>
      </w:tr>
      <w:tr w:rsidR="007B38FC" w:rsidRPr="00EF425F" w14:paraId="2661A5CA" w14:textId="77777777" w:rsidTr="004003E5">
        <w:trPr>
          <w:trHeight w:val="340"/>
        </w:trPr>
        <w:tc>
          <w:tcPr>
            <w:tcW w:w="3256" w:type="dxa"/>
          </w:tcPr>
          <w:p w14:paraId="44B3699F" w14:textId="77777777" w:rsidR="007B38FC" w:rsidRPr="00EF425F" w:rsidRDefault="007B38FC" w:rsidP="007B38FC">
            <w:pPr>
              <w:spacing w:before="100" w:beforeAutospacing="1" w:after="100" w:afterAutospacing="1"/>
              <w:jc w:val="both"/>
            </w:pPr>
            <w:r w:rsidRPr="00EF425F">
              <w:t xml:space="preserve">Üye </w:t>
            </w:r>
          </w:p>
        </w:tc>
        <w:tc>
          <w:tcPr>
            <w:tcW w:w="7087" w:type="dxa"/>
          </w:tcPr>
          <w:p w14:paraId="31E7D84C" w14:textId="4D52AC60" w:rsidR="007B38FC" w:rsidRPr="007E5DCD" w:rsidRDefault="007B38FC" w:rsidP="007B38FC">
            <w:pPr>
              <w:rPr>
                <w:highlight w:val="yellow"/>
              </w:rPr>
            </w:pPr>
            <w:r w:rsidRPr="00743FA5">
              <w:t>Bilgisayar İşletmeni Mesut ÇIVAK</w:t>
            </w:r>
          </w:p>
        </w:tc>
      </w:tr>
      <w:tr w:rsidR="007B38FC" w:rsidRPr="00EF425F" w14:paraId="2C532478" w14:textId="77777777" w:rsidTr="004003E5">
        <w:trPr>
          <w:trHeight w:val="340"/>
        </w:trPr>
        <w:tc>
          <w:tcPr>
            <w:tcW w:w="3256" w:type="dxa"/>
          </w:tcPr>
          <w:p w14:paraId="0B22097B" w14:textId="2D196CB8" w:rsidR="007B38FC" w:rsidRPr="00EF425F" w:rsidRDefault="007B38FC" w:rsidP="007B38FC">
            <w:pPr>
              <w:spacing w:before="100" w:beforeAutospacing="1" w:after="100" w:afterAutospacing="1"/>
              <w:jc w:val="both"/>
            </w:pPr>
            <w:r>
              <w:t xml:space="preserve">Yedek </w:t>
            </w:r>
            <w:r w:rsidRPr="00EF425F">
              <w:t>Üye</w:t>
            </w:r>
          </w:p>
        </w:tc>
        <w:tc>
          <w:tcPr>
            <w:tcW w:w="7087" w:type="dxa"/>
          </w:tcPr>
          <w:p w14:paraId="33D27805" w14:textId="43772852" w:rsidR="007B38FC" w:rsidRPr="007E5DCD" w:rsidRDefault="007B38FC" w:rsidP="007B38FC">
            <w:r w:rsidRPr="00743FA5">
              <w:t xml:space="preserve">Bilgisayar İşletmeni </w:t>
            </w:r>
            <w:proofErr w:type="spellStart"/>
            <w:r w:rsidRPr="00743FA5">
              <w:t>Belgüzar</w:t>
            </w:r>
            <w:proofErr w:type="spellEnd"/>
            <w:r w:rsidRPr="00743FA5">
              <w:t xml:space="preserve"> KALEM </w:t>
            </w:r>
            <w:r>
              <w:t xml:space="preserve"> </w:t>
            </w:r>
          </w:p>
        </w:tc>
      </w:tr>
      <w:tr w:rsidR="007B38FC" w:rsidRPr="00EF425F" w14:paraId="12BEC507" w14:textId="77777777" w:rsidTr="004003E5">
        <w:trPr>
          <w:trHeight w:val="340"/>
        </w:trPr>
        <w:tc>
          <w:tcPr>
            <w:tcW w:w="10343" w:type="dxa"/>
            <w:gridSpan w:val="2"/>
          </w:tcPr>
          <w:p w14:paraId="0CAAE278" w14:textId="33E81DB6" w:rsidR="007B38FC" w:rsidRPr="00EF425F" w:rsidRDefault="007B38FC" w:rsidP="007B38FC">
            <w:pPr>
              <w:spacing w:before="100" w:beforeAutospacing="1" w:after="100" w:afterAutospacing="1"/>
              <w:jc w:val="both"/>
            </w:pPr>
            <w:r w:rsidRPr="00EF425F">
              <w:rPr>
                <w:b/>
              </w:rPr>
              <w:t>Görev Tanımı:</w:t>
            </w:r>
            <w:r w:rsidRPr="00EF425F">
              <w:t xml:space="preserve"> </w:t>
            </w:r>
            <w:r>
              <w:t xml:space="preserve">TÖMER bünyesinde kalite güvencesi sağlamak amacıyla </w:t>
            </w:r>
            <w:r w:rsidRPr="006D3407">
              <w:t>Bartın Üniversitesi Senatosu</w:t>
            </w:r>
            <w:r>
              <w:t>nca</w:t>
            </w:r>
            <w:r w:rsidRPr="006D3407">
              <w:t xml:space="preserve"> kabul edilerek yürürlüğe giren Bartın Üniversitesi Kalite Güvencesi Yönergesin</w:t>
            </w:r>
            <w:r>
              <w:t>e uygun olarak çalışmalar yapmak.</w:t>
            </w:r>
          </w:p>
        </w:tc>
      </w:tr>
      <w:tr w:rsidR="007B38FC" w:rsidRPr="00EF425F" w14:paraId="553071E5" w14:textId="77777777" w:rsidTr="004003E5">
        <w:trPr>
          <w:trHeight w:val="340"/>
        </w:trPr>
        <w:tc>
          <w:tcPr>
            <w:tcW w:w="10343" w:type="dxa"/>
            <w:gridSpan w:val="2"/>
          </w:tcPr>
          <w:p w14:paraId="41918CD9" w14:textId="77777777" w:rsidR="007B38FC" w:rsidRPr="00EF425F" w:rsidRDefault="007B38FC" w:rsidP="007B38FC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EF425F">
              <w:rPr>
                <w:b/>
              </w:rPr>
              <w:t>Görev, Yetki ve Sorumluluklar:</w:t>
            </w:r>
          </w:p>
          <w:p w14:paraId="0DE5878A" w14:textId="6EB7EEAD" w:rsidR="007B38FC" w:rsidRPr="00A16852" w:rsidRDefault="007B38FC" w:rsidP="007B38FC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Merkezin</w:t>
            </w:r>
            <w:r w:rsidRPr="00A16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stratejik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hedef ve göstergeleri</w:t>
            </w:r>
            <w:r w:rsidRPr="00A16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doğrultusunda, eğitim-öğretim ve araştırma faaliyetleri ile idari hizmetlerinin değerlendirilmesi v</w:t>
            </w:r>
            <w:r w:rsidR="00363FDE">
              <w:rPr>
                <w:rFonts w:ascii="Times New Roman" w:hAnsi="Times New Roman" w:cs="Times New Roman"/>
                <w:bCs/>
                <w:sz w:val="24"/>
                <w:szCs w:val="24"/>
              </w:rPr>
              <w:t>e kalitesinin geliştirilmesi ve akreditasyon sürecinde yapılacak her türlü çalışmanın yürütülmesini sağlamak.</w:t>
            </w:r>
          </w:p>
          <w:p w14:paraId="03415AB1" w14:textId="29BCAD7E" w:rsidR="007B38FC" w:rsidRDefault="00363FDE" w:rsidP="007B38FC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 İç Değerlendirme Raporu’nu hazırlamak ve her yıl Ocak ayında birim yönetim kurulunun onayına sunmak.</w:t>
            </w:r>
          </w:p>
          <w:p w14:paraId="4658743E" w14:textId="44E1F33D" w:rsidR="001C24D8" w:rsidRDefault="001C24D8" w:rsidP="007B38FC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Birime ait anket sonuçlarını değerlendirmek, bu sonuçların birim yönetim kurulunda tartışılmasını sağlamak. </w:t>
            </w:r>
          </w:p>
          <w:p w14:paraId="2B3D4454" w14:textId="12723E6D" w:rsidR="001C24D8" w:rsidRDefault="001C24D8" w:rsidP="007B38FC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Kurum İç Değerlendirme Takımının birime yapacağı ziyaretlere destek olmak, ziyaret sonrası oluşan raporu inceleyerek birime özgü olarak değerlendirmek.</w:t>
            </w:r>
          </w:p>
          <w:p w14:paraId="43D198D0" w14:textId="119249AE" w:rsidR="001C24D8" w:rsidRPr="001C24D8" w:rsidRDefault="001C24D8" w:rsidP="001C24D8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Birime ait bu maddede geçen değerlendirmeler sonucu ortaya çıkan iyileştirme ihtiyaçlarına yönelik yıllık bir iyileştirme planı hazırlamak, bu planın uygulanmasını sağlamak </w:t>
            </w:r>
            <w:r w:rsidRPr="001C2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</w:t>
            </w:r>
            <w:proofErr w:type="gramStart"/>
            <w:r w:rsidRPr="001C24D8">
              <w:rPr>
                <w:rFonts w:ascii="Times New Roman" w:hAnsi="Times New Roman" w:cs="Times New Roman"/>
                <w:bCs/>
                <w:sz w:val="24"/>
                <w:szCs w:val="24"/>
              </w:rPr>
              <w:t>yıl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C24D8">
              <w:rPr>
                <w:rFonts w:ascii="Times New Roman" w:hAnsi="Times New Roman" w:cs="Times New Roman"/>
                <w:bCs/>
                <w:sz w:val="24"/>
                <w:szCs w:val="24"/>
              </w:rPr>
              <w:t>sonunda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iyileştirmelerin gerçekleşip gerçekleşmediğini değerlendirerek </w:t>
            </w:r>
            <w:r w:rsidR="000A5804">
              <w:rPr>
                <w:rFonts w:ascii="Times New Roman" w:hAnsi="Times New Roman" w:cs="Times New Roman"/>
                <w:bCs/>
                <w:sz w:val="24"/>
                <w:szCs w:val="24"/>
              </w:rPr>
              <w:t>Birim İç Değerlendirme Raporuna değerlendirme sonuçlarını yansıtmak.</w:t>
            </w:r>
          </w:p>
          <w:p w14:paraId="2CF67866" w14:textId="77777777" w:rsidR="007B38FC" w:rsidRDefault="000A5804" w:rsidP="000A5804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Birimde kalite süreçleriyle ilgili değerlendirme kuruluşları tarafından yapılacak belgelendirme ve sonrası değerlendirme çalışmaları için gerekli hazırlıkları yapmak; bu kuruluşlara her türlü desteği sağlamak.</w:t>
            </w:r>
          </w:p>
          <w:p w14:paraId="219B12E4" w14:textId="76D570F4" w:rsidR="000A5804" w:rsidRPr="007B38FC" w:rsidRDefault="000A5804" w:rsidP="000A5804">
            <w:pPr>
              <w:pStyle w:val="ListeParagraf"/>
              <w:numPr>
                <w:ilvl w:val="0"/>
                <w:numId w:val="12"/>
              </w:numPr>
              <w:tabs>
                <w:tab w:val="left" w:pos="405"/>
                <w:tab w:val="left" w:pos="567"/>
              </w:tabs>
              <w:spacing w:before="100" w:beforeAutospacing="1" w:after="100" w:afterAutospacing="1"/>
              <w:ind w:left="142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Bartın Üniversitesi Kalite Güvence Sistemi Yönergesi ve Kalite Komisyonu tarafından belirlenen usul ve esaslar doğrultusunda gerekli diğer çalışmaları yürütmek.</w:t>
            </w:r>
          </w:p>
        </w:tc>
      </w:tr>
    </w:tbl>
    <w:p w14:paraId="09440A8E" w14:textId="77777777" w:rsidR="00587A3B" w:rsidRDefault="00587A3B" w:rsidP="00033F32">
      <w:pPr>
        <w:spacing w:before="100" w:beforeAutospacing="1" w:after="100" w:afterAutospacing="1"/>
        <w:jc w:val="both"/>
        <w:rPr>
          <w:b/>
        </w:rPr>
      </w:pPr>
    </w:p>
    <w:sectPr w:rsidR="00587A3B" w:rsidSect="00DA694F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20"/>
    <w:multiLevelType w:val="hybridMultilevel"/>
    <w:tmpl w:val="6FD6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2514FDA"/>
    <w:multiLevelType w:val="multilevel"/>
    <w:tmpl w:val="95D0BE64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3" w15:restartNumberingAfterBreak="0">
    <w:nsid w:val="215E39DA"/>
    <w:multiLevelType w:val="hybridMultilevel"/>
    <w:tmpl w:val="4EBC1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85C41"/>
    <w:multiLevelType w:val="hybridMultilevel"/>
    <w:tmpl w:val="33F8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35156"/>
    <w:multiLevelType w:val="hybridMultilevel"/>
    <w:tmpl w:val="7802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6DFE"/>
    <w:multiLevelType w:val="multilevel"/>
    <w:tmpl w:val="F8BC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5566CA"/>
    <w:multiLevelType w:val="hybridMultilevel"/>
    <w:tmpl w:val="FB30F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328DE"/>
    <w:multiLevelType w:val="hybridMultilevel"/>
    <w:tmpl w:val="EA82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A"/>
    <w:rsid w:val="00006AD9"/>
    <w:rsid w:val="00033F32"/>
    <w:rsid w:val="00047A91"/>
    <w:rsid w:val="00054F9B"/>
    <w:rsid w:val="0006060A"/>
    <w:rsid w:val="0006349A"/>
    <w:rsid w:val="000A5804"/>
    <w:rsid w:val="00141307"/>
    <w:rsid w:val="00144C48"/>
    <w:rsid w:val="00164DA2"/>
    <w:rsid w:val="001663D2"/>
    <w:rsid w:val="00167F0A"/>
    <w:rsid w:val="001815E1"/>
    <w:rsid w:val="001A4A50"/>
    <w:rsid w:val="001C24D8"/>
    <w:rsid w:val="001C2507"/>
    <w:rsid w:val="001D2C1D"/>
    <w:rsid w:val="001F4736"/>
    <w:rsid w:val="001F4EF2"/>
    <w:rsid w:val="00204D17"/>
    <w:rsid w:val="00226101"/>
    <w:rsid w:val="0026123C"/>
    <w:rsid w:val="00264F63"/>
    <w:rsid w:val="0027453A"/>
    <w:rsid w:val="0027454F"/>
    <w:rsid w:val="00274D1E"/>
    <w:rsid w:val="0029456B"/>
    <w:rsid w:val="0030128B"/>
    <w:rsid w:val="003457BE"/>
    <w:rsid w:val="00363FDE"/>
    <w:rsid w:val="00385497"/>
    <w:rsid w:val="003A6E48"/>
    <w:rsid w:val="003C2F5D"/>
    <w:rsid w:val="003E31FC"/>
    <w:rsid w:val="003E7B79"/>
    <w:rsid w:val="003F1B6A"/>
    <w:rsid w:val="004003E5"/>
    <w:rsid w:val="004111A2"/>
    <w:rsid w:val="00412042"/>
    <w:rsid w:val="00412B67"/>
    <w:rsid w:val="00423F36"/>
    <w:rsid w:val="00440DCC"/>
    <w:rsid w:val="004667C1"/>
    <w:rsid w:val="00484A46"/>
    <w:rsid w:val="0049006A"/>
    <w:rsid w:val="004B026A"/>
    <w:rsid w:val="004B5433"/>
    <w:rsid w:val="004B7D14"/>
    <w:rsid w:val="004D0DD8"/>
    <w:rsid w:val="005333C2"/>
    <w:rsid w:val="00555D34"/>
    <w:rsid w:val="0055728F"/>
    <w:rsid w:val="00565CB4"/>
    <w:rsid w:val="00582B05"/>
    <w:rsid w:val="00587A3B"/>
    <w:rsid w:val="005E390E"/>
    <w:rsid w:val="005F25AB"/>
    <w:rsid w:val="006115CF"/>
    <w:rsid w:val="00621E4A"/>
    <w:rsid w:val="00630634"/>
    <w:rsid w:val="00686024"/>
    <w:rsid w:val="006C0C98"/>
    <w:rsid w:val="006D1788"/>
    <w:rsid w:val="006D2279"/>
    <w:rsid w:val="006D3407"/>
    <w:rsid w:val="006D721B"/>
    <w:rsid w:val="006E0EBD"/>
    <w:rsid w:val="006E13C5"/>
    <w:rsid w:val="00740109"/>
    <w:rsid w:val="00742661"/>
    <w:rsid w:val="00745693"/>
    <w:rsid w:val="00750F5A"/>
    <w:rsid w:val="00782D72"/>
    <w:rsid w:val="007A0882"/>
    <w:rsid w:val="007A5FE5"/>
    <w:rsid w:val="007B38FC"/>
    <w:rsid w:val="007B40D3"/>
    <w:rsid w:val="007C1EC2"/>
    <w:rsid w:val="007E5DCD"/>
    <w:rsid w:val="00806664"/>
    <w:rsid w:val="00825211"/>
    <w:rsid w:val="00832BA0"/>
    <w:rsid w:val="00835957"/>
    <w:rsid w:val="00856369"/>
    <w:rsid w:val="00871FCA"/>
    <w:rsid w:val="0088181D"/>
    <w:rsid w:val="00886BC4"/>
    <w:rsid w:val="00887882"/>
    <w:rsid w:val="008937D4"/>
    <w:rsid w:val="008C0469"/>
    <w:rsid w:val="008F361C"/>
    <w:rsid w:val="00912560"/>
    <w:rsid w:val="0091550D"/>
    <w:rsid w:val="00935EB9"/>
    <w:rsid w:val="00A16852"/>
    <w:rsid w:val="00A23F51"/>
    <w:rsid w:val="00A519AF"/>
    <w:rsid w:val="00A93165"/>
    <w:rsid w:val="00AA28B0"/>
    <w:rsid w:val="00AE7493"/>
    <w:rsid w:val="00B02EBD"/>
    <w:rsid w:val="00B214E9"/>
    <w:rsid w:val="00B45BFC"/>
    <w:rsid w:val="00B6296C"/>
    <w:rsid w:val="00C0430C"/>
    <w:rsid w:val="00C103AB"/>
    <w:rsid w:val="00C1294B"/>
    <w:rsid w:val="00C26C51"/>
    <w:rsid w:val="00C435B8"/>
    <w:rsid w:val="00C50215"/>
    <w:rsid w:val="00C77D6A"/>
    <w:rsid w:val="00CE0B1A"/>
    <w:rsid w:val="00D132FA"/>
    <w:rsid w:val="00D44067"/>
    <w:rsid w:val="00D876B9"/>
    <w:rsid w:val="00DA694F"/>
    <w:rsid w:val="00DC6F59"/>
    <w:rsid w:val="00E20506"/>
    <w:rsid w:val="00E26330"/>
    <w:rsid w:val="00E40CEA"/>
    <w:rsid w:val="00E70630"/>
    <w:rsid w:val="00E8464F"/>
    <w:rsid w:val="00E847FE"/>
    <w:rsid w:val="00E87B07"/>
    <w:rsid w:val="00E96AD2"/>
    <w:rsid w:val="00ED2263"/>
    <w:rsid w:val="00EF425F"/>
    <w:rsid w:val="00F07619"/>
    <w:rsid w:val="00F249EB"/>
    <w:rsid w:val="00F31C3A"/>
    <w:rsid w:val="00F614DA"/>
    <w:rsid w:val="00F645E0"/>
    <w:rsid w:val="00F65FF8"/>
    <w:rsid w:val="00F71E29"/>
    <w:rsid w:val="00F951E3"/>
    <w:rsid w:val="00FB5158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E52"/>
  <w15:docId w15:val="{4DF8287A-E8AE-40DD-A8DE-1ACA2937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7FE"/>
    <w:pPr>
      <w:numPr>
        <w:ilvl w:val="1"/>
        <w:numId w:val="8"/>
      </w:numPr>
      <w:tabs>
        <w:tab w:val="left" w:pos="426"/>
      </w:tabs>
      <w:spacing w:after="200" w:line="360" w:lineRule="auto"/>
      <w:ind w:left="420" w:hanging="420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F25A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25AB"/>
  </w:style>
  <w:style w:type="paragraph" w:styleId="stBilgi">
    <w:name w:val="header"/>
    <w:basedOn w:val="Normal"/>
    <w:link w:val="stBilgiChar"/>
    <w:uiPriority w:val="99"/>
    <w:unhideWhenUsed/>
    <w:rsid w:val="00F614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4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47FE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28B0"/>
    <w:rPr>
      <w:b/>
      <w:bCs/>
    </w:rPr>
  </w:style>
  <w:style w:type="paragraph" w:styleId="ListeParagraf">
    <w:name w:val="List Paragraph"/>
    <w:basedOn w:val="Normal"/>
    <w:uiPriority w:val="34"/>
    <w:qFormat/>
    <w:rsid w:val="00141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2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C6C6C-F843-4F96-83DD-67D55A48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BARU</cp:lastModifiedBy>
  <cp:revision>5</cp:revision>
  <cp:lastPrinted>2019-09-17T06:54:00Z</cp:lastPrinted>
  <dcterms:created xsi:type="dcterms:W3CDTF">2024-12-31T11:59:00Z</dcterms:created>
  <dcterms:modified xsi:type="dcterms:W3CDTF">2025-10-14T09:36:00Z</dcterms:modified>
</cp:coreProperties>
</file>