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hAnsi="Cambria"/>
          <w:lang w:val="tr-TR"/>
        </w:rPr>
        <w:id w:val="-1051685495"/>
        <w:docPartObj>
          <w:docPartGallery w:val="Cover Pages"/>
          <w:docPartUnique/>
        </w:docPartObj>
      </w:sdtPr>
      <w:sdtEndPr/>
      <w:sdtContent>
        <w:p w:rsidR="009A4C2F" w:rsidRDefault="009A4C2F">
          <w:pPr>
            <w:pStyle w:val="AralkYok"/>
            <w:spacing w:before="1540" w:after="240"/>
            <w:jc w:val="center"/>
            <w:rPr>
              <w:rFonts w:ascii="Cambria" w:hAnsi="Cambria"/>
              <w:lang w:val="tr-TR"/>
            </w:rPr>
          </w:pPr>
        </w:p>
        <w:p w:rsidR="00575A3D" w:rsidRDefault="00575A3D">
          <w:pPr>
            <w:pStyle w:val="AralkYok"/>
            <w:spacing w:before="1540" w:after="240"/>
            <w:jc w:val="center"/>
            <w:rPr>
              <w:rFonts w:ascii="Cambria" w:hAnsi="Cambria"/>
              <w:lang w:val="tr-TR"/>
            </w:rPr>
          </w:pPr>
        </w:p>
        <w:p w:rsidR="00575A3D" w:rsidRDefault="00575A3D">
          <w:pPr>
            <w:pStyle w:val="AralkYok"/>
            <w:spacing w:before="1540" w:after="240"/>
            <w:jc w:val="center"/>
            <w:rPr>
              <w:rFonts w:ascii="Cambria" w:hAnsi="Cambria"/>
              <w:lang w:val="tr-TR"/>
            </w:rPr>
          </w:pPr>
          <w:r w:rsidRPr="00AC16E7">
            <w:rPr>
              <w:rFonts w:ascii="Cambria" w:hAnsi="Cambria"/>
              <w:noProof/>
              <w:lang w:val="tr-TR" w:eastAsia="tr-TR"/>
            </w:rPr>
            <mc:AlternateContent>
              <mc:Choice Requires="wps">
                <w:drawing>
                  <wp:anchor distT="0" distB="0" distL="114300" distR="114300" simplePos="0" relativeHeight="251659264" behindDoc="0" locked="0" layoutInCell="1" allowOverlap="1" wp14:anchorId="0289AF50" wp14:editId="77173706">
                    <wp:simplePos x="0" y="0"/>
                    <wp:positionH relativeFrom="margin">
                      <wp:align>right</wp:align>
                    </wp:positionH>
                    <wp:positionV relativeFrom="page">
                      <wp:posOffset>3773170</wp:posOffset>
                    </wp:positionV>
                    <wp:extent cx="6553200" cy="557784"/>
                    <wp:effectExtent l="0" t="0" r="11430" b="10160"/>
                    <wp:wrapNone/>
                    <wp:docPr id="142" name="Metin Kutusu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b/>
                                    <w:caps/>
                                    <w:color w:val="002060"/>
                                  </w:rPr>
                                  <w:alias w:val="Tarih"/>
                                  <w:tag w:val=""/>
                                  <w:id w:val="197127006"/>
                                  <w:dataBinding w:prefixMappings="xmlns:ns0='http://schemas.microsoft.com/office/2006/coverPageProps' " w:xpath="/ns0:CoverPageProperties[1]/ns0:PublishDate[1]" w:storeItemID="{55AF091B-3C7A-41E3-B477-F2FDAA23CFDA}"/>
                                  <w:date w:fullDate="2022-01-01T00:00:00Z">
                                    <w:dateFormat w:val="dd MMMM yyyy"/>
                                    <w:lid w:val="tr-TR"/>
                                    <w:storeMappedDataAs w:val="dateTime"/>
                                    <w:calendar w:val="gregorian"/>
                                  </w:date>
                                </w:sdtPr>
                                <w:sdtEndPr/>
                                <w:sdtContent>
                                  <w:p w:rsidR="00076944" w:rsidRPr="00EE3E75" w:rsidRDefault="00076944">
                                    <w:pPr>
                                      <w:pStyle w:val="AralkYok"/>
                                      <w:spacing w:after="40"/>
                                      <w:jc w:val="center"/>
                                      <w:rPr>
                                        <w:rFonts w:ascii="Cambria" w:hAnsi="Cambria"/>
                                        <w:b/>
                                        <w:caps/>
                                        <w:color w:val="002060"/>
                                      </w:rPr>
                                    </w:pPr>
                                    <w:r>
                                      <w:rPr>
                                        <w:rFonts w:ascii="Cambria" w:hAnsi="Cambria"/>
                                        <w:b/>
                                        <w:caps/>
                                        <w:color w:val="002060"/>
                                        <w:lang w:val="tr-TR"/>
                                      </w:rPr>
                                      <w:t>01 Ocak 2022</w:t>
                                    </w:r>
                                  </w:p>
                                </w:sdtContent>
                              </w:sdt>
                              <w:p w:rsidR="00076944" w:rsidRPr="00EE3E75" w:rsidRDefault="00C365E8">
                                <w:pPr>
                                  <w:pStyle w:val="AralkYok"/>
                                  <w:jc w:val="center"/>
                                  <w:rPr>
                                    <w:rFonts w:ascii="Cambria" w:hAnsi="Cambria"/>
                                    <w:b/>
                                    <w:color w:val="002060"/>
                                  </w:rPr>
                                </w:pPr>
                                <w:sdt>
                                  <w:sdtPr>
                                    <w:rPr>
                                      <w:rFonts w:ascii="Cambria" w:hAnsi="Cambria"/>
                                      <w:b/>
                                      <w:caps/>
                                      <w:color w:val="002060"/>
                                    </w:rPr>
                                    <w:alias w:val="Şirket"/>
                                    <w:tag w:val=""/>
                                    <w:id w:val="1390145197"/>
                                    <w:dataBinding w:prefixMappings="xmlns:ns0='http://schemas.openxmlformats.org/officeDocument/2006/extended-properties' " w:xpath="/ns0:Properties[1]/ns0:Company[1]" w:storeItemID="{6668398D-A668-4E3E-A5EB-62B293D839F1}"/>
                                    <w:text/>
                                  </w:sdtPr>
                                  <w:sdtEndPr/>
                                  <w:sdtContent>
                                    <w:r w:rsidR="00076944" w:rsidRPr="00EE3E75">
                                      <w:rPr>
                                        <w:rFonts w:ascii="Cambria" w:hAnsi="Cambria"/>
                                        <w:b/>
                                        <w:caps/>
                                        <w:color w:val="002060"/>
                                        <w:lang w:val="tr-TR"/>
                                      </w:rPr>
                                      <w:t>Bartın Üniversitesi</w:t>
                                    </w:r>
                                  </w:sdtContent>
                                </w:sdt>
                              </w:p>
                              <w:p w:rsidR="00076944" w:rsidRPr="00EE3E75" w:rsidRDefault="00C365E8">
                                <w:pPr>
                                  <w:pStyle w:val="AralkYok"/>
                                  <w:jc w:val="center"/>
                                  <w:rPr>
                                    <w:rFonts w:ascii="Cambria" w:hAnsi="Cambria"/>
                                    <w:b/>
                                    <w:color w:val="002060"/>
                                  </w:rPr>
                                </w:pPr>
                                <w:sdt>
                                  <w:sdtPr>
                                    <w:rPr>
                                      <w:rFonts w:ascii="Cambria" w:eastAsia="Times New Roman" w:hAnsi="Cambria" w:cs="Times New Roman"/>
                                      <w:b/>
                                      <w:bCs/>
                                      <w:color w:val="002060"/>
                                    </w:rPr>
                                    <w:alias w:val="Adres"/>
                                    <w:tag w:val=""/>
                                    <w:id w:val="-726379553"/>
                                    <w:dataBinding w:prefixMappings="xmlns:ns0='http://schemas.microsoft.com/office/2006/coverPageProps' " w:xpath="/ns0:CoverPageProperties[1]/ns0:CompanyAddress[1]" w:storeItemID="{55AF091B-3C7A-41E3-B477-F2FDAA23CFDA}"/>
                                    <w:text/>
                                  </w:sdtPr>
                                  <w:sdtEndPr/>
                                  <w:sdtContent>
                                    <w:r w:rsidR="00076944">
                                      <w:rPr>
                                        <w:rFonts w:ascii="Cambria" w:eastAsia="Times New Roman" w:hAnsi="Cambria" w:cs="Times New Roman"/>
                                        <w:b/>
                                        <w:bCs/>
                                        <w:color w:val="002060"/>
                                      </w:rPr>
                                      <w:t>TÜRKÇE ÖĞRETİM</w:t>
                                    </w:r>
                                    <w:r w:rsidR="00076944" w:rsidRPr="00EE3E75">
                                      <w:rPr>
                                        <w:rFonts w:ascii="Cambria" w:eastAsia="Times New Roman" w:hAnsi="Cambria" w:cs="Times New Roman"/>
                                        <w:b/>
                                        <w:bCs/>
                                        <w:color w:val="002060"/>
                                      </w:rPr>
                                      <w:t xml:space="preserve"> UYGULAMA VE ARAŞTIRMA</w:t>
                                    </w:r>
                                    <w:r w:rsidR="00076944">
                                      <w:rPr>
                                        <w:rFonts w:ascii="Cambria" w:eastAsia="Times New Roman" w:hAnsi="Cambria" w:cs="Times New Roman"/>
                                        <w:b/>
                                        <w:bCs/>
                                        <w:color w:val="002060"/>
                                      </w:rPr>
                                      <w:t xml:space="preserve"> </w:t>
                                    </w:r>
                                    <w:r w:rsidR="00076944" w:rsidRPr="00EE3E75">
                                      <w:rPr>
                                        <w:rFonts w:ascii="Cambria" w:eastAsia="Times New Roman" w:hAnsi="Cambria" w:cs="Times New Roman"/>
                                        <w:b/>
                                        <w:bCs/>
                                        <w:color w:val="002060"/>
                                      </w:rPr>
                                      <w:t>MERKEZİ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289AF50" id="_x0000_t202" coordsize="21600,21600" o:spt="202" path="m,l,21600r21600,l21600,xe">
                    <v:stroke joinstyle="miter"/>
                    <v:path gradientshapeok="t" o:connecttype="rect"/>
                  </v:shapetype>
                  <v:shape id="Metin Kutusu 142" o:spid="_x0000_s1026" type="#_x0000_t202" style="position:absolute;left:0;text-align:left;margin-left:464.8pt;margin-top:297.1pt;width:516pt;height:43.9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" filled="f" stroked="f" strokeweight=".5pt">
                    <v:textbox style="mso-fit-shape-to-text:t" inset="0,0,0,0">
                      <w:txbxContent>
                        <w:sdt>
                          <w:sdtPr>
                            <w:rPr>
                              <w:rFonts w:ascii="Cambria" w:hAnsi="Cambria"/>
                              <w:b/>
                              <w:caps/>
                              <w:color w:val="002060"/>
                            </w:rPr>
                            <w:alias w:val="Tarih"/>
                            <w:tag w:val=""/>
                            <w:id w:val="197127006"/>
                            <w:dataBinding w:prefixMappings="xmlns:ns0='http://schemas.microsoft.com/office/2006/coverPageProps' " w:xpath="/ns0:CoverPageProperties[1]/ns0:PublishDate[1]" w:storeItemID="{55AF091B-3C7A-41E3-B477-F2FDAA23CFDA}"/>
                            <w:date w:fullDate="2022-01-01T00:00:00Z">
                              <w:dateFormat w:val="dd MMMM yyyy"/>
                              <w:lid w:val="tr-TR"/>
                              <w:storeMappedDataAs w:val="dateTime"/>
                              <w:calendar w:val="gregorian"/>
                            </w:date>
                          </w:sdtPr>
                          <w:sdtEndPr/>
                          <w:sdtContent>
                            <w:p w:rsidR="00076944" w:rsidRPr="00EE3E75" w:rsidRDefault="00076944">
                              <w:pPr>
                                <w:pStyle w:val="AralkYok"/>
                                <w:spacing w:after="40"/>
                                <w:jc w:val="center"/>
                                <w:rPr>
                                  <w:rFonts w:ascii="Cambria" w:hAnsi="Cambria"/>
                                  <w:b/>
                                  <w:caps/>
                                  <w:color w:val="002060"/>
                                </w:rPr>
                              </w:pPr>
                              <w:r>
                                <w:rPr>
                                  <w:rFonts w:ascii="Cambria" w:hAnsi="Cambria"/>
                                  <w:b/>
                                  <w:caps/>
                                  <w:color w:val="002060"/>
                                  <w:lang w:val="tr-TR"/>
                                </w:rPr>
                                <w:t>01 Ocak 2022</w:t>
                              </w:r>
                            </w:p>
                          </w:sdtContent>
                        </w:sdt>
                        <w:p w:rsidR="00076944" w:rsidRPr="00EE3E75" w:rsidRDefault="00C365E8">
                          <w:pPr>
                            <w:pStyle w:val="AralkYok"/>
                            <w:jc w:val="center"/>
                            <w:rPr>
                              <w:rFonts w:ascii="Cambria" w:hAnsi="Cambria"/>
                              <w:b/>
                              <w:color w:val="002060"/>
                            </w:rPr>
                          </w:pPr>
                          <w:sdt>
                            <w:sdtPr>
                              <w:rPr>
                                <w:rFonts w:ascii="Cambria" w:hAnsi="Cambria"/>
                                <w:b/>
                                <w:caps/>
                                <w:color w:val="002060"/>
                              </w:rPr>
                              <w:alias w:val="Şirket"/>
                              <w:tag w:val=""/>
                              <w:id w:val="1390145197"/>
                              <w:dataBinding w:prefixMappings="xmlns:ns0='http://schemas.openxmlformats.org/officeDocument/2006/extended-properties' " w:xpath="/ns0:Properties[1]/ns0:Company[1]" w:storeItemID="{6668398D-A668-4E3E-A5EB-62B293D839F1}"/>
                              <w:text/>
                            </w:sdtPr>
                            <w:sdtEndPr/>
                            <w:sdtContent>
                              <w:r w:rsidR="00076944" w:rsidRPr="00EE3E75">
                                <w:rPr>
                                  <w:rFonts w:ascii="Cambria" w:hAnsi="Cambria"/>
                                  <w:b/>
                                  <w:caps/>
                                  <w:color w:val="002060"/>
                                  <w:lang w:val="tr-TR"/>
                                </w:rPr>
                                <w:t>Bartın Üniversitesi</w:t>
                              </w:r>
                            </w:sdtContent>
                          </w:sdt>
                        </w:p>
                        <w:p w:rsidR="00076944" w:rsidRPr="00EE3E75" w:rsidRDefault="00C365E8">
                          <w:pPr>
                            <w:pStyle w:val="AralkYok"/>
                            <w:jc w:val="center"/>
                            <w:rPr>
                              <w:rFonts w:ascii="Cambria" w:hAnsi="Cambria"/>
                              <w:b/>
                              <w:color w:val="002060"/>
                            </w:rPr>
                          </w:pPr>
                          <w:sdt>
                            <w:sdtPr>
                              <w:rPr>
                                <w:rFonts w:ascii="Cambria" w:eastAsia="Times New Roman" w:hAnsi="Cambria" w:cs="Times New Roman"/>
                                <w:b/>
                                <w:bCs/>
                                <w:color w:val="002060"/>
                              </w:rPr>
                              <w:alias w:val="Adres"/>
                              <w:tag w:val=""/>
                              <w:id w:val="-726379553"/>
                              <w:dataBinding w:prefixMappings="xmlns:ns0='http://schemas.microsoft.com/office/2006/coverPageProps' " w:xpath="/ns0:CoverPageProperties[1]/ns0:CompanyAddress[1]" w:storeItemID="{55AF091B-3C7A-41E3-B477-F2FDAA23CFDA}"/>
                              <w:text/>
                            </w:sdtPr>
                            <w:sdtEndPr/>
                            <w:sdtContent>
                              <w:r w:rsidR="00076944">
                                <w:rPr>
                                  <w:rFonts w:ascii="Cambria" w:eastAsia="Times New Roman" w:hAnsi="Cambria" w:cs="Times New Roman"/>
                                  <w:b/>
                                  <w:bCs/>
                                  <w:color w:val="002060"/>
                                </w:rPr>
                                <w:t>TÜRKÇE ÖĞRETİM</w:t>
                              </w:r>
                              <w:r w:rsidR="00076944" w:rsidRPr="00EE3E75">
                                <w:rPr>
                                  <w:rFonts w:ascii="Cambria" w:eastAsia="Times New Roman" w:hAnsi="Cambria" w:cs="Times New Roman"/>
                                  <w:b/>
                                  <w:bCs/>
                                  <w:color w:val="002060"/>
                                </w:rPr>
                                <w:t xml:space="preserve"> UYGULAMA VE ARAŞTIRMA</w:t>
                              </w:r>
                              <w:r w:rsidR="00076944">
                                <w:rPr>
                                  <w:rFonts w:ascii="Cambria" w:eastAsia="Times New Roman" w:hAnsi="Cambria" w:cs="Times New Roman"/>
                                  <w:b/>
                                  <w:bCs/>
                                  <w:color w:val="002060"/>
                                </w:rPr>
                                <w:t xml:space="preserve"> </w:t>
                              </w:r>
                              <w:r w:rsidR="00076944" w:rsidRPr="00EE3E75">
                                <w:rPr>
                                  <w:rFonts w:ascii="Cambria" w:eastAsia="Times New Roman" w:hAnsi="Cambria" w:cs="Times New Roman"/>
                                  <w:b/>
                                  <w:bCs/>
                                  <w:color w:val="002060"/>
                                </w:rPr>
                                <w:t>MERKEZİ</w:t>
                              </w:r>
                            </w:sdtContent>
                          </w:sdt>
                        </w:p>
                      </w:txbxContent>
                    </v:textbox>
                    <w10:wrap anchorx="margin" anchory="page"/>
                  </v:shape>
                </w:pict>
              </mc:Fallback>
            </mc:AlternateContent>
          </w:r>
        </w:p>
        <w:p w:rsidR="00575A3D" w:rsidRPr="00AC16E7" w:rsidRDefault="00575A3D">
          <w:pPr>
            <w:pStyle w:val="AralkYok"/>
            <w:spacing w:before="1540" w:after="240"/>
            <w:jc w:val="center"/>
            <w:rPr>
              <w:rFonts w:ascii="Cambria" w:hAnsi="Cambria"/>
            </w:rPr>
          </w:pPr>
        </w:p>
        <w:sdt>
          <w:sdtPr>
            <w:rPr>
              <w:rFonts w:ascii="Cambria" w:eastAsia="Times New Roman" w:hAnsi="Cambria" w:cs="Times New Roman"/>
              <w:b/>
              <w:bCs/>
              <w:color w:val="002060"/>
              <w:sz w:val="48"/>
            </w:rPr>
            <w:alias w:val="Başlık"/>
            <w:tag w:val=""/>
            <w:id w:val="1735040861"/>
            <w:placeholder>
              <w:docPart w:val="CC2D22897D694F1CAAE9ADCEC326A219"/>
            </w:placeholder>
            <w:dataBinding w:prefixMappings="xmlns:ns0='http://purl.org/dc/elements/1.1/' xmlns:ns1='http://schemas.openxmlformats.org/package/2006/metadata/core-properties' " w:xpath="/ns1:coreProperties[1]/ns0:title[1]" w:storeItemID="{6C3C8BC8-F283-45AE-878A-BAB7291924A1}"/>
            <w:text/>
          </w:sdtPr>
          <w:sdtEndPr/>
          <w:sdtContent>
            <w:p w:rsidR="009A4C2F" w:rsidRPr="00EE3E75" w:rsidRDefault="009A4C2F">
              <w:pPr>
                <w:pStyle w:val="AralkYok"/>
                <w:pBdr>
                  <w:top w:val="single" w:sz="6" w:space="6" w:color="5B9BD5" w:themeColor="accent1"/>
                  <w:bottom w:val="single" w:sz="6" w:space="6" w:color="5B9BD5" w:themeColor="accent1"/>
                </w:pBdr>
                <w:spacing w:after="240"/>
                <w:jc w:val="center"/>
                <w:rPr>
                  <w:rFonts w:ascii="Cambria" w:eastAsiaTheme="majorEastAsia" w:hAnsi="Cambria" w:cstheme="majorBidi"/>
                  <w:caps/>
                  <w:color w:val="002060"/>
                </w:rPr>
              </w:pPr>
              <w:r w:rsidRPr="00EE3E75">
                <w:rPr>
                  <w:rFonts w:ascii="Cambria" w:eastAsia="Times New Roman" w:hAnsi="Cambria" w:cs="Times New Roman"/>
                  <w:b/>
                  <w:bCs/>
                  <w:color w:val="002060"/>
                  <w:sz w:val="48"/>
                </w:rPr>
                <w:t>BİRİM İÇ DEĞERLENDİRME RAPORU</w:t>
              </w:r>
            </w:p>
          </w:sdtContent>
        </w:sdt>
        <w:p w:rsidR="009A4C2F" w:rsidRPr="00AC16E7" w:rsidRDefault="009A4C2F">
          <w:pPr>
            <w:pStyle w:val="AralkYok"/>
            <w:spacing w:before="480"/>
            <w:jc w:val="center"/>
            <w:rPr>
              <w:rFonts w:ascii="Cambria" w:hAnsi="Cambria"/>
            </w:rPr>
          </w:pPr>
        </w:p>
        <w:p w:rsidR="009A4C2F" w:rsidRPr="00AC16E7" w:rsidRDefault="009A4C2F">
          <w:pPr>
            <w:rPr>
              <w:rFonts w:ascii="Cambria" w:hAnsi="Cambria"/>
            </w:rPr>
          </w:pPr>
          <w:r w:rsidRPr="00AC16E7">
            <w:rPr>
              <w:rFonts w:ascii="Cambria" w:hAnsi="Cambria"/>
            </w:rPr>
            <w:br w:type="page"/>
          </w:r>
        </w:p>
      </w:sdtContent>
    </w:sdt>
    <w:sdt>
      <w:sdtPr>
        <w:rPr>
          <w:rFonts w:ascii="Cambria" w:eastAsiaTheme="minorHAnsi" w:hAnsi="Cambria" w:cstheme="minorBidi"/>
          <w:color w:val="002060"/>
          <w:sz w:val="22"/>
          <w:szCs w:val="22"/>
          <w:lang w:eastAsia="en-US"/>
        </w:rPr>
        <w:id w:val="258801246"/>
        <w:docPartObj>
          <w:docPartGallery w:val="Table of Contents"/>
          <w:docPartUnique/>
        </w:docPartObj>
      </w:sdtPr>
      <w:sdtEndPr>
        <w:rPr>
          <w:rStyle w:val="Kpr"/>
          <w:rFonts w:asciiTheme="minorHAnsi" w:hAnsiTheme="minorHAnsi"/>
          <w:noProof/>
          <w:lang w:eastAsia="tr-TR"/>
        </w:rPr>
      </w:sdtEndPr>
      <w:sdtContent>
        <w:p w:rsidR="00BA0989" w:rsidRPr="008E55B3" w:rsidRDefault="003E1DE2">
          <w:pPr>
            <w:pStyle w:val="TBal"/>
            <w:rPr>
              <w:rFonts w:ascii="Cambria" w:hAnsi="Cambria"/>
              <w:color w:val="002060"/>
              <w:sz w:val="22"/>
              <w:szCs w:val="22"/>
            </w:rPr>
          </w:pPr>
          <w:r w:rsidRPr="008E55B3">
            <w:rPr>
              <w:rFonts w:ascii="Cambria" w:hAnsi="Cambria"/>
              <w:color w:val="002060"/>
              <w:sz w:val="22"/>
              <w:szCs w:val="22"/>
            </w:rPr>
            <w:t>İÇİNDEKİLER</w:t>
          </w:r>
        </w:p>
        <w:p w:rsidR="003E1DE2" w:rsidRPr="008E55B3" w:rsidRDefault="003E1DE2" w:rsidP="003E1DE2">
          <w:pPr>
            <w:rPr>
              <w:rFonts w:ascii="Cambria" w:hAnsi="Cambria"/>
              <w:color w:val="002060"/>
              <w:lang w:eastAsia="tr-TR"/>
            </w:rPr>
          </w:pPr>
        </w:p>
        <w:p w:rsidR="00E06F45" w:rsidRPr="00855256" w:rsidRDefault="00BA0989">
          <w:pPr>
            <w:pStyle w:val="T1"/>
            <w:tabs>
              <w:tab w:val="left" w:pos="440"/>
              <w:tab w:val="right" w:leader="dot" w:pos="9062"/>
            </w:tabs>
            <w:rPr>
              <w:rStyle w:val="Kpr"/>
              <w:color w:val="002060"/>
              <w:u w:val="none"/>
            </w:rPr>
          </w:pPr>
          <w:r w:rsidRPr="00855256">
            <w:rPr>
              <w:rStyle w:val="Kpr"/>
              <w:noProof/>
              <w:color w:val="002060"/>
              <w:u w:val="none"/>
              <w:lang w:eastAsia="tr-TR"/>
            </w:rPr>
            <w:fldChar w:fldCharType="begin"/>
          </w:r>
          <w:r w:rsidRPr="00855256">
            <w:rPr>
              <w:rStyle w:val="Kpr"/>
              <w:noProof/>
              <w:color w:val="002060"/>
              <w:u w:val="none"/>
              <w:lang w:eastAsia="tr-TR"/>
            </w:rPr>
            <w:instrText xml:space="preserve"> TOC \o "1-3" \h \z \u </w:instrText>
          </w:r>
          <w:r w:rsidRPr="00855256">
            <w:rPr>
              <w:rStyle w:val="Kpr"/>
              <w:noProof/>
              <w:color w:val="002060"/>
              <w:u w:val="none"/>
              <w:lang w:eastAsia="tr-TR"/>
            </w:rPr>
            <w:fldChar w:fldCharType="separate"/>
          </w:r>
          <w:hyperlink w:anchor="_Toc94632529" w:history="1">
            <w:r w:rsidR="00E06F45" w:rsidRPr="008E55B3">
              <w:rPr>
                <w:rStyle w:val="Kpr"/>
                <w:rFonts w:ascii="Cambria" w:hAnsi="Cambria"/>
                <w:noProof/>
                <w:color w:val="002060"/>
                <w:u w:val="none"/>
                <w:lang w:eastAsia="tr-TR"/>
              </w:rPr>
              <w:t>1.</w:t>
            </w:r>
            <w:r w:rsidR="00E06F45" w:rsidRPr="00855256">
              <w:rPr>
                <w:rStyle w:val="Kpr"/>
                <w:color w:val="002060"/>
                <w:u w:val="none"/>
              </w:rPr>
              <w:tab/>
            </w:r>
            <w:r w:rsidR="00E06F45" w:rsidRPr="008E55B3">
              <w:rPr>
                <w:rStyle w:val="Kpr"/>
                <w:rFonts w:ascii="Cambria" w:hAnsi="Cambria"/>
                <w:noProof/>
                <w:color w:val="002060"/>
                <w:u w:val="none"/>
                <w:lang w:eastAsia="tr-TR"/>
              </w:rPr>
              <w:t>BİRİM HAKKINDA BİLGİLER</w:t>
            </w:r>
            <w:r w:rsidR="00E06F45" w:rsidRPr="00855256">
              <w:rPr>
                <w:rStyle w:val="Kpr"/>
                <w:webHidden/>
                <w:color w:val="002060"/>
                <w:u w:val="none"/>
                <w:lang w:eastAsia="tr-TR"/>
              </w:rPr>
              <w:tab/>
            </w:r>
            <w:r w:rsidR="008A71B6" w:rsidRPr="00855256">
              <w:rPr>
                <w:rStyle w:val="Kpr"/>
                <w:webHidden/>
                <w:color w:val="002060"/>
                <w:u w:val="none"/>
                <w:lang w:eastAsia="tr-TR"/>
              </w:rPr>
              <w:t>2</w:t>
            </w:r>
          </w:hyperlink>
        </w:p>
        <w:p w:rsidR="00E06F45" w:rsidRPr="00855256" w:rsidRDefault="00C365E8">
          <w:pPr>
            <w:pStyle w:val="T1"/>
            <w:tabs>
              <w:tab w:val="left" w:pos="440"/>
              <w:tab w:val="right" w:leader="dot" w:pos="9062"/>
            </w:tabs>
            <w:rPr>
              <w:rStyle w:val="Kpr"/>
              <w:color w:val="002060"/>
              <w:u w:val="none"/>
            </w:rPr>
          </w:pPr>
          <w:hyperlink w:anchor="_Toc94632530" w:history="1">
            <w:r w:rsidR="00E06F45" w:rsidRPr="008E55B3">
              <w:rPr>
                <w:rStyle w:val="Kpr"/>
                <w:rFonts w:ascii="Cambria" w:hAnsi="Cambria"/>
                <w:noProof/>
                <w:color w:val="002060"/>
                <w:u w:val="none"/>
                <w:lang w:eastAsia="tr-TR"/>
              </w:rPr>
              <w:t>2.</w:t>
            </w:r>
            <w:r w:rsidR="00E06F45" w:rsidRPr="00855256">
              <w:rPr>
                <w:rStyle w:val="Kpr"/>
                <w:color w:val="002060"/>
                <w:u w:val="none"/>
              </w:rPr>
              <w:tab/>
            </w:r>
            <w:r w:rsidR="00E06F45" w:rsidRPr="008E55B3">
              <w:rPr>
                <w:rStyle w:val="Kpr"/>
                <w:rFonts w:ascii="Cambria" w:hAnsi="Cambria"/>
                <w:noProof/>
                <w:color w:val="002060"/>
                <w:u w:val="none"/>
                <w:lang w:eastAsia="tr-TR"/>
              </w:rPr>
              <w:t>MİSYONU, VİZYONU, DEĞERLERİ VE HEDEFLERİ</w:t>
            </w:r>
            <w:r w:rsidR="00E06F45" w:rsidRPr="00855256">
              <w:rPr>
                <w:rStyle w:val="Kpr"/>
                <w:webHidden/>
                <w:color w:val="002060"/>
                <w:u w:val="none"/>
                <w:lang w:eastAsia="tr-TR"/>
              </w:rPr>
              <w:tab/>
            </w:r>
            <w:r w:rsidR="008A71B6" w:rsidRPr="00855256">
              <w:rPr>
                <w:rStyle w:val="Kpr"/>
                <w:webHidden/>
                <w:color w:val="002060"/>
                <w:u w:val="none"/>
                <w:lang w:eastAsia="tr-TR"/>
              </w:rPr>
              <w:t>3</w:t>
            </w:r>
          </w:hyperlink>
        </w:p>
        <w:p w:rsidR="00E06F45" w:rsidRPr="00855256" w:rsidRDefault="00C365E8">
          <w:pPr>
            <w:pStyle w:val="T1"/>
            <w:tabs>
              <w:tab w:val="right" w:leader="dot" w:pos="9062"/>
            </w:tabs>
            <w:rPr>
              <w:rStyle w:val="Kpr"/>
              <w:color w:val="002060"/>
              <w:u w:val="none"/>
            </w:rPr>
          </w:pPr>
          <w:hyperlink w:anchor="_Toc94632531" w:history="1">
            <w:r w:rsidR="00E06F45" w:rsidRPr="008E55B3">
              <w:rPr>
                <w:rStyle w:val="Kpr"/>
                <w:rFonts w:ascii="Cambria" w:hAnsi="Cambria"/>
                <w:noProof/>
                <w:color w:val="002060"/>
                <w:u w:val="none"/>
                <w:lang w:eastAsia="tr-TR"/>
              </w:rPr>
              <w:t>A) LİDERLİK, YÖNETİM VE KALİTE</w:t>
            </w:r>
            <w:r w:rsidR="00E06F45" w:rsidRPr="00855256">
              <w:rPr>
                <w:rStyle w:val="Kpr"/>
                <w:webHidden/>
                <w:color w:val="002060"/>
                <w:u w:val="none"/>
                <w:lang w:eastAsia="tr-TR"/>
              </w:rPr>
              <w:tab/>
            </w:r>
            <w:r w:rsidR="008A71B6" w:rsidRPr="00855256">
              <w:rPr>
                <w:rStyle w:val="Kpr"/>
                <w:webHidden/>
                <w:color w:val="002060"/>
                <w:u w:val="none"/>
                <w:lang w:eastAsia="tr-TR"/>
              </w:rPr>
              <w:t>3</w:t>
            </w:r>
          </w:hyperlink>
        </w:p>
        <w:p w:rsidR="00E06F45" w:rsidRPr="00855256" w:rsidRDefault="00C365E8">
          <w:pPr>
            <w:pStyle w:val="T2"/>
            <w:tabs>
              <w:tab w:val="right" w:leader="dot" w:pos="9062"/>
            </w:tabs>
            <w:rPr>
              <w:rStyle w:val="Kpr"/>
              <w:color w:val="002060"/>
              <w:u w:val="none"/>
            </w:rPr>
          </w:pPr>
          <w:hyperlink w:anchor="_Toc94632532" w:history="1">
            <w:r w:rsidR="00E06F45" w:rsidRPr="00855256">
              <w:rPr>
                <w:rStyle w:val="Kpr"/>
                <w:rFonts w:ascii="Cambria" w:hAnsi="Cambria"/>
                <w:noProof/>
                <w:color w:val="002060"/>
                <w:u w:val="none"/>
                <w:lang w:eastAsia="tr-TR"/>
              </w:rPr>
              <w:t>A.1. Liderlik ve Kalite</w:t>
            </w:r>
            <w:r w:rsidR="00E06F45" w:rsidRPr="00855256">
              <w:rPr>
                <w:rStyle w:val="Kpr"/>
                <w:webHidden/>
                <w:color w:val="002060"/>
                <w:u w:val="none"/>
                <w:lang w:eastAsia="tr-TR"/>
              </w:rPr>
              <w:tab/>
            </w:r>
            <w:r w:rsidR="008A71B6" w:rsidRPr="00855256">
              <w:rPr>
                <w:rStyle w:val="Kpr"/>
                <w:webHidden/>
                <w:color w:val="002060"/>
                <w:u w:val="none"/>
                <w:lang w:eastAsia="tr-TR"/>
              </w:rPr>
              <w:t>3</w:t>
            </w:r>
          </w:hyperlink>
        </w:p>
        <w:p w:rsidR="00E06F45" w:rsidRPr="00855256" w:rsidRDefault="00C365E8">
          <w:pPr>
            <w:pStyle w:val="T3"/>
            <w:tabs>
              <w:tab w:val="right" w:leader="dot" w:pos="9062"/>
            </w:tabs>
            <w:rPr>
              <w:rStyle w:val="Kpr"/>
              <w:color w:val="002060"/>
              <w:u w:val="none"/>
            </w:rPr>
          </w:pPr>
          <w:hyperlink w:anchor="_Toc94632533" w:history="1">
            <w:r w:rsidR="00E06F45" w:rsidRPr="00855256">
              <w:rPr>
                <w:rStyle w:val="Kpr"/>
                <w:rFonts w:ascii="Cambria" w:hAnsi="Cambria"/>
                <w:noProof/>
                <w:color w:val="002060"/>
                <w:u w:val="none"/>
                <w:lang w:eastAsia="tr-TR"/>
              </w:rPr>
              <w:t>A1.1. Yönetim Modeli ve İdari Yapı</w:t>
            </w:r>
            <w:r w:rsidR="00E06F45" w:rsidRPr="00855256">
              <w:rPr>
                <w:rStyle w:val="Kpr"/>
                <w:webHidden/>
                <w:color w:val="002060"/>
                <w:u w:val="none"/>
                <w:lang w:eastAsia="tr-TR"/>
              </w:rPr>
              <w:tab/>
            </w:r>
            <w:r w:rsidR="008A71B6" w:rsidRPr="00855256">
              <w:rPr>
                <w:rStyle w:val="Kpr"/>
                <w:webHidden/>
                <w:color w:val="002060"/>
                <w:u w:val="none"/>
                <w:lang w:eastAsia="tr-TR"/>
              </w:rPr>
              <w:t>3</w:t>
            </w:r>
          </w:hyperlink>
        </w:p>
        <w:p w:rsidR="00E06F45" w:rsidRPr="00855256" w:rsidRDefault="00C365E8">
          <w:pPr>
            <w:pStyle w:val="T3"/>
            <w:tabs>
              <w:tab w:val="right" w:leader="dot" w:pos="9062"/>
            </w:tabs>
            <w:rPr>
              <w:rStyle w:val="Kpr"/>
              <w:color w:val="002060"/>
              <w:u w:val="none"/>
            </w:rPr>
          </w:pPr>
          <w:hyperlink w:anchor="_Toc94632534" w:history="1">
            <w:r w:rsidR="00E06F45" w:rsidRPr="00855256">
              <w:rPr>
                <w:rStyle w:val="Kpr"/>
                <w:rFonts w:ascii="Cambria" w:hAnsi="Cambria"/>
                <w:noProof/>
                <w:color w:val="002060"/>
                <w:u w:val="none"/>
                <w:lang w:eastAsia="tr-TR"/>
              </w:rPr>
              <w:t>A.1.4. İç Kalite Güvencesi Mekanizmaları</w:t>
            </w:r>
            <w:r w:rsidR="00E06F45" w:rsidRPr="00855256">
              <w:rPr>
                <w:rStyle w:val="Kpr"/>
                <w:webHidden/>
                <w:color w:val="002060"/>
                <w:u w:val="none"/>
                <w:lang w:eastAsia="tr-TR"/>
              </w:rPr>
              <w:tab/>
            </w:r>
            <w:r w:rsidR="008A71B6" w:rsidRPr="00855256">
              <w:rPr>
                <w:rStyle w:val="Kpr"/>
                <w:webHidden/>
                <w:color w:val="002060"/>
                <w:u w:val="none"/>
                <w:lang w:eastAsia="tr-TR"/>
              </w:rPr>
              <w:t>6</w:t>
            </w:r>
          </w:hyperlink>
        </w:p>
        <w:p w:rsidR="00E06F45" w:rsidRPr="00855256" w:rsidRDefault="00C365E8">
          <w:pPr>
            <w:pStyle w:val="T3"/>
            <w:tabs>
              <w:tab w:val="right" w:leader="dot" w:pos="9062"/>
            </w:tabs>
            <w:rPr>
              <w:rStyle w:val="Kpr"/>
              <w:color w:val="002060"/>
              <w:u w:val="none"/>
            </w:rPr>
          </w:pPr>
          <w:hyperlink w:anchor="_Toc94632535" w:history="1">
            <w:r w:rsidR="00E06F45" w:rsidRPr="00855256">
              <w:rPr>
                <w:rStyle w:val="Kpr"/>
                <w:rFonts w:ascii="Cambria" w:hAnsi="Cambria"/>
                <w:noProof/>
                <w:color w:val="002060"/>
                <w:u w:val="none"/>
                <w:lang w:eastAsia="tr-TR"/>
              </w:rPr>
              <w:t>A.1.5. Kamuoyunu Bilgilendirme ve Hesap Verebilirlik</w:t>
            </w:r>
            <w:r w:rsidR="00E06F45" w:rsidRPr="00855256">
              <w:rPr>
                <w:rStyle w:val="Kpr"/>
                <w:webHidden/>
                <w:color w:val="002060"/>
                <w:u w:val="none"/>
                <w:lang w:eastAsia="tr-TR"/>
              </w:rPr>
              <w:tab/>
            </w:r>
            <w:r w:rsidR="008A71B6" w:rsidRPr="00855256">
              <w:rPr>
                <w:rStyle w:val="Kpr"/>
                <w:webHidden/>
                <w:color w:val="002060"/>
                <w:u w:val="none"/>
                <w:lang w:eastAsia="tr-TR"/>
              </w:rPr>
              <w:t>6</w:t>
            </w:r>
          </w:hyperlink>
        </w:p>
        <w:p w:rsidR="00E06F45" w:rsidRPr="00855256" w:rsidRDefault="00C365E8">
          <w:pPr>
            <w:pStyle w:val="T2"/>
            <w:tabs>
              <w:tab w:val="right" w:leader="dot" w:pos="9062"/>
            </w:tabs>
            <w:rPr>
              <w:rStyle w:val="Kpr"/>
              <w:color w:val="002060"/>
              <w:u w:val="none"/>
            </w:rPr>
          </w:pPr>
          <w:hyperlink w:anchor="_Toc94632536" w:history="1">
            <w:r w:rsidR="00E06F45" w:rsidRPr="00855256">
              <w:rPr>
                <w:rStyle w:val="Kpr"/>
                <w:rFonts w:ascii="Cambria" w:hAnsi="Cambria"/>
                <w:noProof/>
                <w:color w:val="002060"/>
                <w:u w:val="none"/>
                <w:lang w:eastAsia="tr-TR"/>
              </w:rPr>
              <w:t>A.2. Misyon ve Stratejik Amaçlar</w:t>
            </w:r>
            <w:r w:rsidR="00E06F45" w:rsidRPr="00855256">
              <w:rPr>
                <w:rStyle w:val="Kpr"/>
                <w:webHidden/>
                <w:color w:val="002060"/>
                <w:u w:val="none"/>
                <w:lang w:eastAsia="tr-TR"/>
              </w:rPr>
              <w:tab/>
            </w:r>
            <w:r w:rsidR="008A71B6" w:rsidRPr="00855256">
              <w:rPr>
                <w:rStyle w:val="Kpr"/>
                <w:webHidden/>
                <w:color w:val="002060"/>
                <w:u w:val="none"/>
                <w:lang w:eastAsia="tr-TR"/>
              </w:rPr>
              <w:t>7</w:t>
            </w:r>
          </w:hyperlink>
        </w:p>
        <w:p w:rsidR="00E06F45" w:rsidRPr="00855256" w:rsidRDefault="00C365E8">
          <w:pPr>
            <w:pStyle w:val="T3"/>
            <w:tabs>
              <w:tab w:val="right" w:leader="dot" w:pos="9062"/>
            </w:tabs>
            <w:rPr>
              <w:rStyle w:val="Kpr"/>
              <w:color w:val="002060"/>
              <w:u w:val="none"/>
            </w:rPr>
          </w:pPr>
          <w:hyperlink w:anchor="_Toc94632537" w:history="1">
            <w:r w:rsidR="00E06F45" w:rsidRPr="00855256">
              <w:rPr>
                <w:rStyle w:val="Kpr"/>
                <w:rFonts w:ascii="Cambria" w:hAnsi="Cambria"/>
                <w:noProof/>
                <w:color w:val="002060"/>
                <w:u w:val="none"/>
                <w:lang w:eastAsia="tr-TR"/>
              </w:rPr>
              <w:t>A.2.1 Misyon, Vizyon ve Politikalar</w:t>
            </w:r>
            <w:r w:rsidR="00E06F45" w:rsidRPr="00855256">
              <w:rPr>
                <w:rStyle w:val="Kpr"/>
                <w:webHidden/>
                <w:color w:val="002060"/>
                <w:u w:val="none"/>
                <w:lang w:eastAsia="tr-TR"/>
              </w:rPr>
              <w:tab/>
            </w:r>
            <w:r w:rsidR="008A71B6" w:rsidRPr="00855256">
              <w:rPr>
                <w:rStyle w:val="Kpr"/>
                <w:webHidden/>
                <w:color w:val="002060"/>
                <w:u w:val="none"/>
                <w:lang w:eastAsia="tr-TR"/>
              </w:rPr>
              <w:t>7</w:t>
            </w:r>
          </w:hyperlink>
        </w:p>
        <w:p w:rsidR="00E06F45" w:rsidRPr="00855256" w:rsidRDefault="00C365E8">
          <w:pPr>
            <w:pStyle w:val="T3"/>
            <w:tabs>
              <w:tab w:val="right" w:leader="dot" w:pos="9062"/>
            </w:tabs>
            <w:rPr>
              <w:rStyle w:val="Kpr"/>
              <w:color w:val="002060"/>
              <w:u w:val="none"/>
            </w:rPr>
          </w:pPr>
          <w:hyperlink w:anchor="_Toc94632538" w:history="1">
            <w:r w:rsidR="00E06F45" w:rsidRPr="00855256">
              <w:rPr>
                <w:rStyle w:val="Kpr"/>
                <w:rFonts w:ascii="Cambria" w:hAnsi="Cambria"/>
                <w:noProof/>
                <w:color w:val="002060"/>
                <w:u w:val="none"/>
                <w:lang w:eastAsia="tr-TR"/>
              </w:rPr>
              <w:t>A.2.2. Stratejik Amaç ve Hedefler</w:t>
            </w:r>
            <w:r w:rsidR="00E06F45" w:rsidRPr="00855256">
              <w:rPr>
                <w:rStyle w:val="Kpr"/>
                <w:webHidden/>
                <w:color w:val="002060"/>
                <w:u w:val="none"/>
                <w:lang w:eastAsia="tr-TR"/>
              </w:rPr>
              <w:tab/>
            </w:r>
            <w:r w:rsidR="008A71B6" w:rsidRPr="00855256">
              <w:rPr>
                <w:rStyle w:val="Kpr"/>
                <w:webHidden/>
                <w:color w:val="002060"/>
                <w:u w:val="none"/>
                <w:lang w:eastAsia="tr-TR"/>
              </w:rPr>
              <w:t>8</w:t>
            </w:r>
          </w:hyperlink>
        </w:p>
        <w:p w:rsidR="00E06F45" w:rsidRPr="00855256" w:rsidRDefault="00C365E8">
          <w:pPr>
            <w:pStyle w:val="T3"/>
            <w:tabs>
              <w:tab w:val="right" w:leader="dot" w:pos="9062"/>
            </w:tabs>
            <w:rPr>
              <w:rStyle w:val="Kpr"/>
              <w:color w:val="002060"/>
              <w:u w:val="none"/>
            </w:rPr>
          </w:pPr>
          <w:hyperlink w:anchor="_Toc94632539" w:history="1">
            <w:r w:rsidR="00E06F45" w:rsidRPr="00855256">
              <w:rPr>
                <w:rStyle w:val="Kpr"/>
                <w:rFonts w:ascii="Cambria" w:hAnsi="Cambria"/>
                <w:noProof/>
                <w:color w:val="002060"/>
                <w:u w:val="none"/>
                <w:lang w:eastAsia="tr-TR"/>
              </w:rPr>
              <w:t>A.2.3. Performans Yönetimi</w:t>
            </w:r>
            <w:r w:rsidR="00E06F45" w:rsidRPr="00855256">
              <w:rPr>
                <w:rStyle w:val="Kpr"/>
                <w:webHidden/>
                <w:color w:val="002060"/>
                <w:u w:val="none"/>
                <w:lang w:eastAsia="tr-TR"/>
              </w:rPr>
              <w:tab/>
            </w:r>
            <w:r w:rsidR="008A71B6" w:rsidRPr="00855256">
              <w:rPr>
                <w:rStyle w:val="Kpr"/>
                <w:webHidden/>
                <w:color w:val="002060"/>
                <w:u w:val="none"/>
                <w:lang w:eastAsia="tr-TR"/>
              </w:rPr>
              <w:t>8</w:t>
            </w:r>
          </w:hyperlink>
        </w:p>
        <w:p w:rsidR="00E06F45" w:rsidRPr="00855256" w:rsidRDefault="00C365E8">
          <w:pPr>
            <w:pStyle w:val="T2"/>
            <w:tabs>
              <w:tab w:val="right" w:leader="dot" w:pos="9062"/>
            </w:tabs>
            <w:rPr>
              <w:rStyle w:val="Kpr"/>
              <w:color w:val="002060"/>
              <w:u w:val="none"/>
            </w:rPr>
          </w:pPr>
          <w:hyperlink w:anchor="_Toc94632540" w:history="1">
            <w:r w:rsidR="00E06F45" w:rsidRPr="00855256">
              <w:rPr>
                <w:rStyle w:val="Kpr"/>
                <w:rFonts w:ascii="Cambria" w:hAnsi="Cambria"/>
                <w:noProof/>
                <w:color w:val="002060"/>
                <w:u w:val="none"/>
                <w:lang w:eastAsia="tr-TR"/>
              </w:rPr>
              <w:t>A.3. Yönetim Sistemleri</w:t>
            </w:r>
            <w:r w:rsidR="00E06F45" w:rsidRPr="00855256">
              <w:rPr>
                <w:rStyle w:val="Kpr"/>
                <w:webHidden/>
                <w:color w:val="002060"/>
                <w:u w:val="none"/>
                <w:lang w:eastAsia="tr-TR"/>
              </w:rPr>
              <w:tab/>
            </w:r>
            <w:r w:rsidR="008A71B6" w:rsidRPr="00855256">
              <w:rPr>
                <w:rStyle w:val="Kpr"/>
                <w:webHidden/>
                <w:color w:val="002060"/>
                <w:u w:val="none"/>
                <w:lang w:eastAsia="tr-TR"/>
              </w:rPr>
              <w:t>8</w:t>
            </w:r>
          </w:hyperlink>
        </w:p>
        <w:p w:rsidR="00E06F45" w:rsidRPr="00855256" w:rsidRDefault="00C365E8">
          <w:pPr>
            <w:pStyle w:val="T3"/>
            <w:tabs>
              <w:tab w:val="right" w:leader="dot" w:pos="9062"/>
            </w:tabs>
            <w:rPr>
              <w:rStyle w:val="Kpr"/>
              <w:color w:val="002060"/>
              <w:u w:val="none"/>
            </w:rPr>
          </w:pPr>
          <w:hyperlink w:anchor="_Toc94632541" w:history="1">
            <w:r w:rsidR="00E06F45" w:rsidRPr="00855256">
              <w:rPr>
                <w:rStyle w:val="Kpr"/>
                <w:rFonts w:ascii="Cambria" w:hAnsi="Cambria"/>
                <w:noProof/>
                <w:color w:val="002060"/>
                <w:u w:val="none"/>
                <w:lang w:eastAsia="tr-TR"/>
              </w:rPr>
              <w:t>A.3.2. İnsan Kaynakları Yönetimi</w:t>
            </w:r>
            <w:r w:rsidR="00E06F45" w:rsidRPr="00855256">
              <w:rPr>
                <w:rStyle w:val="Kpr"/>
                <w:webHidden/>
                <w:color w:val="002060"/>
                <w:u w:val="none"/>
                <w:lang w:eastAsia="tr-TR"/>
              </w:rPr>
              <w:tab/>
            </w:r>
            <w:r w:rsidR="008A71B6" w:rsidRPr="00855256">
              <w:rPr>
                <w:rStyle w:val="Kpr"/>
                <w:webHidden/>
                <w:color w:val="002060"/>
                <w:u w:val="none"/>
                <w:lang w:eastAsia="tr-TR"/>
              </w:rPr>
              <w:t>8</w:t>
            </w:r>
          </w:hyperlink>
        </w:p>
        <w:p w:rsidR="00E06F45" w:rsidRPr="00855256" w:rsidRDefault="00C365E8">
          <w:pPr>
            <w:pStyle w:val="T3"/>
            <w:tabs>
              <w:tab w:val="right" w:leader="dot" w:pos="9062"/>
            </w:tabs>
            <w:rPr>
              <w:rStyle w:val="Kpr"/>
              <w:color w:val="002060"/>
              <w:u w:val="none"/>
            </w:rPr>
          </w:pPr>
          <w:hyperlink w:anchor="_Toc94632542" w:history="1">
            <w:r w:rsidR="00E06F45" w:rsidRPr="00855256">
              <w:rPr>
                <w:rStyle w:val="Kpr"/>
                <w:rFonts w:ascii="Cambria" w:hAnsi="Cambria"/>
                <w:noProof/>
                <w:color w:val="002060"/>
                <w:u w:val="none"/>
                <w:lang w:eastAsia="tr-TR"/>
              </w:rPr>
              <w:t>A.3.4. Süreç Yönetimi</w:t>
            </w:r>
            <w:r w:rsidR="00E06F45" w:rsidRPr="00855256">
              <w:rPr>
                <w:rStyle w:val="Kpr"/>
                <w:webHidden/>
                <w:color w:val="002060"/>
                <w:u w:val="none"/>
                <w:lang w:eastAsia="tr-TR"/>
              </w:rPr>
              <w:tab/>
            </w:r>
            <w:r w:rsidR="008A71B6" w:rsidRPr="00855256">
              <w:rPr>
                <w:rStyle w:val="Kpr"/>
                <w:webHidden/>
                <w:color w:val="002060"/>
                <w:u w:val="none"/>
                <w:lang w:eastAsia="tr-TR"/>
              </w:rPr>
              <w:t>9</w:t>
            </w:r>
          </w:hyperlink>
        </w:p>
        <w:p w:rsidR="00E06F45" w:rsidRPr="00855256" w:rsidRDefault="00C365E8">
          <w:pPr>
            <w:pStyle w:val="T2"/>
            <w:tabs>
              <w:tab w:val="right" w:leader="dot" w:pos="9062"/>
            </w:tabs>
            <w:rPr>
              <w:rStyle w:val="Kpr"/>
              <w:color w:val="002060"/>
              <w:u w:val="none"/>
            </w:rPr>
          </w:pPr>
          <w:hyperlink w:anchor="_Toc94632543" w:history="1">
            <w:r w:rsidR="00E06F45" w:rsidRPr="00855256">
              <w:rPr>
                <w:rStyle w:val="Kpr"/>
                <w:rFonts w:ascii="Cambria" w:hAnsi="Cambria"/>
                <w:noProof/>
                <w:color w:val="002060"/>
                <w:u w:val="none"/>
                <w:lang w:eastAsia="tr-TR"/>
              </w:rPr>
              <w:t>A.4. Paydaş Katılımı</w:t>
            </w:r>
            <w:r w:rsidR="00E06F45" w:rsidRPr="00855256">
              <w:rPr>
                <w:rStyle w:val="Kpr"/>
                <w:webHidden/>
                <w:color w:val="002060"/>
                <w:u w:val="none"/>
                <w:lang w:eastAsia="tr-TR"/>
              </w:rPr>
              <w:tab/>
            </w:r>
            <w:r w:rsidR="008A71B6" w:rsidRPr="00855256">
              <w:rPr>
                <w:rStyle w:val="Kpr"/>
                <w:webHidden/>
                <w:color w:val="002060"/>
                <w:u w:val="none"/>
                <w:lang w:eastAsia="tr-TR"/>
              </w:rPr>
              <w:t>10</w:t>
            </w:r>
          </w:hyperlink>
        </w:p>
        <w:p w:rsidR="00E06F45" w:rsidRPr="00855256" w:rsidRDefault="00C365E8">
          <w:pPr>
            <w:pStyle w:val="T3"/>
            <w:tabs>
              <w:tab w:val="right" w:leader="dot" w:pos="9062"/>
            </w:tabs>
            <w:rPr>
              <w:rStyle w:val="Kpr"/>
              <w:color w:val="002060"/>
              <w:u w:val="none"/>
            </w:rPr>
          </w:pPr>
          <w:hyperlink w:anchor="_Toc94632544" w:history="1">
            <w:r w:rsidR="00E06F45" w:rsidRPr="00855256">
              <w:rPr>
                <w:rStyle w:val="Kpr"/>
                <w:rFonts w:ascii="Cambria" w:hAnsi="Cambria"/>
                <w:noProof/>
                <w:color w:val="002060"/>
                <w:u w:val="none"/>
                <w:lang w:eastAsia="tr-TR"/>
              </w:rPr>
              <w:t>A.4.1. İç ve Dış Paydaş Katılımı</w:t>
            </w:r>
            <w:r w:rsidR="00E06F45" w:rsidRPr="00855256">
              <w:rPr>
                <w:rStyle w:val="Kpr"/>
                <w:webHidden/>
                <w:color w:val="002060"/>
                <w:u w:val="none"/>
                <w:lang w:eastAsia="tr-TR"/>
              </w:rPr>
              <w:tab/>
            </w:r>
            <w:r w:rsidR="00E06F45" w:rsidRPr="00855256">
              <w:rPr>
                <w:rStyle w:val="Kpr"/>
                <w:webHidden/>
                <w:color w:val="002060"/>
                <w:u w:val="none"/>
                <w:lang w:eastAsia="tr-TR"/>
              </w:rPr>
              <w:fldChar w:fldCharType="begin"/>
            </w:r>
            <w:r w:rsidR="00E06F45" w:rsidRPr="00855256">
              <w:rPr>
                <w:rStyle w:val="Kpr"/>
                <w:webHidden/>
                <w:color w:val="002060"/>
                <w:u w:val="none"/>
                <w:lang w:eastAsia="tr-TR"/>
              </w:rPr>
              <w:instrText xml:space="preserve"> PAGEREF _Toc94632544 \h </w:instrText>
            </w:r>
            <w:r w:rsidR="00E06F45" w:rsidRPr="00855256">
              <w:rPr>
                <w:rStyle w:val="Kpr"/>
                <w:webHidden/>
                <w:color w:val="002060"/>
                <w:u w:val="none"/>
                <w:lang w:eastAsia="tr-TR"/>
              </w:rPr>
            </w:r>
            <w:r w:rsidR="00E06F45" w:rsidRPr="00855256">
              <w:rPr>
                <w:rStyle w:val="Kpr"/>
                <w:webHidden/>
                <w:color w:val="002060"/>
                <w:u w:val="none"/>
                <w:lang w:eastAsia="tr-TR"/>
              </w:rPr>
              <w:fldChar w:fldCharType="separate"/>
            </w:r>
            <w:r w:rsidR="00E06F45" w:rsidRPr="00855256">
              <w:rPr>
                <w:rStyle w:val="Kpr"/>
                <w:webHidden/>
                <w:color w:val="002060"/>
                <w:u w:val="none"/>
                <w:lang w:eastAsia="tr-TR"/>
              </w:rPr>
              <w:t>1</w:t>
            </w:r>
            <w:r w:rsidR="008A71B6" w:rsidRPr="00855256">
              <w:rPr>
                <w:rStyle w:val="Kpr"/>
                <w:webHidden/>
                <w:color w:val="002060"/>
                <w:u w:val="none"/>
                <w:lang w:eastAsia="tr-TR"/>
              </w:rPr>
              <w:t>0</w:t>
            </w:r>
            <w:r w:rsidR="00E06F45" w:rsidRPr="00855256">
              <w:rPr>
                <w:rStyle w:val="Kpr"/>
                <w:webHidden/>
                <w:color w:val="002060"/>
                <w:u w:val="none"/>
                <w:lang w:eastAsia="tr-TR"/>
              </w:rPr>
              <w:fldChar w:fldCharType="end"/>
            </w:r>
          </w:hyperlink>
        </w:p>
        <w:p w:rsidR="00E06F45" w:rsidRPr="00855256" w:rsidRDefault="00C365E8">
          <w:pPr>
            <w:pStyle w:val="T1"/>
            <w:tabs>
              <w:tab w:val="right" w:leader="dot" w:pos="9062"/>
            </w:tabs>
            <w:rPr>
              <w:rStyle w:val="Kpr"/>
              <w:color w:val="002060"/>
              <w:u w:val="none"/>
            </w:rPr>
          </w:pPr>
          <w:hyperlink w:anchor="_Toc94632545" w:history="1">
            <w:r w:rsidR="00E06F45" w:rsidRPr="008E55B3">
              <w:rPr>
                <w:rStyle w:val="Kpr"/>
                <w:rFonts w:ascii="Cambria" w:hAnsi="Cambria"/>
                <w:noProof/>
                <w:color w:val="002060"/>
                <w:u w:val="none"/>
                <w:lang w:eastAsia="tr-TR"/>
              </w:rPr>
              <w:t>B. EĞİTİM VE ÖĞRETİM</w:t>
            </w:r>
            <w:r w:rsidR="00E06F45" w:rsidRPr="00855256">
              <w:rPr>
                <w:rStyle w:val="Kpr"/>
                <w:webHidden/>
                <w:color w:val="002060"/>
                <w:u w:val="none"/>
                <w:lang w:eastAsia="tr-TR"/>
              </w:rPr>
              <w:tab/>
            </w:r>
            <w:r w:rsidR="00E06F45" w:rsidRPr="00855256">
              <w:rPr>
                <w:rStyle w:val="Kpr"/>
                <w:webHidden/>
                <w:color w:val="002060"/>
                <w:u w:val="none"/>
                <w:lang w:eastAsia="tr-TR"/>
              </w:rPr>
              <w:fldChar w:fldCharType="begin"/>
            </w:r>
            <w:r w:rsidR="00E06F45" w:rsidRPr="00855256">
              <w:rPr>
                <w:rStyle w:val="Kpr"/>
                <w:webHidden/>
                <w:color w:val="002060"/>
                <w:u w:val="none"/>
                <w:lang w:eastAsia="tr-TR"/>
              </w:rPr>
              <w:instrText xml:space="preserve"> PAGEREF _Toc94632545 \h </w:instrText>
            </w:r>
            <w:r w:rsidR="00E06F45" w:rsidRPr="00855256">
              <w:rPr>
                <w:rStyle w:val="Kpr"/>
                <w:webHidden/>
                <w:color w:val="002060"/>
                <w:u w:val="none"/>
                <w:lang w:eastAsia="tr-TR"/>
              </w:rPr>
            </w:r>
            <w:r w:rsidR="00E06F45" w:rsidRPr="00855256">
              <w:rPr>
                <w:rStyle w:val="Kpr"/>
                <w:webHidden/>
                <w:color w:val="002060"/>
                <w:u w:val="none"/>
                <w:lang w:eastAsia="tr-TR"/>
              </w:rPr>
              <w:fldChar w:fldCharType="separate"/>
            </w:r>
            <w:r w:rsidR="00E06F45" w:rsidRPr="00855256">
              <w:rPr>
                <w:rStyle w:val="Kpr"/>
                <w:webHidden/>
                <w:color w:val="002060"/>
                <w:u w:val="none"/>
                <w:lang w:eastAsia="tr-TR"/>
              </w:rPr>
              <w:t>1</w:t>
            </w:r>
            <w:r w:rsidR="008A71B6" w:rsidRPr="00855256">
              <w:rPr>
                <w:rStyle w:val="Kpr"/>
                <w:webHidden/>
                <w:color w:val="002060"/>
                <w:u w:val="none"/>
                <w:lang w:eastAsia="tr-TR"/>
              </w:rPr>
              <w:t>1</w:t>
            </w:r>
            <w:r w:rsidR="00E06F45" w:rsidRPr="00855256">
              <w:rPr>
                <w:rStyle w:val="Kpr"/>
                <w:webHidden/>
                <w:color w:val="002060"/>
                <w:u w:val="none"/>
                <w:lang w:eastAsia="tr-TR"/>
              </w:rPr>
              <w:fldChar w:fldCharType="end"/>
            </w:r>
          </w:hyperlink>
        </w:p>
        <w:p w:rsidR="00E06F45" w:rsidRPr="00855256" w:rsidRDefault="00C365E8">
          <w:pPr>
            <w:pStyle w:val="T2"/>
            <w:tabs>
              <w:tab w:val="right" w:leader="dot" w:pos="9062"/>
            </w:tabs>
            <w:rPr>
              <w:rStyle w:val="Kpr"/>
              <w:color w:val="002060"/>
              <w:u w:val="none"/>
            </w:rPr>
          </w:pPr>
          <w:hyperlink w:anchor="_Toc94632546" w:history="1">
            <w:r w:rsidR="00E06F45" w:rsidRPr="00855256">
              <w:rPr>
                <w:rStyle w:val="Kpr"/>
                <w:rFonts w:ascii="Cambria" w:hAnsi="Cambria"/>
                <w:noProof/>
                <w:color w:val="002060"/>
                <w:u w:val="none"/>
                <w:lang w:eastAsia="tr-TR"/>
              </w:rPr>
              <w:t>B.2. Programların Yürütülmesi (Öğrenci Merkezli Öğrenme Öğretme ve Değerlendirme)</w:t>
            </w:r>
            <w:r w:rsidR="00E06F45" w:rsidRPr="00855256">
              <w:rPr>
                <w:rStyle w:val="Kpr"/>
                <w:webHidden/>
                <w:color w:val="002060"/>
                <w:u w:val="none"/>
                <w:lang w:eastAsia="tr-TR"/>
              </w:rPr>
              <w:tab/>
            </w:r>
            <w:r w:rsidR="00E06F45" w:rsidRPr="00855256">
              <w:rPr>
                <w:rStyle w:val="Kpr"/>
                <w:webHidden/>
                <w:color w:val="002060"/>
                <w:u w:val="none"/>
                <w:lang w:eastAsia="tr-TR"/>
              </w:rPr>
              <w:fldChar w:fldCharType="begin"/>
            </w:r>
            <w:r w:rsidR="00E06F45" w:rsidRPr="00855256">
              <w:rPr>
                <w:rStyle w:val="Kpr"/>
                <w:webHidden/>
                <w:color w:val="002060"/>
                <w:u w:val="none"/>
                <w:lang w:eastAsia="tr-TR"/>
              </w:rPr>
              <w:instrText xml:space="preserve"> PAGEREF _Toc94632546 \h </w:instrText>
            </w:r>
            <w:r w:rsidR="00E06F45" w:rsidRPr="00855256">
              <w:rPr>
                <w:rStyle w:val="Kpr"/>
                <w:webHidden/>
                <w:color w:val="002060"/>
                <w:u w:val="none"/>
                <w:lang w:eastAsia="tr-TR"/>
              </w:rPr>
            </w:r>
            <w:r w:rsidR="00E06F45" w:rsidRPr="00855256">
              <w:rPr>
                <w:rStyle w:val="Kpr"/>
                <w:webHidden/>
                <w:color w:val="002060"/>
                <w:u w:val="none"/>
                <w:lang w:eastAsia="tr-TR"/>
              </w:rPr>
              <w:fldChar w:fldCharType="separate"/>
            </w:r>
            <w:r w:rsidR="00E06F45" w:rsidRPr="00855256">
              <w:rPr>
                <w:rStyle w:val="Kpr"/>
                <w:webHidden/>
                <w:color w:val="002060"/>
                <w:u w:val="none"/>
                <w:lang w:eastAsia="tr-TR"/>
              </w:rPr>
              <w:t>1</w:t>
            </w:r>
            <w:r w:rsidR="008A71B6" w:rsidRPr="00855256">
              <w:rPr>
                <w:rStyle w:val="Kpr"/>
                <w:webHidden/>
                <w:color w:val="002060"/>
                <w:u w:val="none"/>
                <w:lang w:eastAsia="tr-TR"/>
              </w:rPr>
              <w:t>1</w:t>
            </w:r>
            <w:r w:rsidR="00E06F45" w:rsidRPr="00855256">
              <w:rPr>
                <w:rStyle w:val="Kpr"/>
                <w:webHidden/>
                <w:color w:val="002060"/>
                <w:u w:val="none"/>
                <w:lang w:eastAsia="tr-TR"/>
              </w:rPr>
              <w:fldChar w:fldCharType="end"/>
            </w:r>
          </w:hyperlink>
        </w:p>
        <w:p w:rsidR="00E06F45" w:rsidRPr="00855256" w:rsidRDefault="00C365E8">
          <w:pPr>
            <w:pStyle w:val="T3"/>
            <w:tabs>
              <w:tab w:val="right" w:leader="dot" w:pos="9062"/>
            </w:tabs>
            <w:rPr>
              <w:rStyle w:val="Kpr"/>
              <w:color w:val="002060"/>
              <w:u w:val="none"/>
            </w:rPr>
          </w:pPr>
          <w:hyperlink w:anchor="_Toc94632547" w:history="1">
            <w:r w:rsidR="00E06F45" w:rsidRPr="00855256">
              <w:rPr>
                <w:rStyle w:val="Kpr"/>
                <w:rFonts w:ascii="Cambria" w:hAnsi="Cambria"/>
                <w:noProof/>
                <w:color w:val="002060"/>
                <w:u w:val="none"/>
                <w:lang w:eastAsia="tr-TR"/>
              </w:rPr>
              <w:t>B.2.3. Öğrenci Kabulü, Önceki Öğrenmenin Tanınması ve Kredilendirilmesi*</w:t>
            </w:r>
            <w:r w:rsidR="00E06F45" w:rsidRPr="00855256">
              <w:rPr>
                <w:rStyle w:val="Kpr"/>
                <w:webHidden/>
                <w:color w:val="002060"/>
                <w:u w:val="none"/>
                <w:lang w:eastAsia="tr-TR"/>
              </w:rPr>
              <w:tab/>
            </w:r>
            <w:r w:rsidR="00E06F45" w:rsidRPr="00855256">
              <w:rPr>
                <w:rStyle w:val="Kpr"/>
                <w:webHidden/>
                <w:color w:val="002060"/>
                <w:u w:val="none"/>
                <w:lang w:eastAsia="tr-TR"/>
              </w:rPr>
              <w:fldChar w:fldCharType="begin"/>
            </w:r>
            <w:r w:rsidR="00E06F45" w:rsidRPr="00855256">
              <w:rPr>
                <w:rStyle w:val="Kpr"/>
                <w:webHidden/>
                <w:color w:val="002060"/>
                <w:u w:val="none"/>
                <w:lang w:eastAsia="tr-TR"/>
              </w:rPr>
              <w:instrText xml:space="preserve"> PAGEREF _Toc94632547 \h </w:instrText>
            </w:r>
            <w:r w:rsidR="00E06F45" w:rsidRPr="00855256">
              <w:rPr>
                <w:rStyle w:val="Kpr"/>
                <w:webHidden/>
                <w:color w:val="002060"/>
                <w:u w:val="none"/>
                <w:lang w:eastAsia="tr-TR"/>
              </w:rPr>
            </w:r>
            <w:r w:rsidR="00E06F45" w:rsidRPr="00855256">
              <w:rPr>
                <w:rStyle w:val="Kpr"/>
                <w:webHidden/>
                <w:color w:val="002060"/>
                <w:u w:val="none"/>
                <w:lang w:eastAsia="tr-TR"/>
              </w:rPr>
              <w:fldChar w:fldCharType="separate"/>
            </w:r>
            <w:r w:rsidR="00E06F45" w:rsidRPr="00855256">
              <w:rPr>
                <w:rStyle w:val="Kpr"/>
                <w:webHidden/>
                <w:color w:val="002060"/>
                <w:u w:val="none"/>
                <w:lang w:eastAsia="tr-TR"/>
              </w:rPr>
              <w:t>1</w:t>
            </w:r>
            <w:r w:rsidR="008A71B6" w:rsidRPr="00855256">
              <w:rPr>
                <w:rStyle w:val="Kpr"/>
                <w:webHidden/>
                <w:color w:val="002060"/>
                <w:u w:val="none"/>
                <w:lang w:eastAsia="tr-TR"/>
              </w:rPr>
              <w:t>1</w:t>
            </w:r>
            <w:r w:rsidR="00E06F45" w:rsidRPr="00855256">
              <w:rPr>
                <w:rStyle w:val="Kpr"/>
                <w:webHidden/>
                <w:color w:val="002060"/>
                <w:u w:val="none"/>
                <w:lang w:eastAsia="tr-TR"/>
              </w:rPr>
              <w:fldChar w:fldCharType="end"/>
            </w:r>
          </w:hyperlink>
        </w:p>
        <w:p w:rsidR="00E06F45" w:rsidRDefault="00C365E8">
          <w:pPr>
            <w:pStyle w:val="T3"/>
            <w:tabs>
              <w:tab w:val="right" w:leader="dot" w:pos="9062"/>
            </w:tabs>
            <w:rPr>
              <w:rStyle w:val="Kpr"/>
              <w:color w:val="002060"/>
              <w:u w:val="none"/>
              <w:lang w:eastAsia="tr-TR"/>
            </w:rPr>
          </w:pPr>
          <w:hyperlink w:anchor="_Toc94632549" w:history="1">
            <w:r w:rsidR="00E06F45" w:rsidRPr="00855256">
              <w:rPr>
                <w:rStyle w:val="Kpr"/>
                <w:rFonts w:ascii="Cambria" w:hAnsi="Cambria"/>
                <w:noProof/>
                <w:color w:val="002060"/>
                <w:u w:val="none"/>
                <w:lang w:eastAsia="tr-TR"/>
              </w:rPr>
              <w:t>B.2.4. Yeterliliklerin Sertifikalandırılması ve Diploma</w:t>
            </w:r>
            <w:r w:rsidR="00E06F45" w:rsidRPr="00855256">
              <w:rPr>
                <w:rStyle w:val="Kpr"/>
                <w:webHidden/>
                <w:color w:val="002060"/>
                <w:u w:val="none"/>
                <w:lang w:eastAsia="tr-TR"/>
              </w:rPr>
              <w:tab/>
            </w:r>
            <w:r w:rsidR="00E06F45" w:rsidRPr="00855256">
              <w:rPr>
                <w:rStyle w:val="Kpr"/>
                <w:webHidden/>
                <w:color w:val="002060"/>
                <w:u w:val="none"/>
                <w:lang w:eastAsia="tr-TR"/>
              </w:rPr>
              <w:fldChar w:fldCharType="begin"/>
            </w:r>
            <w:r w:rsidR="00E06F45" w:rsidRPr="00855256">
              <w:rPr>
                <w:rStyle w:val="Kpr"/>
                <w:webHidden/>
                <w:color w:val="002060"/>
                <w:u w:val="none"/>
                <w:lang w:eastAsia="tr-TR"/>
              </w:rPr>
              <w:instrText xml:space="preserve"> PAGEREF _Toc94632549 \h </w:instrText>
            </w:r>
            <w:r w:rsidR="00E06F45" w:rsidRPr="00855256">
              <w:rPr>
                <w:rStyle w:val="Kpr"/>
                <w:webHidden/>
                <w:color w:val="002060"/>
                <w:u w:val="none"/>
                <w:lang w:eastAsia="tr-TR"/>
              </w:rPr>
            </w:r>
            <w:r w:rsidR="00E06F45" w:rsidRPr="00855256">
              <w:rPr>
                <w:rStyle w:val="Kpr"/>
                <w:webHidden/>
                <w:color w:val="002060"/>
                <w:u w:val="none"/>
                <w:lang w:eastAsia="tr-TR"/>
              </w:rPr>
              <w:fldChar w:fldCharType="separate"/>
            </w:r>
            <w:r w:rsidR="00E06F45" w:rsidRPr="00855256">
              <w:rPr>
                <w:rStyle w:val="Kpr"/>
                <w:webHidden/>
                <w:color w:val="002060"/>
                <w:u w:val="none"/>
                <w:lang w:eastAsia="tr-TR"/>
              </w:rPr>
              <w:t>1</w:t>
            </w:r>
            <w:r w:rsidR="008A71B6" w:rsidRPr="00855256">
              <w:rPr>
                <w:rStyle w:val="Kpr"/>
                <w:webHidden/>
                <w:color w:val="002060"/>
                <w:u w:val="none"/>
                <w:lang w:eastAsia="tr-TR"/>
              </w:rPr>
              <w:t>2</w:t>
            </w:r>
            <w:r w:rsidR="00E06F45" w:rsidRPr="00855256">
              <w:rPr>
                <w:rStyle w:val="Kpr"/>
                <w:webHidden/>
                <w:color w:val="002060"/>
                <w:u w:val="none"/>
                <w:lang w:eastAsia="tr-TR"/>
              </w:rPr>
              <w:fldChar w:fldCharType="end"/>
            </w:r>
          </w:hyperlink>
        </w:p>
        <w:p w:rsidR="00855256" w:rsidRPr="00855256" w:rsidRDefault="00855256" w:rsidP="00855256">
          <w:pPr>
            <w:pStyle w:val="T1"/>
            <w:tabs>
              <w:tab w:val="right" w:leader="dot" w:pos="9062"/>
            </w:tabs>
            <w:rPr>
              <w:rStyle w:val="Kpr"/>
              <w:color w:val="002060"/>
              <w:u w:val="none"/>
            </w:rPr>
          </w:pPr>
          <w:hyperlink w:anchor="_Toc94632550" w:history="1">
            <w:r>
              <w:rPr>
                <w:rStyle w:val="Kpr"/>
                <w:rFonts w:ascii="Cambria" w:hAnsi="Cambria"/>
                <w:noProof/>
                <w:color w:val="002060"/>
                <w:u w:val="none"/>
                <w:lang w:eastAsia="tr-TR"/>
              </w:rPr>
              <w:t>C</w:t>
            </w:r>
            <w:r w:rsidRPr="008E55B3">
              <w:rPr>
                <w:rStyle w:val="Kpr"/>
                <w:rFonts w:ascii="Cambria" w:hAnsi="Cambria"/>
                <w:noProof/>
                <w:color w:val="002060"/>
                <w:u w:val="none"/>
                <w:lang w:eastAsia="tr-TR"/>
              </w:rPr>
              <w:t xml:space="preserve">. </w:t>
            </w:r>
            <w:r>
              <w:rPr>
                <w:rStyle w:val="Kpr"/>
                <w:rFonts w:ascii="Cambria" w:hAnsi="Cambria"/>
                <w:noProof/>
                <w:color w:val="002060"/>
                <w:u w:val="none"/>
                <w:lang w:eastAsia="tr-TR"/>
              </w:rPr>
              <w:t>ARAŞTIRMA VE GELİŞTİRME</w:t>
            </w:r>
            <w:r w:rsidRPr="00855256">
              <w:rPr>
                <w:rStyle w:val="Kpr"/>
                <w:webHidden/>
                <w:color w:val="002060"/>
                <w:u w:val="none"/>
                <w:lang w:eastAsia="tr-TR"/>
              </w:rPr>
              <w:tab/>
              <w:t>12</w:t>
            </w:r>
          </w:hyperlink>
        </w:p>
        <w:p w:rsidR="00855256" w:rsidRPr="00855256" w:rsidRDefault="00855256" w:rsidP="00855256">
          <w:pPr>
            <w:pStyle w:val="T2"/>
            <w:tabs>
              <w:tab w:val="right" w:leader="dot" w:pos="9062"/>
            </w:tabs>
            <w:rPr>
              <w:rStyle w:val="Kpr"/>
              <w:color w:val="002060"/>
              <w:u w:val="none"/>
            </w:rPr>
          </w:pPr>
          <w:hyperlink w:anchor="_Toc94632551" w:history="1">
            <w:r w:rsidRPr="00855256">
              <w:rPr>
                <w:rStyle w:val="Kpr"/>
                <w:rFonts w:ascii="Cambria" w:hAnsi="Cambria"/>
                <w:noProof/>
                <w:color w:val="002060"/>
                <w:u w:val="none"/>
                <w:lang w:eastAsia="tr-TR"/>
              </w:rPr>
              <w:t>C.1. Araştırma Süreçlerinin Yönetimi ve Araştırma Kaynakları</w:t>
            </w:r>
            <w:r w:rsidRPr="00855256">
              <w:rPr>
                <w:rStyle w:val="Kpr"/>
                <w:webHidden/>
                <w:color w:val="002060"/>
                <w:u w:val="none"/>
                <w:lang w:eastAsia="tr-TR"/>
              </w:rPr>
              <w:tab/>
            </w:r>
            <w:r w:rsidRPr="00855256">
              <w:rPr>
                <w:rStyle w:val="Kpr"/>
                <w:webHidden/>
                <w:color w:val="002060"/>
                <w:u w:val="none"/>
                <w:lang w:eastAsia="tr-TR"/>
              </w:rPr>
              <w:fldChar w:fldCharType="begin"/>
            </w:r>
            <w:r w:rsidRPr="00855256">
              <w:rPr>
                <w:rStyle w:val="Kpr"/>
                <w:webHidden/>
                <w:color w:val="002060"/>
                <w:u w:val="none"/>
                <w:lang w:eastAsia="tr-TR"/>
              </w:rPr>
              <w:instrText xml:space="preserve"> PAGEREF _Toc94632551 \h </w:instrText>
            </w:r>
            <w:r w:rsidRPr="00855256">
              <w:rPr>
                <w:rStyle w:val="Kpr"/>
                <w:webHidden/>
                <w:color w:val="002060"/>
                <w:u w:val="none"/>
                <w:lang w:eastAsia="tr-TR"/>
              </w:rPr>
            </w:r>
            <w:r w:rsidRPr="00855256">
              <w:rPr>
                <w:rStyle w:val="Kpr"/>
                <w:webHidden/>
                <w:color w:val="002060"/>
                <w:u w:val="none"/>
                <w:lang w:eastAsia="tr-TR"/>
              </w:rPr>
              <w:fldChar w:fldCharType="separate"/>
            </w:r>
            <w:r w:rsidRPr="00855256">
              <w:rPr>
                <w:rStyle w:val="Kpr"/>
                <w:webHidden/>
                <w:color w:val="002060"/>
                <w:u w:val="none"/>
                <w:lang w:eastAsia="tr-TR"/>
              </w:rPr>
              <w:t>12</w:t>
            </w:r>
            <w:r w:rsidRPr="00855256">
              <w:rPr>
                <w:rStyle w:val="Kpr"/>
                <w:webHidden/>
                <w:color w:val="002060"/>
                <w:u w:val="none"/>
                <w:lang w:eastAsia="tr-TR"/>
              </w:rPr>
              <w:fldChar w:fldCharType="end"/>
            </w:r>
          </w:hyperlink>
        </w:p>
        <w:p w:rsidR="00855256" w:rsidRPr="00855256" w:rsidRDefault="00855256" w:rsidP="00855256">
          <w:pPr>
            <w:pStyle w:val="T3"/>
            <w:tabs>
              <w:tab w:val="right" w:leader="dot" w:pos="9062"/>
            </w:tabs>
            <w:rPr>
              <w:rStyle w:val="Kpr"/>
              <w:color w:val="002060"/>
              <w:u w:val="none"/>
              <w:lang w:eastAsia="tr-TR"/>
            </w:rPr>
          </w:pPr>
          <w:hyperlink w:anchor="_Toc94632552" w:history="1">
            <w:r w:rsidRPr="00855256">
              <w:rPr>
                <w:rStyle w:val="Kpr"/>
                <w:rFonts w:ascii="Cambria" w:hAnsi="Cambria"/>
                <w:noProof/>
                <w:color w:val="002060"/>
                <w:u w:val="none"/>
                <w:lang w:eastAsia="tr-TR"/>
              </w:rPr>
              <w:t>C.1.1. Araştırma Süreçlerinin Yönetimi</w:t>
            </w:r>
            <w:r w:rsidRPr="00855256">
              <w:rPr>
                <w:rStyle w:val="Kpr"/>
                <w:webHidden/>
                <w:color w:val="002060"/>
                <w:u w:val="none"/>
                <w:lang w:eastAsia="tr-TR"/>
              </w:rPr>
              <w:tab/>
            </w:r>
            <w:r w:rsidRPr="00855256">
              <w:rPr>
                <w:rStyle w:val="Kpr"/>
                <w:webHidden/>
                <w:color w:val="002060"/>
                <w:u w:val="none"/>
                <w:lang w:eastAsia="tr-TR"/>
              </w:rPr>
              <w:fldChar w:fldCharType="begin"/>
            </w:r>
            <w:r w:rsidRPr="00855256">
              <w:rPr>
                <w:rStyle w:val="Kpr"/>
                <w:webHidden/>
                <w:color w:val="002060"/>
                <w:u w:val="none"/>
                <w:lang w:eastAsia="tr-TR"/>
              </w:rPr>
              <w:instrText xml:space="preserve"> PAGEREF _Toc94632552 \h </w:instrText>
            </w:r>
            <w:r w:rsidRPr="00855256">
              <w:rPr>
                <w:rStyle w:val="Kpr"/>
                <w:webHidden/>
                <w:color w:val="002060"/>
                <w:u w:val="none"/>
                <w:lang w:eastAsia="tr-TR"/>
              </w:rPr>
            </w:r>
            <w:r w:rsidRPr="00855256">
              <w:rPr>
                <w:rStyle w:val="Kpr"/>
                <w:webHidden/>
                <w:color w:val="002060"/>
                <w:u w:val="none"/>
                <w:lang w:eastAsia="tr-TR"/>
              </w:rPr>
              <w:fldChar w:fldCharType="separate"/>
            </w:r>
            <w:r w:rsidRPr="00855256">
              <w:rPr>
                <w:rStyle w:val="Kpr"/>
                <w:webHidden/>
                <w:color w:val="002060"/>
                <w:u w:val="none"/>
                <w:lang w:eastAsia="tr-TR"/>
              </w:rPr>
              <w:t>12</w:t>
            </w:r>
            <w:r w:rsidRPr="00855256">
              <w:rPr>
                <w:rStyle w:val="Kpr"/>
                <w:webHidden/>
                <w:color w:val="002060"/>
                <w:u w:val="none"/>
                <w:lang w:eastAsia="tr-TR"/>
              </w:rPr>
              <w:fldChar w:fldCharType="end"/>
            </w:r>
          </w:hyperlink>
        </w:p>
        <w:p w:rsidR="00E06F45" w:rsidRPr="00855256" w:rsidRDefault="00C365E8">
          <w:pPr>
            <w:pStyle w:val="T1"/>
            <w:tabs>
              <w:tab w:val="right" w:leader="dot" w:pos="9062"/>
            </w:tabs>
            <w:rPr>
              <w:rStyle w:val="Kpr"/>
              <w:color w:val="002060"/>
              <w:u w:val="none"/>
            </w:rPr>
          </w:pPr>
          <w:hyperlink w:anchor="_Toc94632550" w:history="1">
            <w:r w:rsidR="00855256">
              <w:rPr>
                <w:rStyle w:val="Kpr"/>
                <w:rFonts w:ascii="Cambria" w:hAnsi="Cambria"/>
                <w:noProof/>
                <w:color w:val="002060"/>
                <w:u w:val="none"/>
                <w:lang w:eastAsia="tr-TR"/>
              </w:rPr>
              <w:t>D</w:t>
            </w:r>
            <w:r w:rsidR="00E06F45" w:rsidRPr="008E55B3">
              <w:rPr>
                <w:rStyle w:val="Kpr"/>
                <w:rFonts w:ascii="Cambria" w:hAnsi="Cambria"/>
                <w:noProof/>
                <w:color w:val="002060"/>
                <w:u w:val="none"/>
                <w:lang w:eastAsia="tr-TR"/>
              </w:rPr>
              <w:t xml:space="preserve">. </w:t>
            </w:r>
            <w:r w:rsidR="00855256">
              <w:rPr>
                <w:rStyle w:val="Kpr"/>
                <w:rFonts w:ascii="Cambria" w:hAnsi="Cambria"/>
                <w:noProof/>
                <w:color w:val="002060"/>
                <w:u w:val="none"/>
                <w:lang w:eastAsia="tr-TR"/>
              </w:rPr>
              <w:t>SONUÇ VE DEĞERLENDİRME BÖLÜMÜ</w:t>
            </w:r>
            <w:r w:rsidR="00E06F45" w:rsidRPr="00855256">
              <w:rPr>
                <w:rStyle w:val="Kpr"/>
                <w:webHidden/>
                <w:color w:val="002060"/>
                <w:u w:val="none"/>
                <w:lang w:eastAsia="tr-TR"/>
              </w:rPr>
              <w:tab/>
            </w:r>
            <w:r w:rsidR="008C0803" w:rsidRPr="00855256">
              <w:rPr>
                <w:rStyle w:val="Kpr"/>
                <w:webHidden/>
                <w:color w:val="002060"/>
                <w:u w:val="none"/>
                <w:lang w:eastAsia="tr-TR"/>
              </w:rPr>
              <w:t>1</w:t>
            </w:r>
            <w:r w:rsidR="00855256">
              <w:rPr>
                <w:rStyle w:val="Kpr"/>
                <w:webHidden/>
                <w:color w:val="002060"/>
                <w:u w:val="none"/>
                <w:lang w:eastAsia="tr-TR"/>
              </w:rPr>
              <w:t>3</w:t>
            </w:r>
          </w:hyperlink>
        </w:p>
        <w:p w:rsidR="00BA0989" w:rsidRPr="00855256" w:rsidRDefault="00855256">
          <w:pPr>
            <w:rPr>
              <w:rStyle w:val="Kpr"/>
              <w:noProof/>
              <w:color w:val="002060"/>
              <w:u w:val="none"/>
              <w:lang w:eastAsia="tr-TR"/>
            </w:rPr>
          </w:pPr>
          <w:r w:rsidRPr="00855256">
            <w:rPr>
              <w:rStyle w:val="Kpr"/>
              <w:rFonts w:ascii="Cambria" w:hAnsi="Cambria"/>
              <w:noProof/>
              <w:color w:val="002060"/>
              <w:u w:val="none"/>
              <w:lang w:eastAsia="tr-TR"/>
            </w:rPr>
            <w:t xml:space="preserve"> </w:t>
          </w:r>
          <w:r w:rsidR="00BA0989" w:rsidRPr="00855256">
            <w:rPr>
              <w:rStyle w:val="Kpr"/>
              <w:noProof/>
              <w:color w:val="002060"/>
              <w:u w:val="none"/>
              <w:lang w:eastAsia="tr-TR"/>
            </w:rPr>
            <w:fldChar w:fldCharType="end"/>
          </w:r>
        </w:p>
      </w:sdtContent>
    </w:sdt>
    <w:p w:rsidR="00BA0989" w:rsidRPr="00AC16E7" w:rsidRDefault="00BA0989" w:rsidP="00BA0989">
      <w:pPr>
        <w:rPr>
          <w:rFonts w:ascii="Cambria" w:hAnsi="Cambria"/>
          <w:b/>
          <w:lang w:eastAsia="tr-TR"/>
        </w:rPr>
      </w:pPr>
    </w:p>
    <w:p w:rsidR="00BA0989" w:rsidRPr="00AC16E7" w:rsidRDefault="00BA0989" w:rsidP="00BA0989">
      <w:pPr>
        <w:rPr>
          <w:rFonts w:ascii="Cambria" w:hAnsi="Cambria"/>
          <w:b/>
          <w:lang w:eastAsia="tr-TR"/>
        </w:rPr>
      </w:pPr>
    </w:p>
    <w:p w:rsidR="00BA0989" w:rsidRDefault="00BA0989" w:rsidP="00BA0989">
      <w:pPr>
        <w:rPr>
          <w:rFonts w:ascii="Cambria" w:hAnsi="Cambria"/>
          <w:b/>
          <w:lang w:eastAsia="tr-TR"/>
        </w:rPr>
      </w:pPr>
    </w:p>
    <w:p w:rsidR="00855256" w:rsidRDefault="00855256" w:rsidP="00BA0989">
      <w:pPr>
        <w:rPr>
          <w:rFonts w:ascii="Cambria" w:hAnsi="Cambria"/>
          <w:b/>
          <w:lang w:eastAsia="tr-TR"/>
        </w:rPr>
      </w:pPr>
    </w:p>
    <w:p w:rsidR="00855256" w:rsidRDefault="00855256" w:rsidP="00BA0989">
      <w:pPr>
        <w:rPr>
          <w:rFonts w:ascii="Cambria" w:hAnsi="Cambria"/>
          <w:b/>
          <w:lang w:eastAsia="tr-TR"/>
        </w:rPr>
      </w:pPr>
    </w:p>
    <w:p w:rsidR="00855256" w:rsidRPr="00AC16E7" w:rsidRDefault="00855256" w:rsidP="00BA0989">
      <w:pPr>
        <w:rPr>
          <w:rFonts w:ascii="Cambria" w:hAnsi="Cambria"/>
          <w:b/>
          <w:lang w:eastAsia="tr-TR"/>
        </w:rPr>
      </w:pPr>
      <w:bookmarkStart w:id="0" w:name="_GoBack"/>
      <w:bookmarkEnd w:id="0"/>
    </w:p>
    <w:p w:rsidR="00BA0989" w:rsidRPr="00AC16E7" w:rsidRDefault="00BA0989" w:rsidP="00BA0989">
      <w:pPr>
        <w:rPr>
          <w:rFonts w:ascii="Cambria" w:hAnsi="Cambria"/>
          <w:b/>
          <w:lang w:eastAsia="tr-TR"/>
        </w:rPr>
      </w:pPr>
    </w:p>
    <w:p w:rsidR="00BA0989" w:rsidRPr="00AC16E7" w:rsidRDefault="008C0803" w:rsidP="00BA0989">
      <w:pPr>
        <w:pStyle w:val="Balk1"/>
        <w:numPr>
          <w:ilvl w:val="0"/>
          <w:numId w:val="8"/>
        </w:numPr>
        <w:ind w:left="426" w:hanging="426"/>
        <w:rPr>
          <w:rFonts w:ascii="Cambria" w:hAnsi="Cambria"/>
          <w:b/>
          <w:color w:val="auto"/>
          <w:sz w:val="22"/>
          <w:szCs w:val="22"/>
          <w:lang w:eastAsia="tr-TR"/>
        </w:rPr>
      </w:pPr>
      <w:bookmarkStart w:id="1" w:name="_Toc94632529"/>
      <w:r>
        <w:rPr>
          <w:rFonts w:ascii="Cambria" w:hAnsi="Cambria"/>
          <w:b/>
          <w:color w:val="auto"/>
          <w:sz w:val="22"/>
          <w:szCs w:val="22"/>
          <w:lang w:eastAsia="tr-TR"/>
        </w:rPr>
        <w:lastRenderedPageBreak/>
        <w:t>B</w:t>
      </w:r>
      <w:r w:rsidR="00BA0989" w:rsidRPr="00AC16E7">
        <w:rPr>
          <w:rFonts w:ascii="Cambria" w:hAnsi="Cambria"/>
          <w:b/>
          <w:color w:val="auto"/>
          <w:sz w:val="22"/>
          <w:szCs w:val="22"/>
          <w:lang w:eastAsia="tr-TR"/>
        </w:rPr>
        <w:t>İRİM HAKKINDA BİLGİLER</w:t>
      </w:r>
      <w:bookmarkEnd w:id="1"/>
    </w:p>
    <w:p w:rsidR="00BA0989" w:rsidRPr="00AC16E7" w:rsidRDefault="00BA0989" w:rsidP="00BA0989">
      <w:pPr>
        <w:pStyle w:val="AralkYok"/>
        <w:rPr>
          <w:rFonts w:ascii="Cambria" w:hAnsi="Cambria"/>
        </w:rPr>
      </w:pPr>
    </w:p>
    <w:p w:rsidR="00BA0989" w:rsidRPr="00AC16E7" w:rsidRDefault="00BA0989" w:rsidP="00BA0989">
      <w:pPr>
        <w:pStyle w:val="AralkYok"/>
        <w:numPr>
          <w:ilvl w:val="1"/>
          <w:numId w:val="8"/>
        </w:numPr>
        <w:ind w:left="426" w:hanging="426"/>
        <w:jc w:val="both"/>
        <w:rPr>
          <w:rFonts w:ascii="Cambria" w:hAnsi="Cambria"/>
          <w:b/>
        </w:rPr>
      </w:pPr>
      <w:r w:rsidRPr="00AC16E7">
        <w:rPr>
          <w:rFonts w:ascii="Cambria" w:hAnsi="Cambria"/>
          <w:b/>
        </w:rPr>
        <w:t>İletişim Bilgileri</w:t>
      </w:r>
    </w:p>
    <w:p w:rsidR="00BA0989" w:rsidRPr="00AC16E7" w:rsidRDefault="00BA0989" w:rsidP="00BA0989">
      <w:pPr>
        <w:pStyle w:val="AralkYok"/>
        <w:ind w:left="426"/>
        <w:jc w:val="both"/>
        <w:rPr>
          <w:rFonts w:ascii="Cambria" w:hAnsi="Cambria"/>
        </w:rPr>
      </w:pPr>
    </w:p>
    <w:p w:rsidR="00BA0989" w:rsidRPr="00AC16E7" w:rsidRDefault="003E5E4F" w:rsidP="00BA0989">
      <w:pPr>
        <w:pStyle w:val="AralkYok"/>
        <w:jc w:val="both"/>
        <w:rPr>
          <w:rFonts w:ascii="Cambria" w:hAnsi="Cambria"/>
          <w:bCs/>
          <w:lang w:val="tr-TR"/>
        </w:rPr>
      </w:pPr>
      <w:r>
        <w:rPr>
          <w:rFonts w:ascii="Cambria" w:hAnsi="Cambria"/>
          <w:bCs/>
          <w:lang w:val="tr-TR"/>
        </w:rPr>
        <w:t>Öğr. Gör.</w:t>
      </w:r>
      <w:r w:rsidR="00BA0989" w:rsidRPr="00AC16E7">
        <w:rPr>
          <w:rFonts w:ascii="Cambria" w:hAnsi="Cambria"/>
          <w:bCs/>
          <w:lang w:val="tr-TR"/>
        </w:rPr>
        <w:t xml:space="preserve"> Dr. </w:t>
      </w:r>
      <w:r>
        <w:rPr>
          <w:rFonts w:ascii="Cambria" w:hAnsi="Cambria"/>
          <w:bCs/>
          <w:lang w:val="tr-TR"/>
        </w:rPr>
        <w:t>Mehmet Ali BAŞARAN</w:t>
      </w:r>
    </w:p>
    <w:p w:rsidR="00BA0989" w:rsidRPr="00AC16E7" w:rsidRDefault="003E5E4F" w:rsidP="00BA0989">
      <w:pPr>
        <w:pStyle w:val="AralkYok"/>
        <w:jc w:val="both"/>
        <w:rPr>
          <w:rFonts w:ascii="Cambria" w:hAnsi="Cambria"/>
          <w:lang w:val="tr-TR"/>
        </w:rPr>
      </w:pPr>
      <w:r>
        <w:rPr>
          <w:rFonts w:ascii="Cambria" w:hAnsi="Cambria"/>
          <w:lang w:val="tr-TR"/>
        </w:rPr>
        <w:t>Türkçe Öğretim</w:t>
      </w:r>
      <w:r w:rsidR="00BA0989" w:rsidRPr="00AC16E7">
        <w:rPr>
          <w:rFonts w:ascii="Cambria" w:hAnsi="Cambria"/>
          <w:lang w:val="tr-TR"/>
        </w:rPr>
        <w:t xml:space="preserve"> Uygulama ve Araştırma Merkezi</w:t>
      </w:r>
    </w:p>
    <w:p w:rsidR="00BA0989" w:rsidRPr="00AC16E7" w:rsidRDefault="00BA0989" w:rsidP="00BA0989">
      <w:pPr>
        <w:pStyle w:val="AralkYok"/>
        <w:jc w:val="both"/>
        <w:rPr>
          <w:rFonts w:ascii="Cambria" w:hAnsi="Cambria"/>
          <w:lang w:val="tr-TR"/>
        </w:rPr>
      </w:pPr>
      <w:r w:rsidRPr="00AC16E7">
        <w:rPr>
          <w:rFonts w:ascii="Cambria" w:hAnsi="Cambria"/>
          <w:lang w:val="tr-TR"/>
        </w:rPr>
        <w:t>Bartın Üniversitesi-Ağdacı Kampüsü</w:t>
      </w:r>
    </w:p>
    <w:p w:rsidR="00BA0989" w:rsidRPr="00AC16E7" w:rsidRDefault="00BA0989" w:rsidP="00BA0989">
      <w:pPr>
        <w:pStyle w:val="AralkYok"/>
        <w:jc w:val="both"/>
        <w:rPr>
          <w:rFonts w:ascii="Cambria" w:hAnsi="Cambria"/>
          <w:lang w:val="tr-TR"/>
        </w:rPr>
      </w:pPr>
      <w:r w:rsidRPr="00AC16E7">
        <w:rPr>
          <w:rFonts w:ascii="Cambria" w:hAnsi="Cambria"/>
          <w:lang w:val="tr-TR"/>
        </w:rPr>
        <w:t>Merkez/BARTIN</w:t>
      </w:r>
    </w:p>
    <w:p w:rsidR="00BA0989" w:rsidRPr="00AC16E7" w:rsidRDefault="00BA0989" w:rsidP="00BA0989">
      <w:pPr>
        <w:pStyle w:val="AralkYok"/>
        <w:jc w:val="both"/>
        <w:rPr>
          <w:rFonts w:ascii="Cambria" w:hAnsi="Cambria"/>
          <w:lang w:val="tr-TR"/>
        </w:rPr>
      </w:pPr>
      <w:r w:rsidRPr="00AC16E7">
        <w:rPr>
          <w:rFonts w:ascii="Cambria" w:hAnsi="Cambria"/>
          <w:lang w:val="tr-TR"/>
        </w:rPr>
        <w:t>Tel:</w:t>
      </w:r>
      <w:r w:rsidRPr="00AC16E7">
        <w:rPr>
          <w:rFonts w:ascii="Cambria" w:hAnsi="Cambria"/>
        </w:rPr>
        <w:t xml:space="preserve"> </w:t>
      </w:r>
      <w:r w:rsidRPr="00AC16E7">
        <w:rPr>
          <w:rFonts w:ascii="Cambria" w:hAnsi="Cambria"/>
          <w:lang w:val="tr-TR"/>
        </w:rPr>
        <w:t xml:space="preserve">0378 223 </w:t>
      </w:r>
      <w:r w:rsidR="003E5E4F">
        <w:rPr>
          <w:rFonts w:ascii="Cambria" w:hAnsi="Cambria"/>
          <w:lang w:val="tr-TR"/>
        </w:rPr>
        <w:t>5498</w:t>
      </w:r>
    </w:p>
    <w:p w:rsidR="00BA0989" w:rsidRPr="00AC16E7" w:rsidRDefault="00BA0989" w:rsidP="00BA0989">
      <w:pPr>
        <w:pStyle w:val="AralkYok"/>
        <w:jc w:val="both"/>
        <w:rPr>
          <w:rFonts w:ascii="Cambria" w:hAnsi="Cambria"/>
          <w:lang w:val="tr-TR"/>
        </w:rPr>
      </w:pPr>
      <w:proofErr w:type="gramStart"/>
      <w:r w:rsidRPr="00AC16E7">
        <w:rPr>
          <w:rFonts w:ascii="Cambria" w:hAnsi="Cambria"/>
          <w:lang w:val="tr-TR"/>
        </w:rPr>
        <w:t>e</w:t>
      </w:r>
      <w:proofErr w:type="gramEnd"/>
      <w:r w:rsidRPr="00AC16E7">
        <w:rPr>
          <w:rFonts w:ascii="Cambria" w:hAnsi="Cambria"/>
          <w:lang w:val="tr-TR"/>
        </w:rPr>
        <w:t>-posta:</w:t>
      </w:r>
      <w:r w:rsidRPr="00AC16E7">
        <w:rPr>
          <w:rFonts w:ascii="Cambria" w:hAnsi="Cambria"/>
        </w:rPr>
        <w:t xml:space="preserve"> </w:t>
      </w:r>
      <w:r w:rsidR="003E5E4F">
        <w:rPr>
          <w:rFonts w:ascii="Cambria" w:hAnsi="Cambria"/>
          <w:lang w:val="tr-TR"/>
        </w:rPr>
        <w:t>budem</w:t>
      </w:r>
      <w:r w:rsidRPr="00AC16E7">
        <w:rPr>
          <w:rFonts w:ascii="Cambria" w:hAnsi="Cambria"/>
          <w:lang w:val="tr-TR"/>
        </w:rPr>
        <w:t>@bartin.edu.tr</w:t>
      </w:r>
    </w:p>
    <w:p w:rsidR="00BA0989" w:rsidRPr="00AC16E7" w:rsidRDefault="00BA0989" w:rsidP="00BA0989">
      <w:pPr>
        <w:pStyle w:val="AralkYok"/>
        <w:jc w:val="both"/>
        <w:rPr>
          <w:rFonts w:ascii="Cambria" w:hAnsi="Cambria"/>
        </w:rPr>
      </w:pPr>
    </w:p>
    <w:p w:rsidR="00BA0989" w:rsidRPr="00AC16E7" w:rsidRDefault="00BA0989" w:rsidP="00BA0989">
      <w:pPr>
        <w:pStyle w:val="AralkYok"/>
        <w:numPr>
          <w:ilvl w:val="1"/>
          <w:numId w:val="8"/>
        </w:numPr>
        <w:ind w:left="426" w:hanging="426"/>
        <w:jc w:val="both"/>
        <w:rPr>
          <w:rFonts w:ascii="Cambria" w:hAnsi="Cambria"/>
          <w:b/>
        </w:rPr>
      </w:pPr>
      <w:r w:rsidRPr="00AC16E7">
        <w:rPr>
          <w:rFonts w:ascii="Cambria" w:hAnsi="Cambria"/>
          <w:b/>
        </w:rPr>
        <w:t>Tarihsel Gelişimi</w:t>
      </w:r>
    </w:p>
    <w:p w:rsidR="00BA0989" w:rsidRPr="00AC16E7" w:rsidRDefault="00BA0989" w:rsidP="00BA0989">
      <w:pPr>
        <w:pStyle w:val="AralkYok"/>
        <w:ind w:left="426"/>
        <w:jc w:val="both"/>
        <w:rPr>
          <w:rFonts w:ascii="Cambria" w:hAnsi="Cambria"/>
          <w:b/>
        </w:rPr>
      </w:pPr>
    </w:p>
    <w:p w:rsidR="001D44A7" w:rsidRPr="00D959D2" w:rsidRDefault="001D44A7" w:rsidP="001D44A7">
      <w:pPr>
        <w:shd w:val="clear" w:color="auto" w:fill="FFFFFF"/>
        <w:spacing w:before="240" w:after="240" w:line="240" w:lineRule="auto"/>
        <w:rPr>
          <w:rFonts w:ascii="Cambria" w:hAnsi="Cambria"/>
        </w:rPr>
      </w:pPr>
      <w:bookmarkStart w:id="2" w:name="_Toc94632530"/>
      <w:r w:rsidRPr="006F5568">
        <w:rPr>
          <w:rFonts w:ascii="Cambria" w:hAnsi="Cambria"/>
        </w:rPr>
        <w:t>Yükseköğretim Kurulu Başkanlığı Yürütme Kurulu'nun 01/02/2017 tarihli toplantısında</w:t>
      </w:r>
      <w:r w:rsidRPr="001D44A7">
        <w:rPr>
          <w:rFonts w:ascii="Cambria" w:hAnsi="Cambria"/>
        </w:rPr>
        <w:t xml:space="preserve">; </w:t>
      </w:r>
      <w:r w:rsidRPr="006F5568">
        <w:rPr>
          <w:rFonts w:ascii="Cambria" w:hAnsi="Cambria"/>
        </w:rPr>
        <w:t xml:space="preserve">2547 Sayılı Kanunun 2880 Sayılı Kanunla değişik 7/d-2 Maddesi uyarınca Bartın Üniversitesi Rektörlüğü bünyesinde "Dil Eğitim-Öğretim Uygulama </w:t>
      </w:r>
      <w:r w:rsidRPr="001D44A7">
        <w:rPr>
          <w:rFonts w:ascii="Cambria" w:hAnsi="Cambria"/>
        </w:rPr>
        <w:t xml:space="preserve">ve Araştırma Merkezi" kurulmuş, daha sonra merkezin adı </w:t>
      </w:r>
      <w:r w:rsidRPr="00D959D2">
        <w:rPr>
          <w:rFonts w:ascii="Cambria" w:hAnsi="Cambria"/>
        </w:rPr>
        <w:t xml:space="preserve">6.06.2021 tarihli Yükseköğretim Yürütme Kurulu </w:t>
      </w:r>
      <w:r w:rsidRPr="001D44A7">
        <w:rPr>
          <w:rFonts w:ascii="Cambria" w:hAnsi="Cambria"/>
        </w:rPr>
        <w:t>kararıyla;</w:t>
      </w:r>
      <w:r w:rsidRPr="00D959D2">
        <w:rPr>
          <w:rFonts w:ascii="Cambria" w:hAnsi="Cambria"/>
        </w:rPr>
        <w:t xml:space="preserve"> </w:t>
      </w:r>
      <w:r w:rsidRPr="001D44A7">
        <w:rPr>
          <w:rFonts w:ascii="Cambria" w:hAnsi="Cambria"/>
        </w:rPr>
        <w:t>mezkûr madde</w:t>
      </w:r>
      <w:r w:rsidRPr="00D959D2">
        <w:rPr>
          <w:rFonts w:ascii="Cambria" w:hAnsi="Cambria"/>
        </w:rPr>
        <w:t xml:space="preserve"> uyarınca,</w:t>
      </w:r>
      <w:r w:rsidRPr="001D44A7">
        <w:rPr>
          <w:rFonts w:ascii="Cambria" w:hAnsi="Cambria"/>
        </w:rPr>
        <w:t xml:space="preserve"> adı</w:t>
      </w:r>
      <w:r w:rsidRPr="00D959D2">
        <w:rPr>
          <w:rFonts w:ascii="Cambria" w:hAnsi="Cambria"/>
        </w:rPr>
        <w:t xml:space="preserve">  </w:t>
      </w:r>
      <w:r w:rsidRPr="001D44A7">
        <w:rPr>
          <w:rFonts w:ascii="Cambria" w:hAnsi="Cambria"/>
        </w:rPr>
        <w:t>“</w:t>
      </w:r>
      <w:proofErr w:type="gramStart"/>
      <w:r w:rsidRPr="00D959D2">
        <w:rPr>
          <w:rFonts w:ascii="Cambria" w:hAnsi="Cambria"/>
        </w:rPr>
        <w:t>Türkçe  Öğretim</w:t>
      </w:r>
      <w:proofErr w:type="gramEnd"/>
      <w:r w:rsidRPr="00D959D2">
        <w:rPr>
          <w:rFonts w:ascii="Cambria" w:hAnsi="Cambria"/>
        </w:rPr>
        <w:t xml:space="preserve">  Uygulama  ve  Araştırma  Merkezi</w:t>
      </w:r>
      <w:r w:rsidRPr="001D44A7">
        <w:rPr>
          <w:rFonts w:ascii="Cambria" w:hAnsi="Cambria"/>
        </w:rPr>
        <w:t>”</w:t>
      </w:r>
      <w:r w:rsidRPr="00D959D2">
        <w:rPr>
          <w:rFonts w:ascii="Cambria" w:hAnsi="Cambria"/>
        </w:rPr>
        <w:t xml:space="preserve">  olarak  değiştiril</w:t>
      </w:r>
      <w:r w:rsidRPr="001D44A7">
        <w:rPr>
          <w:rFonts w:ascii="Cambria" w:hAnsi="Cambria"/>
        </w:rPr>
        <w:t>miştir.</w:t>
      </w:r>
    </w:p>
    <w:p w:rsidR="001D44A7" w:rsidRPr="001D44A7" w:rsidRDefault="0067142D" w:rsidP="001D44A7">
      <w:pPr>
        <w:shd w:val="clear" w:color="auto" w:fill="FFFFFF"/>
        <w:spacing w:before="240" w:after="240" w:line="240" w:lineRule="auto"/>
        <w:rPr>
          <w:rFonts w:ascii="Cambria" w:hAnsi="Cambria"/>
        </w:rPr>
      </w:pPr>
      <w:r w:rsidRPr="001D44A7">
        <w:rPr>
          <w:rFonts w:ascii="Cambria" w:hAnsi="Cambria"/>
        </w:rPr>
        <w:t>31 Ağustos 2021 tarihli 31584 sayılı Resmi Gazete’de ilan edilen</w:t>
      </w:r>
      <w:r>
        <w:rPr>
          <w:rFonts w:ascii="Cambria" w:hAnsi="Cambria"/>
        </w:rPr>
        <w:t xml:space="preserve"> </w:t>
      </w:r>
      <w:r w:rsidR="001D44A7" w:rsidRPr="00D959D2">
        <w:rPr>
          <w:rFonts w:ascii="Cambria" w:hAnsi="Cambria"/>
        </w:rPr>
        <w:t>Merkez</w:t>
      </w:r>
      <w:r>
        <w:rPr>
          <w:rFonts w:ascii="Cambria" w:hAnsi="Cambria"/>
        </w:rPr>
        <w:t xml:space="preserve"> yönetmeliği yürürlüğe girmiş olup, </w:t>
      </w:r>
      <w:r w:rsidRPr="00D959D2">
        <w:rPr>
          <w:rFonts w:ascii="Cambria" w:hAnsi="Cambria"/>
        </w:rPr>
        <w:t>10/03/2017 tarihli 30003 sayılı</w:t>
      </w:r>
      <w:r w:rsidRPr="001D44A7">
        <w:rPr>
          <w:rFonts w:ascii="Cambria" w:hAnsi="Cambria"/>
        </w:rPr>
        <w:t xml:space="preserve"> </w:t>
      </w:r>
      <w:r w:rsidR="001D44A7" w:rsidRPr="001D44A7">
        <w:rPr>
          <w:rFonts w:ascii="Cambria" w:hAnsi="Cambria"/>
        </w:rPr>
        <w:t>ilk</w:t>
      </w:r>
      <w:r w:rsidR="001D44A7" w:rsidRPr="00D959D2">
        <w:rPr>
          <w:rFonts w:ascii="Cambria" w:hAnsi="Cambria"/>
        </w:rPr>
        <w:t xml:space="preserve"> Yönetmeliği </w:t>
      </w:r>
      <w:r>
        <w:rPr>
          <w:rFonts w:ascii="Cambria" w:hAnsi="Cambria"/>
        </w:rPr>
        <w:t>yürürlükten kaldırılmıştır.</w:t>
      </w:r>
    </w:p>
    <w:p w:rsidR="001D44A7" w:rsidRPr="00D959D2" w:rsidRDefault="001D44A7" w:rsidP="001D44A7">
      <w:pPr>
        <w:shd w:val="clear" w:color="auto" w:fill="FFFFFF"/>
        <w:spacing w:before="240" w:after="240" w:line="240" w:lineRule="auto"/>
        <w:rPr>
          <w:rFonts w:ascii="Cambria" w:hAnsi="Cambria"/>
        </w:rPr>
      </w:pPr>
      <w:proofErr w:type="gramStart"/>
      <w:r w:rsidRPr="00D959D2">
        <w:rPr>
          <w:rFonts w:ascii="Cambria" w:hAnsi="Cambria"/>
        </w:rPr>
        <w:t xml:space="preserve">Bartın Üniversitesi Türkçe Öğretim </w:t>
      </w:r>
      <w:r w:rsidRPr="001D44A7">
        <w:rPr>
          <w:rFonts w:ascii="Cambria" w:hAnsi="Cambria"/>
        </w:rPr>
        <w:t xml:space="preserve">Uygulama ve Araştırma </w:t>
      </w:r>
      <w:r w:rsidR="000221D9">
        <w:rPr>
          <w:rFonts w:ascii="Cambria" w:hAnsi="Cambria"/>
        </w:rPr>
        <w:t>Merkezi (</w:t>
      </w:r>
      <w:r w:rsidR="0067142D">
        <w:rPr>
          <w:rFonts w:ascii="Cambria" w:hAnsi="Cambria"/>
        </w:rPr>
        <w:t>BARTIN-</w:t>
      </w:r>
      <w:r w:rsidRPr="00D959D2">
        <w:rPr>
          <w:rFonts w:ascii="Cambria" w:hAnsi="Cambria"/>
        </w:rPr>
        <w:t>TÖMER); özel</w:t>
      </w:r>
      <w:r w:rsidR="008F168E">
        <w:rPr>
          <w:rFonts w:ascii="Cambria" w:hAnsi="Cambria"/>
        </w:rPr>
        <w:t>in</w:t>
      </w:r>
      <w:r w:rsidRPr="00D959D2">
        <w:rPr>
          <w:rFonts w:ascii="Cambria" w:hAnsi="Cambria"/>
        </w:rPr>
        <w:t xml:space="preserve">de Bartın Üniversitesi’ne bağlı Fakülte, Yüksekokul, Meslek Yüksekokulu ve Enstitüler ile diğer Araştırma ve Uygulama Merkezlerinin </w:t>
      </w:r>
      <w:r w:rsidR="0067142D">
        <w:rPr>
          <w:rFonts w:ascii="Cambria" w:hAnsi="Cambria"/>
        </w:rPr>
        <w:t xml:space="preserve">uluslararası </w:t>
      </w:r>
      <w:r w:rsidRPr="00D959D2">
        <w:rPr>
          <w:rFonts w:ascii="Cambria" w:hAnsi="Cambria"/>
        </w:rPr>
        <w:t>personel</w:t>
      </w:r>
      <w:r w:rsidR="0067142D">
        <w:rPr>
          <w:rFonts w:ascii="Cambria" w:hAnsi="Cambria"/>
        </w:rPr>
        <w:t xml:space="preserve"> ve öğrencilerin </w:t>
      </w:r>
      <w:r w:rsidRPr="00D959D2">
        <w:rPr>
          <w:rFonts w:ascii="Cambria" w:hAnsi="Cambria"/>
        </w:rPr>
        <w:t xml:space="preserve">ihtiyaç </w:t>
      </w:r>
      <w:r w:rsidRPr="00362C5D">
        <w:rPr>
          <w:rFonts w:ascii="Cambria" w:hAnsi="Cambria"/>
        </w:rPr>
        <w:t>duydu</w:t>
      </w:r>
      <w:r w:rsidR="0067142D" w:rsidRPr="00362C5D">
        <w:rPr>
          <w:rFonts w:ascii="Cambria" w:hAnsi="Cambria"/>
        </w:rPr>
        <w:t>kları Türkçe</w:t>
      </w:r>
      <w:r w:rsidRPr="00362C5D">
        <w:rPr>
          <w:rFonts w:ascii="Cambria" w:hAnsi="Cambria"/>
        </w:rPr>
        <w:t xml:space="preserve"> dil eğitimi</w:t>
      </w:r>
      <w:r w:rsidR="0067142D" w:rsidRPr="00362C5D">
        <w:rPr>
          <w:rFonts w:ascii="Cambria" w:hAnsi="Cambria"/>
        </w:rPr>
        <w:t>ni, teorik ve</w:t>
      </w:r>
      <w:r w:rsidRPr="00362C5D">
        <w:rPr>
          <w:rFonts w:ascii="Cambria" w:hAnsi="Cambria"/>
        </w:rPr>
        <w:t xml:space="preserve"> uygulama ile birleştirerek katılımcıların gerekli olan </w:t>
      </w:r>
      <w:r w:rsidR="0067142D" w:rsidRPr="00362C5D">
        <w:rPr>
          <w:rFonts w:ascii="Cambria" w:hAnsi="Cambria"/>
        </w:rPr>
        <w:t>Türkçe dil</w:t>
      </w:r>
      <w:r w:rsidRPr="00362C5D">
        <w:rPr>
          <w:rFonts w:ascii="Cambria" w:hAnsi="Cambria"/>
        </w:rPr>
        <w:t xml:space="preserve"> bilgi ve becerilerini kazanmalarını sağlamayı amaçlamaktadır.</w:t>
      </w:r>
      <w:proofErr w:type="gramEnd"/>
      <w:r w:rsidRPr="00D959D2">
        <w:rPr>
          <w:rFonts w:ascii="Cambria" w:hAnsi="Cambria"/>
        </w:rPr>
        <w:br/>
      </w:r>
      <w:r w:rsidRPr="00D959D2">
        <w:rPr>
          <w:rFonts w:ascii="Cambria" w:hAnsi="Cambria"/>
        </w:rPr>
        <w:br/>
        <w:t>Bu amaçlar kapsamında Merkezimiz tüm çalışmalarında Bartın Üniversitesi’nin kalite ve standartlarını korur.</w:t>
      </w:r>
      <w:r w:rsidR="00362C5D" w:rsidRPr="00D959D2">
        <w:rPr>
          <w:rFonts w:ascii="Cambria" w:hAnsi="Cambria"/>
        </w:rPr>
        <w:t xml:space="preserve"> </w:t>
      </w:r>
      <w:r w:rsidRPr="00D959D2">
        <w:rPr>
          <w:rFonts w:ascii="Cambria" w:hAnsi="Cambria"/>
        </w:rPr>
        <w:br/>
      </w:r>
      <w:r w:rsidRPr="00D959D2">
        <w:rPr>
          <w:rFonts w:ascii="Cambria" w:hAnsi="Cambria"/>
        </w:rPr>
        <w:br/>
        <w:t>Akabinde ise Merkezimiz;</w:t>
      </w:r>
    </w:p>
    <w:p w:rsidR="001D44A7" w:rsidRDefault="001D44A7" w:rsidP="00362C5D">
      <w:pPr>
        <w:pStyle w:val="ListeParagraf"/>
        <w:numPr>
          <w:ilvl w:val="0"/>
          <w:numId w:val="16"/>
        </w:numPr>
        <w:shd w:val="clear" w:color="auto" w:fill="FFFFFF"/>
        <w:spacing w:before="100" w:beforeAutospacing="1" w:after="100" w:afterAutospacing="1" w:line="240" w:lineRule="auto"/>
        <w:ind w:left="426"/>
        <w:rPr>
          <w:rFonts w:ascii="Cambria" w:hAnsi="Cambria"/>
        </w:rPr>
      </w:pPr>
      <w:r w:rsidRPr="00362C5D">
        <w:rPr>
          <w:rFonts w:ascii="Cambria" w:hAnsi="Cambria"/>
        </w:rPr>
        <w:t>Yurt içinde ve yurt dışında Türkiye Türkçesini öğretmek, Türkiye’yi ve Türk kültürünü tanıtmak,</w:t>
      </w:r>
    </w:p>
    <w:p w:rsidR="001D44A7" w:rsidRPr="00362C5D" w:rsidRDefault="001D44A7" w:rsidP="00362C5D">
      <w:pPr>
        <w:pStyle w:val="ListeParagraf"/>
        <w:numPr>
          <w:ilvl w:val="0"/>
          <w:numId w:val="16"/>
        </w:numPr>
        <w:shd w:val="clear" w:color="auto" w:fill="FFFFFF"/>
        <w:spacing w:before="100" w:beforeAutospacing="1" w:after="100" w:afterAutospacing="1" w:line="240" w:lineRule="auto"/>
        <w:ind w:left="426"/>
        <w:rPr>
          <w:rFonts w:ascii="Cambria" w:hAnsi="Cambria"/>
        </w:rPr>
      </w:pPr>
      <w:r w:rsidRPr="00362C5D">
        <w:rPr>
          <w:rFonts w:ascii="Cambria" w:hAnsi="Cambria"/>
        </w:rPr>
        <w:t>Yabancılara, yurt dışındaki Türk çocuklarına ve diğer is</w:t>
      </w:r>
      <w:r w:rsidR="00362C5D" w:rsidRPr="00362C5D">
        <w:rPr>
          <w:rFonts w:ascii="Cambria" w:hAnsi="Cambria"/>
        </w:rPr>
        <w:t xml:space="preserve">teklilere Türkçeyi öğretmek, </w:t>
      </w:r>
    </w:p>
    <w:p w:rsidR="001D44A7" w:rsidRPr="00362C5D" w:rsidRDefault="001D44A7" w:rsidP="00362C5D">
      <w:pPr>
        <w:pStyle w:val="ListeParagraf"/>
        <w:numPr>
          <w:ilvl w:val="0"/>
          <w:numId w:val="16"/>
        </w:numPr>
        <w:shd w:val="clear" w:color="auto" w:fill="FFFFFF"/>
        <w:spacing w:before="100" w:beforeAutospacing="1" w:after="100" w:afterAutospacing="1" w:line="240" w:lineRule="auto"/>
        <w:ind w:left="426"/>
        <w:rPr>
          <w:rFonts w:ascii="Cambria" w:hAnsi="Cambria"/>
        </w:rPr>
      </w:pPr>
      <w:r w:rsidRPr="00362C5D">
        <w:rPr>
          <w:rFonts w:ascii="Cambria" w:hAnsi="Cambria"/>
        </w:rPr>
        <w:t>Türkiye Cumhuriyeti Hükümeti’nin yaptığı ikili anlaşmalar çerçevesinde Dışişleri Bakanlığı, Millî Eğitim Bakanlığı, üniversitelerin ilgili birimleri ve diğer kamu kurum ve kuruluşları ile ortak dil eğitim-öğretimi, araştırma ve yayın faaliyetlerinde bulunmak,</w:t>
      </w:r>
    </w:p>
    <w:p w:rsidR="00362C5D" w:rsidRPr="00362C5D" w:rsidRDefault="001D44A7" w:rsidP="00362C5D">
      <w:pPr>
        <w:pStyle w:val="ListeParagraf"/>
        <w:numPr>
          <w:ilvl w:val="0"/>
          <w:numId w:val="16"/>
        </w:numPr>
        <w:shd w:val="clear" w:color="auto" w:fill="FFFFFF"/>
        <w:spacing w:before="100" w:beforeAutospacing="1" w:after="100" w:afterAutospacing="1" w:line="240" w:lineRule="auto"/>
        <w:ind w:left="426"/>
        <w:rPr>
          <w:rFonts w:ascii="Cambria" w:hAnsi="Cambria"/>
        </w:rPr>
      </w:pPr>
      <w:r w:rsidRPr="00362C5D">
        <w:rPr>
          <w:rFonts w:ascii="Cambria" w:hAnsi="Cambria"/>
        </w:rPr>
        <w:t xml:space="preserve">Ana dili olarak Türkçenin eğitimini ve öğretimi konusunda programlar hazırlayıp yöntemler geliştirmek, </w:t>
      </w:r>
    </w:p>
    <w:p w:rsidR="001D44A7" w:rsidRPr="00362C5D" w:rsidRDefault="001D44A7" w:rsidP="00362C5D">
      <w:pPr>
        <w:pStyle w:val="ListeParagraf"/>
        <w:numPr>
          <w:ilvl w:val="0"/>
          <w:numId w:val="16"/>
        </w:numPr>
        <w:shd w:val="clear" w:color="auto" w:fill="FFFFFF"/>
        <w:spacing w:before="100" w:beforeAutospacing="1" w:after="100" w:afterAutospacing="1" w:line="240" w:lineRule="auto"/>
        <w:ind w:left="426"/>
        <w:rPr>
          <w:rFonts w:ascii="Cambria" w:hAnsi="Cambria"/>
        </w:rPr>
      </w:pPr>
      <w:r w:rsidRPr="00362C5D">
        <w:rPr>
          <w:rFonts w:ascii="Cambria" w:hAnsi="Cambria"/>
        </w:rPr>
        <w:t>Türkçe öğretiminin daha verimli bir hâle getirilebilmesi için Türkçe ile yabancı diller arasında karşılaştırmalı çalışmalarda bulunmak,</w:t>
      </w:r>
    </w:p>
    <w:p w:rsidR="001D44A7" w:rsidRDefault="001D44A7" w:rsidP="00362C5D">
      <w:pPr>
        <w:pStyle w:val="ListeParagraf"/>
        <w:numPr>
          <w:ilvl w:val="0"/>
          <w:numId w:val="16"/>
        </w:numPr>
        <w:shd w:val="clear" w:color="auto" w:fill="FFFFFF"/>
        <w:spacing w:before="100" w:beforeAutospacing="1" w:after="100" w:afterAutospacing="1" w:line="240" w:lineRule="auto"/>
        <w:ind w:left="426"/>
        <w:rPr>
          <w:rFonts w:ascii="Cambria" w:hAnsi="Cambria"/>
        </w:rPr>
      </w:pPr>
      <w:r w:rsidRPr="00362C5D">
        <w:rPr>
          <w:rFonts w:ascii="Cambria" w:hAnsi="Cambria"/>
        </w:rPr>
        <w:t>Dil öğretimi metotlarıyla ilgili araştırma, inceleme ve uygulamalar yapmak,</w:t>
      </w:r>
    </w:p>
    <w:p w:rsidR="00362C5D" w:rsidRDefault="00362C5D" w:rsidP="00362C5D">
      <w:pPr>
        <w:pStyle w:val="ListeParagraf"/>
        <w:shd w:val="clear" w:color="auto" w:fill="FFFFFF"/>
        <w:spacing w:before="100" w:beforeAutospacing="1" w:after="100" w:afterAutospacing="1" w:line="240" w:lineRule="auto"/>
        <w:ind w:left="426"/>
        <w:rPr>
          <w:rFonts w:ascii="Cambria" w:hAnsi="Cambria"/>
        </w:rPr>
      </w:pPr>
    </w:p>
    <w:p w:rsidR="00362C5D" w:rsidRDefault="00362C5D" w:rsidP="00362C5D">
      <w:pPr>
        <w:pStyle w:val="ListeParagraf"/>
        <w:shd w:val="clear" w:color="auto" w:fill="FFFFFF"/>
        <w:spacing w:before="100" w:beforeAutospacing="1" w:after="100" w:afterAutospacing="1" w:line="240" w:lineRule="auto"/>
        <w:ind w:left="426"/>
        <w:rPr>
          <w:rFonts w:ascii="Cambria" w:hAnsi="Cambria"/>
        </w:rPr>
      </w:pPr>
    </w:p>
    <w:p w:rsidR="00362C5D" w:rsidRDefault="00362C5D" w:rsidP="00362C5D">
      <w:pPr>
        <w:pStyle w:val="ListeParagraf"/>
        <w:shd w:val="clear" w:color="auto" w:fill="FFFFFF"/>
        <w:spacing w:before="100" w:beforeAutospacing="1" w:after="100" w:afterAutospacing="1" w:line="240" w:lineRule="auto"/>
        <w:ind w:left="426"/>
        <w:rPr>
          <w:rFonts w:ascii="Cambria" w:hAnsi="Cambria"/>
        </w:rPr>
      </w:pPr>
    </w:p>
    <w:p w:rsidR="00362C5D" w:rsidRDefault="00362C5D" w:rsidP="00362C5D">
      <w:pPr>
        <w:pStyle w:val="ListeParagraf"/>
        <w:shd w:val="clear" w:color="auto" w:fill="FFFFFF"/>
        <w:spacing w:before="100" w:beforeAutospacing="1" w:after="100" w:afterAutospacing="1" w:line="240" w:lineRule="auto"/>
        <w:ind w:left="426"/>
        <w:rPr>
          <w:rFonts w:ascii="Cambria" w:hAnsi="Cambria"/>
        </w:rPr>
      </w:pPr>
    </w:p>
    <w:p w:rsidR="00362C5D" w:rsidRDefault="00362C5D" w:rsidP="00362C5D">
      <w:pPr>
        <w:pStyle w:val="ListeParagraf"/>
        <w:shd w:val="clear" w:color="auto" w:fill="FFFFFF"/>
        <w:spacing w:before="100" w:beforeAutospacing="1" w:after="100" w:afterAutospacing="1" w:line="240" w:lineRule="auto"/>
        <w:ind w:left="426"/>
        <w:rPr>
          <w:rFonts w:ascii="Cambria" w:hAnsi="Cambria"/>
        </w:rPr>
      </w:pPr>
    </w:p>
    <w:p w:rsidR="00362C5D" w:rsidRPr="00362C5D" w:rsidRDefault="00362C5D" w:rsidP="00362C5D">
      <w:pPr>
        <w:pStyle w:val="ListeParagraf"/>
        <w:shd w:val="clear" w:color="auto" w:fill="FFFFFF"/>
        <w:spacing w:before="100" w:beforeAutospacing="1" w:after="100" w:afterAutospacing="1" w:line="240" w:lineRule="auto"/>
        <w:ind w:left="426"/>
        <w:rPr>
          <w:rFonts w:ascii="Cambria" w:hAnsi="Cambria"/>
        </w:rPr>
      </w:pPr>
    </w:p>
    <w:p w:rsidR="00BA0989" w:rsidRPr="00AC16E7" w:rsidRDefault="00BA0989" w:rsidP="00BA0989">
      <w:pPr>
        <w:pStyle w:val="Balk1"/>
        <w:numPr>
          <w:ilvl w:val="0"/>
          <w:numId w:val="8"/>
        </w:numPr>
        <w:ind w:left="426" w:hanging="426"/>
        <w:rPr>
          <w:rFonts w:ascii="Cambria" w:hAnsi="Cambria"/>
          <w:b/>
          <w:color w:val="auto"/>
          <w:sz w:val="22"/>
          <w:szCs w:val="22"/>
          <w:lang w:eastAsia="tr-TR"/>
        </w:rPr>
      </w:pPr>
      <w:r w:rsidRPr="00AC16E7">
        <w:rPr>
          <w:rFonts w:ascii="Cambria" w:hAnsi="Cambria"/>
          <w:b/>
          <w:color w:val="auto"/>
          <w:sz w:val="22"/>
          <w:szCs w:val="22"/>
          <w:lang w:eastAsia="tr-TR"/>
        </w:rPr>
        <w:lastRenderedPageBreak/>
        <w:t>MİSYONU, VİZYONU, DEĞERLERİ VE HEDEFLERİ</w:t>
      </w:r>
      <w:bookmarkEnd w:id="2"/>
    </w:p>
    <w:p w:rsidR="00BA0989" w:rsidRPr="00AC16E7" w:rsidRDefault="00BA0989" w:rsidP="00BA0989">
      <w:pPr>
        <w:pStyle w:val="AralkYok"/>
        <w:jc w:val="both"/>
        <w:rPr>
          <w:rFonts w:ascii="Cambria" w:hAnsi="Cambria"/>
          <w:lang w:val="tr-TR"/>
        </w:rPr>
      </w:pPr>
    </w:p>
    <w:p w:rsidR="00BA0989" w:rsidRDefault="000B6767" w:rsidP="00BA0989">
      <w:pPr>
        <w:pStyle w:val="AralkYok"/>
        <w:numPr>
          <w:ilvl w:val="1"/>
          <w:numId w:val="8"/>
        </w:numPr>
        <w:ind w:left="426" w:hanging="426"/>
        <w:jc w:val="both"/>
        <w:rPr>
          <w:rFonts w:ascii="Cambria" w:hAnsi="Cambria"/>
          <w:b/>
        </w:rPr>
      </w:pPr>
      <w:r>
        <w:rPr>
          <w:rFonts w:ascii="Cambria" w:hAnsi="Cambria"/>
          <w:b/>
        </w:rPr>
        <w:t>Misyon</w:t>
      </w:r>
    </w:p>
    <w:p w:rsidR="000B6767" w:rsidRPr="00AC16E7" w:rsidRDefault="000B6767" w:rsidP="000B6767">
      <w:pPr>
        <w:pStyle w:val="AralkYok"/>
        <w:jc w:val="both"/>
        <w:rPr>
          <w:rFonts w:ascii="Cambria" w:hAnsi="Cambria"/>
          <w:b/>
        </w:rPr>
      </w:pPr>
    </w:p>
    <w:p w:rsidR="000B6767" w:rsidRDefault="000B6767" w:rsidP="000B6767">
      <w:pPr>
        <w:pStyle w:val="AralkYok"/>
        <w:jc w:val="both"/>
        <w:rPr>
          <w:rFonts w:ascii="Arial" w:hAnsi="Arial" w:cs="Arial"/>
          <w:color w:val="212121"/>
          <w:shd w:val="clear" w:color="auto" w:fill="FFFFFF"/>
        </w:rPr>
      </w:pPr>
      <w:bookmarkStart w:id="3" w:name="_Toc94632531"/>
      <w:r w:rsidRPr="00362C5D">
        <w:rPr>
          <w:rFonts w:ascii="Arial" w:hAnsi="Arial" w:cs="Arial"/>
          <w:color w:val="212121"/>
          <w:shd w:val="clear" w:color="auto" w:fill="FFFFFF"/>
        </w:rPr>
        <w:t>Bartın Üniversitesi Türkçe Öğretim Uygulama ve Araştırma Merkezi’nce (BARTIN-TÖMER) yürütülen Türkçe hazırlık eğitimi programının temel hedefi, öğrenme yöntem ve ortamlarını üniversitemizin genel vizyonuna ve uluslararası niteliklere uygun bir biçimde geliştirmek ve öğrencilerimize en çağdaş teknik, metot ve yaklaşımlarla Türkçe dil eğitimi fırsatı sunarak kendi öğrenme stratejilerini geliştirme imkânı sağlamaktır.</w:t>
      </w:r>
    </w:p>
    <w:p w:rsidR="00362C5D" w:rsidRDefault="00362C5D" w:rsidP="00362C5D">
      <w:pPr>
        <w:rPr>
          <w:lang w:val="en-US"/>
        </w:rPr>
      </w:pPr>
    </w:p>
    <w:p w:rsidR="00362C5D" w:rsidRPr="00AC16E7" w:rsidRDefault="000B6767" w:rsidP="00362C5D">
      <w:pPr>
        <w:pStyle w:val="AralkYok"/>
        <w:numPr>
          <w:ilvl w:val="1"/>
          <w:numId w:val="8"/>
        </w:numPr>
        <w:ind w:left="426" w:hanging="426"/>
        <w:jc w:val="both"/>
        <w:rPr>
          <w:rFonts w:ascii="Cambria" w:hAnsi="Cambria"/>
          <w:b/>
        </w:rPr>
      </w:pPr>
      <w:r>
        <w:rPr>
          <w:rFonts w:ascii="Cambria" w:hAnsi="Cambria"/>
          <w:b/>
        </w:rPr>
        <w:t>Vizyon</w:t>
      </w:r>
    </w:p>
    <w:p w:rsidR="000B6767" w:rsidRDefault="000B6767" w:rsidP="000B6767">
      <w:pPr>
        <w:pStyle w:val="Balk1"/>
        <w:rPr>
          <w:rFonts w:ascii="Arial" w:eastAsiaTheme="minorHAnsi" w:hAnsi="Arial" w:cs="Arial"/>
          <w:color w:val="212121"/>
          <w:sz w:val="22"/>
          <w:szCs w:val="22"/>
          <w:shd w:val="clear" w:color="auto" w:fill="FFFFFF"/>
          <w:lang w:val="en-US"/>
        </w:rPr>
      </w:pPr>
      <w:r w:rsidRPr="001953F2">
        <w:rPr>
          <w:rFonts w:ascii="Arial" w:eastAsiaTheme="minorHAnsi" w:hAnsi="Arial" w:cs="Arial"/>
          <w:color w:val="212121"/>
          <w:sz w:val="22"/>
          <w:szCs w:val="22"/>
          <w:shd w:val="clear" w:color="auto" w:fill="FFFFFF"/>
          <w:lang w:val="en-US"/>
        </w:rPr>
        <w:t>Bartın Üniversitesi Türkçe Öğretim Uygulama ve Araştırma Merkezi (</w:t>
      </w:r>
      <w:r>
        <w:rPr>
          <w:rFonts w:ascii="Arial" w:eastAsiaTheme="minorHAnsi" w:hAnsi="Arial" w:cs="Arial"/>
          <w:color w:val="212121"/>
          <w:sz w:val="22"/>
          <w:szCs w:val="22"/>
          <w:shd w:val="clear" w:color="auto" w:fill="FFFFFF"/>
          <w:lang w:val="en-US"/>
        </w:rPr>
        <w:t>BARTIN-TÖMER</w:t>
      </w:r>
      <w:r w:rsidRPr="001953F2">
        <w:rPr>
          <w:rFonts w:ascii="Arial" w:eastAsiaTheme="minorHAnsi" w:hAnsi="Arial" w:cs="Arial"/>
          <w:color w:val="212121"/>
          <w:sz w:val="22"/>
          <w:szCs w:val="22"/>
          <w:shd w:val="clear" w:color="auto" w:fill="FFFFFF"/>
          <w:lang w:val="en-US"/>
        </w:rPr>
        <w:t xml:space="preserve">) </w:t>
      </w:r>
      <w:r>
        <w:rPr>
          <w:rFonts w:ascii="Arial" w:eastAsiaTheme="minorHAnsi" w:hAnsi="Arial" w:cs="Arial"/>
          <w:color w:val="212121"/>
          <w:sz w:val="22"/>
          <w:szCs w:val="22"/>
          <w:shd w:val="clear" w:color="auto" w:fill="FFFFFF"/>
          <w:lang w:val="en-US"/>
        </w:rPr>
        <w:t>Türkçe hazırlık</w:t>
      </w:r>
      <w:r w:rsidRPr="001953F2">
        <w:rPr>
          <w:rFonts w:ascii="Arial" w:eastAsiaTheme="minorHAnsi" w:hAnsi="Arial" w:cs="Arial"/>
          <w:color w:val="212121"/>
          <w:sz w:val="22"/>
          <w:szCs w:val="22"/>
          <w:shd w:val="clear" w:color="auto" w:fill="FFFFFF"/>
          <w:lang w:val="en-US"/>
        </w:rPr>
        <w:t xml:space="preserve"> eğitimi verirken, teorik eğitimi uygulama eğitim ile birleştirerek ka</w:t>
      </w:r>
      <w:r>
        <w:rPr>
          <w:rFonts w:ascii="Arial" w:eastAsiaTheme="minorHAnsi" w:hAnsi="Arial" w:cs="Arial"/>
          <w:color w:val="212121"/>
          <w:sz w:val="22"/>
          <w:szCs w:val="22"/>
          <w:shd w:val="clear" w:color="auto" w:fill="FFFFFF"/>
          <w:lang w:val="en-US"/>
        </w:rPr>
        <w:t xml:space="preserve">tılımcıların </w:t>
      </w:r>
      <w:r w:rsidRPr="001953F2">
        <w:rPr>
          <w:rFonts w:ascii="Arial" w:eastAsiaTheme="minorHAnsi" w:hAnsi="Arial" w:cs="Arial"/>
          <w:color w:val="212121"/>
          <w:sz w:val="22"/>
          <w:szCs w:val="22"/>
          <w:shd w:val="clear" w:color="auto" w:fill="FFFFFF"/>
          <w:lang w:val="en-US"/>
        </w:rPr>
        <w:t>gere</w:t>
      </w:r>
      <w:r>
        <w:rPr>
          <w:rFonts w:ascii="Arial" w:eastAsiaTheme="minorHAnsi" w:hAnsi="Arial" w:cs="Arial"/>
          <w:color w:val="212121"/>
          <w:sz w:val="22"/>
          <w:szCs w:val="22"/>
          <w:shd w:val="clear" w:color="auto" w:fill="FFFFFF"/>
          <w:lang w:val="en-US"/>
        </w:rPr>
        <w:t>k duyduğu</w:t>
      </w:r>
      <w:r w:rsidRPr="001953F2">
        <w:rPr>
          <w:rFonts w:ascii="Arial" w:eastAsiaTheme="minorHAnsi" w:hAnsi="Arial" w:cs="Arial"/>
          <w:color w:val="212121"/>
          <w:sz w:val="22"/>
          <w:szCs w:val="22"/>
          <w:shd w:val="clear" w:color="auto" w:fill="FFFFFF"/>
          <w:lang w:val="en-US"/>
        </w:rPr>
        <w:t xml:space="preserve"> </w:t>
      </w:r>
      <w:r>
        <w:rPr>
          <w:rFonts w:ascii="Arial" w:eastAsiaTheme="minorHAnsi" w:hAnsi="Arial" w:cs="Arial"/>
          <w:color w:val="212121"/>
          <w:sz w:val="22"/>
          <w:szCs w:val="22"/>
          <w:shd w:val="clear" w:color="auto" w:fill="FFFFFF"/>
          <w:lang w:val="en-US"/>
        </w:rPr>
        <w:t>Türkçe d</w:t>
      </w:r>
      <w:r w:rsidRPr="001953F2">
        <w:rPr>
          <w:rFonts w:ascii="Arial" w:eastAsiaTheme="minorHAnsi" w:hAnsi="Arial" w:cs="Arial"/>
          <w:color w:val="212121"/>
          <w:sz w:val="22"/>
          <w:szCs w:val="22"/>
          <w:shd w:val="clear" w:color="auto" w:fill="FFFFFF"/>
          <w:lang w:val="en-US"/>
        </w:rPr>
        <w:t>il bilgi ve becerilerini kazanmalarını sağlamayı amaçlamaktadır. Bu doğrultuda kurumumuz</w:t>
      </w:r>
      <w:r>
        <w:rPr>
          <w:rFonts w:ascii="Arial" w:eastAsiaTheme="minorHAnsi" w:hAnsi="Arial" w:cs="Arial"/>
          <w:color w:val="212121"/>
          <w:sz w:val="22"/>
          <w:szCs w:val="22"/>
          <w:shd w:val="clear" w:color="auto" w:fill="FFFFFF"/>
          <w:lang w:val="en-US"/>
        </w:rPr>
        <w:t>,</w:t>
      </w:r>
      <w:r w:rsidRPr="001953F2">
        <w:rPr>
          <w:rFonts w:ascii="Arial" w:eastAsiaTheme="minorHAnsi" w:hAnsi="Arial" w:cs="Arial"/>
          <w:color w:val="212121"/>
          <w:sz w:val="22"/>
          <w:szCs w:val="22"/>
          <w:shd w:val="clear" w:color="auto" w:fill="FFFFFF"/>
          <w:lang w:val="en-US"/>
        </w:rPr>
        <w:t xml:space="preserve"> tüm çalışmalarında üniversitemizin kalite ve standartlarını korur. </w:t>
      </w:r>
      <w:r>
        <w:rPr>
          <w:rFonts w:ascii="Arial" w:eastAsiaTheme="minorHAnsi" w:hAnsi="Arial" w:cs="Arial"/>
          <w:color w:val="212121"/>
          <w:sz w:val="22"/>
          <w:szCs w:val="22"/>
          <w:shd w:val="clear" w:color="auto" w:fill="FFFFFF"/>
          <w:lang w:val="en-US"/>
        </w:rPr>
        <w:t xml:space="preserve">Bartın Üniversitesi’ne </w:t>
      </w:r>
      <w:proofErr w:type="gramStart"/>
      <w:r>
        <w:rPr>
          <w:rFonts w:ascii="Arial" w:eastAsiaTheme="minorHAnsi" w:hAnsi="Arial" w:cs="Arial"/>
          <w:color w:val="212121"/>
          <w:sz w:val="22"/>
          <w:szCs w:val="22"/>
          <w:shd w:val="clear" w:color="auto" w:fill="FFFFFF"/>
          <w:lang w:val="en-US"/>
        </w:rPr>
        <w:t>kabul</w:t>
      </w:r>
      <w:proofErr w:type="gramEnd"/>
      <w:r>
        <w:rPr>
          <w:rFonts w:ascii="Arial" w:eastAsiaTheme="minorHAnsi" w:hAnsi="Arial" w:cs="Arial"/>
          <w:color w:val="212121"/>
          <w:sz w:val="22"/>
          <w:szCs w:val="22"/>
          <w:shd w:val="clear" w:color="auto" w:fill="FFFFFF"/>
          <w:lang w:val="en-US"/>
        </w:rPr>
        <w:t xml:space="preserve"> edilmiş uluslararası öğrenciler ile Türkçe dil becerilerini geliştirmek isteyen yabancı ülke vatandaşları </w:t>
      </w:r>
      <w:r w:rsidRPr="001953F2">
        <w:rPr>
          <w:rFonts w:ascii="Arial" w:eastAsiaTheme="minorHAnsi" w:hAnsi="Arial" w:cs="Arial"/>
          <w:color w:val="212121"/>
          <w:sz w:val="22"/>
          <w:szCs w:val="22"/>
          <w:shd w:val="clear" w:color="auto" w:fill="FFFFFF"/>
          <w:lang w:val="en-US"/>
        </w:rPr>
        <w:t xml:space="preserve">için </w:t>
      </w:r>
      <w:r>
        <w:rPr>
          <w:rFonts w:ascii="Arial" w:eastAsiaTheme="minorHAnsi" w:hAnsi="Arial" w:cs="Arial"/>
          <w:color w:val="212121"/>
          <w:sz w:val="22"/>
          <w:szCs w:val="22"/>
          <w:shd w:val="clear" w:color="auto" w:fill="FFFFFF"/>
          <w:lang w:val="en-US"/>
        </w:rPr>
        <w:t>Türkçe dil</w:t>
      </w:r>
      <w:r w:rsidRPr="001953F2">
        <w:rPr>
          <w:rFonts w:ascii="Arial" w:eastAsiaTheme="minorHAnsi" w:hAnsi="Arial" w:cs="Arial"/>
          <w:color w:val="212121"/>
          <w:sz w:val="22"/>
          <w:szCs w:val="22"/>
          <w:shd w:val="clear" w:color="auto" w:fill="FFFFFF"/>
          <w:lang w:val="en-US"/>
        </w:rPr>
        <w:t xml:space="preserve"> eğitim programları ve kurslar</w:t>
      </w:r>
      <w:r w:rsidRPr="000B6767">
        <w:rPr>
          <w:rFonts w:ascii="Arial" w:eastAsiaTheme="minorHAnsi" w:hAnsi="Arial" w:cs="Arial"/>
          <w:color w:val="212121"/>
          <w:sz w:val="22"/>
          <w:szCs w:val="22"/>
          <w:shd w:val="clear" w:color="auto" w:fill="FFFFFF"/>
          <w:lang w:val="en-US"/>
        </w:rPr>
        <w:t xml:space="preserve"> </w:t>
      </w:r>
      <w:r w:rsidRPr="001953F2">
        <w:rPr>
          <w:rFonts w:ascii="Arial" w:eastAsiaTheme="minorHAnsi" w:hAnsi="Arial" w:cs="Arial"/>
          <w:color w:val="212121"/>
          <w:sz w:val="22"/>
          <w:szCs w:val="22"/>
          <w:shd w:val="clear" w:color="auto" w:fill="FFFFFF"/>
          <w:lang w:val="en-US"/>
        </w:rPr>
        <w:t>düzenler.</w:t>
      </w:r>
    </w:p>
    <w:p w:rsidR="00362C5D" w:rsidRPr="00362C5D" w:rsidRDefault="00362C5D" w:rsidP="00362C5D">
      <w:pPr>
        <w:rPr>
          <w:lang w:val="en-US"/>
        </w:rPr>
      </w:pPr>
    </w:p>
    <w:p w:rsidR="004E5DEC" w:rsidRPr="00AC16E7" w:rsidRDefault="004E5DEC" w:rsidP="00E4665E">
      <w:pPr>
        <w:pStyle w:val="Balk1"/>
        <w:rPr>
          <w:rFonts w:ascii="Cambria" w:hAnsi="Cambria"/>
          <w:b/>
          <w:color w:val="auto"/>
          <w:sz w:val="22"/>
          <w:szCs w:val="22"/>
          <w:lang w:eastAsia="tr-TR"/>
        </w:rPr>
      </w:pPr>
      <w:r w:rsidRPr="00AC16E7">
        <w:rPr>
          <w:rFonts w:ascii="Cambria" w:hAnsi="Cambria"/>
          <w:b/>
          <w:color w:val="auto"/>
          <w:sz w:val="22"/>
          <w:szCs w:val="22"/>
          <w:lang w:eastAsia="tr-TR"/>
        </w:rPr>
        <w:t>A) LİDERLİK, YÖNETİM VE KALİTE</w:t>
      </w:r>
      <w:bookmarkEnd w:id="3"/>
      <w:r w:rsidRPr="00AC16E7">
        <w:rPr>
          <w:rFonts w:ascii="Cambria" w:hAnsi="Cambria"/>
          <w:b/>
          <w:color w:val="auto"/>
          <w:sz w:val="22"/>
          <w:szCs w:val="22"/>
          <w:lang w:eastAsia="tr-TR"/>
        </w:rPr>
        <w:t xml:space="preserve"> </w:t>
      </w:r>
    </w:p>
    <w:p w:rsidR="00E4789F" w:rsidRPr="00AC16E7" w:rsidRDefault="00E4789F" w:rsidP="006644F7">
      <w:pPr>
        <w:pStyle w:val="AralkYok"/>
        <w:spacing w:line="276" w:lineRule="auto"/>
        <w:jc w:val="both"/>
        <w:rPr>
          <w:rFonts w:ascii="Cambria" w:eastAsia="Cambria" w:hAnsi="Cambria"/>
          <w:b/>
          <w:spacing w:val="-2"/>
        </w:rPr>
      </w:pPr>
    </w:p>
    <w:p w:rsidR="004E5DEC" w:rsidRPr="00AC16E7" w:rsidRDefault="004E5DEC" w:rsidP="00E4665E">
      <w:pPr>
        <w:pStyle w:val="Balk2"/>
        <w:rPr>
          <w:rFonts w:ascii="Cambria" w:hAnsi="Cambria"/>
          <w:b/>
          <w:color w:val="auto"/>
          <w:sz w:val="22"/>
          <w:szCs w:val="22"/>
          <w:lang w:eastAsia="tr-TR"/>
        </w:rPr>
      </w:pPr>
      <w:bookmarkStart w:id="4" w:name="_Toc94632532"/>
      <w:r w:rsidRPr="00AC16E7">
        <w:rPr>
          <w:rFonts w:ascii="Cambria" w:eastAsia="Cambria" w:hAnsi="Cambria"/>
          <w:b/>
          <w:color w:val="auto"/>
          <w:sz w:val="22"/>
          <w:szCs w:val="22"/>
        </w:rPr>
        <w:t>A.1. Li</w:t>
      </w:r>
      <w:r w:rsidRPr="00AC16E7">
        <w:rPr>
          <w:rFonts w:ascii="Cambria" w:eastAsia="Cambria" w:hAnsi="Cambria"/>
          <w:b/>
          <w:color w:val="auto"/>
          <w:spacing w:val="2"/>
          <w:sz w:val="22"/>
          <w:szCs w:val="22"/>
        </w:rPr>
        <w:t>d</w:t>
      </w:r>
      <w:r w:rsidRPr="00AC16E7">
        <w:rPr>
          <w:rFonts w:ascii="Cambria" w:eastAsia="Cambria" w:hAnsi="Cambria"/>
          <w:b/>
          <w:color w:val="auto"/>
          <w:sz w:val="22"/>
          <w:szCs w:val="22"/>
        </w:rPr>
        <w:t>e</w:t>
      </w:r>
      <w:r w:rsidRPr="00AC16E7">
        <w:rPr>
          <w:rFonts w:ascii="Cambria" w:eastAsia="Cambria" w:hAnsi="Cambria"/>
          <w:b/>
          <w:color w:val="auto"/>
          <w:spacing w:val="-1"/>
          <w:sz w:val="22"/>
          <w:szCs w:val="22"/>
        </w:rPr>
        <w:t>rl</w:t>
      </w:r>
      <w:r w:rsidRPr="00AC16E7">
        <w:rPr>
          <w:rFonts w:ascii="Cambria" w:eastAsia="Cambria" w:hAnsi="Cambria"/>
          <w:b/>
          <w:color w:val="auto"/>
          <w:spacing w:val="2"/>
          <w:sz w:val="22"/>
          <w:szCs w:val="22"/>
        </w:rPr>
        <w:t>i</w:t>
      </w:r>
      <w:r w:rsidRPr="00AC16E7">
        <w:rPr>
          <w:rFonts w:ascii="Cambria" w:eastAsia="Cambria" w:hAnsi="Cambria"/>
          <w:b/>
          <w:color w:val="auto"/>
          <w:sz w:val="22"/>
          <w:szCs w:val="22"/>
        </w:rPr>
        <w:t>k</w:t>
      </w:r>
      <w:r w:rsidRPr="00AC16E7">
        <w:rPr>
          <w:rFonts w:ascii="Cambria" w:eastAsia="Cambria" w:hAnsi="Cambria"/>
          <w:b/>
          <w:color w:val="auto"/>
          <w:spacing w:val="-1"/>
          <w:sz w:val="22"/>
          <w:szCs w:val="22"/>
        </w:rPr>
        <w:t xml:space="preserve"> </w:t>
      </w:r>
      <w:r w:rsidRPr="00AC16E7">
        <w:rPr>
          <w:rFonts w:ascii="Cambria" w:eastAsia="Cambria" w:hAnsi="Cambria"/>
          <w:b/>
          <w:color w:val="auto"/>
          <w:spacing w:val="-3"/>
          <w:sz w:val="22"/>
          <w:szCs w:val="22"/>
        </w:rPr>
        <w:t>v</w:t>
      </w:r>
      <w:r w:rsidRPr="00AC16E7">
        <w:rPr>
          <w:rFonts w:ascii="Cambria" w:eastAsia="Cambria" w:hAnsi="Cambria"/>
          <w:b/>
          <w:color w:val="auto"/>
          <w:sz w:val="22"/>
          <w:szCs w:val="22"/>
        </w:rPr>
        <w:t>e K</w:t>
      </w:r>
      <w:r w:rsidRPr="00AC16E7">
        <w:rPr>
          <w:rFonts w:ascii="Cambria" w:eastAsia="Cambria" w:hAnsi="Cambria"/>
          <w:b/>
          <w:color w:val="auto"/>
          <w:spacing w:val="2"/>
          <w:sz w:val="22"/>
          <w:szCs w:val="22"/>
        </w:rPr>
        <w:t>a</w:t>
      </w:r>
      <w:r w:rsidRPr="00AC16E7">
        <w:rPr>
          <w:rFonts w:ascii="Cambria" w:eastAsia="Cambria" w:hAnsi="Cambria"/>
          <w:b/>
          <w:color w:val="auto"/>
          <w:spacing w:val="-1"/>
          <w:sz w:val="22"/>
          <w:szCs w:val="22"/>
        </w:rPr>
        <w:t>l</w:t>
      </w:r>
      <w:r w:rsidRPr="00AC16E7">
        <w:rPr>
          <w:rFonts w:ascii="Cambria" w:eastAsia="Cambria" w:hAnsi="Cambria"/>
          <w:b/>
          <w:color w:val="auto"/>
          <w:spacing w:val="2"/>
          <w:sz w:val="22"/>
          <w:szCs w:val="22"/>
        </w:rPr>
        <w:t>i</w:t>
      </w:r>
      <w:r w:rsidRPr="00AC16E7">
        <w:rPr>
          <w:rFonts w:ascii="Cambria" w:eastAsia="Cambria" w:hAnsi="Cambria"/>
          <w:b/>
          <w:color w:val="auto"/>
          <w:spacing w:val="1"/>
          <w:sz w:val="22"/>
          <w:szCs w:val="22"/>
        </w:rPr>
        <w:t>t</w:t>
      </w:r>
      <w:r w:rsidRPr="00AC16E7">
        <w:rPr>
          <w:rFonts w:ascii="Cambria" w:eastAsia="Cambria" w:hAnsi="Cambria"/>
          <w:b/>
          <w:color w:val="auto"/>
          <w:sz w:val="22"/>
          <w:szCs w:val="22"/>
        </w:rPr>
        <w:t>e</w:t>
      </w:r>
      <w:bookmarkEnd w:id="4"/>
      <w:r w:rsidRPr="00AC16E7">
        <w:rPr>
          <w:rFonts w:ascii="Cambria" w:hAnsi="Cambria"/>
          <w:b/>
          <w:color w:val="auto"/>
          <w:sz w:val="22"/>
          <w:szCs w:val="22"/>
          <w:lang w:eastAsia="tr-TR"/>
        </w:rPr>
        <w:t xml:space="preserve"> </w:t>
      </w:r>
    </w:p>
    <w:p w:rsidR="00E4789F" w:rsidRPr="00AC16E7" w:rsidRDefault="00E4789F" w:rsidP="006644F7">
      <w:pPr>
        <w:pStyle w:val="AralkYok"/>
        <w:spacing w:line="276" w:lineRule="auto"/>
        <w:jc w:val="both"/>
        <w:rPr>
          <w:rFonts w:ascii="Cambria" w:eastAsia="Cambria" w:hAnsi="Cambria"/>
          <w:b/>
          <w:spacing w:val="-1"/>
        </w:rPr>
      </w:pPr>
    </w:p>
    <w:p w:rsidR="004E5DEC" w:rsidRPr="00AC16E7" w:rsidRDefault="004E5DEC" w:rsidP="00E4665E">
      <w:pPr>
        <w:pStyle w:val="Balk3"/>
        <w:rPr>
          <w:rFonts w:ascii="Cambria" w:eastAsia="Cambria" w:hAnsi="Cambria"/>
          <w:b/>
          <w:color w:val="auto"/>
          <w:sz w:val="22"/>
          <w:szCs w:val="22"/>
        </w:rPr>
      </w:pPr>
      <w:bookmarkStart w:id="5" w:name="_Toc94632533"/>
      <w:r w:rsidRPr="00AC16E7">
        <w:rPr>
          <w:rFonts w:ascii="Cambria" w:eastAsia="Cambria" w:hAnsi="Cambria"/>
          <w:b/>
          <w:color w:val="auto"/>
          <w:sz w:val="22"/>
          <w:szCs w:val="22"/>
        </w:rPr>
        <w:t>A1.1. Yönetim Modeli ve İdari Yapı</w:t>
      </w:r>
      <w:bookmarkEnd w:id="5"/>
      <w:r w:rsidRPr="00AC16E7">
        <w:rPr>
          <w:rFonts w:ascii="Cambria" w:eastAsia="Cambria" w:hAnsi="Cambria"/>
          <w:b/>
          <w:color w:val="auto"/>
          <w:sz w:val="22"/>
          <w:szCs w:val="22"/>
        </w:rPr>
        <w:t xml:space="preserve"> </w:t>
      </w:r>
    </w:p>
    <w:p w:rsidR="0038456D" w:rsidRPr="00AC16E7" w:rsidRDefault="0038456D" w:rsidP="006644F7">
      <w:pPr>
        <w:pStyle w:val="AralkYok"/>
        <w:spacing w:line="276" w:lineRule="auto"/>
        <w:jc w:val="both"/>
        <w:rPr>
          <w:rFonts w:ascii="Cambria" w:hAnsi="Cambria"/>
          <w:b/>
          <w:i/>
          <w:lang w:eastAsia="tr-TR"/>
        </w:rPr>
      </w:pPr>
    </w:p>
    <w:p w:rsidR="004E5DEC" w:rsidRPr="00AC16E7" w:rsidRDefault="004E5DEC" w:rsidP="006644F7">
      <w:pPr>
        <w:pStyle w:val="AralkYok"/>
        <w:spacing w:line="276" w:lineRule="auto"/>
        <w:jc w:val="both"/>
        <w:rPr>
          <w:rFonts w:ascii="Cambria" w:hAnsi="Cambria"/>
          <w:b/>
          <w:i/>
          <w:lang w:eastAsia="tr-TR"/>
        </w:rPr>
      </w:pPr>
      <w:r w:rsidRPr="00AC16E7">
        <w:rPr>
          <w:rFonts w:ascii="Cambria" w:hAnsi="Cambria"/>
          <w:b/>
          <w:i/>
          <w:lang w:eastAsia="tr-TR"/>
        </w:rPr>
        <w:t xml:space="preserve">Olgunluk Düzeyi: </w:t>
      </w:r>
      <w:r w:rsidR="00B43438">
        <w:rPr>
          <w:rFonts w:ascii="Cambria" w:hAnsi="Cambria"/>
          <w:b/>
          <w:i/>
          <w:lang w:eastAsia="tr-TR"/>
        </w:rPr>
        <w:t>4</w:t>
      </w:r>
    </w:p>
    <w:p w:rsidR="004E5DEC" w:rsidRPr="00AC16E7" w:rsidRDefault="00B43438" w:rsidP="006644F7">
      <w:pPr>
        <w:pStyle w:val="AralkYok"/>
        <w:spacing w:line="276" w:lineRule="auto"/>
        <w:jc w:val="both"/>
        <w:rPr>
          <w:rFonts w:ascii="Cambria" w:hAnsi="Cambria"/>
          <w:i/>
        </w:rPr>
      </w:pPr>
      <w:r w:rsidRPr="00B43438">
        <w:rPr>
          <w:rFonts w:ascii="Cambria" w:hAnsi="Cambria"/>
          <w:i/>
        </w:rPr>
        <w:t>Liderlik uygulamaları ve bu uygulamaların kalite güvencesi sistemi ve kültürünün gelişimine katkısı izlenmekte ve bağlı iyileştirmeler gerçekleştirilmektedir</w:t>
      </w:r>
      <w:r>
        <w:rPr>
          <w:rFonts w:ascii="Cambria" w:hAnsi="Cambria"/>
          <w:i/>
        </w:rPr>
        <w:t>.</w:t>
      </w:r>
    </w:p>
    <w:p w:rsidR="004E5DEC" w:rsidRPr="00AC16E7" w:rsidRDefault="004E5DEC" w:rsidP="006644F7">
      <w:pPr>
        <w:pStyle w:val="AralkYok"/>
        <w:spacing w:line="276" w:lineRule="auto"/>
        <w:jc w:val="both"/>
        <w:rPr>
          <w:rFonts w:ascii="Cambria" w:hAnsi="Cambria"/>
          <w:lang w:eastAsia="tr-TR"/>
        </w:rPr>
      </w:pPr>
    </w:p>
    <w:p w:rsidR="001926CE" w:rsidRDefault="001926CE" w:rsidP="006644F7">
      <w:pPr>
        <w:pStyle w:val="AralkYok"/>
        <w:spacing w:line="276" w:lineRule="auto"/>
        <w:jc w:val="both"/>
        <w:rPr>
          <w:rFonts w:ascii="Cambria" w:hAnsi="Cambria"/>
          <w:b/>
        </w:rPr>
      </w:pPr>
      <w:r w:rsidRPr="001D44A7">
        <w:rPr>
          <w:rFonts w:ascii="Cambria" w:hAnsi="Cambria"/>
        </w:rPr>
        <w:t>31 Ağustos 2021 tarihli 31584 sayılı Resmi Gazete</w:t>
      </w:r>
      <w:r>
        <w:rPr>
          <w:rFonts w:ascii="Cambria" w:hAnsi="Cambria"/>
        </w:rPr>
        <w:t xml:space="preserve">’de yayınlanan </w:t>
      </w:r>
      <w:r w:rsidRPr="001926CE">
        <w:rPr>
          <w:rFonts w:ascii="Cambria" w:hAnsi="Cambria"/>
        </w:rPr>
        <w:t>Bartin Üniversitesi Türkçe Öğretim Uygulama Ve Araştirma Merkezi Yönetmeliği</w:t>
      </w:r>
      <w:r w:rsidR="004E2433">
        <w:rPr>
          <w:rFonts w:ascii="Cambria" w:hAnsi="Cambria"/>
        </w:rPr>
        <w:t>’ne göre;</w:t>
      </w:r>
    </w:p>
    <w:p w:rsidR="007A1787" w:rsidRDefault="007A1787" w:rsidP="006644F7">
      <w:pPr>
        <w:pStyle w:val="AralkYok"/>
        <w:spacing w:line="276" w:lineRule="auto"/>
        <w:jc w:val="both"/>
        <w:rPr>
          <w:rFonts w:ascii="Cambria" w:hAnsi="Cambria"/>
          <w:b/>
        </w:rPr>
      </w:pPr>
    </w:p>
    <w:p w:rsidR="007A1787" w:rsidRPr="007A1787" w:rsidRDefault="007A1787" w:rsidP="006644F7">
      <w:pPr>
        <w:pStyle w:val="AralkYok"/>
        <w:spacing w:line="276" w:lineRule="auto"/>
        <w:jc w:val="both"/>
        <w:rPr>
          <w:rFonts w:ascii="Cambria" w:hAnsi="Cambria"/>
        </w:rPr>
      </w:pPr>
      <w:r w:rsidRPr="007A1787">
        <w:rPr>
          <w:rFonts w:ascii="Cambria" w:hAnsi="Cambria"/>
        </w:rPr>
        <w:t>Türkçe Öğretim Uygulama ve Araştırma Merkezi’nin yönetim organları</w:t>
      </w:r>
      <w:r w:rsidR="00F74C69">
        <w:rPr>
          <w:rFonts w:ascii="Cambria" w:hAnsi="Cambria"/>
        </w:rPr>
        <w:t xml:space="preserve"> </w:t>
      </w:r>
      <w:r w:rsidR="00F74C69" w:rsidRPr="003D3E5B">
        <w:rPr>
          <w:rFonts w:ascii="Cambria" w:hAnsi="Cambria"/>
          <w:b/>
        </w:rPr>
        <w:t xml:space="preserve">(Kanıt </w:t>
      </w:r>
      <w:r w:rsidR="004E2433">
        <w:rPr>
          <w:rFonts w:ascii="Cambria" w:hAnsi="Cambria"/>
          <w:b/>
        </w:rPr>
        <w:t>1</w:t>
      </w:r>
      <w:r w:rsidR="00F74C69" w:rsidRPr="003D3E5B">
        <w:rPr>
          <w:rFonts w:ascii="Cambria" w:hAnsi="Cambria"/>
          <w:b/>
        </w:rPr>
        <w:t>)</w:t>
      </w:r>
    </w:p>
    <w:p w:rsidR="007A1787" w:rsidRPr="007A1787" w:rsidRDefault="007A1787" w:rsidP="006644F7">
      <w:pPr>
        <w:pStyle w:val="AralkYok"/>
        <w:spacing w:line="276" w:lineRule="auto"/>
        <w:jc w:val="both"/>
        <w:rPr>
          <w:rFonts w:ascii="Cambria" w:hAnsi="Cambria"/>
        </w:rPr>
      </w:pPr>
    </w:p>
    <w:p w:rsidR="007A1787" w:rsidRPr="00F74C69" w:rsidRDefault="007A1787" w:rsidP="007A1787">
      <w:pPr>
        <w:pStyle w:val="AralkYok"/>
        <w:numPr>
          <w:ilvl w:val="0"/>
          <w:numId w:val="17"/>
        </w:numPr>
        <w:spacing w:line="276" w:lineRule="auto"/>
        <w:ind w:left="426"/>
        <w:jc w:val="both"/>
        <w:rPr>
          <w:rFonts w:ascii="Cambria" w:hAnsi="Cambria"/>
          <w:b/>
        </w:rPr>
      </w:pPr>
      <w:r w:rsidRPr="00F74C69">
        <w:rPr>
          <w:rFonts w:ascii="Cambria" w:hAnsi="Cambria"/>
          <w:b/>
        </w:rPr>
        <w:t>Müdür</w:t>
      </w:r>
    </w:p>
    <w:p w:rsidR="00F74C69" w:rsidRPr="00F74C69" w:rsidRDefault="00F74C69" w:rsidP="00F74C69">
      <w:pPr>
        <w:pStyle w:val="AralkYok"/>
        <w:numPr>
          <w:ilvl w:val="0"/>
          <w:numId w:val="18"/>
        </w:numPr>
        <w:spacing w:line="276" w:lineRule="auto"/>
        <w:jc w:val="both"/>
        <w:rPr>
          <w:rFonts w:ascii="Cambria" w:hAnsi="Cambria"/>
          <w:lang w:eastAsia="tr-TR"/>
        </w:rPr>
      </w:pPr>
      <w:r>
        <w:t xml:space="preserve">Üniversitenin öğretim elemanları arasından Rektör tarafından üç yıl için görevlendirilir. Görev süresi sona eren Müdür tekrar görevlendirilebilir. Müdür, çalışmalarında kendisine yardımcı olmak üzere en fazla iki kişiyi müdür yardımcısı olarak görevlendirilmek üzere Rektörün onayına sunar. Müdürün görev süresinin sona ermesiyle müdür yardımcılarının da görev süresi sona erer. Müdür yardımcısı, Müdürün bulunmadığı zamanlarda Müdüre vekâlet eder. Vekâlet süresi altı ayı aştığı takdirde yerine yeni bir Müdür görevlendirilir. </w:t>
      </w:r>
    </w:p>
    <w:p w:rsidR="00F74C69" w:rsidRPr="00F74C69" w:rsidRDefault="00F74C69" w:rsidP="00F74C69">
      <w:pPr>
        <w:pStyle w:val="AralkYok"/>
        <w:numPr>
          <w:ilvl w:val="0"/>
          <w:numId w:val="18"/>
        </w:numPr>
        <w:spacing w:line="276" w:lineRule="auto"/>
        <w:jc w:val="both"/>
        <w:rPr>
          <w:rFonts w:ascii="Cambria" w:hAnsi="Cambria"/>
          <w:lang w:eastAsia="tr-TR"/>
        </w:rPr>
      </w:pPr>
      <w:r>
        <w:t xml:space="preserve">Müdürün görevleri şunlardır: </w:t>
      </w:r>
    </w:p>
    <w:p w:rsidR="00F74C69" w:rsidRDefault="00F74C69" w:rsidP="00F74C69">
      <w:pPr>
        <w:pStyle w:val="AralkYok"/>
        <w:spacing w:line="276" w:lineRule="auto"/>
        <w:ind w:left="360" w:firstLine="348"/>
        <w:jc w:val="both"/>
      </w:pPr>
      <w:r>
        <w:t xml:space="preserve">a) Merkezi temsil etmek. </w:t>
      </w:r>
    </w:p>
    <w:p w:rsidR="00F74C69" w:rsidRDefault="00F74C69" w:rsidP="00F74C69">
      <w:pPr>
        <w:pStyle w:val="AralkYok"/>
        <w:spacing w:line="276" w:lineRule="auto"/>
        <w:ind w:left="360" w:firstLine="348"/>
        <w:jc w:val="both"/>
      </w:pPr>
      <w:r>
        <w:t xml:space="preserve">b) Merkezin çalışmalarından Rektöre karşı sorumlu olmak. </w:t>
      </w:r>
    </w:p>
    <w:p w:rsidR="00F74C69" w:rsidRDefault="00F74C69" w:rsidP="00F74C69">
      <w:pPr>
        <w:pStyle w:val="AralkYok"/>
        <w:spacing w:line="276" w:lineRule="auto"/>
        <w:ind w:left="360" w:firstLine="348"/>
        <w:jc w:val="both"/>
      </w:pPr>
      <w:r>
        <w:t xml:space="preserve">c) Merkezde tam zamanlı ve yarı zamanlı görev yapan uzmanların yetki ve sorumluluklarını belirlemek. </w:t>
      </w:r>
    </w:p>
    <w:p w:rsidR="00F74C69" w:rsidRDefault="00F74C69" w:rsidP="00F74C69">
      <w:pPr>
        <w:pStyle w:val="AralkYok"/>
        <w:spacing w:line="276" w:lineRule="auto"/>
        <w:ind w:left="360" w:firstLine="348"/>
        <w:jc w:val="both"/>
      </w:pPr>
      <w:r>
        <w:lastRenderedPageBreak/>
        <w:t xml:space="preserve">ç) Merkezin çalışmalarını düzenlemek, denetlemek ve programların yürütülmesini sağlamak. </w:t>
      </w:r>
    </w:p>
    <w:p w:rsidR="00F74C69" w:rsidRDefault="00F74C69" w:rsidP="00F74C69">
      <w:pPr>
        <w:pStyle w:val="AralkYok"/>
        <w:spacing w:line="276" w:lineRule="auto"/>
        <w:ind w:left="360" w:firstLine="348"/>
        <w:jc w:val="both"/>
      </w:pPr>
      <w:r>
        <w:t xml:space="preserve">d) Yönetim Kurulunu toplantıya çağırmak, toplantı gündemini hazırlamak, toplantılara başkanlık etmek ve alınan kararları uygulamak. </w:t>
      </w:r>
    </w:p>
    <w:p w:rsidR="00F74C69" w:rsidRDefault="00F74C69" w:rsidP="00F74C69">
      <w:pPr>
        <w:pStyle w:val="AralkYok"/>
        <w:spacing w:line="276" w:lineRule="auto"/>
        <w:ind w:left="360" w:firstLine="348"/>
        <w:jc w:val="both"/>
      </w:pPr>
      <w:r>
        <w:t xml:space="preserve">e) İlgili mevzuat hükümleri kapsamında Merkezde sunulan hizmetlerin, ihtiyaçlar doğrultusunda çeşitlendirilerek geliştirilmesi konusunda ilgili diğer kişi, birim, kurum ve kuruluşlarla iş birliği yapmak. </w:t>
      </w:r>
    </w:p>
    <w:p w:rsidR="00F74C69" w:rsidRDefault="00F74C69" w:rsidP="00F74C69">
      <w:pPr>
        <w:pStyle w:val="AralkYok"/>
        <w:spacing w:line="276" w:lineRule="auto"/>
        <w:ind w:left="360" w:firstLine="348"/>
        <w:jc w:val="both"/>
      </w:pPr>
      <w:r>
        <w:t xml:space="preserve">f) İlgili mevzuat hükümleri kapsamında Merkezin çalışma alanı ile ilgili kişi, birim, kurum ve kuruluşlar ile iş birliği ve/veya koordinasyon esasları çerçevesinde ortak projeler belirlemek ve yürütmek. </w:t>
      </w:r>
    </w:p>
    <w:p w:rsidR="00F74C69" w:rsidRDefault="00F74C69" w:rsidP="00F74C69">
      <w:pPr>
        <w:pStyle w:val="AralkYok"/>
        <w:spacing w:line="276" w:lineRule="auto"/>
        <w:ind w:left="360" w:firstLine="348"/>
        <w:jc w:val="both"/>
      </w:pPr>
      <w:r>
        <w:t xml:space="preserve">g) Merkez çalışanlarının birlikte uyum içinde çalışmalarına ve kendilerini akademik ve mesleki alanlarda geliştirmelerine destek olmak. </w:t>
      </w:r>
    </w:p>
    <w:p w:rsidR="00F74C69" w:rsidRDefault="00F74C69" w:rsidP="00F74C69">
      <w:pPr>
        <w:pStyle w:val="AralkYok"/>
        <w:spacing w:line="276" w:lineRule="auto"/>
        <w:ind w:left="360" w:firstLine="348"/>
        <w:jc w:val="both"/>
      </w:pPr>
      <w:r>
        <w:t xml:space="preserve">ğ) Merkezin kadro ihtiyaçlarını mevcut stratejilere göre planlamak ve gerekçesi ile birlikte Rektöre bildirmek. </w:t>
      </w:r>
    </w:p>
    <w:p w:rsidR="00F74C69" w:rsidRDefault="00F74C69" w:rsidP="00F74C69">
      <w:pPr>
        <w:pStyle w:val="AralkYok"/>
        <w:spacing w:line="276" w:lineRule="auto"/>
        <w:ind w:left="360" w:firstLine="348"/>
        <w:jc w:val="both"/>
      </w:pPr>
      <w:r>
        <w:t xml:space="preserve">h) Merkezin idari işlerini yürütmek. </w:t>
      </w:r>
    </w:p>
    <w:p w:rsidR="00F74C69" w:rsidRDefault="00F74C69" w:rsidP="00F74C69">
      <w:pPr>
        <w:pStyle w:val="AralkYok"/>
        <w:spacing w:line="276" w:lineRule="auto"/>
        <w:ind w:left="360" w:firstLine="348"/>
        <w:jc w:val="both"/>
        <w:rPr>
          <w:rFonts w:ascii="Cambria" w:hAnsi="Cambria"/>
          <w:lang w:eastAsia="tr-TR"/>
        </w:rPr>
      </w:pPr>
      <w:r>
        <w:t>ı) Merkezin yıllık çalışma raporunu Rektörün onayına sunmak.</w:t>
      </w:r>
    </w:p>
    <w:p w:rsidR="00F74C69" w:rsidRPr="007A1787" w:rsidRDefault="00F74C69" w:rsidP="00F74C69">
      <w:pPr>
        <w:pStyle w:val="AralkYok"/>
        <w:spacing w:line="276" w:lineRule="auto"/>
        <w:ind w:left="426"/>
        <w:jc w:val="both"/>
        <w:rPr>
          <w:rFonts w:ascii="Cambria" w:hAnsi="Cambria"/>
        </w:rPr>
      </w:pPr>
    </w:p>
    <w:p w:rsidR="007A1787" w:rsidRPr="004E2433" w:rsidRDefault="007A1787" w:rsidP="00F74C69">
      <w:pPr>
        <w:pStyle w:val="AralkYok"/>
        <w:numPr>
          <w:ilvl w:val="0"/>
          <w:numId w:val="19"/>
        </w:numPr>
        <w:spacing w:line="276" w:lineRule="auto"/>
        <w:ind w:left="426"/>
        <w:jc w:val="both"/>
        <w:rPr>
          <w:rFonts w:ascii="Cambria" w:hAnsi="Cambria"/>
          <w:b/>
        </w:rPr>
      </w:pPr>
      <w:r w:rsidRPr="004E2433">
        <w:rPr>
          <w:rFonts w:ascii="Cambria" w:hAnsi="Cambria"/>
          <w:b/>
        </w:rPr>
        <w:t>Yönetim Kurulu</w:t>
      </w:r>
    </w:p>
    <w:p w:rsidR="00F74C69" w:rsidRDefault="0024463B" w:rsidP="00F74C69">
      <w:pPr>
        <w:pStyle w:val="AralkYok"/>
        <w:spacing w:line="276" w:lineRule="auto"/>
        <w:ind w:left="426"/>
        <w:jc w:val="both"/>
      </w:pPr>
      <w:r>
        <w:t>Yönetim Kurulu, Müdür ve müdür yardımcıları ile Merkezin çalışma alanıyla ilgili Üniversitenin öğretim elemanları arasından Rektör tarafından üç yıl için görevlendirilen dört üye olmak üzere toplam yedi üyeden oluşur. Müdür, Yönetim Kurulunun başkanıdır. Süresi dolan üyeler aynı usulle tekrar görevlendirilebilir. Süresi bitmeden ayrılanların yerine kalan süreyi doldurmak üzere yenileri görevlendirilir. Yönetim Kurulunda oylamalar açık yapılır ve kararlar toplantıya katılanların çoğunluğuyla alınır. Oyların eşitliği halinde Müdürün oyu yönünde karar alınmış sayılır</w:t>
      </w:r>
    </w:p>
    <w:p w:rsidR="00030AE3" w:rsidRDefault="0024463B" w:rsidP="00F74C69">
      <w:pPr>
        <w:pStyle w:val="AralkYok"/>
        <w:spacing w:line="276" w:lineRule="auto"/>
        <w:ind w:left="426"/>
        <w:jc w:val="both"/>
      </w:pPr>
      <w:r>
        <w:t xml:space="preserve">Yönetim Kurulunun görevleri şunlardır: </w:t>
      </w:r>
    </w:p>
    <w:p w:rsidR="00030AE3" w:rsidRDefault="0024463B" w:rsidP="00F74C69">
      <w:pPr>
        <w:pStyle w:val="AralkYok"/>
        <w:spacing w:line="276" w:lineRule="auto"/>
        <w:ind w:left="426"/>
        <w:jc w:val="both"/>
      </w:pPr>
      <w:r>
        <w:t xml:space="preserve">a) Müdür tarafından hazırlanan yıllık çalışma programını, araştırma ve eğitim projelerini karara bağlamak. </w:t>
      </w:r>
    </w:p>
    <w:p w:rsidR="00030AE3" w:rsidRDefault="0024463B" w:rsidP="00F74C69">
      <w:pPr>
        <w:pStyle w:val="AralkYok"/>
        <w:spacing w:line="276" w:lineRule="auto"/>
        <w:ind w:left="426"/>
        <w:jc w:val="both"/>
      </w:pPr>
      <w:r>
        <w:t xml:space="preserve">b) İlgili mevzuat hükümleri kapsamında Merkezin çalışma alanı ile ilgili kişi, kurum ve kuruluşlar ile iş birliği esaslarını belirlemek. </w:t>
      </w:r>
    </w:p>
    <w:p w:rsidR="0024463B" w:rsidRDefault="0024463B" w:rsidP="00F74C69">
      <w:pPr>
        <w:pStyle w:val="AralkYok"/>
        <w:spacing w:line="276" w:lineRule="auto"/>
        <w:ind w:left="426"/>
        <w:jc w:val="both"/>
      </w:pPr>
      <w:r>
        <w:t>c) Yılsonu çalışma raporunu değerlendirmek.</w:t>
      </w:r>
    </w:p>
    <w:p w:rsidR="0024463B" w:rsidRPr="007A1787" w:rsidRDefault="0024463B" w:rsidP="00F74C69">
      <w:pPr>
        <w:pStyle w:val="AralkYok"/>
        <w:spacing w:line="276" w:lineRule="auto"/>
        <w:ind w:left="426"/>
        <w:jc w:val="both"/>
        <w:rPr>
          <w:rFonts w:ascii="Cambria" w:hAnsi="Cambria"/>
        </w:rPr>
      </w:pPr>
    </w:p>
    <w:p w:rsidR="00575A3D" w:rsidRPr="004E2433" w:rsidRDefault="00575A3D" w:rsidP="00575A3D">
      <w:pPr>
        <w:pStyle w:val="AralkYok"/>
        <w:numPr>
          <w:ilvl w:val="0"/>
          <w:numId w:val="19"/>
        </w:numPr>
        <w:spacing w:line="276" w:lineRule="auto"/>
        <w:ind w:left="426"/>
        <w:jc w:val="both"/>
        <w:rPr>
          <w:rFonts w:ascii="Cambria" w:hAnsi="Cambria"/>
          <w:b/>
          <w:lang w:eastAsia="tr-TR"/>
        </w:rPr>
      </w:pPr>
      <w:r w:rsidRPr="004E2433">
        <w:rPr>
          <w:rFonts w:ascii="Cambria" w:hAnsi="Cambria"/>
          <w:b/>
        </w:rPr>
        <w:t>Danışma Kurulu</w:t>
      </w:r>
      <w:r>
        <w:rPr>
          <w:rFonts w:ascii="Cambria" w:hAnsi="Cambria"/>
          <w:b/>
        </w:rPr>
        <w:t xml:space="preserve"> </w:t>
      </w:r>
    </w:p>
    <w:p w:rsidR="00575A3D" w:rsidRDefault="00575A3D" w:rsidP="00575A3D">
      <w:pPr>
        <w:pStyle w:val="AralkYok"/>
        <w:numPr>
          <w:ilvl w:val="0"/>
          <w:numId w:val="20"/>
        </w:numPr>
        <w:spacing w:line="276" w:lineRule="auto"/>
        <w:jc w:val="both"/>
      </w:pPr>
      <w:r>
        <w:t xml:space="preserve">Müdürün başkanlığında, Merkezin faaliyet alanıyla ilgili konularda çalışmalar yapmış ya da yapmakta olan en fazla sekiz kişiden oluşur. Danışma Kurulu üyeleri, Müdürün teklifi üzerine Rektör tarafından üç yıl için görevlendirilir. Danışma Kurulu üyeliğine Üniversite dışından veya ilgili mevzuat hükümleri kapsamında yurt dışından da üye görevlendirilebilir. </w:t>
      </w:r>
    </w:p>
    <w:p w:rsidR="00575A3D" w:rsidRDefault="00575A3D" w:rsidP="00575A3D">
      <w:pPr>
        <w:pStyle w:val="AralkYok"/>
        <w:numPr>
          <w:ilvl w:val="0"/>
          <w:numId w:val="20"/>
        </w:numPr>
        <w:spacing w:line="276" w:lineRule="auto"/>
        <w:jc w:val="both"/>
      </w:pPr>
      <w:r>
        <w:t xml:space="preserve">Danışma Kurulunun görevleri </w:t>
      </w:r>
    </w:p>
    <w:p w:rsidR="00575A3D" w:rsidRDefault="00575A3D" w:rsidP="00575A3D">
      <w:pPr>
        <w:pStyle w:val="AralkYok"/>
        <w:numPr>
          <w:ilvl w:val="0"/>
          <w:numId w:val="21"/>
        </w:numPr>
        <w:spacing w:line="276" w:lineRule="auto"/>
        <w:ind w:left="1134"/>
        <w:jc w:val="both"/>
      </w:pPr>
      <w:r>
        <w:t xml:space="preserve">Danışma Kurulu, Yönetim Kurulunun gerekli gördüğü hallerde Müdür tarafından tespit edilen bir tarihte toplanır. Toplantı yapmak için çoğunluk şartı aranmaz. Müdür gerekli gördüğü durumlarda Merkez yöneticilerinin Danışma Kurulu toplantılarına katılmalarını isteyebilir. </w:t>
      </w:r>
    </w:p>
    <w:p w:rsidR="00575A3D" w:rsidRDefault="00575A3D" w:rsidP="00575A3D">
      <w:pPr>
        <w:pStyle w:val="AralkYok"/>
        <w:numPr>
          <w:ilvl w:val="0"/>
          <w:numId w:val="21"/>
        </w:numPr>
        <w:spacing w:line="276" w:lineRule="auto"/>
        <w:ind w:left="1134"/>
        <w:jc w:val="both"/>
      </w:pPr>
      <w:r>
        <w:t>Danışma Kurulu, Merkezin çalışmaları hakkında önerilerde ve tavsiyelerde bulunur.</w:t>
      </w:r>
    </w:p>
    <w:p w:rsidR="004E2433" w:rsidRDefault="004E2433" w:rsidP="004E2433">
      <w:pPr>
        <w:pStyle w:val="AralkYok"/>
        <w:spacing w:line="276" w:lineRule="auto"/>
        <w:jc w:val="both"/>
      </w:pPr>
    </w:p>
    <w:p w:rsidR="004E2433" w:rsidRDefault="004E2433" w:rsidP="004E2433">
      <w:pPr>
        <w:pStyle w:val="AralkYok"/>
        <w:spacing w:line="276" w:lineRule="auto"/>
        <w:jc w:val="both"/>
      </w:pPr>
    </w:p>
    <w:p w:rsidR="004E2433" w:rsidRDefault="004E2433" w:rsidP="004E2433">
      <w:pPr>
        <w:pStyle w:val="AralkYok"/>
        <w:spacing w:line="276" w:lineRule="auto"/>
        <w:jc w:val="both"/>
      </w:pPr>
    </w:p>
    <w:p w:rsidR="004E2433" w:rsidRDefault="004E2433" w:rsidP="004E2433">
      <w:pPr>
        <w:pStyle w:val="AralkYok"/>
        <w:spacing w:line="276" w:lineRule="auto"/>
        <w:jc w:val="both"/>
      </w:pPr>
    </w:p>
    <w:p w:rsidR="004E2433" w:rsidRDefault="004E2433" w:rsidP="004E2433">
      <w:pPr>
        <w:pStyle w:val="AralkYok"/>
        <w:spacing w:line="276" w:lineRule="auto"/>
        <w:jc w:val="both"/>
      </w:pPr>
    </w:p>
    <w:p w:rsidR="004E2433" w:rsidRPr="00330422" w:rsidRDefault="00330422" w:rsidP="004E2433">
      <w:pPr>
        <w:pStyle w:val="AralkYok"/>
        <w:spacing w:line="276" w:lineRule="auto"/>
        <w:jc w:val="both"/>
      </w:pPr>
      <w:r w:rsidRPr="00330422">
        <w:rPr>
          <w:noProof/>
          <w:lang w:val="tr-TR" w:eastAsia="tr-TR"/>
        </w:rPr>
        <w:drawing>
          <wp:inline distT="0" distB="0" distL="0" distR="0">
            <wp:extent cx="5760720" cy="2128266"/>
            <wp:effectExtent l="0" t="0" r="0" b="5715"/>
            <wp:docPr id="2" name="Resim 2" descr="C:\Users\User\Downloads\TÖMER Organizas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TÖMER Organizasy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128266"/>
                    </a:xfrm>
                    <a:prstGeom prst="rect">
                      <a:avLst/>
                    </a:prstGeom>
                    <a:noFill/>
                    <a:ln>
                      <a:noFill/>
                    </a:ln>
                  </pic:spPr>
                </pic:pic>
              </a:graphicData>
            </a:graphic>
          </wp:inline>
        </w:drawing>
      </w:r>
    </w:p>
    <w:p w:rsidR="004E2433" w:rsidRDefault="004E2433" w:rsidP="004E2433">
      <w:pPr>
        <w:pStyle w:val="AralkYok"/>
        <w:spacing w:line="276" w:lineRule="auto"/>
        <w:jc w:val="both"/>
      </w:pPr>
    </w:p>
    <w:p w:rsidR="007B24F4" w:rsidRPr="00AC16E7" w:rsidRDefault="007B24F4" w:rsidP="007B24F4">
      <w:pPr>
        <w:pStyle w:val="AralkYok"/>
        <w:spacing w:line="276" w:lineRule="auto"/>
        <w:jc w:val="both"/>
        <w:rPr>
          <w:rFonts w:ascii="Cambria" w:hAnsi="Cambria"/>
          <w:lang w:eastAsia="tr-TR"/>
        </w:rPr>
      </w:pPr>
      <w:r w:rsidRPr="00AC16E7">
        <w:rPr>
          <w:rFonts w:ascii="Cambria" w:hAnsi="Cambria"/>
          <w:lang w:eastAsia="tr-TR"/>
        </w:rPr>
        <w:t xml:space="preserve">Merkezimiz yönetim modeli ve idari yapı, karar verme mekanizmaları, kontrol ve denge unsurları, kurulların çok sesliliği, bağımsız hareket kabiliyeti, paydaşların temsil edilmesi sağlanmış, sürekliliği yerleşmiş ve benimsenmiştir. </w:t>
      </w:r>
      <w:r w:rsidRPr="00AC16E7">
        <w:rPr>
          <w:rFonts w:ascii="Cambria" w:hAnsi="Cambria"/>
          <w:b/>
          <w:lang w:eastAsia="tr-TR"/>
        </w:rPr>
        <w:t>(Kanıt</w:t>
      </w:r>
      <w:r w:rsidR="00ED47B5">
        <w:rPr>
          <w:rFonts w:ascii="Cambria" w:hAnsi="Cambria"/>
          <w:b/>
          <w:lang w:eastAsia="tr-TR"/>
        </w:rPr>
        <w:t xml:space="preserve"> 2</w:t>
      </w:r>
      <w:r w:rsidRPr="00AC16E7">
        <w:rPr>
          <w:rFonts w:ascii="Cambria" w:hAnsi="Cambria"/>
          <w:b/>
          <w:lang w:eastAsia="tr-TR"/>
        </w:rPr>
        <w:t>)</w:t>
      </w:r>
    </w:p>
    <w:p w:rsidR="007B24F4" w:rsidRPr="00AC16E7" w:rsidRDefault="007B24F4" w:rsidP="007B24F4">
      <w:pPr>
        <w:pStyle w:val="AralkYok"/>
        <w:spacing w:line="276" w:lineRule="auto"/>
        <w:jc w:val="both"/>
        <w:rPr>
          <w:rFonts w:ascii="Cambria" w:hAnsi="Cambria"/>
          <w:lang w:eastAsia="tr-TR"/>
        </w:rPr>
      </w:pPr>
    </w:p>
    <w:p w:rsidR="007B24F4" w:rsidRPr="00AC16E7" w:rsidRDefault="007B24F4" w:rsidP="007B24F4">
      <w:pPr>
        <w:pStyle w:val="AralkYok"/>
        <w:spacing w:line="276" w:lineRule="auto"/>
        <w:jc w:val="both"/>
        <w:rPr>
          <w:rFonts w:ascii="Cambria" w:hAnsi="Cambria"/>
          <w:lang w:eastAsia="tr-TR"/>
        </w:rPr>
      </w:pPr>
      <w:r w:rsidRPr="00AC16E7">
        <w:rPr>
          <w:rFonts w:ascii="Cambria" w:hAnsi="Cambria"/>
          <w:lang w:eastAsia="tr-TR"/>
        </w:rPr>
        <w:t>Organizasyon şeması ve bağlı olma/rapor ve</w:t>
      </w:r>
      <w:r w:rsidR="00E0204E">
        <w:rPr>
          <w:rFonts w:ascii="Cambria" w:hAnsi="Cambria"/>
          <w:lang w:eastAsia="tr-TR"/>
        </w:rPr>
        <w:t xml:space="preserve">rme ilişkileri; görev tanımları </w:t>
      </w:r>
      <w:r w:rsidRPr="00AC16E7">
        <w:rPr>
          <w:rFonts w:ascii="Cambria" w:hAnsi="Cambria"/>
          <w:lang w:eastAsia="tr-TR"/>
        </w:rPr>
        <w:t xml:space="preserve">vardır ve gerçeği yansıtmaktadır; ayrıca bunlar yayımlanmış̧ ve isleyişin paydaşlarca bilinirliği sağlanmıştır. </w:t>
      </w:r>
      <w:r w:rsidRPr="00AC16E7">
        <w:rPr>
          <w:rFonts w:ascii="Cambria" w:hAnsi="Cambria"/>
          <w:b/>
          <w:lang w:eastAsia="tr-TR"/>
        </w:rPr>
        <w:t>(Kanıt</w:t>
      </w:r>
      <w:r w:rsidR="00ED47B5">
        <w:rPr>
          <w:rFonts w:ascii="Cambria" w:hAnsi="Cambria"/>
          <w:b/>
          <w:lang w:eastAsia="tr-TR"/>
        </w:rPr>
        <w:t xml:space="preserve"> 3</w:t>
      </w:r>
      <w:proofErr w:type="gramStart"/>
      <w:r w:rsidR="00ED47B5">
        <w:rPr>
          <w:rFonts w:ascii="Cambria" w:hAnsi="Cambria"/>
          <w:b/>
          <w:lang w:eastAsia="tr-TR"/>
        </w:rPr>
        <w:t>,4</w:t>
      </w:r>
      <w:proofErr w:type="gramEnd"/>
      <w:r w:rsidRPr="00AC16E7">
        <w:rPr>
          <w:rFonts w:ascii="Cambria" w:hAnsi="Cambria"/>
          <w:b/>
          <w:lang w:eastAsia="tr-TR"/>
        </w:rPr>
        <w:t>)</w:t>
      </w:r>
    </w:p>
    <w:p w:rsidR="007B24F4" w:rsidRPr="00AC16E7" w:rsidRDefault="007B24F4" w:rsidP="007B24F4">
      <w:pPr>
        <w:pStyle w:val="AralkYok"/>
        <w:spacing w:line="276" w:lineRule="auto"/>
        <w:jc w:val="both"/>
        <w:rPr>
          <w:rFonts w:ascii="Cambria" w:hAnsi="Cambria"/>
          <w:lang w:eastAsia="tr-TR"/>
        </w:rPr>
      </w:pPr>
    </w:p>
    <w:p w:rsidR="00575A3D" w:rsidRDefault="00575A3D" w:rsidP="00575A3D">
      <w:pPr>
        <w:pStyle w:val="AralkYok"/>
        <w:spacing w:line="276" w:lineRule="auto"/>
        <w:jc w:val="both"/>
        <w:rPr>
          <w:rFonts w:ascii="Cambria" w:hAnsi="Cambria" w:cs="Calibri"/>
          <w:lang w:eastAsia="tr-TR"/>
        </w:rPr>
      </w:pPr>
      <w:r w:rsidRPr="00AC16E7">
        <w:rPr>
          <w:rFonts w:ascii="Cambria" w:hAnsi="Cambria" w:cs="Calibri"/>
          <w:lang w:eastAsia="tr-TR"/>
        </w:rPr>
        <w:t xml:space="preserve">Merkezimiz tüm paydaşlarını, karar </w:t>
      </w:r>
      <w:proofErr w:type="gramStart"/>
      <w:r w:rsidRPr="00AC16E7">
        <w:rPr>
          <w:rFonts w:ascii="Cambria" w:hAnsi="Cambria" w:cs="Calibri"/>
          <w:lang w:eastAsia="tr-TR"/>
        </w:rPr>
        <w:t>alma</w:t>
      </w:r>
      <w:proofErr w:type="gramEnd"/>
      <w:r w:rsidRPr="00AC16E7">
        <w:rPr>
          <w:rFonts w:ascii="Cambria" w:hAnsi="Cambria" w:cs="Calibri"/>
          <w:lang w:eastAsia="tr-TR"/>
        </w:rPr>
        <w:t xml:space="preserve"> yönetişim ve iyileştirme süreçlerine katılımını sağlamakta ve desteklemektedir. </w:t>
      </w:r>
      <w:r w:rsidR="007B30A8" w:rsidRPr="007B30A8">
        <w:rPr>
          <w:rFonts w:ascii="Cambria" w:hAnsi="Cambria" w:cs="Calibri"/>
          <w:b/>
          <w:lang w:eastAsia="tr-TR"/>
        </w:rPr>
        <w:t>(Kanıt 5)</w:t>
      </w:r>
      <w:r w:rsidR="007B30A8">
        <w:rPr>
          <w:rFonts w:ascii="Cambria" w:hAnsi="Cambria" w:cs="Calibri"/>
          <w:lang w:eastAsia="tr-TR"/>
        </w:rPr>
        <w:t xml:space="preserve"> </w:t>
      </w:r>
      <w:r w:rsidRPr="00AC16E7">
        <w:rPr>
          <w:rFonts w:ascii="Cambria" w:hAnsi="Cambria" w:cs="Calibri"/>
          <w:lang w:eastAsia="tr-TR"/>
        </w:rPr>
        <w:t xml:space="preserve">Paydaşlarının süreç yönetimine dâhil edilmesi kapsamında danışma kurulunun </w:t>
      </w:r>
      <w:r w:rsidR="00ED47B5">
        <w:rPr>
          <w:rFonts w:ascii="Cambria" w:hAnsi="Cambria" w:cs="Calibri"/>
          <w:lang w:eastAsia="tr-TR"/>
        </w:rPr>
        <w:t>M</w:t>
      </w:r>
      <w:r w:rsidRPr="00AC16E7">
        <w:rPr>
          <w:rFonts w:ascii="Cambria" w:hAnsi="Cambria" w:cs="Calibri"/>
          <w:lang w:eastAsia="tr-TR"/>
        </w:rPr>
        <w:t>erk</w:t>
      </w:r>
      <w:r w:rsidR="00ED47B5">
        <w:rPr>
          <w:rFonts w:ascii="Cambria" w:hAnsi="Cambria" w:cs="Calibri"/>
          <w:lang w:eastAsia="tr-TR"/>
        </w:rPr>
        <w:t>e</w:t>
      </w:r>
      <w:r w:rsidRPr="00AC16E7">
        <w:rPr>
          <w:rFonts w:ascii="Cambria" w:hAnsi="Cambria" w:cs="Calibri"/>
          <w:lang w:eastAsia="tr-TR"/>
        </w:rPr>
        <w:t>zimiz bünyesinde olmaması iyileştirilmesi gereken yönü olarak göze çarpmaktadır. Merkezimizce bu kapsamda çalışmalara devam edilmektedir.</w:t>
      </w:r>
    </w:p>
    <w:p w:rsidR="007B24F4" w:rsidRDefault="007B24F4" w:rsidP="004E2433">
      <w:pPr>
        <w:pStyle w:val="AralkYok"/>
        <w:spacing w:line="276" w:lineRule="auto"/>
        <w:jc w:val="both"/>
        <w:rPr>
          <w:rFonts w:ascii="Cambria" w:hAnsi="Cambria"/>
          <w:lang w:eastAsia="tr-TR"/>
        </w:rPr>
      </w:pPr>
    </w:p>
    <w:p w:rsidR="00C268F3" w:rsidRPr="00AC16E7" w:rsidRDefault="00C268F3" w:rsidP="006644F7">
      <w:pPr>
        <w:pStyle w:val="AralkYok"/>
        <w:spacing w:line="276" w:lineRule="auto"/>
        <w:jc w:val="both"/>
        <w:rPr>
          <w:rFonts w:ascii="Cambria" w:hAnsi="Cambria"/>
          <w:lang w:eastAsia="tr-TR"/>
        </w:rPr>
      </w:pPr>
    </w:p>
    <w:p w:rsidR="00DD735F" w:rsidRPr="00AC16E7" w:rsidRDefault="00DD735F" w:rsidP="00DD735F">
      <w:pPr>
        <w:pStyle w:val="AralkYok"/>
        <w:spacing w:line="276" w:lineRule="auto"/>
        <w:jc w:val="both"/>
        <w:rPr>
          <w:rFonts w:ascii="Cambria" w:hAnsi="Cambria"/>
          <w:b/>
          <w:lang w:eastAsia="tr-TR"/>
        </w:rPr>
      </w:pPr>
      <w:r w:rsidRPr="00AC16E7">
        <w:rPr>
          <w:rFonts w:ascii="Cambria" w:hAnsi="Cambria"/>
          <w:b/>
          <w:lang w:eastAsia="tr-TR"/>
        </w:rPr>
        <w:t xml:space="preserve">Örnek Kanıtlar: </w:t>
      </w:r>
    </w:p>
    <w:p w:rsidR="001A0B7E" w:rsidRPr="00AC16E7" w:rsidRDefault="001A0B7E" w:rsidP="006644F7">
      <w:pPr>
        <w:pStyle w:val="AralkYok"/>
        <w:spacing w:line="276" w:lineRule="auto"/>
        <w:jc w:val="both"/>
        <w:rPr>
          <w:rFonts w:ascii="Cambria" w:hAnsi="Cambria"/>
          <w:lang w:eastAsia="tr-TR"/>
        </w:rPr>
      </w:pPr>
    </w:p>
    <w:p w:rsidR="00B03662" w:rsidRDefault="00B03662" w:rsidP="006644F7">
      <w:pPr>
        <w:pStyle w:val="AralkYok"/>
        <w:spacing w:line="276" w:lineRule="auto"/>
        <w:jc w:val="both"/>
        <w:rPr>
          <w:rFonts w:ascii="Cambria" w:hAnsi="Cambria"/>
        </w:rPr>
      </w:pPr>
      <w:r w:rsidRPr="00AC16E7">
        <w:rPr>
          <w:rFonts w:ascii="Cambria" w:hAnsi="Cambria"/>
          <w:b/>
          <w:lang w:eastAsia="tr-TR"/>
        </w:rPr>
        <w:t xml:space="preserve">Kanıt </w:t>
      </w:r>
      <w:r w:rsidR="00E0204E">
        <w:rPr>
          <w:rFonts w:ascii="Cambria" w:hAnsi="Cambria"/>
          <w:b/>
          <w:lang w:eastAsia="tr-TR"/>
        </w:rPr>
        <w:t>1</w:t>
      </w:r>
      <w:r w:rsidRPr="00AC16E7">
        <w:rPr>
          <w:rFonts w:ascii="Cambria" w:hAnsi="Cambria"/>
          <w:b/>
          <w:lang w:eastAsia="tr-TR"/>
        </w:rPr>
        <w:t>:</w:t>
      </w:r>
      <w:r w:rsidRPr="00AC16E7">
        <w:rPr>
          <w:rFonts w:ascii="Cambria" w:hAnsi="Cambria"/>
          <w:lang w:eastAsia="tr-TR"/>
        </w:rPr>
        <w:t xml:space="preserve"> </w:t>
      </w:r>
      <w:r w:rsidRPr="001926CE">
        <w:rPr>
          <w:rFonts w:ascii="Cambria" w:hAnsi="Cambria"/>
        </w:rPr>
        <w:t>Bartin Üniversitesi Türkçe Öğretim Uygulama Ve Araştirma Merkezi Yönetmeliği</w:t>
      </w:r>
    </w:p>
    <w:p w:rsidR="00B03662" w:rsidRDefault="00C365E8" w:rsidP="006644F7">
      <w:pPr>
        <w:pStyle w:val="AralkYok"/>
        <w:spacing w:line="276" w:lineRule="auto"/>
        <w:jc w:val="both"/>
        <w:rPr>
          <w:rStyle w:val="Kpr"/>
          <w:rFonts w:ascii="Cambria" w:hAnsi="Cambria"/>
          <w:bCs/>
          <w:lang w:eastAsia="tr-TR"/>
        </w:rPr>
      </w:pPr>
      <w:hyperlink r:id="rId10" w:history="1">
        <w:r w:rsidR="00B03662" w:rsidRPr="00B03662">
          <w:rPr>
            <w:rStyle w:val="Kpr"/>
            <w:rFonts w:ascii="Cambria" w:hAnsi="Cambria"/>
            <w:bCs/>
            <w:lang w:eastAsia="tr-TR"/>
          </w:rPr>
          <w:t>https://cdn.bartin.edu.tr/tomer/ac67efe4c9dd0fa51890e12c34718c30/budemyeniyonetmelik.pdf</w:t>
        </w:r>
      </w:hyperlink>
    </w:p>
    <w:p w:rsidR="0038456D" w:rsidRPr="00AC16E7" w:rsidRDefault="0038456D" w:rsidP="006644F7">
      <w:pPr>
        <w:pStyle w:val="AralkYok"/>
        <w:spacing w:line="276" w:lineRule="auto"/>
        <w:jc w:val="both"/>
        <w:rPr>
          <w:rFonts w:ascii="Cambria" w:hAnsi="Cambria"/>
          <w:lang w:eastAsia="tr-TR"/>
        </w:rPr>
      </w:pPr>
      <w:r w:rsidRPr="00AC16E7">
        <w:rPr>
          <w:rFonts w:ascii="Cambria" w:hAnsi="Cambria"/>
          <w:b/>
          <w:lang w:eastAsia="tr-TR"/>
        </w:rPr>
        <w:t xml:space="preserve">Kanıt </w:t>
      </w:r>
      <w:r w:rsidR="00ED47B5">
        <w:rPr>
          <w:rFonts w:ascii="Cambria" w:hAnsi="Cambria"/>
          <w:b/>
          <w:lang w:eastAsia="tr-TR"/>
        </w:rPr>
        <w:t>2</w:t>
      </w:r>
      <w:r w:rsidRPr="00AC16E7">
        <w:rPr>
          <w:rFonts w:ascii="Cambria" w:hAnsi="Cambria"/>
          <w:b/>
          <w:lang w:eastAsia="tr-TR"/>
        </w:rPr>
        <w:t>:</w:t>
      </w:r>
      <w:r w:rsidRPr="00AC16E7">
        <w:rPr>
          <w:rFonts w:ascii="Cambria" w:hAnsi="Cambria"/>
          <w:lang w:eastAsia="tr-TR"/>
        </w:rPr>
        <w:t xml:space="preserve"> </w:t>
      </w:r>
      <w:r w:rsidR="00B03662">
        <w:rPr>
          <w:rFonts w:ascii="Cambria" w:hAnsi="Cambria"/>
          <w:lang w:eastAsia="tr-TR"/>
        </w:rPr>
        <w:t>TÖMER</w:t>
      </w:r>
      <w:r w:rsidR="00E4789F" w:rsidRPr="00AC16E7">
        <w:rPr>
          <w:rFonts w:ascii="Cambria" w:hAnsi="Cambria"/>
          <w:lang w:eastAsia="tr-TR"/>
        </w:rPr>
        <w:t xml:space="preserve"> </w:t>
      </w:r>
      <w:r w:rsidRPr="00AC16E7">
        <w:rPr>
          <w:rFonts w:ascii="Cambria" w:hAnsi="Cambria"/>
          <w:lang w:eastAsia="tr-TR"/>
        </w:rPr>
        <w:t>Yönetim Kurulu Üyeleri</w:t>
      </w:r>
    </w:p>
    <w:p w:rsidR="00B03662" w:rsidRDefault="00C365E8" w:rsidP="006644F7">
      <w:pPr>
        <w:pStyle w:val="AralkYok"/>
        <w:spacing w:line="276" w:lineRule="auto"/>
        <w:jc w:val="both"/>
        <w:rPr>
          <w:rFonts w:ascii="Cambria" w:hAnsi="Cambria"/>
          <w:bCs/>
          <w:lang w:eastAsia="tr-TR"/>
        </w:rPr>
      </w:pPr>
      <w:hyperlink r:id="rId11" w:history="1">
        <w:r w:rsidR="00B03662" w:rsidRPr="00CD03D6">
          <w:rPr>
            <w:rStyle w:val="Kpr"/>
            <w:rFonts w:ascii="Cambria" w:hAnsi="Cambria"/>
            <w:bCs/>
            <w:lang w:eastAsia="tr-TR"/>
          </w:rPr>
          <w:t>https://tomer.bartin.edu.tr/yonetim-kurulu.html</w:t>
        </w:r>
      </w:hyperlink>
    </w:p>
    <w:p w:rsidR="0038456D" w:rsidRPr="00AC16E7" w:rsidRDefault="00E403C4" w:rsidP="006644F7">
      <w:pPr>
        <w:pStyle w:val="AralkYok"/>
        <w:spacing w:line="276" w:lineRule="auto"/>
        <w:jc w:val="both"/>
        <w:rPr>
          <w:rFonts w:ascii="Cambria" w:hAnsi="Cambria"/>
          <w:lang w:eastAsia="tr-TR"/>
        </w:rPr>
      </w:pPr>
      <w:r w:rsidRPr="00AC16E7">
        <w:rPr>
          <w:rFonts w:ascii="Cambria" w:hAnsi="Cambria"/>
          <w:b/>
          <w:lang w:eastAsia="tr-TR"/>
        </w:rPr>
        <w:t xml:space="preserve">Kanıt </w:t>
      </w:r>
      <w:r w:rsidR="00ED47B5">
        <w:rPr>
          <w:rFonts w:ascii="Cambria" w:hAnsi="Cambria"/>
          <w:b/>
          <w:lang w:eastAsia="tr-TR"/>
        </w:rPr>
        <w:t>3</w:t>
      </w:r>
      <w:r w:rsidRPr="00AC16E7">
        <w:rPr>
          <w:rFonts w:ascii="Cambria" w:hAnsi="Cambria"/>
          <w:b/>
          <w:lang w:eastAsia="tr-TR"/>
        </w:rPr>
        <w:t>:</w:t>
      </w:r>
      <w:r w:rsidRPr="00AC16E7">
        <w:rPr>
          <w:rFonts w:ascii="Cambria" w:hAnsi="Cambria"/>
          <w:lang w:eastAsia="tr-TR"/>
        </w:rPr>
        <w:t xml:space="preserve"> Organizasyon Şeması</w:t>
      </w:r>
    </w:p>
    <w:p w:rsidR="00B03662" w:rsidRPr="00ED47B5" w:rsidRDefault="00C365E8" w:rsidP="00A73CE8">
      <w:pPr>
        <w:pStyle w:val="AralkYok"/>
        <w:spacing w:line="276" w:lineRule="auto"/>
        <w:jc w:val="both"/>
        <w:rPr>
          <w:color w:val="0070C0"/>
        </w:rPr>
      </w:pPr>
      <w:hyperlink r:id="rId12" w:history="1">
        <w:r w:rsidR="00B03662" w:rsidRPr="00ED47B5">
          <w:rPr>
            <w:rStyle w:val="Kpr"/>
            <w:color w:val="0070C0"/>
          </w:rPr>
          <w:t>https://tomer.bartin.edu.tr/organizasyon-semasi.html</w:t>
        </w:r>
      </w:hyperlink>
    </w:p>
    <w:p w:rsidR="00A73CE8" w:rsidRPr="00AC16E7" w:rsidRDefault="00A73CE8" w:rsidP="00A73CE8">
      <w:pPr>
        <w:pStyle w:val="AralkYok"/>
        <w:spacing w:line="276" w:lineRule="auto"/>
        <w:jc w:val="both"/>
        <w:rPr>
          <w:rFonts w:ascii="Cambria" w:hAnsi="Cambria" w:cs="Calibri"/>
          <w:lang w:eastAsia="tr-TR"/>
        </w:rPr>
      </w:pPr>
      <w:r w:rsidRPr="00AC16E7">
        <w:rPr>
          <w:rFonts w:ascii="Cambria" w:hAnsi="Cambria" w:cs="Calibri"/>
          <w:b/>
          <w:lang w:eastAsia="tr-TR"/>
        </w:rPr>
        <w:t xml:space="preserve">Kanıt </w:t>
      </w:r>
      <w:r w:rsidR="007B30A8">
        <w:rPr>
          <w:rFonts w:ascii="Cambria" w:hAnsi="Cambria" w:cs="Calibri"/>
          <w:b/>
          <w:lang w:eastAsia="tr-TR"/>
        </w:rPr>
        <w:t>4</w:t>
      </w:r>
      <w:r w:rsidRPr="00AC16E7">
        <w:rPr>
          <w:rFonts w:ascii="Cambria" w:hAnsi="Cambria" w:cs="Calibri"/>
          <w:b/>
          <w:lang w:eastAsia="tr-TR"/>
        </w:rPr>
        <w:t xml:space="preserve">: </w:t>
      </w:r>
      <w:r w:rsidRPr="00AC16E7">
        <w:rPr>
          <w:rFonts w:ascii="Cambria" w:hAnsi="Cambria" w:cs="Calibri"/>
          <w:lang w:eastAsia="tr-TR"/>
        </w:rPr>
        <w:t>Görev Tanımları</w:t>
      </w:r>
    </w:p>
    <w:p w:rsidR="00B03662" w:rsidRDefault="00C365E8" w:rsidP="006644F7">
      <w:pPr>
        <w:pStyle w:val="AralkYok"/>
        <w:spacing w:line="276" w:lineRule="auto"/>
        <w:jc w:val="both"/>
        <w:rPr>
          <w:rFonts w:ascii="Cambria" w:hAnsi="Cambria" w:cs="Calibri"/>
          <w:lang w:eastAsia="tr-TR"/>
        </w:rPr>
      </w:pPr>
      <w:hyperlink r:id="rId13" w:history="1">
        <w:r w:rsidR="00B03662" w:rsidRPr="00CD03D6">
          <w:rPr>
            <w:rStyle w:val="Kpr"/>
            <w:rFonts w:ascii="Cambria" w:hAnsi="Cambria" w:cs="Calibri"/>
            <w:lang w:eastAsia="tr-TR"/>
          </w:rPr>
          <w:t>https://tomer.bartin.edu.tr/gorev-ve-is-tanimlari.html</w:t>
        </w:r>
      </w:hyperlink>
    </w:p>
    <w:p w:rsidR="00E403C4" w:rsidRPr="00AC16E7" w:rsidRDefault="00E4789F" w:rsidP="006644F7">
      <w:pPr>
        <w:pStyle w:val="AralkYok"/>
        <w:spacing w:line="276" w:lineRule="auto"/>
        <w:jc w:val="both"/>
        <w:rPr>
          <w:rFonts w:ascii="Cambria" w:hAnsi="Cambria"/>
          <w:lang w:eastAsia="tr-TR"/>
        </w:rPr>
      </w:pPr>
      <w:r w:rsidRPr="00AC16E7">
        <w:rPr>
          <w:rFonts w:ascii="Cambria" w:hAnsi="Cambria"/>
          <w:b/>
          <w:lang w:eastAsia="tr-TR"/>
        </w:rPr>
        <w:t xml:space="preserve">Kanıt </w:t>
      </w:r>
      <w:r w:rsidR="007B30A8">
        <w:rPr>
          <w:rFonts w:ascii="Cambria" w:hAnsi="Cambria"/>
          <w:b/>
          <w:lang w:eastAsia="tr-TR"/>
        </w:rPr>
        <w:t>5</w:t>
      </w:r>
      <w:r w:rsidRPr="00AC16E7">
        <w:rPr>
          <w:rFonts w:ascii="Cambria" w:hAnsi="Cambria"/>
          <w:b/>
          <w:lang w:eastAsia="tr-TR"/>
        </w:rPr>
        <w:t>:</w:t>
      </w:r>
      <w:r w:rsidR="00B03662">
        <w:rPr>
          <w:rFonts w:ascii="Cambria" w:hAnsi="Cambria"/>
          <w:lang w:eastAsia="tr-TR"/>
        </w:rPr>
        <w:t xml:space="preserve"> TÖMER</w:t>
      </w:r>
      <w:r w:rsidRPr="00AC16E7">
        <w:rPr>
          <w:rFonts w:ascii="Cambria" w:hAnsi="Cambria"/>
          <w:lang w:eastAsia="tr-TR"/>
        </w:rPr>
        <w:t xml:space="preserve"> Kalite Komisyonu </w:t>
      </w:r>
    </w:p>
    <w:p w:rsidR="00B03662" w:rsidRDefault="00C365E8" w:rsidP="006644F7">
      <w:pPr>
        <w:pStyle w:val="AralkYok"/>
        <w:spacing w:line="276" w:lineRule="auto"/>
        <w:jc w:val="both"/>
        <w:rPr>
          <w:rFonts w:ascii="Cambria" w:hAnsi="Cambria"/>
          <w:lang w:eastAsia="tr-TR"/>
        </w:rPr>
      </w:pPr>
      <w:hyperlink r:id="rId14" w:history="1">
        <w:r w:rsidR="00B03662" w:rsidRPr="00CD03D6">
          <w:rPr>
            <w:rStyle w:val="Kpr"/>
            <w:rFonts w:ascii="Cambria" w:hAnsi="Cambria"/>
            <w:lang w:eastAsia="tr-TR"/>
          </w:rPr>
          <w:t>https://tomer.bartin.edu.tr/kalite.html</w:t>
        </w:r>
      </w:hyperlink>
    </w:p>
    <w:p w:rsidR="00DA61F2" w:rsidRPr="00AC16E7" w:rsidRDefault="00DA61F2" w:rsidP="00995178">
      <w:pPr>
        <w:pStyle w:val="AralkYok"/>
        <w:jc w:val="both"/>
        <w:rPr>
          <w:rStyle w:val="Kpr"/>
          <w:rFonts w:ascii="Cambria" w:hAnsi="Cambria"/>
          <w:color w:val="auto"/>
          <w:u w:val="none"/>
          <w:lang w:eastAsia="tr-TR"/>
        </w:rPr>
      </w:pPr>
    </w:p>
    <w:p w:rsidR="00075B25" w:rsidRDefault="00075B25" w:rsidP="00E4665E">
      <w:pPr>
        <w:pStyle w:val="Balk3"/>
        <w:rPr>
          <w:rFonts w:ascii="Cambria" w:eastAsia="Cambria" w:hAnsi="Cambria"/>
          <w:b/>
          <w:color w:val="auto"/>
          <w:sz w:val="22"/>
          <w:szCs w:val="22"/>
        </w:rPr>
      </w:pPr>
      <w:bookmarkStart w:id="6" w:name="_Toc94632534"/>
    </w:p>
    <w:p w:rsidR="00075B25" w:rsidRDefault="00075B25" w:rsidP="00E4665E">
      <w:pPr>
        <w:pStyle w:val="Balk3"/>
        <w:rPr>
          <w:rFonts w:asciiTheme="minorHAnsi" w:eastAsiaTheme="minorHAnsi" w:hAnsiTheme="minorHAnsi" w:cstheme="minorBidi"/>
          <w:color w:val="auto"/>
          <w:sz w:val="22"/>
          <w:szCs w:val="22"/>
        </w:rPr>
      </w:pPr>
    </w:p>
    <w:p w:rsidR="00855256" w:rsidRPr="00855256" w:rsidRDefault="00855256" w:rsidP="00855256">
      <w:pPr>
        <w:rPr>
          <w:lang w:val="en-US"/>
        </w:rPr>
      </w:pPr>
    </w:p>
    <w:p w:rsidR="004E5DEC" w:rsidRPr="00AC16E7" w:rsidRDefault="004E5DEC" w:rsidP="00E4665E">
      <w:pPr>
        <w:pStyle w:val="Balk3"/>
        <w:rPr>
          <w:rFonts w:ascii="Cambria" w:eastAsia="Cambria" w:hAnsi="Cambria"/>
          <w:b/>
          <w:color w:val="auto"/>
          <w:sz w:val="22"/>
          <w:szCs w:val="22"/>
        </w:rPr>
      </w:pPr>
      <w:r w:rsidRPr="00AC16E7">
        <w:rPr>
          <w:rFonts w:ascii="Cambria" w:eastAsia="Cambria" w:hAnsi="Cambria"/>
          <w:b/>
          <w:color w:val="auto"/>
          <w:sz w:val="22"/>
          <w:szCs w:val="22"/>
        </w:rPr>
        <w:lastRenderedPageBreak/>
        <w:t>A.1.4. İç Kalite Güvencesi Mekanizmaları</w:t>
      </w:r>
      <w:bookmarkEnd w:id="6"/>
    </w:p>
    <w:p w:rsidR="004E5DEC" w:rsidRPr="00AC16E7" w:rsidRDefault="004E5DEC" w:rsidP="00995178">
      <w:pPr>
        <w:pStyle w:val="AralkYok"/>
        <w:jc w:val="both"/>
        <w:rPr>
          <w:rFonts w:ascii="Cambria" w:hAnsi="Cambria"/>
          <w:b/>
          <w:i/>
          <w:lang w:eastAsia="tr-TR"/>
        </w:rPr>
      </w:pPr>
    </w:p>
    <w:p w:rsidR="004E5DEC" w:rsidRPr="00AC16E7" w:rsidRDefault="004E5DEC" w:rsidP="00336D82">
      <w:pPr>
        <w:pStyle w:val="AralkYok"/>
        <w:spacing w:line="276" w:lineRule="auto"/>
        <w:jc w:val="both"/>
        <w:rPr>
          <w:rFonts w:ascii="Cambria" w:hAnsi="Cambria"/>
          <w:b/>
          <w:i/>
          <w:lang w:eastAsia="tr-TR"/>
        </w:rPr>
      </w:pPr>
      <w:r w:rsidRPr="00AC16E7">
        <w:rPr>
          <w:rFonts w:ascii="Cambria" w:hAnsi="Cambria"/>
          <w:b/>
          <w:i/>
          <w:lang w:eastAsia="tr-TR"/>
        </w:rPr>
        <w:t xml:space="preserve">Olgunluk Düzeyi: </w:t>
      </w:r>
      <w:r w:rsidR="003D0E10">
        <w:rPr>
          <w:rFonts w:ascii="Cambria" w:hAnsi="Cambria"/>
          <w:b/>
          <w:i/>
          <w:lang w:eastAsia="tr-TR"/>
        </w:rPr>
        <w:t>4</w:t>
      </w:r>
    </w:p>
    <w:p w:rsidR="004E5DEC" w:rsidRPr="00AC16E7" w:rsidRDefault="004E5DEC" w:rsidP="00995178">
      <w:pPr>
        <w:pStyle w:val="AralkYok"/>
        <w:jc w:val="both"/>
        <w:rPr>
          <w:rFonts w:ascii="Cambria" w:hAnsi="Cambria"/>
          <w:i/>
        </w:rPr>
      </w:pPr>
      <w:r w:rsidRPr="00AC16E7">
        <w:rPr>
          <w:rFonts w:ascii="Cambria" w:hAnsi="Cambria"/>
          <w:i/>
        </w:rPr>
        <w:t>İç kalite güvencesi Sistemi mekanizmaları izlenmekte ve ilgili paydaşlarla birlikte iyileştirilmektedir.</w:t>
      </w:r>
      <w:r w:rsidR="003D0E10" w:rsidRPr="003D0E10">
        <w:t xml:space="preserve"> </w:t>
      </w:r>
    </w:p>
    <w:p w:rsidR="004E5DEC" w:rsidRPr="00AC16E7" w:rsidRDefault="004E5DEC" w:rsidP="00995178">
      <w:pPr>
        <w:pStyle w:val="AralkYok"/>
        <w:jc w:val="both"/>
        <w:rPr>
          <w:rFonts w:ascii="Cambria" w:hAnsi="Cambria"/>
          <w:lang w:eastAsia="tr-TR"/>
        </w:rPr>
      </w:pPr>
    </w:p>
    <w:p w:rsidR="004E5DEC" w:rsidRPr="00AC16E7" w:rsidRDefault="004E5DEC" w:rsidP="00995178">
      <w:pPr>
        <w:pStyle w:val="AralkYok"/>
        <w:jc w:val="both"/>
        <w:rPr>
          <w:rFonts w:ascii="Cambria" w:hAnsi="Cambria"/>
          <w:lang w:eastAsia="tr-TR"/>
        </w:rPr>
      </w:pPr>
      <w:r w:rsidRPr="00AC16E7">
        <w:rPr>
          <w:rFonts w:ascii="Cambria" w:hAnsi="Cambria"/>
          <w:lang w:eastAsia="tr-TR"/>
        </w:rPr>
        <w:t xml:space="preserve">Üniversitemizce uygulanmakta olan Kalite Yönetim Sistemi </w:t>
      </w:r>
      <w:r w:rsidR="00336D82" w:rsidRPr="00AC16E7">
        <w:rPr>
          <w:rFonts w:ascii="Cambria" w:hAnsi="Cambria"/>
          <w:lang w:eastAsia="tr-TR"/>
        </w:rPr>
        <w:t>Merkezimizce</w:t>
      </w:r>
      <w:r w:rsidRPr="00AC16E7">
        <w:rPr>
          <w:rFonts w:ascii="Cambria" w:hAnsi="Cambria"/>
          <w:lang w:eastAsia="tr-TR"/>
        </w:rPr>
        <w:t xml:space="preserve"> titizlikle takip edilmekte, güncellemeler paydaşlarımız ile web sayfamız aracılığı paylaşılmaktadır. </w:t>
      </w:r>
    </w:p>
    <w:p w:rsidR="004E5DEC" w:rsidRPr="00AC16E7" w:rsidRDefault="004E5DEC" w:rsidP="00995178">
      <w:pPr>
        <w:pStyle w:val="AralkYok"/>
        <w:jc w:val="both"/>
        <w:rPr>
          <w:rFonts w:ascii="Cambria" w:hAnsi="Cambria"/>
          <w:lang w:eastAsia="tr-TR"/>
        </w:rPr>
      </w:pPr>
    </w:p>
    <w:p w:rsidR="004E5DEC" w:rsidRPr="00AC16E7" w:rsidRDefault="004E5DEC" w:rsidP="00995178">
      <w:pPr>
        <w:pStyle w:val="AralkYok"/>
        <w:jc w:val="both"/>
        <w:rPr>
          <w:rFonts w:ascii="Cambria" w:hAnsi="Cambria" w:cs="Times New Roman"/>
        </w:rPr>
      </w:pPr>
      <w:r w:rsidRPr="00AC16E7">
        <w:rPr>
          <w:rFonts w:ascii="Cambria" w:hAnsi="Cambria"/>
          <w:lang w:eastAsia="tr-TR"/>
        </w:rPr>
        <w:t xml:space="preserve">Üniversitemiz bünyesinde tanımlanmış olan, </w:t>
      </w:r>
      <w:r w:rsidRPr="00AC16E7">
        <w:rPr>
          <w:rFonts w:ascii="Cambria" w:hAnsi="Cambria" w:cs="Times New Roman"/>
        </w:rPr>
        <w:t xml:space="preserve">Bartın Üniversitesi Kalite Güvencesi Yönergesi, </w:t>
      </w:r>
      <w:r w:rsidRPr="00AC16E7">
        <w:rPr>
          <w:rFonts w:ascii="Cambria" w:hAnsi="Cambria" w:cs="Times New Roman"/>
          <w:b/>
        </w:rPr>
        <w:t>(Kanıt-1)</w:t>
      </w:r>
      <w:r w:rsidR="008E5A0C">
        <w:rPr>
          <w:rFonts w:ascii="Cambria" w:hAnsi="Cambria" w:cs="Times New Roman"/>
        </w:rPr>
        <w:t xml:space="preserve"> kapsamında Merkezim</w:t>
      </w:r>
      <w:r w:rsidRPr="00AC16E7">
        <w:rPr>
          <w:rFonts w:ascii="Cambria" w:hAnsi="Cambria" w:cs="Times New Roman"/>
        </w:rPr>
        <w:t>izde geniş katılımlı olarak kalite komisyonu, iç kontrol</w:t>
      </w:r>
      <w:r w:rsidR="008E5A0C">
        <w:rPr>
          <w:rFonts w:ascii="Cambria" w:hAnsi="Cambria" w:cs="Times New Roman"/>
        </w:rPr>
        <w:t xml:space="preserve"> izleme ve yönlendirme komisyonları</w:t>
      </w:r>
      <w:r w:rsidRPr="00AC16E7">
        <w:rPr>
          <w:rFonts w:ascii="Cambria" w:hAnsi="Cambria" w:cs="Times New Roman"/>
        </w:rPr>
        <w:t xml:space="preserve"> oluşturulm</w:t>
      </w:r>
      <w:r w:rsidR="00203016">
        <w:rPr>
          <w:rFonts w:ascii="Cambria" w:hAnsi="Cambria" w:cs="Times New Roman"/>
        </w:rPr>
        <w:t xml:space="preserve">uş ve görev tanımları yapılmış </w:t>
      </w:r>
      <w:r w:rsidRPr="00AC16E7">
        <w:rPr>
          <w:rFonts w:ascii="Cambria" w:hAnsi="Cambria" w:cs="Times New Roman"/>
        </w:rPr>
        <w:t>olup</w:t>
      </w:r>
      <w:r w:rsidR="00203016">
        <w:rPr>
          <w:rFonts w:ascii="Cambria" w:hAnsi="Cambria" w:cs="Times New Roman"/>
        </w:rPr>
        <w:t>,</w:t>
      </w:r>
      <w:r w:rsidRPr="00AC16E7">
        <w:rPr>
          <w:rFonts w:ascii="Cambria" w:hAnsi="Cambria" w:cs="Times New Roman"/>
        </w:rPr>
        <w:t xml:space="preserve"> bu şekilde uygulamalar birimin geneline yayılarak şeffaf ve bütüncül olarak yürütülmesi sağlanmıştır. </w:t>
      </w:r>
      <w:r w:rsidRPr="00AC16E7">
        <w:rPr>
          <w:rFonts w:ascii="Cambria" w:hAnsi="Cambria" w:cs="Times New Roman"/>
          <w:b/>
        </w:rPr>
        <w:t>(Kanıt</w:t>
      </w:r>
      <w:r w:rsidR="00336D82" w:rsidRPr="00AC16E7">
        <w:rPr>
          <w:rFonts w:ascii="Cambria" w:hAnsi="Cambria" w:cs="Times New Roman"/>
          <w:b/>
        </w:rPr>
        <w:t xml:space="preserve"> </w:t>
      </w:r>
      <w:r w:rsidRPr="00AC16E7">
        <w:rPr>
          <w:rFonts w:ascii="Cambria" w:hAnsi="Cambria" w:cs="Times New Roman"/>
          <w:b/>
        </w:rPr>
        <w:t xml:space="preserve">2,3) </w:t>
      </w:r>
    </w:p>
    <w:p w:rsidR="004E5DEC" w:rsidRPr="00AC16E7" w:rsidRDefault="004E5DEC" w:rsidP="00995178">
      <w:pPr>
        <w:pStyle w:val="AralkYok"/>
        <w:jc w:val="both"/>
        <w:rPr>
          <w:rFonts w:ascii="Cambria" w:hAnsi="Cambria" w:cs="Times New Roman"/>
        </w:rPr>
      </w:pPr>
    </w:p>
    <w:p w:rsidR="004E5DEC" w:rsidRPr="00AC16E7" w:rsidRDefault="00336D82" w:rsidP="00995178">
      <w:pPr>
        <w:pStyle w:val="AralkYok"/>
        <w:jc w:val="both"/>
        <w:rPr>
          <w:rFonts w:ascii="Cambria" w:hAnsi="Cambria"/>
          <w:lang w:eastAsia="tr-TR"/>
        </w:rPr>
      </w:pPr>
      <w:r w:rsidRPr="00AC16E7">
        <w:rPr>
          <w:rFonts w:ascii="Cambria" w:hAnsi="Cambria"/>
          <w:lang w:eastAsia="tr-TR"/>
        </w:rPr>
        <w:t>Merkezimiz</w:t>
      </w:r>
      <w:r w:rsidR="004E5DEC" w:rsidRPr="00AC16E7">
        <w:rPr>
          <w:rFonts w:ascii="Cambria" w:hAnsi="Cambria"/>
          <w:lang w:eastAsia="tr-TR"/>
        </w:rPr>
        <w:t xml:space="preserve"> bünyesinde </w:t>
      </w:r>
      <w:r w:rsidRPr="00AC16E7">
        <w:rPr>
          <w:rFonts w:ascii="Cambria" w:hAnsi="Cambria"/>
          <w:lang w:eastAsia="tr-TR"/>
        </w:rPr>
        <w:t xml:space="preserve">yürütülen faaliyetler </w:t>
      </w:r>
      <w:r w:rsidR="004E5DEC" w:rsidRPr="00AC16E7">
        <w:rPr>
          <w:rFonts w:ascii="Cambria" w:hAnsi="Cambria"/>
          <w:lang w:eastAsia="tr-TR"/>
        </w:rPr>
        <w:t xml:space="preserve">Kalite Koordinatörlüğü tarafından yayımlanan güncel formlar kullanılarak kayıt altına alınmaktadır. </w:t>
      </w:r>
      <w:r w:rsidR="004E5DEC" w:rsidRPr="00AC16E7">
        <w:rPr>
          <w:rFonts w:ascii="Cambria" w:hAnsi="Cambria"/>
          <w:b/>
          <w:lang w:eastAsia="tr-TR"/>
        </w:rPr>
        <w:t>(Kanıt</w:t>
      </w:r>
      <w:r w:rsidRPr="00AC16E7">
        <w:rPr>
          <w:rFonts w:ascii="Cambria" w:hAnsi="Cambria"/>
          <w:b/>
          <w:lang w:eastAsia="tr-TR"/>
        </w:rPr>
        <w:t xml:space="preserve"> </w:t>
      </w:r>
      <w:r w:rsidR="004E5DEC" w:rsidRPr="00AC16E7">
        <w:rPr>
          <w:rFonts w:ascii="Cambria" w:hAnsi="Cambria"/>
          <w:b/>
          <w:lang w:eastAsia="tr-TR"/>
        </w:rPr>
        <w:t>4)</w:t>
      </w:r>
    </w:p>
    <w:p w:rsidR="004E5DEC" w:rsidRPr="00AC16E7" w:rsidRDefault="004E5DEC" w:rsidP="00995178">
      <w:pPr>
        <w:pStyle w:val="AralkYok"/>
        <w:jc w:val="both"/>
        <w:rPr>
          <w:rFonts w:ascii="Cambria" w:hAnsi="Cambria" w:cs="Times New Roman"/>
        </w:rPr>
      </w:pPr>
    </w:p>
    <w:p w:rsidR="00DD735F" w:rsidRPr="00AC16E7" w:rsidRDefault="00DD735F" w:rsidP="00DD735F">
      <w:pPr>
        <w:pStyle w:val="AralkYok"/>
        <w:spacing w:line="276" w:lineRule="auto"/>
        <w:jc w:val="both"/>
        <w:rPr>
          <w:rFonts w:ascii="Cambria" w:hAnsi="Cambria"/>
          <w:b/>
          <w:lang w:eastAsia="tr-TR"/>
        </w:rPr>
      </w:pPr>
      <w:r w:rsidRPr="00AC16E7">
        <w:rPr>
          <w:rFonts w:ascii="Cambria" w:hAnsi="Cambria"/>
          <w:b/>
          <w:lang w:eastAsia="tr-TR"/>
        </w:rPr>
        <w:t xml:space="preserve">Örnek Kanıtlar: </w:t>
      </w:r>
    </w:p>
    <w:p w:rsidR="00377911" w:rsidRPr="00AC16E7" w:rsidRDefault="00377911" w:rsidP="00995178">
      <w:pPr>
        <w:pStyle w:val="AralkYok"/>
        <w:jc w:val="both"/>
        <w:rPr>
          <w:rFonts w:ascii="Cambria" w:hAnsi="Cambria"/>
        </w:rPr>
      </w:pPr>
    </w:p>
    <w:p w:rsidR="004E5DEC" w:rsidRPr="00AC16E7" w:rsidRDefault="004E5DEC" w:rsidP="00995178">
      <w:pPr>
        <w:pStyle w:val="AralkYok"/>
        <w:jc w:val="both"/>
        <w:rPr>
          <w:rFonts w:ascii="Cambria" w:hAnsi="Cambria"/>
        </w:rPr>
      </w:pPr>
      <w:r w:rsidRPr="00AC16E7">
        <w:rPr>
          <w:rFonts w:ascii="Cambria" w:hAnsi="Cambria"/>
          <w:b/>
          <w:lang w:eastAsia="tr-TR"/>
        </w:rPr>
        <w:t>Kanıt</w:t>
      </w:r>
      <w:r w:rsidR="00336D82" w:rsidRPr="00AC16E7">
        <w:rPr>
          <w:rFonts w:ascii="Cambria" w:hAnsi="Cambria"/>
          <w:b/>
          <w:lang w:eastAsia="tr-TR"/>
        </w:rPr>
        <w:t xml:space="preserve"> </w:t>
      </w:r>
      <w:r w:rsidRPr="00AC16E7">
        <w:rPr>
          <w:rFonts w:ascii="Cambria" w:hAnsi="Cambria"/>
          <w:b/>
          <w:lang w:eastAsia="tr-TR"/>
        </w:rPr>
        <w:t>1</w:t>
      </w:r>
      <w:r w:rsidR="00336D82" w:rsidRPr="00AC16E7">
        <w:rPr>
          <w:rFonts w:ascii="Cambria" w:hAnsi="Cambria"/>
          <w:b/>
          <w:lang w:eastAsia="tr-TR"/>
        </w:rPr>
        <w:t>:</w:t>
      </w:r>
      <w:r w:rsidRPr="00AC16E7">
        <w:rPr>
          <w:rFonts w:ascii="Cambria" w:hAnsi="Cambria"/>
          <w:lang w:eastAsia="tr-TR"/>
        </w:rPr>
        <w:t xml:space="preserve"> </w:t>
      </w:r>
      <w:r w:rsidRPr="00AC16E7">
        <w:rPr>
          <w:rFonts w:ascii="Cambria" w:hAnsi="Cambria"/>
        </w:rPr>
        <w:t>Bartın Üniversitesi Kalite Güvencesi Yönergesi</w:t>
      </w:r>
    </w:p>
    <w:p w:rsidR="001F3810" w:rsidRDefault="00C365E8" w:rsidP="00336D82">
      <w:pPr>
        <w:pStyle w:val="AralkYok"/>
        <w:spacing w:line="276" w:lineRule="auto"/>
        <w:jc w:val="both"/>
        <w:rPr>
          <w:rFonts w:ascii="Cambria" w:hAnsi="Cambria"/>
        </w:rPr>
      </w:pPr>
      <w:hyperlink r:id="rId15" w:history="1">
        <w:r w:rsidR="001F3810" w:rsidRPr="00175D29">
          <w:rPr>
            <w:rStyle w:val="Kpr"/>
            <w:rFonts w:ascii="Cambria" w:hAnsi="Cambria"/>
          </w:rPr>
          <w:t>https://cdn.bartin.edu.tr/kalite/1940d4cf04cbc6ca33a7db736a537508/bartinuniversitesikaliteguvencesiyonergesi-guncel.pdf</w:t>
        </w:r>
      </w:hyperlink>
    </w:p>
    <w:p w:rsidR="00336D82" w:rsidRPr="00AC16E7" w:rsidRDefault="00336D82" w:rsidP="00336D82">
      <w:pPr>
        <w:pStyle w:val="AralkYok"/>
        <w:spacing w:line="276" w:lineRule="auto"/>
        <w:jc w:val="both"/>
        <w:rPr>
          <w:rFonts w:ascii="Cambria" w:hAnsi="Cambria"/>
          <w:lang w:eastAsia="tr-TR"/>
        </w:rPr>
      </w:pPr>
      <w:r w:rsidRPr="00AC16E7">
        <w:rPr>
          <w:rFonts w:ascii="Cambria" w:hAnsi="Cambria"/>
          <w:b/>
          <w:lang w:eastAsia="tr-TR"/>
        </w:rPr>
        <w:t>Kanıt 2:</w:t>
      </w:r>
      <w:r w:rsidRPr="00AC16E7">
        <w:rPr>
          <w:rFonts w:ascii="Cambria" w:hAnsi="Cambria"/>
          <w:lang w:eastAsia="tr-TR"/>
        </w:rPr>
        <w:t xml:space="preserve"> </w:t>
      </w:r>
      <w:r w:rsidR="006B61E7">
        <w:rPr>
          <w:rFonts w:ascii="Cambria" w:hAnsi="Cambria"/>
          <w:lang w:eastAsia="tr-TR"/>
        </w:rPr>
        <w:t>TÖMER</w:t>
      </w:r>
      <w:r w:rsidRPr="00AC16E7">
        <w:rPr>
          <w:rFonts w:ascii="Cambria" w:hAnsi="Cambria"/>
          <w:lang w:eastAsia="tr-TR"/>
        </w:rPr>
        <w:t xml:space="preserve"> Kalite Komisyonu </w:t>
      </w:r>
    </w:p>
    <w:p w:rsidR="006B61E7" w:rsidRDefault="00C365E8" w:rsidP="00995178">
      <w:pPr>
        <w:pStyle w:val="AralkYok"/>
        <w:jc w:val="both"/>
        <w:rPr>
          <w:rFonts w:ascii="Cambria" w:hAnsi="Cambria"/>
          <w:lang w:eastAsia="tr-TR"/>
        </w:rPr>
      </w:pPr>
      <w:hyperlink r:id="rId16" w:history="1">
        <w:r w:rsidR="006B61E7" w:rsidRPr="00CD03D6">
          <w:rPr>
            <w:rStyle w:val="Kpr"/>
            <w:rFonts w:ascii="Cambria" w:hAnsi="Cambria"/>
            <w:lang w:eastAsia="tr-TR"/>
          </w:rPr>
          <w:t>https://tomer.bartin.edu.tr/kalite.html</w:t>
        </w:r>
      </w:hyperlink>
    </w:p>
    <w:p w:rsidR="00A73CE8" w:rsidRPr="00AC16E7" w:rsidRDefault="004E5DEC" w:rsidP="00995178">
      <w:pPr>
        <w:pStyle w:val="AralkYok"/>
        <w:jc w:val="both"/>
        <w:rPr>
          <w:rFonts w:ascii="Cambria" w:hAnsi="Cambria"/>
        </w:rPr>
      </w:pPr>
      <w:r w:rsidRPr="00AC16E7">
        <w:rPr>
          <w:rFonts w:ascii="Cambria" w:hAnsi="Cambria"/>
          <w:b/>
          <w:lang w:eastAsia="tr-TR"/>
        </w:rPr>
        <w:t>Kanıt</w:t>
      </w:r>
      <w:r w:rsidR="00336D82" w:rsidRPr="00AC16E7">
        <w:rPr>
          <w:rFonts w:ascii="Cambria" w:hAnsi="Cambria"/>
          <w:b/>
          <w:lang w:eastAsia="tr-TR"/>
        </w:rPr>
        <w:t xml:space="preserve"> </w:t>
      </w:r>
      <w:r w:rsidRPr="00AC16E7">
        <w:rPr>
          <w:rFonts w:ascii="Cambria" w:hAnsi="Cambria"/>
          <w:b/>
          <w:lang w:eastAsia="tr-TR"/>
        </w:rPr>
        <w:t>3</w:t>
      </w:r>
      <w:r w:rsidR="00336D82" w:rsidRPr="00AC16E7">
        <w:rPr>
          <w:rFonts w:ascii="Cambria" w:hAnsi="Cambria"/>
          <w:b/>
          <w:lang w:eastAsia="tr-TR"/>
        </w:rPr>
        <w:t>:</w:t>
      </w:r>
      <w:r w:rsidRPr="00AC16E7">
        <w:rPr>
          <w:rFonts w:ascii="Cambria" w:hAnsi="Cambria"/>
        </w:rPr>
        <w:t xml:space="preserve"> İç Kontrol İzleme Ve Yönlendirme Komisyonu</w:t>
      </w:r>
    </w:p>
    <w:p w:rsidR="006B61E7" w:rsidRDefault="00C365E8" w:rsidP="00995178">
      <w:pPr>
        <w:pStyle w:val="AralkYok"/>
        <w:jc w:val="both"/>
        <w:rPr>
          <w:rFonts w:ascii="Cambria" w:hAnsi="Cambria"/>
        </w:rPr>
      </w:pPr>
      <w:hyperlink r:id="rId17" w:history="1">
        <w:r w:rsidR="006B61E7" w:rsidRPr="00CD03D6">
          <w:rPr>
            <w:rStyle w:val="Kpr"/>
            <w:rFonts w:ascii="Cambria" w:hAnsi="Cambria"/>
          </w:rPr>
          <w:t>https://tomer.bartin.edu.tr/risk-degerlendirme.html</w:t>
        </w:r>
      </w:hyperlink>
    </w:p>
    <w:p w:rsidR="004E5DEC" w:rsidRPr="00AC16E7" w:rsidRDefault="004E5DEC" w:rsidP="00995178">
      <w:pPr>
        <w:pStyle w:val="AralkYok"/>
        <w:jc w:val="both"/>
        <w:rPr>
          <w:rFonts w:ascii="Cambria" w:hAnsi="Cambria"/>
        </w:rPr>
      </w:pPr>
      <w:r w:rsidRPr="00AC16E7">
        <w:rPr>
          <w:rFonts w:ascii="Cambria" w:hAnsi="Cambria"/>
          <w:b/>
        </w:rPr>
        <w:t>Kanıt</w:t>
      </w:r>
      <w:r w:rsidR="00336D82" w:rsidRPr="00AC16E7">
        <w:rPr>
          <w:rFonts w:ascii="Cambria" w:hAnsi="Cambria"/>
          <w:b/>
        </w:rPr>
        <w:t xml:space="preserve"> </w:t>
      </w:r>
      <w:r w:rsidRPr="00AC16E7">
        <w:rPr>
          <w:rFonts w:ascii="Cambria" w:hAnsi="Cambria"/>
          <w:b/>
        </w:rPr>
        <w:t>4</w:t>
      </w:r>
      <w:r w:rsidR="00336D82" w:rsidRPr="00AC16E7">
        <w:rPr>
          <w:rFonts w:ascii="Cambria" w:hAnsi="Cambria"/>
          <w:b/>
        </w:rPr>
        <w:t>:</w:t>
      </w:r>
      <w:r w:rsidRPr="00AC16E7">
        <w:rPr>
          <w:rFonts w:ascii="Cambria" w:hAnsi="Cambria"/>
        </w:rPr>
        <w:t xml:space="preserve"> Kalite Dokümanları</w:t>
      </w:r>
    </w:p>
    <w:p w:rsidR="004E5DEC" w:rsidRPr="001F3810" w:rsidRDefault="00C365E8" w:rsidP="00995178">
      <w:pPr>
        <w:pStyle w:val="AralkYok"/>
        <w:jc w:val="both"/>
        <w:rPr>
          <w:rFonts w:ascii="Cambria" w:hAnsi="Cambria"/>
          <w:color w:val="0070C0"/>
          <w:u w:val="single"/>
        </w:rPr>
      </w:pPr>
      <w:hyperlink r:id="rId18" w:history="1">
        <w:r w:rsidR="004E5DEC" w:rsidRPr="001F3810">
          <w:rPr>
            <w:rFonts w:ascii="Cambria" w:hAnsi="Cambria"/>
            <w:color w:val="0070C0"/>
            <w:u w:val="single"/>
          </w:rPr>
          <w:t>https://kalite.bartin.edu.tr/form-dokumanlari.html</w:t>
        </w:r>
      </w:hyperlink>
    </w:p>
    <w:p w:rsidR="001F3810" w:rsidRPr="00AC16E7" w:rsidRDefault="001F3810" w:rsidP="00995178">
      <w:pPr>
        <w:pStyle w:val="AralkYok"/>
        <w:jc w:val="both"/>
        <w:rPr>
          <w:rFonts w:ascii="Cambria" w:hAnsi="Cambria"/>
        </w:rPr>
      </w:pPr>
    </w:p>
    <w:p w:rsidR="00DA61F2" w:rsidRPr="00AC16E7" w:rsidRDefault="00DA61F2" w:rsidP="00995178">
      <w:pPr>
        <w:pStyle w:val="AralkYok"/>
        <w:jc w:val="both"/>
        <w:rPr>
          <w:rFonts w:ascii="Cambria" w:hAnsi="Cambria"/>
          <w:lang w:eastAsia="tr-TR"/>
        </w:rPr>
      </w:pPr>
    </w:p>
    <w:p w:rsidR="00E804CC" w:rsidRPr="00AC16E7" w:rsidRDefault="00E804CC" w:rsidP="00E4665E">
      <w:pPr>
        <w:pStyle w:val="Balk3"/>
        <w:rPr>
          <w:rFonts w:ascii="Cambria" w:eastAsia="Cambria" w:hAnsi="Cambria"/>
          <w:b/>
          <w:color w:val="auto"/>
          <w:sz w:val="22"/>
          <w:szCs w:val="22"/>
        </w:rPr>
      </w:pPr>
      <w:bookmarkStart w:id="7" w:name="_Toc94632535"/>
      <w:r w:rsidRPr="00AC16E7">
        <w:rPr>
          <w:rFonts w:ascii="Cambria" w:eastAsia="Cambria" w:hAnsi="Cambria"/>
          <w:b/>
          <w:color w:val="auto"/>
          <w:sz w:val="22"/>
          <w:szCs w:val="22"/>
        </w:rPr>
        <w:t>A.1.5. Kamuoyunu Bilgilendirme ve Hesap Verebilirlik</w:t>
      </w:r>
      <w:bookmarkEnd w:id="7"/>
    </w:p>
    <w:p w:rsidR="00E804CC" w:rsidRPr="00AC16E7" w:rsidRDefault="00E804CC" w:rsidP="00995178">
      <w:pPr>
        <w:pStyle w:val="AralkYok"/>
        <w:jc w:val="both"/>
        <w:rPr>
          <w:rFonts w:ascii="Cambria" w:hAnsi="Cambria"/>
          <w:lang w:eastAsia="tr-TR"/>
        </w:rPr>
      </w:pPr>
    </w:p>
    <w:p w:rsidR="00E804CC" w:rsidRPr="00AC16E7" w:rsidRDefault="00E804CC" w:rsidP="00E804CC">
      <w:pPr>
        <w:pStyle w:val="AralkYok"/>
        <w:spacing w:line="276" w:lineRule="auto"/>
        <w:jc w:val="both"/>
        <w:rPr>
          <w:rFonts w:ascii="Cambria" w:hAnsi="Cambria" w:cs="Calibri"/>
          <w:b/>
          <w:i/>
          <w:lang w:eastAsia="tr-TR"/>
        </w:rPr>
      </w:pPr>
      <w:r w:rsidRPr="00AC16E7">
        <w:rPr>
          <w:rFonts w:ascii="Cambria" w:hAnsi="Cambria" w:cs="Calibri"/>
          <w:b/>
          <w:i/>
          <w:lang w:eastAsia="tr-TR"/>
        </w:rPr>
        <w:t>Olgunluk Düzeyi: 4 </w:t>
      </w:r>
    </w:p>
    <w:p w:rsidR="00E804CC" w:rsidRPr="00AC16E7" w:rsidRDefault="00E804CC" w:rsidP="00E804CC">
      <w:pPr>
        <w:pStyle w:val="AralkYok"/>
        <w:spacing w:line="276" w:lineRule="auto"/>
        <w:jc w:val="both"/>
        <w:rPr>
          <w:rFonts w:ascii="Cambria" w:hAnsi="Cambria"/>
          <w:i/>
          <w:lang w:eastAsia="tr-TR"/>
        </w:rPr>
      </w:pPr>
      <w:r w:rsidRPr="00AC16E7">
        <w:rPr>
          <w:rFonts w:ascii="Cambria" w:hAnsi="Cambria"/>
          <w:i/>
        </w:rPr>
        <w:t>Birimin kamuoyunu bilgilendirme ve hesap verebilirlik mekanizmaları izlenmekte ve paydaş görüşleri doğrultusunda iyileştirilmektedir.</w:t>
      </w:r>
      <w:r w:rsidR="003D0E10">
        <w:rPr>
          <w:rFonts w:ascii="Cambria" w:hAnsi="Cambria"/>
          <w:i/>
        </w:rPr>
        <w:t xml:space="preserve"> </w:t>
      </w:r>
    </w:p>
    <w:p w:rsidR="00E804CC" w:rsidRPr="00AC16E7" w:rsidRDefault="00E804CC" w:rsidP="00E804CC">
      <w:pPr>
        <w:pStyle w:val="AralkYok"/>
        <w:spacing w:line="276" w:lineRule="auto"/>
        <w:jc w:val="both"/>
        <w:rPr>
          <w:rFonts w:ascii="Cambria" w:hAnsi="Cambria" w:cs="Calibri"/>
          <w:lang w:eastAsia="tr-TR"/>
        </w:rPr>
      </w:pPr>
    </w:p>
    <w:p w:rsidR="00E804CC" w:rsidRPr="00AC16E7" w:rsidRDefault="00E804CC" w:rsidP="00E804CC">
      <w:pPr>
        <w:pStyle w:val="AralkYok"/>
        <w:spacing w:line="276" w:lineRule="auto"/>
        <w:jc w:val="both"/>
        <w:rPr>
          <w:rFonts w:ascii="Cambria" w:hAnsi="Cambria" w:cs="Calibri"/>
          <w:lang w:eastAsia="tr-TR"/>
        </w:rPr>
      </w:pPr>
      <w:r w:rsidRPr="00AC16E7">
        <w:rPr>
          <w:rFonts w:ascii="Cambria" w:hAnsi="Cambria" w:cs="Calibri"/>
          <w:lang w:eastAsia="tr-TR"/>
        </w:rPr>
        <w:t xml:space="preserve">Merkezimiz paydaşlarını bilgilendirmek amacıyla yapmış olduğu çalışmaları, faaliyet </w:t>
      </w:r>
      <w:r w:rsidR="0052391F" w:rsidRPr="00AC16E7">
        <w:rPr>
          <w:rFonts w:ascii="Cambria" w:hAnsi="Cambria" w:cs="Calibri"/>
          <w:lang w:eastAsia="tr-TR"/>
        </w:rPr>
        <w:t>raporları, iç</w:t>
      </w:r>
      <w:r w:rsidRPr="00AC16E7">
        <w:rPr>
          <w:rFonts w:ascii="Cambria" w:hAnsi="Cambria" w:cs="Calibri"/>
          <w:lang w:eastAsia="tr-TR"/>
        </w:rPr>
        <w:t xml:space="preserve"> kontrol yönetim sistemi, gerekli dokümanlar, gerekli duyurular ile paydaşlarımızı ilgilendiren tüm süreçleri kamuoyu ile paylaşmakta, bunun için erişim sağlanabilecek tüm platformları belirlemekte ve kullanmaktadır. </w:t>
      </w:r>
      <w:r w:rsidRPr="00AC16E7">
        <w:rPr>
          <w:rFonts w:ascii="Cambria" w:hAnsi="Cambria" w:cs="Calibri"/>
          <w:b/>
          <w:lang w:eastAsia="tr-TR"/>
        </w:rPr>
        <w:t>(Kanıt 1,2)</w:t>
      </w:r>
    </w:p>
    <w:p w:rsidR="00E804CC" w:rsidRPr="00AC16E7" w:rsidRDefault="000F09A8" w:rsidP="00E804CC">
      <w:pPr>
        <w:pStyle w:val="AralkYok"/>
        <w:spacing w:line="276" w:lineRule="auto"/>
        <w:jc w:val="both"/>
        <w:rPr>
          <w:rFonts w:ascii="Cambria" w:hAnsi="Cambria" w:cs="Calibri"/>
          <w:lang w:eastAsia="tr-TR"/>
        </w:rPr>
      </w:pPr>
      <w:r>
        <w:rPr>
          <w:rFonts w:ascii="Cambria" w:hAnsi="Cambria" w:cs="Calibri"/>
          <w:lang w:eastAsia="tr-TR"/>
        </w:rPr>
        <w:t xml:space="preserve">Birim web sayfasında yayımlanan ilan, duyuru ve haberler Merkezimizin sosyal medya hesaplarından </w:t>
      </w:r>
      <w:r w:rsidR="00A0793A">
        <w:rPr>
          <w:rFonts w:ascii="Cambria" w:hAnsi="Cambria" w:cs="Calibri"/>
          <w:lang w:eastAsia="tr-TR"/>
        </w:rPr>
        <w:t xml:space="preserve">paylaşılır. Bu şekilde kamuoyunun daha hızlı, daha etkin ve daha güncel bilgilendirilmesi sağlanır. </w:t>
      </w:r>
      <w:r w:rsidR="00183C3D">
        <w:rPr>
          <w:rFonts w:ascii="Cambria" w:hAnsi="Cambria" w:cs="Calibri"/>
          <w:b/>
          <w:lang w:eastAsia="tr-TR"/>
        </w:rPr>
        <w:t xml:space="preserve">(Kanıt </w:t>
      </w:r>
      <w:r w:rsidR="00183C3D" w:rsidRPr="00AC16E7">
        <w:rPr>
          <w:rFonts w:ascii="Cambria" w:hAnsi="Cambria" w:cs="Calibri"/>
          <w:b/>
          <w:lang w:eastAsia="tr-TR"/>
        </w:rPr>
        <w:t>2)</w:t>
      </w:r>
    </w:p>
    <w:p w:rsidR="00E804CC" w:rsidRPr="000F09A8" w:rsidRDefault="00E804CC" w:rsidP="000F09A8">
      <w:pPr>
        <w:pStyle w:val="AralkYok"/>
        <w:shd w:val="clear" w:color="auto" w:fill="FFFFFF" w:themeFill="background1"/>
        <w:spacing w:line="276" w:lineRule="auto"/>
        <w:jc w:val="both"/>
        <w:rPr>
          <w:rFonts w:ascii="Cambria" w:hAnsi="Cambria" w:cs="Times New Roman"/>
          <w:color w:val="000000" w:themeColor="text1"/>
        </w:rPr>
      </w:pPr>
      <w:r w:rsidRPr="000F09A8">
        <w:rPr>
          <w:rFonts w:ascii="Cambria" w:hAnsi="Cambria" w:cs="Calibri"/>
          <w:color w:val="000000" w:themeColor="text1"/>
          <w:lang w:eastAsia="tr-TR"/>
        </w:rPr>
        <w:t>Kamuoyunu bilgilendirme v</w:t>
      </w:r>
      <w:r w:rsidR="000F09A8" w:rsidRPr="000F09A8">
        <w:rPr>
          <w:rFonts w:ascii="Cambria" w:hAnsi="Cambria" w:cs="Calibri"/>
          <w:color w:val="000000" w:themeColor="text1"/>
          <w:lang w:eastAsia="tr-TR"/>
        </w:rPr>
        <w:t>e hesap verebilirlik kapsamında</w:t>
      </w:r>
      <w:r w:rsidRPr="000F09A8">
        <w:rPr>
          <w:rFonts w:ascii="Cambria" w:hAnsi="Cambria" w:cs="Calibri"/>
          <w:color w:val="000000" w:themeColor="text1"/>
          <w:lang w:eastAsia="tr-TR"/>
        </w:rPr>
        <w:t xml:space="preserve"> Merkezimiz, bilgilendirme ve aydınlatma kanallarını tanımlamış, bu şekilde</w:t>
      </w:r>
      <w:r w:rsidRPr="000F09A8">
        <w:rPr>
          <w:rFonts w:ascii="Cambria" w:hAnsi="Cambria" w:cs="Times New Roman"/>
          <w:color w:val="000000" w:themeColor="text1"/>
        </w:rPr>
        <w:t xml:space="preserve"> birimin geneline yayılarak şeffaf ve bütüncül olarak yürütülmesi sağlanmıştır.</w:t>
      </w:r>
      <w:r w:rsidRPr="000F09A8">
        <w:rPr>
          <w:rFonts w:ascii="Cambria" w:hAnsi="Cambria" w:cs="Calibri"/>
          <w:color w:val="000000" w:themeColor="text1"/>
          <w:lang w:eastAsia="tr-TR"/>
        </w:rPr>
        <w:t xml:space="preserve"> Birim web sayfaları doğru, güncel, ilgili ve kolayca erişilebilir bilgiyi vermektedir.</w:t>
      </w:r>
      <w:r w:rsidRPr="000F09A8">
        <w:rPr>
          <w:rFonts w:ascii="Cambria" w:hAnsi="Cambria" w:cs="Times New Roman"/>
          <w:color w:val="000000" w:themeColor="text1"/>
        </w:rPr>
        <w:t xml:space="preserve"> Bilgilendirmelere yönelik gerekli görevlendirmeler yapılmıştır. Yapılması gerekli olan bilgilendirmeler görevli personelce yapılmakta ve takip edilmektedir. Paydaşlarımızın süreç yönetimine yapacakları katkı, görüş ve önerilerini iletmeleri için gerekli iletişim kanalları çeşitlendirilmiş ve web sayfamızı aracılığı ile sürekli olarak yayımlanmaktadır. </w:t>
      </w:r>
      <w:r w:rsidRPr="000F09A8">
        <w:rPr>
          <w:rFonts w:ascii="Cambria" w:hAnsi="Cambria" w:cs="Times New Roman"/>
          <w:b/>
          <w:color w:val="000000" w:themeColor="text1"/>
        </w:rPr>
        <w:t xml:space="preserve">(Kanıt </w:t>
      </w:r>
      <w:r w:rsidR="00A542F3">
        <w:rPr>
          <w:rFonts w:ascii="Cambria" w:hAnsi="Cambria" w:cs="Times New Roman"/>
          <w:b/>
          <w:color w:val="000000" w:themeColor="text1"/>
        </w:rPr>
        <w:t>3</w:t>
      </w:r>
      <w:r w:rsidRPr="000F09A8">
        <w:rPr>
          <w:rFonts w:ascii="Cambria" w:hAnsi="Cambria" w:cs="Times New Roman"/>
          <w:b/>
          <w:color w:val="000000" w:themeColor="text1"/>
        </w:rPr>
        <w:t>)</w:t>
      </w:r>
    </w:p>
    <w:p w:rsidR="00E804CC" w:rsidRPr="000F09A8" w:rsidRDefault="00E804CC" w:rsidP="00E804CC">
      <w:pPr>
        <w:pStyle w:val="AralkYok"/>
        <w:spacing w:line="276" w:lineRule="auto"/>
        <w:jc w:val="both"/>
        <w:rPr>
          <w:rFonts w:ascii="Cambria" w:hAnsi="Cambria" w:cs="Times New Roman"/>
        </w:rPr>
      </w:pPr>
    </w:p>
    <w:p w:rsidR="00E804CC" w:rsidRPr="00AC16E7" w:rsidRDefault="00E804CC" w:rsidP="00E804CC">
      <w:pPr>
        <w:pStyle w:val="AralkYok"/>
        <w:spacing w:line="276" w:lineRule="auto"/>
        <w:jc w:val="both"/>
        <w:rPr>
          <w:rFonts w:ascii="Cambria" w:hAnsi="Cambria" w:cs="Calibri"/>
          <w:lang w:eastAsia="tr-TR"/>
        </w:rPr>
      </w:pPr>
    </w:p>
    <w:p w:rsidR="00E804CC" w:rsidRPr="00AC16E7" w:rsidRDefault="00E804CC" w:rsidP="00E804CC">
      <w:pPr>
        <w:pStyle w:val="AralkYok"/>
        <w:spacing w:line="276" w:lineRule="auto"/>
        <w:jc w:val="both"/>
        <w:rPr>
          <w:rFonts w:ascii="Cambria" w:hAnsi="Cambria"/>
          <w:b/>
          <w:lang w:eastAsia="tr-TR"/>
        </w:rPr>
      </w:pPr>
      <w:r w:rsidRPr="00AC16E7">
        <w:rPr>
          <w:rFonts w:ascii="Cambria" w:hAnsi="Cambria"/>
          <w:b/>
          <w:lang w:eastAsia="tr-TR"/>
        </w:rPr>
        <w:t xml:space="preserve">Örnek Kanıtlar: </w:t>
      </w:r>
    </w:p>
    <w:p w:rsidR="00E804CC" w:rsidRPr="00AC16E7" w:rsidRDefault="00E804CC" w:rsidP="00E804CC">
      <w:pPr>
        <w:pStyle w:val="AralkYok"/>
        <w:spacing w:line="276" w:lineRule="auto"/>
        <w:jc w:val="both"/>
        <w:rPr>
          <w:rFonts w:ascii="Cambria" w:hAnsi="Cambria" w:cs="Calibri"/>
          <w:lang w:eastAsia="tr-TR"/>
        </w:rPr>
      </w:pPr>
    </w:p>
    <w:p w:rsidR="00E804CC" w:rsidRPr="00AC16E7" w:rsidRDefault="00E804CC" w:rsidP="00E804CC">
      <w:pPr>
        <w:pStyle w:val="AralkYok"/>
        <w:spacing w:line="276" w:lineRule="auto"/>
        <w:jc w:val="both"/>
        <w:rPr>
          <w:rFonts w:ascii="Cambria" w:hAnsi="Cambria"/>
        </w:rPr>
      </w:pPr>
      <w:r w:rsidRPr="00AC16E7">
        <w:rPr>
          <w:rFonts w:ascii="Cambria" w:hAnsi="Cambria"/>
          <w:b/>
        </w:rPr>
        <w:t xml:space="preserve">Kanıt 1: </w:t>
      </w:r>
      <w:r w:rsidR="00D616A2">
        <w:rPr>
          <w:rFonts w:ascii="Cambria" w:hAnsi="Cambria"/>
        </w:rPr>
        <w:t>TÖMER</w:t>
      </w:r>
      <w:r w:rsidRPr="00AC16E7">
        <w:rPr>
          <w:rFonts w:ascii="Cambria" w:hAnsi="Cambria"/>
        </w:rPr>
        <w:t xml:space="preserve"> Web Sayfası</w:t>
      </w:r>
    </w:p>
    <w:p w:rsidR="00377911" w:rsidRDefault="00C365E8" w:rsidP="00E804CC">
      <w:pPr>
        <w:pStyle w:val="AralkYok"/>
        <w:spacing w:line="276" w:lineRule="auto"/>
        <w:jc w:val="both"/>
        <w:rPr>
          <w:rFonts w:ascii="Cambria" w:hAnsi="Cambria"/>
        </w:rPr>
      </w:pPr>
      <w:hyperlink r:id="rId19" w:history="1">
        <w:r w:rsidR="00075B25" w:rsidRPr="009E0589">
          <w:rPr>
            <w:rStyle w:val="Kpr"/>
            <w:rFonts w:ascii="Cambria" w:hAnsi="Cambria"/>
          </w:rPr>
          <w:t>https://tomer.bartin.edu.tr/</w:t>
        </w:r>
      </w:hyperlink>
    </w:p>
    <w:p w:rsidR="00E804CC" w:rsidRPr="00183C3D" w:rsidRDefault="00E804CC" w:rsidP="00E804CC">
      <w:pPr>
        <w:pStyle w:val="AralkYok"/>
        <w:spacing w:line="276" w:lineRule="auto"/>
        <w:jc w:val="both"/>
        <w:rPr>
          <w:rFonts w:ascii="Cambria" w:hAnsi="Cambria"/>
        </w:rPr>
      </w:pPr>
      <w:r w:rsidRPr="00183C3D">
        <w:rPr>
          <w:rFonts w:ascii="Cambria" w:hAnsi="Cambria"/>
          <w:b/>
        </w:rPr>
        <w:t xml:space="preserve">Kanıt 2: </w:t>
      </w:r>
      <w:r w:rsidRPr="00183C3D">
        <w:rPr>
          <w:rFonts w:ascii="Cambria" w:hAnsi="Cambria"/>
        </w:rPr>
        <w:t xml:space="preserve">Sosyal Medya </w:t>
      </w:r>
      <w:r w:rsidR="00AD7BDD" w:rsidRPr="00183C3D">
        <w:rPr>
          <w:rFonts w:ascii="Cambria" w:hAnsi="Cambria"/>
        </w:rPr>
        <w:t>Hesapları</w:t>
      </w:r>
      <w:r w:rsidRPr="00183C3D">
        <w:rPr>
          <w:rFonts w:ascii="Cambria" w:hAnsi="Cambria"/>
        </w:rPr>
        <w:t xml:space="preserve"> </w:t>
      </w:r>
    </w:p>
    <w:p w:rsidR="001F3810" w:rsidRDefault="00C365E8" w:rsidP="00ED26CF">
      <w:pPr>
        <w:pStyle w:val="AralkYok"/>
        <w:spacing w:line="276" w:lineRule="auto"/>
        <w:jc w:val="both"/>
      </w:pPr>
      <w:hyperlink r:id="rId20" w:history="1">
        <w:r w:rsidR="001F3810" w:rsidRPr="00175D29">
          <w:rPr>
            <w:rStyle w:val="Kpr"/>
          </w:rPr>
          <w:t>https://www.instagram.com/tomer.bartin.edu.tr/</w:t>
        </w:r>
      </w:hyperlink>
    </w:p>
    <w:p w:rsidR="001F3810" w:rsidRDefault="00C365E8" w:rsidP="00ED26CF">
      <w:pPr>
        <w:pStyle w:val="AralkYok"/>
        <w:spacing w:line="276" w:lineRule="auto"/>
        <w:jc w:val="both"/>
      </w:pPr>
      <w:hyperlink r:id="rId21" w:history="1">
        <w:r w:rsidR="001F3810" w:rsidRPr="00175D29">
          <w:rPr>
            <w:rStyle w:val="Kpr"/>
          </w:rPr>
          <w:t>https://twitter.com/tomerbartin</w:t>
        </w:r>
      </w:hyperlink>
    </w:p>
    <w:p w:rsidR="00183C3D" w:rsidRDefault="00C365E8" w:rsidP="00ED26CF">
      <w:pPr>
        <w:pStyle w:val="AralkYok"/>
        <w:spacing w:line="276" w:lineRule="auto"/>
        <w:jc w:val="both"/>
      </w:pPr>
      <w:hyperlink r:id="rId22" w:history="1">
        <w:r w:rsidR="00183C3D" w:rsidRPr="00175D29">
          <w:rPr>
            <w:rStyle w:val="Kpr"/>
          </w:rPr>
          <w:t>https://www.youtube.com/channel/UC75PlrOZVd35Eqt36AQwsiA</w:t>
        </w:r>
      </w:hyperlink>
    </w:p>
    <w:p w:rsidR="00E804CC" w:rsidRPr="00A542F3" w:rsidRDefault="00E804CC" w:rsidP="00E804CC">
      <w:pPr>
        <w:pStyle w:val="AralkYok"/>
        <w:spacing w:line="276" w:lineRule="auto"/>
        <w:jc w:val="both"/>
        <w:rPr>
          <w:rFonts w:ascii="Cambria" w:hAnsi="Cambria"/>
        </w:rPr>
      </w:pPr>
      <w:r w:rsidRPr="00A542F3">
        <w:rPr>
          <w:rFonts w:ascii="Cambria" w:hAnsi="Cambria"/>
          <w:b/>
        </w:rPr>
        <w:t xml:space="preserve">Kanıt 3: </w:t>
      </w:r>
      <w:r w:rsidR="00A542F3" w:rsidRPr="00A542F3">
        <w:rPr>
          <w:rFonts w:ascii="Cambria" w:hAnsi="Cambria"/>
        </w:rPr>
        <w:t>Sosyal Medya Hesapları Kullanıcı Bilgileri</w:t>
      </w:r>
    </w:p>
    <w:p w:rsidR="00A542F3" w:rsidRDefault="00C365E8" w:rsidP="00E804CC">
      <w:pPr>
        <w:pStyle w:val="AralkYok"/>
        <w:spacing w:line="276" w:lineRule="auto"/>
        <w:jc w:val="both"/>
        <w:rPr>
          <w:rFonts w:ascii="Cambria" w:hAnsi="Cambria"/>
          <w:lang w:eastAsia="tr-TR"/>
        </w:rPr>
      </w:pPr>
      <w:hyperlink r:id="rId23" w:history="1">
        <w:r w:rsidR="00A542F3" w:rsidRPr="00175D29">
          <w:rPr>
            <w:rStyle w:val="Kpr"/>
            <w:rFonts w:ascii="Cambria" w:hAnsi="Cambria"/>
            <w:lang w:eastAsia="tr-TR"/>
          </w:rPr>
          <w:t>https://cdn.bartin.edu.tr/tomer/7a8e4fded824857cd09012439e65dc3f/document-13.pdf</w:t>
        </w:r>
      </w:hyperlink>
    </w:p>
    <w:p w:rsidR="00A542F3" w:rsidRDefault="00A542F3" w:rsidP="00E4665E">
      <w:pPr>
        <w:pStyle w:val="Balk2"/>
        <w:rPr>
          <w:rFonts w:ascii="Cambria" w:eastAsia="Cambria" w:hAnsi="Cambria"/>
          <w:b/>
          <w:color w:val="auto"/>
          <w:sz w:val="22"/>
          <w:szCs w:val="22"/>
        </w:rPr>
      </w:pPr>
      <w:bookmarkStart w:id="8" w:name="_Toc93780097"/>
      <w:bookmarkStart w:id="9" w:name="_Toc94632536"/>
    </w:p>
    <w:p w:rsidR="004E5DEC" w:rsidRPr="00AC16E7" w:rsidRDefault="004E5DEC" w:rsidP="00E4665E">
      <w:pPr>
        <w:pStyle w:val="Balk2"/>
        <w:rPr>
          <w:rFonts w:ascii="Cambria" w:eastAsia="Cambria" w:hAnsi="Cambria"/>
          <w:b/>
          <w:color w:val="auto"/>
          <w:sz w:val="22"/>
          <w:szCs w:val="22"/>
        </w:rPr>
      </w:pPr>
      <w:r w:rsidRPr="00AC16E7">
        <w:rPr>
          <w:rFonts w:ascii="Cambria" w:eastAsia="Cambria" w:hAnsi="Cambria"/>
          <w:b/>
          <w:color w:val="auto"/>
          <w:sz w:val="22"/>
          <w:szCs w:val="22"/>
        </w:rPr>
        <w:t>A.2. Misyon ve Stratejik Amaçlar</w:t>
      </w:r>
      <w:bookmarkEnd w:id="8"/>
      <w:bookmarkEnd w:id="9"/>
    </w:p>
    <w:p w:rsidR="006E19D5" w:rsidRPr="00AC16E7" w:rsidRDefault="006E19D5" w:rsidP="00995178">
      <w:pPr>
        <w:pStyle w:val="AralkYok"/>
        <w:jc w:val="both"/>
        <w:rPr>
          <w:rFonts w:ascii="Cambria" w:hAnsi="Cambria" w:cs="Times New Roman"/>
          <w:b/>
        </w:rPr>
      </w:pPr>
      <w:bookmarkStart w:id="10" w:name="_Toc93780098"/>
    </w:p>
    <w:p w:rsidR="004E5DEC" w:rsidRPr="00AC16E7" w:rsidRDefault="004E5DEC" w:rsidP="00E4665E">
      <w:pPr>
        <w:pStyle w:val="Balk3"/>
        <w:rPr>
          <w:rFonts w:ascii="Cambria" w:eastAsia="Cambria" w:hAnsi="Cambria"/>
          <w:b/>
          <w:color w:val="auto"/>
          <w:sz w:val="22"/>
          <w:szCs w:val="22"/>
        </w:rPr>
      </w:pPr>
      <w:bookmarkStart w:id="11" w:name="_Toc94632537"/>
      <w:r w:rsidRPr="00AC16E7">
        <w:rPr>
          <w:rFonts w:ascii="Cambria" w:eastAsia="Cambria" w:hAnsi="Cambria"/>
          <w:b/>
          <w:color w:val="auto"/>
          <w:sz w:val="22"/>
          <w:szCs w:val="22"/>
        </w:rPr>
        <w:t>A.2.1 Misyon, Vizyon ve Politikalar</w:t>
      </w:r>
      <w:bookmarkEnd w:id="10"/>
      <w:bookmarkEnd w:id="11"/>
    </w:p>
    <w:p w:rsidR="004E5DEC" w:rsidRPr="00AC16E7" w:rsidRDefault="004E5DEC" w:rsidP="00995178">
      <w:pPr>
        <w:pStyle w:val="AralkYok"/>
        <w:jc w:val="both"/>
        <w:rPr>
          <w:rFonts w:ascii="Cambria" w:hAnsi="Cambria" w:cs="Times New Roman"/>
          <w:b/>
          <w:i/>
          <w:lang w:eastAsia="tr-TR"/>
        </w:rPr>
      </w:pPr>
    </w:p>
    <w:p w:rsidR="004E5DEC" w:rsidRPr="00AC16E7" w:rsidRDefault="004E5DEC" w:rsidP="00995178">
      <w:pPr>
        <w:pStyle w:val="AralkYok"/>
        <w:jc w:val="both"/>
        <w:rPr>
          <w:rFonts w:ascii="Cambria" w:hAnsi="Cambria" w:cs="Times New Roman"/>
          <w:b/>
          <w:i/>
          <w:lang w:eastAsia="tr-TR"/>
        </w:rPr>
      </w:pPr>
      <w:r w:rsidRPr="00AC16E7">
        <w:rPr>
          <w:rFonts w:ascii="Cambria" w:hAnsi="Cambria" w:cs="Times New Roman"/>
          <w:b/>
          <w:i/>
          <w:lang w:eastAsia="tr-TR"/>
        </w:rPr>
        <w:t>Olgunluk düzeyi:</w:t>
      </w:r>
      <w:r w:rsidR="003D0E10">
        <w:rPr>
          <w:rFonts w:ascii="Cambria" w:hAnsi="Cambria" w:cs="Times New Roman"/>
          <w:b/>
          <w:i/>
          <w:lang w:eastAsia="tr-TR"/>
        </w:rPr>
        <w:t xml:space="preserve"> 3</w:t>
      </w:r>
    </w:p>
    <w:p w:rsidR="004E5DEC" w:rsidRPr="00AC16E7" w:rsidRDefault="003D0E10" w:rsidP="00995178">
      <w:pPr>
        <w:pStyle w:val="AralkYok"/>
        <w:jc w:val="both"/>
        <w:rPr>
          <w:rFonts w:ascii="Cambria" w:hAnsi="Cambria" w:cs="Times New Roman"/>
          <w:i/>
        </w:rPr>
      </w:pPr>
      <w:r w:rsidRPr="003D0E10">
        <w:rPr>
          <w:rFonts w:ascii="Cambria" w:hAnsi="Cambria" w:cs="Times New Roman"/>
          <w:i/>
        </w:rPr>
        <w:t>Birimin genelinde misyon, vizyon ve politikalarla uyumlu uygulamalar bulunmaktadır.</w:t>
      </w:r>
    </w:p>
    <w:p w:rsidR="004E5DEC" w:rsidRPr="00AC16E7" w:rsidRDefault="004E5DEC" w:rsidP="00995178">
      <w:pPr>
        <w:pStyle w:val="AralkYok"/>
        <w:jc w:val="both"/>
        <w:rPr>
          <w:rFonts w:ascii="Cambria" w:hAnsi="Cambria" w:cs="Times New Roman"/>
        </w:rPr>
      </w:pPr>
    </w:p>
    <w:p w:rsidR="00A542F3" w:rsidRDefault="00A542F3" w:rsidP="006E19D5">
      <w:pPr>
        <w:pStyle w:val="AralkYok"/>
        <w:jc w:val="both"/>
        <w:rPr>
          <w:rFonts w:ascii="Cambria" w:hAnsi="Cambria"/>
          <w:shd w:val="clear" w:color="auto" w:fill="FFFFFF" w:themeFill="background1"/>
          <w:lang w:eastAsia="tr-TR"/>
        </w:rPr>
      </w:pPr>
    </w:p>
    <w:p w:rsidR="00A542F3" w:rsidRDefault="00A542F3" w:rsidP="00A542F3">
      <w:pPr>
        <w:pStyle w:val="AralkYok"/>
        <w:jc w:val="both"/>
        <w:rPr>
          <w:rFonts w:ascii="Cambria" w:hAnsi="Cambria"/>
          <w:shd w:val="clear" w:color="auto" w:fill="FFFFFF" w:themeFill="background1"/>
          <w:lang w:eastAsia="tr-TR"/>
        </w:rPr>
      </w:pPr>
      <w:r w:rsidRPr="00ED515A">
        <w:rPr>
          <w:rFonts w:ascii="Cambria" w:hAnsi="Cambria"/>
          <w:shd w:val="clear" w:color="auto" w:fill="FFFFFF" w:themeFill="background1"/>
          <w:lang w:eastAsia="tr-TR"/>
        </w:rPr>
        <w:t xml:space="preserve">Merkezimiz </w:t>
      </w:r>
      <w:r>
        <w:rPr>
          <w:rFonts w:ascii="Cambria" w:hAnsi="Cambria"/>
          <w:shd w:val="clear" w:color="auto" w:fill="FFFFFF" w:themeFill="background1"/>
          <w:lang w:eastAsia="tr-TR"/>
        </w:rPr>
        <w:t>misyonu</w:t>
      </w:r>
      <w:r w:rsidRPr="00ED515A">
        <w:rPr>
          <w:rFonts w:ascii="Cambria" w:hAnsi="Cambria"/>
          <w:shd w:val="clear" w:color="auto" w:fill="FFFFFF" w:themeFill="background1"/>
          <w:lang w:eastAsia="tr-TR"/>
        </w:rPr>
        <w:t xml:space="preserve">, Bartın Üniversitesi Türkçe Öğretim Uygulama ve Araştırma Merkezi (BARTIN-TÖMER) Türkçe hazırlık eğitimi programlarıyla, öğrenme yöntem ve ortamlarını üniversitemizin genel vizyonuna ve uluslararası niteliklere uygun bir biçimde geliştirmek ve uluslararası öğrencilerimize en çağdaş teknik, metot ve yaklaşımlarla Türkçe dilini öğrenme fırsatı sunarak kendi öğrenme stratejilerini geliştirmeleri hedeflenmektedir. </w:t>
      </w:r>
    </w:p>
    <w:p w:rsidR="00A542F3" w:rsidRDefault="00A542F3" w:rsidP="00A542F3">
      <w:pPr>
        <w:pStyle w:val="AralkYok"/>
        <w:jc w:val="both"/>
        <w:rPr>
          <w:rFonts w:ascii="Cambria" w:hAnsi="Cambria"/>
          <w:shd w:val="clear" w:color="auto" w:fill="FFFFFF" w:themeFill="background1"/>
          <w:lang w:eastAsia="tr-TR"/>
        </w:rPr>
      </w:pPr>
    </w:p>
    <w:p w:rsidR="00A542F3" w:rsidRDefault="00A242C2" w:rsidP="00A542F3">
      <w:pPr>
        <w:pStyle w:val="AralkYok"/>
        <w:jc w:val="both"/>
        <w:rPr>
          <w:rFonts w:ascii="Cambria" w:hAnsi="Cambria"/>
          <w:shd w:val="clear" w:color="auto" w:fill="FFFFFF" w:themeFill="background1"/>
          <w:lang w:eastAsia="tr-TR"/>
        </w:rPr>
      </w:pPr>
      <w:r w:rsidRPr="00ED515A">
        <w:rPr>
          <w:rFonts w:ascii="Cambria" w:hAnsi="Cambria"/>
          <w:shd w:val="clear" w:color="auto" w:fill="FFFFFF" w:themeFill="background1"/>
          <w:lang w:eastAsia="tr-TR"/>
        </w:rPr>
        <w:t>Merkezimin</w:t>
      </w:r>
      <w:r w:rsidR="006E19D5" w:rsidRPr="00ED515A">
        <w:rPr>
          <w:rFonts w:ascii="Cambria" w:hAnsi="Cambria"/>
          <w:shd w:val="clear" w:color="auto" w:fill="FFFFFF" w:themeFill="background1"/>
          <w:lang w:eastAsia="tr-TR"/>
        </w:rPr>
        <w:t xml:space="preserve"> </w:t>
      </w:r>
      <w:r w:rsidR="000B6767">
        <w:rPr>
          <w:rFonts w:ascii="Cambria" w:hAnsi="Cambria"/>
          <w:shd w:val="clear" w:color="auto" w:fill="FFFFFF" w:themeFill="background1"/>
          <w:lang w:eastAsia="tr-TR"/>
        </w:rPr>
        <w:t>viz</w:t>
      </w:r>
      <w:r w:rsidR="006E19D5" w:rsidRPr="00ED515A">
        <w:rPr>
          <w:rFonts w:ascii="Cambria" w:hAnsi="Cambria"/>
          <w:shd w:val="clear" w:color="auto" w:fill="FFFFFF" w:themeFill="background1"/>
          <w:lang w:eastAsia="tr-TR"/>
        </w:rPr>
        <w:t>yonu</w:t>
      </w:r>
      <w:r w:rsidR="00A542F3">
        <w:rPr>
          <w:rFonts w:ascii="Cambria" w:hAnsi="Cambria"/>
          <w:shd w:val="clear" w:color="auto" w:fill="FFFFFF" w:themeFill="background1"/>
          <w:lang w:eastAsia="tr-TR"/>
        </w:rPr>
        <w:t xml:space="preserve">, </w:t>
      </w:r>
      <w:r w:rsidRPr="00ED515A">
        <w:rPr>
          <w:rFonts w:ascii="Cambria" w:hAnsi="Cambria"/>
          <w:shd w:val="clear" w:color="auto" w:fill="FFFFFF" w:themeFill="background1"/>
          <w:lang w:eastAsia="tr-TR"/>
        </w:rPr>
        <w:t xml:space="preserve">Bartın Üniversitesi Türkçe Öğretim </w:t>
      </w:r>
      <w:r w:rsidR="00A0793A" w:rsidRPr="00ED515A">
        <w:rPr>
          <w:rFonts w:ascii="Cambria" w:hAnsi="Cambria"/>
          <w:shd w:val="clear" w:color="auto" w:fill="FFFFFF" w:themeFill="background1"/>
          <w:lang w:eastAsia="tr-TR"/>
        </w:rPr>
        <w:t>Uygulama ve Araştırma Merkezi (BARTIN-TÖMER</w:t>
      </w:r>
      <w:r w:rsidRPr="00ED515A">
        <w:rPr>
          <w:rFonts w:ascii="Cambria" w:hAnsi="Cambria"/>
          <w:shd w:val="clear" w:color="auto" w:fill="FFFFFF" w:themeFill="background1"/>
          <w:lang w:eastAsia="tr-TR"/>
        </w:rPr>
        <w:t xml:space="preserve">) </w:t>
      </w:r>
      <w:r w:rsidR="00A0793A" w:rsidRPr="00ED515A">
        <w:rPr>
          <w:rFonts w:ascii="Cambria" w:hAnsi="Cambria"/>
          <w:shd w:val="clear" w:color="auto" w:fill="FFFFFF" w:themeFill="background1"/>
          <w:lang w:eastAsia="tr-TR"/>
        </w:rPr>
        <w:t>Türkçe hazırlık</w:t>
      </w:r>
      <w:r w:rsidR="00ED515A" w:rsidRPr="00ED515A">
        <w:rPr>
          <w:rFonts w:ascii="Cambria" w:hAnsi="Cambria"/>
          <w:shd w:val="clear" w:color="auto" w:fill="FFFFFF" w:themeFill="background1"/>
          <w:lang w:eastAsia="tr-TR"/>
        </w:rPr>
        <w:t xml:space="preserve"> eğitimi verirken, teori ile</w:t>
      </w:r>
      <w:r w:rsidRPr="00ED515A">
        <w:rPr>
          <w:rFonts w:ascii="Cambria" w:hAnsi="Cambria"/>
          <w:shd w:val="clear" w:color="auto" w:fill="FFFFFF" w:themeFill="background1"/>
          <w:lang w:eastAsia="tr-TR"/>
        </w:rPr>
        <w:t xml:space="preserve"> uygulama</w:t>
      </w:r>
      <w:r w:rsidR="00ED515A" w:rsidRPr="00ED515A">
        <w:rPr>
          <w:rFonts w:ascii="Cambria" w:hAnsi="Cambria"/>
          <w:shd w:val="clear" w:color="auto" w:fill="FFFFFF" w:themeFill="background1"/>
          <w:lang w:eastAsia="tr-TR"/>
        </w:rPr>
        <w:t>yı</w:t>
      </w:r>
      <w:r w:rsidRPr="00ED515A">
        <w:rPr>
          <w:rFonts w:ascii="Cambria" w:hAnsi="Cambria"/>
          <w:shd w:val="clear" w:color="auto" w:fill="FFFFFF" w:themeFill="background1"/>
          <w:lang w:eastAsia="tr-TR"/>
        </w:rPr>
        <w:t xml:space="preserve"> birleştirer</w:t>
      </w:r>
      <w:r w:rsidR="00ED515A" w:rsidRPr="00ED515A">
        <w:rPr>
          <w:rFonts w:ascii="Cambria" w:hAnsi="Cambria"/>
          <w:shd w:val="clear" w:color="auto" w:fill="FFFFFF" w:themeFill="background1"/>
          <w:lang w:eastAsia="tr-TR"/>
        </w:rPr>
        <w:t>ek katılımcıların gerekli olan Türkçe d</w:t>
      </w:r>
      <w:r w:rsidRPr="00ED515A">
        <w:rPr>
          <w:rFonts w:ascii="Cambria" w:hAnsi="Cambria"/>
          <w:shd w:val="clear" w:color="auto" w:fill="FFFFFF" w:themeFill="background1"/>
          <w:lang w:eastAsia="tr-TR"/>
        </w:rPr>
        <w:t xml:space="preserve">il bilgi ve becerilerini kazanmalarını sağlamayı amaçlamaktadır. Bu doğrultuda kurumumuz tüm çalışmalarında üniversitemizin kalite ve standartlarını korur. </w:t>
      </w:r>
      <w:r w:rsidR="00ED515A" w:rsidRPr="00ED515A">
        <w:rPr>
          <w:rFonts w:ascii="Cambria" w:hAnsi="Cambria"/>
          <w:shd w:val="clear" w:color="auto" w:fill="FFFFFF" w:themeFill="background1"/>
          <w:lang w:eastAsia="tr-TR"/>
        </w:rPr>
        <w:t>Bartı</w:t>
      </w:r>
      <w:r w:rsidR="00ED515A" w:rsidRPr="00ED515A">
        <w:rPr>
          <w:rFonts w:ascii="Cambria" w:hAnsi="Cambria"/>
          <w:lang w:eastAsia="tr-TR"/>
        </w:rPr>
        <w:t>n Üniversitesi’ne kabul edilmiş uluslararası öğrenciler ile Türkçe dil becerilerini geliştirmek isteyen yabancı ülke vatandaşları için Türkçe dil eğitim programları ve kurslar düzenler</w:t>
      </w:r>
      <w:r w:rsidR="00ED515A" w:rsidRPr="000B6767">
        <w:rPr>
          <w:rFonts w:ascii="Cambria" w:hAnsi="Cambria"/>
          <w:lang w:eastAsia="tr-TR"/>
        </w:rPr>
        <w:t>.</w:t>
      </w:r>
      <w:r w:rsidRPr="000B6767">
        <w:rPr>
          <w:rFonts w:ascii="Cambria" w:hAnsi="Cambria"/>
          <w:b/>
          <w:lang w:eastAsia="tr-TR"/>
        </w:rPr>
        <w:t xml:space="preserve"> </w:t>
      </w:r>
      <w:r w:rsidR="006E19D5" w:rsidRPr="000B6767">
        <w:rPr>
          <w:rFonts w:ascii="Cambria" w:hAnsi="Cambria"/>
          <w:b/>
          <w:lang w:eastAsia="tr-TR"/>
        </w:rPr>
        <w:t>(Kanıt 1)</w:t>
      </w:r>
      <w:r w:rsidR="00A542F3" w:rsidRPr="00A542F3">
        <w:rPr>
          <w:rFonts w:ascii="Cambria" w:hAnsi="Cambria"/>
          <w:shd w:val="clear" w:color="auto" w:fill="FFFFFF" w:themeFill="background1"/>
          <w:lang w:eastAsia="tr-TR"/>
        </w:rPr>
        <w:t xml:space="preserve"> </w:t>
      </w:r>
    </w:p>
    <w:p w:rsidR="00A542F3" w:rsidRDefault="00A542F3" w:rsidP="00A542F3">
      <w:pPr>
        <w:pStyle w:val="AralkYok"/>
        <w:jc w:val="both"/>
        <w:rPr>
          <w:rFonts w:ascii="Cambria" w:hAnsi="Cambria"/>
          <w:shd w:val="clear" w:color="auto" w:fill="FFFFFF" w:themeFill="background1"/>
          <w:lang w:eastAsia="tr-TR"/>
        </w:rPr>
      </w:pPr>
    </w:p>
    <w:p w:rsidR="004E5DEC" w:rsidRPr="00AC16E7" w:rsidRDefault="006E19D5" w:rsidP="00995178">
      <w:pPr>
        <w:pStyle w:val="AralkYok"/>
        <w:jc w:val="both"/>
        <w:rPr>
          <w:rFonts w:ascii="Cambria" w:hAnsi="Cambria" w:cs="Times New Roman"/>
        </w:rPr>
      </w:pPr>
      <w:r w:rsidRPr="00AC16E7">
        <w:rPr>
          <w:rFonts w:ascii="Cambria" w:hAnsi="Cambria" w:cs="Times New Roman"/>
          <w:shd w:val="clear" w:color="auto" w:fill="FFFFFF"/>
        </w:rPr>
        <w:t>Merkezimiz</w:t>
      </w:r>
      <w:r w:rsidR="004E5DEC" w:rsidRPr="00AC16E7">
        <w:rPr>
          <w:rFonts w:ascii="Cambria" w:hAnsi="Cambria" w:cs="Times New Roman"/>
          <w:shd w:val="clear" w:color="auto" w:fill="FFFFFF"/>
        </w:rPr>
        <w:t xml:space="preserve"> çalışanları tarafından </w:t>
      </w:r>
      <w:r w:rsidRPr="00AC16E7">
        <w:rPr>
          <w:rFonts w:ascii="Cambria" w:hAnsi="Cambria" w:cs="Times New Roman"/>
          <w:shd w:val="clear" w:color="auto" w:fill="FFFFFF"/>
        </w:rPr>
        <w:t>Merkezimiz</w:t>
      </w:r>
      <w:r w:rsidR="004E5DEC" w:rsidRPr="00AC16E7">
        <w:rPr>
          <w:rFonts w:ascii="Cambria" w:hAnsi="Cambria" w:cs="Times New Roman"/>
          <w:shd w:val="clear" w:color="auto" w:fill="FFFFFF"/>
        </w:rPr>
        <w:t xml:space="preserve"> misyon ve vizyonunu benimsenmesi ve çalışma hayatı sürecinde bu çerçevede çalışma bilincinin oturtulması amacıyla düzenli olarak </w:t>
      </w:r>
      <w:r w:rsidRPr="00AC16E7">
        <w:rPr>
          <w:rFonts w:ascii="Cambria" w:hAnsi="Cambria" w:cs="Times New Roman"/>
          <w:shd w:val="clear" w:color="auto" w:fill="FFFFFF"/>
        </w:rPr>
        <w:t>Merkezimiz</w:t>
      </w:r>
      <w:r w:rsidR="004E5DEC" w:rsidRPr="00AC16E7">
        <w:rPr>
          <w:rFonts w:ascii="Cambria" w:hAnsi="Cambria" w:cs="Times New Roman"/>
          <w:shd w:val="clear" w:color="auto" w:fill="FFFFFF"/>
        </w:rPr>
        <w:t xml:space="preserve"> misyon ve vizyonu tüm çalışanlarımıza mail olarak gönderilmektedir</w:t>
      </w:r>
      <w:r w:rsidR="0006143A" w:rsidRPr="00AC16E7">
        <w:rPr>
          <w:rFonts w:ascii="Cambria" w:hAnsi="Cambria" w:cs="Times New Roman"/>
          <w:shd w:val="clear" w:color="auto" w:fill="FFFFFF"/>
        </w:rPr>
        <w:t>.</w:t>
      </w:r>
      <w:r w:rsidR="004E5DEC" w:rsidRPr="00AC16E7">
        <w:rPr>
          <w:rFonts w:ascii="Cambria" w:hAnsi="Cambria" w:cs="Times New Roman"/>
          <w:shd w:val="clear" w:color="auto" w:fill="FFFFFF"/>
        </w:rPr>
        <w:t xml:space="preserve"> </w:t>
      </w:r>
      <w:r w:rsidR="004E5DEC" w:rsidRPr="00AC16E7">
        <w:rPr>
          <w:rFonts w:ascii="Cambria" w:hAnsi="Cambria" w:cs="Times New Roman"/>
          <w:b/>
          <w:shd w:val="clear" w:color="auto" w:fill="FFFFFF"/>
        </w:rPr>
        <w:t xml:space="preserve">(Kanıt </w:t>
      </w:r>
      <w:r w:rsidRPr="00AC16E7">
        <w:rPr>
          <w:rFonts w:ascii="Cambria" w:hAnsi="Cambria" w:cs="Times New Roman"/>
          <w:b/>
          <w:shd w:val="clear" w:color="auto" w:fill="FFFFFF"/>
        </w:rPr>
        <w:t>2</w:t>
      </w:r>
      <w:r w:rsidR="0006143A" w:rsidRPr="00AC16E7">
        <w:rPr>
          <w:rFonts w:ascii="Cambria" w:hAnsi="Cambria" w:cs="Times New Roman"/>
          <w:b/>
          <w:shd w:val="clear" w:color="auto" w:fill="FFFFFF"/>
        </w:rPr>
        <w:t>)</w:t>
      </w:r>
    </w:p>
    <w:p w:rsidR="004E5DEC" w:rsidRPr="00AC16E7" w:rsidRDefault="004E5DEC" w:rsidP="00995178">
      <w:pPr>
        <w:pStyle w:val="AralkYok"/>
        <w:jc w:val="both"/>
        <w:rPr>
          <w:rFonts w:ascii="Cambria" w:hAnsi="Cambria" w:cs="Times New Roman"/>
        </w:rPr>
      </w:pPr>
    </w:p>
    <w:p w:rsidR="00DD735F" w:rsidRPr="00AC16E7" w:rsidRDefault="00DD735F" w:rsidP="00DD735F">
      <w:pPr>
        <w:pStyle w:val="AralkYok"/>
        <w:spacing w:line="276" w:lineRule="auto"/>
        <w:jc w:val="both"/>
        <w:rPr>
          <w:rFonts w:ascii="Cambria" w:hAnsi="Cambria"/>
          <w:b/>
          <w:lang w:eastAsia="tr-TR"/>
        </w:rPr>
      </w:pPr>
      <w:r w:rsidRPr="00AC16E7">
        <w:rPr>
          <w:rFonts w:ascii="Cambria" w:hAnsi="Cambria"/>
          <w:b/>
          <w:lang w:eastAsia="tr-TR"/>
        </w:rPr>
        <w:t xml:space="preserve">Örnek Kanıtlar: </w:t>
      </w:r>
    </w:p>
    <w:p w:rsidR="00DD735F" w:rsidRPr="00AC16E7" w:rsidRDefault="00DD735F" w:rsidP="00995178">
      <w:pPr>
        <w:pStyle w:val="AralkYok"/>
        <w:jc w:val="both"/>
        <w:rPr>
          <w:rFonts w:ascii="Cambria" w:hAnsi="Cambria" w:cs="Times New Roman"/>
        </w:rPr>
      </w:pPr>
    </w:p>
    <w:p w:rsidR="004E5DEC" w:rsidRPr="00AC16E7" w:rsidRDefault="004E5DEC" w:rsidP="00995178">
      <w:pPr>
        <w:pStyle w:val="AralkYok"/>
        <w:jc w:val="both"/>
        <w:rPr>
          <w:rFonts w:ascii="Cambria" w:hAnsi="Cambria"/>
        </w:rPr>
      </w:pPr>
      <w:r w:rsidRPr="00AC16E7">
        <w:rPr>
          <w:rFonts w:ascii="Cambria" w:hAnsi="Cambria" w:cs="Times New Roman"/>
          <w:b/>
        </w:rPr>
        <w:t>Kanıt 1</w:t>
      </w:r>
      <w:r w:rsidR="0006143A" w:rsidRPr="00AC16E7">
        <w:rPr>
          <w:rFonts w:ascii="Cambria" w:hAnsi="Cambria" w:cs="Times New Roman"/>
          <w:b/>
        </w:rPr>
        <w:t>:</w:t>
      </w:r>
      <w:r w:rsidR="0006143A" w:rsidRPr="00AC16E7">
        <w:rPr>
          <w:rFonts w:ascii="Cambria" w:hAnsi="Cambria" w:cs="Times New Roman"/>
        </w:rPr>
        <w:t xml:space="preserve"> </w:t>
      </w:r>
      <w:r w:rsidR="00A542F3">
        <w:rPr>
          <w:rFonts w:ascii="Cambria" w:hAnsi="Cambria"/>
        </w:rPr>
        <w:t>TÖMER</w:t>
      </w:r>
      <w:r w:rsidRPr="00AC16E7">
        <w:rPr>
          <w:rFonts w:ascii="Cambria" w:hAnsi="Cambria"/>
        </w:rPr>
        <w:t xml:space="preserve"> </w:t>
      </w:r>
      <w:r w:rsidR="00A542F3" w:rsidRPr="00AC16E7">
        <w:rPr>
          <w:rFonts w:ascii="Cambria" w:hAnsi="Cambria"/>
        </w:rPr>
        <w:t xml:space="preserve">Vizyonu ve </w:t>
      </w:r>
      <w:r w:rsidRPr="00AC16E7">
        <w:rPr>
          <w:rFonts w:ascii="Cambria" w:hAnsi="Cambria"/>
        </w:rPr>
        <w:t xml:space="preserve">Misyon </w:t>
      </w:r>
    </w:p>
    <w:p w:rsidR="00A242C2" w:rsidRDefault="00C365E8" w:rsidP="00995178">
      <w:pPr>
        <w:pStyle w:val="AralkYok"/>
        <w:jc w:val="both"/>
      </w:pPr>
      <w:hyperlink r:id="rId24" w:history="1">
        <w:r w:rsidR="00A242C2" w:rsidRPr="00CD03D6">
          <w:rPr>
            <w:rStyle w:val="Kpr"/>
          </w:rPr>
          <w:t>https://tomer.bartin.edu.tr/vizyon-ve-misyon.html</w:t>
        </w:r>
      </w:hyperlink>
    </w:p>
    <w:p w:rsidR="004E5DEC" w:rsidRPr="00AC16E7" w:rsidRDefault="004E5DEC" w:rsidP="00995178">
      <w:pPr>
        <w:pStyle w:val="AralkYok"/>
        <w:jc w:val="both"/>
        <w:rPr>
          <w:rFonts w:ascii="Cambria" w:hAnsi="Cambria"/>
        </w:rPr>
      </w:pPr>
      <w:r w:rsidRPr="00AC16E7">
        <w:rPr>
          <w:rFonts w:ascii="Cambria" w:hAnsi="Cambria"/>
          <w:b/>
        </w:rPr>
        <w:t xml:space="preserve">Kanıt </w:t>
      </w:r>
      <w:r w:rsidR="0006143A" w:rsidRPr="00AC16E7">
        <w:rPr>
          <w:rFonts w:ascii="Cambria" w:hAnsi="Cambria"/>
          <w:b/>
        </w:rPr>
        <w:t>2:</w:t>
      </w:r>
      <w:r w:rsidRPr="00AC16E7">
        <w:rPr>
          <w:rFonts w:ascii="Cambria" w:hAnsi="Cambria"/>
        </w:rPr>
        <w:t xml:space="preserve"> Vizyon, Misyon </w:t>
      </w:r>
      <w:r w:rsidR="00432FE0" w:rsidRPr="00AC16E7">
        <w:rPr>
          <w:rFonts w:ascii="Cambria" w:hAnsi="Cambria"/>
        </w:rPr>
        <w:t xml:space="preserve">Hatırlatma Mail Örneği     </w:t>
      </w:r>
    </w:p>
    <w:p w:rsidR="004E5DEC" w:rsidRPr="00AC16E7" w:rsidRDefault="004E5DEC" w:rsidP="00995178">
      <w:pPr>
        <w:pStyle w:val="AralkYok"/>
        <w:jc w:val="both"/>
        <w:rPr>
          <w:rFonts w:ascii="Cambria" w:hAnsi="Cambria"/>
        </w:rPr>
      </w:pPr>
    </w:p>
    <w:p w:rsidR="00A542F3" w:rsidRDefault="00A542F3" w:rsidP="00E4665E">
      <w:pPr>
        <w:pStyle w:val="Balk3"/>
        <w:rPr>
          <w:rFonts w:ascii="Cambria" w:eastAsia="Cambria" w:hAnsi="Cambria"/>
          <w:b/>
          <w:color w:val="auto"/>
          <w:sz w:val="22"/>
          <w:szCs w:val="22"/>
        </w:rPr>
      </w:pPr>
      <w:bookmarkStart w:id="12" w:name="_Toc94479386"/>
      <w:bookmarkStart w:id="13" w:name="_Toc94632538"/>
    </w:p>
    <w:p w:rsidR="00A542F3" w:rsidRDefault="00A542F3" w:rsidP="00A542F3">
      <w:pPr>
        <w:rPr>
          <w:lang w:val="en-US"/>
        </w:rPr>
      </w:pPr>
    </w:p>
    <w:p w:rsidR="00855256" w:rsidRDefault="00855256" w:rsidP="00A542F3">
      <w:pPr>
        <w:rPr>
          <w:lang w:val="en-US"/>
        </w:rPr>
      </w:pPr>
    </w:p>
    <w:p w:rsidR="00855256" w:rsidRDefault="00855256" w:rsidP="00A542F3">
      <w:pPr>
        <w:rPr>
          <w:lang w:val="en-US"/>
        </w:rPr>
      </w:pPr>
    </w:p>
    <w:p w:rsidR="00F870B4" w:rsidRPr="00A542F3" w:rsidRDefault="00F870B4" w:rsidP="00E4665E">
      <w:pPr>
        <w:pStyle w:val="Balk3"/>
        <w:rPr>
          <w:rFonts w:ascii="Cambria" w:eastAsia="Cambria" w:hAnsi="Cambria"/>
          <w:b/>
          <w:color w:val="auto"/>
          <w:sz w:val="22"/>
          <w:szCs w:val="22"/>
        </w:rPr>
      </w:pPr>
      <w:r w:rsidRPr="00A542F3">
        <w:rPr>
          <w:rFonts w:ascii="Cambria" w:eastAsia="Cambria" w:hAnsi="Cambria"/>
          <w:b/>
          <w:color w:val="auto"/>
          <w:sz w:val="22"/>
          <w:szCs w:val="22"/>
        </w:rPr>
        <w:lastRenderedPageBreak/>
        <w:t>A.2.2. Stratejik Amaç ve Hedefler</w:t>
      </w:r>
      <w:bookmarkEnd w:id="12"/>
      <w:bookmarkEnd w:id="13"/>
    </w:p>
    <w:p w:rsidR="00F870B4" w:rsidRPr="00A542F3" w:rsidRDefault="00F870B4" w:rsidP="00F870B4">
      <w:pPr>
        <w:pStyle w:val="AralkYok"/>
        <w:spacing w:line="276" w:lineRule="auto"/>
        <w:jc w:val="both"/>
        <w:rPr>
          <w:rFonts w:ascii="Cambria" w:hAnsi="Cambria"/>
          <w:lang w:eastAsia="tr-TR"/>
        </w:rPr>
      </w:pPr>
    </w:p>
    <w:p w:rsidR="00F870B4" w:rsidRPr="00A542F3" w:rsidRDefault="00F870B4" w:rsidP="00A542F3">
      <w:pPr>
        <w:pStyle w:val="AralkYok"/>
        <w:spacing w:line="276" w:lineRule="auto"/>
        <w:jc w:val="both"/>
        <w:rPr>
          <w:rFonts w:ascii="Cambria" w:hAnsi="Cambria"/>
          <w:b/>
          <w:lang w:eastAsia="tr-TR"/>
        </w:rPr>
      </w:pPr>
      <w:r w:rsidRPr="00A542F3">
        <w:rPr>
          <w:rFonts w:ascii="Cambria" w:hAnsi="Cambria"/>
          <w:b/>
          <w:lang w:eastAsia="tr-TR"/>
        </w:rPr>
        <w:t xml:space="preserve">Olgunluk Düzeyi: </w:t>
      </w:r>
      <w:proofErr w:type="gramStart"/>
      <w:r w:rsidR="00C1546E" w:rsidRPr="00A542F3">
        <w:rPr>
          <w:rFonts w:ascii="Cambria" w:hAnsi="Cambria"/>
          <w:b/>
          <w:lang w:eastAsia="tr-TR"/>
        </w:rPr>
        <w:t>1</w:t>
      </w:r>
      <w:proofErr w:type="gramEnd"/>
    </w:p>
    <w:p w:rsidR="00F870B4" w:rsidRDefault="00C1546E" w:rsidP="00A542F3">
      <w:pPr>
        <w:pStyle w:val="AralkYok"/>
        <w:spacing w:line="276" w:lineRule="auto"/>
        <w:jc w:val="both"/>
        <w:rPr>
          <w:rFonts w:ascii="Cambria" w:hAnsi="Cambria" w:cs="Times New Roman"/>
          <w:i/>
        </w:rPr>
      </w:pPr>
      <w:r w:rsidRPr="00A542F3">
        <w:rPr>
          <w:rFonts w:ascii="Cambria" w:hAnsi="Cambria" w:cs="Times New Roman"/>
          <w:i/>
        </w:rPr>
        <w:t>Birimin stratejik planı bulunmamaktadır.</w:t>
      </w:r>
    </w:p>
    <w:p w:rsidR="00794AF7" w:rsidRDefault="00794AF7" w:rsidP="00A542F3">
      <w:pPr>
        <w:pStyle w:val="AralkYok"/>
        <w:spacing w:line="276" w:lineRule="auto"/>
        <w:jc w:val="both"/>
        <w:rPr>
          <w:rFonts w:ascii="Cambria" w:hAnsi="Cambria" w:cs="Times New Roman"/>
          <w:i/>
        </w:rPr>
      </w:pPr>
    </w:p>
    <w:p w:rsidR="00794AF7" w:rsidRPr="00794AF7" w:rsidRDefault="00794AF7" w:rsidP="00A542F3">
      <w:pPr>
        <w:pStyle w:val="AralkYok"/>
        <w:spacing w:line="276" w:lineRule="auto"/>
        <w:jc w:val="both"/>
        <w:rPr>
          <w:rFonts w:ascii="Cambria" w:hAnsi="Cambria"/>
          <w:lang w:eastAsia="tr-TR"/>
        </w:rPr>
      </w:pPr>
      <w:r w:rsidRPr="00794AF7">
        <w:rPr>
          <w:rFonts w:ascii="Cambria" w:hAnsi="Cambria"/>
          <w:lang w:eastAsia="tr-TR"/>
        </w:rPr>
        <w:t>Birimin stratejik planı bulunmamaktadır. 2022 yılı içerisinde stratejik plan oluşturulacaktır.</w:t>
      </w:r>
    </w:p>
    <w:p w:rsidR="00F723AF" w:rsidRDefault="00F723AF" w:rsidP="00A542F3">
      <w:pPr>
        <w:pStyle w:val="AralkYok"/>
        <w:spacing w:line="276" w:lineRule="auto"/>
        <w:jc w:val="both"/>
        <w:rPr>
          <w:rFonts w:ascii="Cambria" w:hAnsi="Cambria"/>
          <w:lang w:eastAsia="tr-TR"/>
        </w:rPr>
      </w:pPr>
    </w:p>
    <w:p w:rsidR="004E5DEC" w:rsidRPr="00794AF7" w:rsidRDefault="004E5DEC" w:rsidP="00A542F3">
      <w:pPr>
        <w:pStyle w:val="Balk3"/>
        <w:rPr>
          <w:rFonts w:ascii="Cambria" w:eastAsia="Cambria" w:hAnsi="Cambria"/>
          <w:b/>
          <w:color w:val="auto"/>
          <w:sz w:val="22"/>
          <w:szCs w:val="22"/>
        </w:rPr>
      </w:pPr>
      <w:bookmarkStart w:id="14" w:name="_Toc94632539"/>
      <w:r w:rsidRPr="00794AF7">
        <w:rPr>
          <w:rFonts w:ascii="Cambria" w:eastAsia="Cambria" w:hAnsi="Cambria"/>
          <w:b/>
          <w:color w:val="auto"/>
          <w:sz w:val="22"/>
          <w:szCs w:val="22"/>
        </w:rPr>
        <w:t>A.2.3. Performans Yönetimi</w:t>
      </w:r>
      <w:bookmarkEnd w:id="14"/>
    </w:p>
    <w:p w:rsidR="004E5DEC" w:rsidRPr="00794AF7" w:rsidRDefault="004E5DEC" w:rsidP="00A542F3">
      <w:pPr>
        <w:pStyle w:val="AralkYok"/>
        <w:jc w:val="both"/>
        <w:rPr>
          <w:rStyle w:val="Kpr"/>
          <w:rFonts w:ascii="Cambria" w:hAnsi="Cambria"/>
          <w:color w:val="auto"/>
          <w:u w:val="none"/>
          <w:lang w:eastAsia="tr-TR"/>
        </w:rPr>
      </w:pPr>
    </w:p>
    <w:p w:rsidR="001627E7" w:rsidRPr="00794AF7" w:rsidRDefault="001627E7" w:rsidP="00A542F3">
      <w:pPr>
        <w:pStyle w:val="AralkYok"/>
        <w:spacing w:line="276" w:lineRule="auto"/>
        <w:jc w:val="both"/>
        <w:rPr>
          <w:rFonts w:ascii="Cambria" w:hAnsi="Cambria"/>
          <w:b/>
          <w:i/>
          <w:lang w:eastAsia="tr-TR"/>
        </w:rPr>
      </w:pPr>
      <w:r w:rsidRPr="00794AF7">
        <w:rPr>
          <w:rFonts w:ascii="Cambria" w:hAnsi="Cambria"/>
          <w:b/>
          <w:i/>
          <w:lang w:eastAsia="tr-TR"/>
        </w:rPr>
        <w:t xml:space="preserve">Olgunluk düzeyi: </w:t>
      </w:r>
      <w:proofErr w:type="gramStart"/>
      <w:r w:rsidR="00C1546E" w:rsidRPr="00794AF7">
        <w:rPr>
          <w:rFonts w:ascii="Cambria" w:hAnsi="Cambria"/>
          <w:b/>
          <w:i/>
          <w:lang w:eastAsia="tr-TR"/>
        </w:rPr>
        <w:t>1</w:t>
      </w:r>
      <w:proofErr w:type="gramEnd"/>
    </w:p>
    <w:p w:rsidR="00C1546E" w:rsidRPr="00C1546E" w:rsidRDefault="00C1546E" w:rsidP="00A542F3">
      <w:pPr>
        <w:pStyle w:val="AralkYok"/>
        <w:spacing w:line="276" w:lineRule="auto"/>
        <w:jc w:val="both"/>
        <w:rPr>
          <w:rFonts w:ascii="Cambria" w:hAnsi="Cambria" w:cs="Times New Roman"/>
          <w:i/>
        </w:rPr>
      </w:pPr>
      <w:r w:rsidRPr="00C1546E">
        <w:rPr>
          <w:rFonts w:ascii="Cambria" w:hAnsi="Cambria" w:cs="Times New Roman"/>
          <w:i/>
        </w:rPr>
        <w:t>Birimde performans yönetimi bulunmamaktadır.</w:t>
      </w:r>
    </w:p>
    <w:p w:rsidR="00C1546E" w:rsidRDefault="00C1546E" w:rsidP="001627E7">
      <w:pPr>
        <w:pStyle w:val="AralkYok"/>
        <w:spacing w:line="276" w:lineRule="auto"/>
        <w:jc w:val="both"/>
        <w:rPr>
          <w:rFonts w:ascii="Cambria" w:hAnsi="Cambria"/>
          <w:highlight w:val="yellow"/>
          <w:lang w:eastAsia="tr-TR"/>
        </w:rPr>
      </w:pPr>
    </w:p>
    <w:p w:rsidR="00794AF7" w:rsidRPr="00794AF7" w:rsidRDefault="00794AF7" w:rsidP="001627E7">
      <w:pPr>
        <w:pStyle w:val="AralkYok"/>
        <w:spacing w:line="276" w:lineRule="auto"/>
        <w:jc w:val="both"/>
        <w:rPr>
          <w:rFonts w:ascii="Cambria" w:hAnsi="Cambria"/>
          <w:lang w:eastAsia="tr-TR"/>
        </w:rPr>
      </w:pPr>
      <w:r w:rsidRPr="00794AF7">
        <w:rPr>
          <w:rFonts w:ascii="Cambria" w:hAnsi="Cambria"/>
          <w:lang w:eastAsia="tr-TR"/>
        </w:rPr>
        <w:t>Birimde performans yönetimi bulunmamaktadır. Insan kaynaklarının performans yönetimine ilişkin göstergeler hazırlanacak olan stratejik plana eklenecek ve bu göstergeler yıllık izlenecektir.</w:t>
      </w:r>
    </w:p>
    <w:p w:rsidR="000A0AB2" w:rsidRPr="00A242C2" w:rsidRDefault="000A0AB2" w:rsidP="001627E7">
      <w:pPr>
        <w:pStyle w:val="AralkYok"/>
        <w:spacing w:line="276" w:lineRule="auto"/>
        <w:jc w:val="both"/>
        <w:rPr>
          <w:rFonts w:ascii="Cambria" w:hAnsi="Cambria"/>
          <w:b/>
          <w:highlight w:val="yellow"/>
          <w:lang w:eastAsia="tr-TR"/>
        </w:rPr>
      </w:pPr>
    </w:p>
    <w:p w:rsidR="00DD735F" w:rsidRPr="00AC16E7" w:rsidRDefault="00DD735F" w:rsidP="00E4665E">
      <w:pPr>
        <w:pStyle w:val="Balk2"/>
        <w:rPr>
          <w:rFonts w:ascii="Cambria" w:eastAsia="Cambria" w:hAnsi="Cambria"/>
          <w:b/>
          <w:color w:val="auto"/>
          <w:sz w:val="22"/>
          <w:szCs w:val="22"/>
        </w:rPr>
      </w:pPr>
      <w:bookmarkStart w:id="15" w:name="_Toc94479388"/>
      <w:bookmarkStart w:id="16" w:name="_Toc94632540"/>
      <w:r w:rsidRPr="00AC16E7">
        <w:rPr>
          <w:rFonts w:ascii="Cambria" w:eastAsia="Cambria" w:hAnsi="Cambria"/>
          <w:b/>
          <w:color w:val="auto"/>
          <w:sz w:val="22"/>
          <w:szCs w:val="22"/>
        </w:rPr>
        <w:t>A.3. Yönetim Sistemleri</w:t>
      </w:r>
      <w:bookmarkEnd w:id="15"/>
      <w:bookmarkEnd w:id="16"/>
      <w:r w:rsidRPr="00AC16E7">
        <w:rPr>
          <w:rFonts w:ascii="Cambria" w:eastAsia="Cambria" w:hAnsi="Cambria"/>
          <w:b/>
          <w:color w:val="auto"/>
          <w:sz w:val="22"/>
          <w:szCs w:val="22"/>
        </w:rPr>
        <w:t xml:space="preserve"> </w:t>
      </w:r>
    </w:p>
    <w:p w:rsidR="00DD735F" w:rsidRPr="00AC16E7" w:rsidRDefault="00DD735F" w:rsidP="00DD735F">
      <w:pPr>
        <w:pStyle w:val="AralkYok"/>
        <w:spacing w:line="276" w:lineRule="auto"/>
        <w:jc w:val="both"/>
        <w:rPr>
          <w:rFonts w:ascii="Cambria" w:hAnsi="Cambria"/>
        </w:rPr>
      </w:pPr>
    </w:p>
    <w:p w:rsidR="00DD735F" w:rsidRPr="00AC16E7" w:rsidRDefault="00DD735F" w:rsidP="00E4665E">
      <w:pPr>
        <w:pStyle w:val="Balk3"/>
        <w:rPr>
          <w:rFonts w:ascii="Cambria" w:eastAsia="Cambria" w:hAnsi="Cambria"/>
          <w:b/>
          <w:color w:val="auto"/>
          <w:sz w:val="22"/>
          <w:szCs w:val="22"/>
        </w:rPr>
      </w:pPr>
      <w:bookmarkStart w:id="17" w:name="_Toc94479389"/>
      <w:bookmarkStart w:id="18" w:name="_Toc94632541"/>
      <w:r w:rsidRPr="00AC16E7">
        <w:rPr>
          <w:rFonts w:ascii="Cambria" w:eastAsia="Cambria" w:hAnsi="Cambria"/>
          <w:b/>
          <w:color w:val="auto"/>
          <w:sz w:val="22"/>
          <w:szCs w:val="22"/>
        </w:rPr>
        <w:t>A.3.2. İnsan Kaynakları Yönetimi</w:t>
      </w:r>
      <w:bookmarkEnd w:id="17"/>
      <w:bookmarkEnd w:id="18"/>
    </w:p>
    <w:p w:rsidR="00DD735F" w:rsidRPr="00AC16E7" w:rsidRDefault="00DD735F" w:rsidP="00DD735F">
      <w:pPr>
        <w:pStyle w:val="AralkYok"/>
        <w:spacing w:line="276" w:lineRule="auto"/>
        <w:jc w:val="both"/>
        <w:rPr>
          <w:rFonts w:ascii="Cambria" w:hAnsi="Cambria"/>
        </w:rPr>
      </w:pPr>
    </w:p>
    <w:p w:rsidR="00DD735F" w:rsidRPr="00AC16E7" w:rsidRDefault="00DD735F" w:rsidP="00DD735F">
      <w:pPr>
        <w:pStyle w:val="AralkYok"/>
        <w:spacing w:line="276" w:lineRule="auto"/>
        <w:jc w:val="both"/>
        <w:rPr>
          <w:rFonts w:ascii="Cambria" w:hAnsi="Cambria"/>
          <w:b/>
          <w:i/>
          <w:lang w:eastAsia="tr-TR"/>
        </w:rPr>
      </w:pPr>
      <w:r w:rsidRPr="00AC16E7">
        <w:rPr>
          <w:rFonts w:ascii="Cambria" w:hAnsi="Cambria"/>
          <w:b/>
          <w:i/>
          <w:lang w:eastAsia="tr-TR"/>
        </w:rPr>
        <w:t xml:space="preserve">Olgunluk düzeyi: </w:t>
      </w:r>
      <w:r w:rsidR="00C1546E">
        <w:rPr>
          <w:rFonts w:ascii="Cambria" w:hAnsi="Cambria"/>
          <w:b/>
          <w:i/>
          <w:lang w:eastAsia="tr-TR"/>
        </w:rPr>
        <w:t>3</w:t>
      </w:r>
    </w:p>
    <w:p w:rsidR="00DD735F" w:rsidRPr="00AC16E7" w:rsidRDefault="00C1546E" w:rsidP="00DD735F">
      <w:pPr>
        <w:pStyle w:val="AralkYok"/>
        <w:spacing w:line="276" w:lineRule="auto"/>
        <w:jc w:val="both"/>
        <w:rPr>
          <w:rFonts w:ascii="Cambria" w:hAnsi="Cambria"/>
          <w:i/>
          <w:lang w:eastAsia="tr-TR"/>
        </w:rPr>
      </w:pPr>
      <w:r w:rsidRPr="00C1546E">
        <w:rPr>
          <w:rFonts w:ascii="Cambria" w:hAnsi="Cambria"/>
          <w:i/>
          <w:lang w:eastAsia="tr-TR"/>
        </w:rPr>
        <w:t>Birimin genelinde insan kaynakları yönetimi doğrultusunda uygulamalar tanımlı süreçlere uygun bir biçimde yürütülmektedir.</w:t>
      </w:r>
    </w:p>
    <w:p w:rsidR="00DD735F" w:rsidRPr="00AC16E7" w:rsidRDefault="00DD735F" w:rsidP="00DD735F">
      <w:pPr>
        <w:pStyle w:val="AralkYok"/>
        <w:spacing w:line="276" w:lineRule="auto"/>
        <w:jc w:val="both"/>
        <w:rPr>
          <w:rFonts w:ascii="Cambria" w:hAnsi="Cambria"/>
          <w:lang w:eastAsia="tr-TR"/>
        </w:rPr>
      </w:pPr>
    </w:p>
    <w:p w:rsidR="00ED3387" w:rsidRPr="00AC16E7" w:rsidRDefault="00ED3387" w:rsidP="00DD735F">
      <w:pPr>
        <w:pStyle w:val="AralkYok"/>
        <w:spacing w:line="276" w:lineRule="auto"/>
        <w:jc w:val="both"/>
        <w:rPr>
          <w:rFonts w:ascii="Cambria" w:hAnsi="Cambria"/>
          <w:lang w:eastAsia="tr-TR"/>
        </w:rPr>
      </w:pPr>
      <w:r w:rsidRPr="00AC16E7">
        <w:rPr>
          <w:rFonts w:ascii="Cambria" w:hAnsi="Cambria"/>
          <w:lang w:eastAsia="tr-TR"/>
        </w:rPr>
        <w:t xml:space="preserve">Merkezimiz bünyesinde açılması </w:t>
      </w:r>
      <w:r w:rsidR="00617CFA">
        <w:rPr>
          <w:rFonts w:ascii="Cambria" w:hAnsi="Cambria"/>
          <w:lang w:eastAsia="tr-TR"/>
        </w:rPr>
        <w:t>planlanan</w:t>
      </w:r>
      <w:r w:rsidRPr="00AC16E7">
        <w:rPr>
          <w:rFonts w:ascii="Cambria" w:hAnsi="Cambria"/>
          <w:lang w:eastAsia="tr-TR"/>
        </w:rPr>
        <w:t xml:space="preserve"> </w:t>
      </w:r>
      <w:r w:rsidR="007B63EC">
        <w:rPr>
          <w:rFonts w:ascii="Cambria" w:hAnsi="Cambria"/>
          <w:lang w:eastAsia="tr-TR"/>
        </w:rPr>
        <w:t>Türkçe dil hazırlık k</w:t>
      </w:r>
      <w:r w:rsidR="00617CFA">
        <w:rPr>
          <w:rFonts w:ascii="Cambria" w:hAnsi="Cambria"/>
          <w:lang w:eastAsia="tr-TR"/>
        </w:rPr>
        <w:t>urs</w:t>
      </w:r>
      <w:r w:rsidR="007B63EC">
        <w:rPr>
          <w:rFonts w:ascii="Cambria" w:hAnsi="Cambria"/>
          <w:lang w:eastAsia="tr-TR"/>
        </w:rPr>
        <w:t>larında eğitim öğretim faaliyetlerinin yürütülmesi</w:t>
      </w:r>
      <w:r w:rsidRPr="00AC16E7">
        <w:rPr>
          <w:rFonts w:ascii="Cambria" w:hAnsi="Cambria"/>
          <w:lang w:eastAsia="tr-TR"/>
        </w:rPr>
        <w:t xml:space="preserve"> için insan kaynağı</w:t>
      </w:r>
      <w:r w:rsidR="003E58A0">
        <w:rPr>
          <w:rFonts w:ascii="Cambria" w:hAnsi="Cambria"/>
          <w:lang w:eastAsia="tr-TR"/>
        </w:rPr>
        <w:t xml:space="preserve">; </w:t>
      </w:r>
      <w:r w:rsidR="00A944EA" w:rsidRPr="00AC16E7">
        <w:rPr>
          <w:rFonts w:ascii="Cambria" w:hAnsi="Cambria"/>
          <w:lang w:eastAsia="tr-TR"/>
        </w:rPr>
        <w:t>Rektörlük Makamınca</w:t>
      </w:r>
      <w:r w:rsidR="00A944EA">
        <w:rPr>
          <w:rFonts w:ascii="Cambria" w:hAnsi="Cambria"/>
          <w:lang w:eastAsia="tr-TR"/>
        </w:rPr>
        <w:t xml:space="preserve"> 2547 sayılı kanunun 13/b-4 maddesi uyarınca TÖMER’de görevlendirilen a</w:t>
      </w:r>
      <w:r w:rsidR="003E58A0">
        <w:rPr>
          <w:rFonts w:ascii="Cambria" w:hAnsi="Cambria"/>
          <w:lang w:eastAsia="tr-TR"/>
        </w:rPr>
        <w:t>kademik personel</w:t>
      </w:r>
      <w:r w:rsidR="00A944EA">
        <w:rPr>
          <w:rFonts w:ascii="Cambria" w:hAnsi="Cambria"/>
          <w:lang w:eastAsia="tr-TR"/>
        </w:rPr>
        <w:t xml:space="preserve">i </w:t>
      </w:r>
      <w:r w:rsidR="00A944EA" w:rsidRPr="00AC16E7">
        <w:rPr>
          <w:rFonts w:ascii="Cambria" w:hAnsi="Cambria"/>
          <w:b/>
          <w:lang w:eastAsia="tr-TR"/>
        </w:rPr>
        <w:t xml:space="preserve">(Kanıt </w:t>
      </w:r>
      <w:r w:rsidR="00A944EA">
        <w:rPr>
          <w:rFonts w:ascii="Cambria" w:hAnsi="Cambria"/>
          <w:b/>
          <w:lang w:eastAsia="tr-TR"/>
        </w:rPr>
        <w:t>1</w:t>
      </w:r>
      <w:r w:rsidR="00A944EA" w:rsidRPr="00AC16E7">
        <w:rPr>
          <w:rFonts w:ascii="Cambria" w:hAnsi="Cambria"/>
          <w:b/>
          <w:lang w:eastAsia="tr-TR"/>
        </w:rPr>
        <w:t>)</w:t>
      </w:r>
      <w:r w:rsidR="00A944EA">
        <w:rPr>
          <w:rFonts w:ascii="Cambria" w:hAnsi="Cambria"/>
          <w:lang w:eastAsia="tr-TR"/>
        </w:rPr>
        <w:t xml:space="preserve">, </w:t>
      </w:r>
      <w:r w:rsidR="00617CFA">
        <w:rPr>
          <w:rFonts w:ascii="Cambria" w:hAnsi="Cambria"/>
          <w:lang w:eastAsia="tr-TR"/>
        </w:rPr>
        <w:t>üniversite</w:t>
      </w:r>
      <w:r w:rsidR="00A944EA">
        <w:rPr>
          <w:rFonts w:ascii="Cambria" w:hAnsi="Cambria"/>
          <w:lang w:eastAsia="tr-TR"/>
        </w:rPr>
        <w:t xml:space="preserve">miz diğer birimlerin akademik personeli </w:t>
      </w:r>
      <w:r w:rsidR="00A944EA" w:rsidRPr="00AC16E7">
        <w:rPr>
          <w:rFonts w:ascii="Cambria" w:hAnsi="Cambria"/>
          <w:b/>
          <w:lang w:eastAsia="tr-TR"/>
        </w:rPr>
        <w:t xml:space="preserve">(Kanıt </w:t>
      </w:r>
      <w:r w:rsidR="00A944EA">
        <w:rPr>
          <w:rFonts w:ascii="Cambria" w:hAnsi="Cambria"/>
          <w:b/>
          <w:lang w:eastAsia="tr-TR"/>
        </w:rPr>
        <w:t>2</w:t>
      </w:r>
      <w:r w:rsidR="00A944EA" w:rsidRPr="00AC16E7">
        <w:rPr>
          <w:rFonts w:ascii="Cambria" w:hAnsi="Cambria"/>
          <w:b/>
          <w:lang w:eastAsia="tr-TR"/>
        </w:rPr>
        <w:t>)</w:t>
      </w:r>
      <w:r w:rsidR="00A944EA">
        <w:rPr>
          <w:rFonts w:ascii="Cambria" w:hAnsi="Cambria"/>
          <w:lang w:eastAsia="tr-TR"/>
        </w:rPr>
        <w:t>ve</w:t>
      </w:r>
      <w:r w:rsidR="00617CFA">
        <w:rPr>
          <w:rFonts w:ascii="Cambria" w:hAnsi="Cambria"/>
          <w:lang w:eastAsia="tr-TR"/>
        </w:rPr>
        <w:t xml:space="preserve"> </w:t>
      </w:r>
      <w:r w:rsidR="00617CFA">
        <w:rPr>
          <w:rFonts w:ascii="Times New Roman" w:hAnsi="Times New Roman" w:cs="Times New Roman"/>
          <w:sz w:val="24"/>
          <w:szCs w:val="24"/>
        </w:rPr>
        <w:t xml:space="preserve">2547 sayılı kanunun 31. </w:t>
      </w:r>
      <w:proofErr w:type="gramStart"/>
      <w:r w:rsidR="00617CFA">
        <w:rPr>
          <w:rFonts w:ascii="Times New Roman" w:hAnsi="Times New Roman" w:cs="Times New Roman"/>
          <w:sz w:val="24"/>
          <w:szCs w:val="24"/>
        </w:rPr>
        <w:t>maddesi</w:t>
      </w:r>
      <w:proofErr w:type="gramEnd"/>
      <w:r w:rsidR="00617CFA">
        <w:rPr>
          <w:rFonts w:ascii="Times New Roman" w:hAnsi="Times New Roman" w:cs="Times New Roman"/>
          <w:sz w:val="24"/>
          <w:szCs w:val="24"/>
        </w:rPr>
        <w:t xml:space="preserve"> kapsamında ders saati ücreti ile </w:t>
      </w:r>
      <w:r w:rsidR="00617CFA" w:rsidRPr="00EC7DE0">
        <w:rPr>
          <w:rFonts w:ascii="Times New Roman" w:hAnsi="Times New Roman" w:cs="Times New Roman"/>
          <w:sz w:val="24"/>
          <w:szCs w:val="24"/>
        </w:rPr>
        <w:t>çalıştırılmak</w:t>
      </w:r>
      <w:r w:rsidR="00617CFA">
        <w:rPr>
          <w:rFonts w:ascii="Times New Roman" w:hAnsi="Times New Roman" w:cs="Times New Roman"/>
          <w:sz w:val="24"/>
          <w:szCs w:val="24"/>
        </w:rPr>
        <w:t xml:space="preserve"> üzere</w:t>
      </w:r>
      <w:r w:rsidR="00A944EA">
        <w:rPr>
          <w:rFonts w:ascii="Times New Roman" w:hAnsi="Times New Roman" w:cs="Times New Roman"/>
          <w:sz w:val="24"/>
          <w:szCs w:val="24"/>
        </w:rPr>
        <w:t xml:space="preserve"> görevlendirilen</w:t>
      </w:r>
      <w:r w:rsidR="00617CFA" w:rsidRPr="00EC7DE0">
        <w:rPr>
          <w:rFonts w:ascii="Times New Roman" w:hAnsi="Times New Roman" w:cs="Times New Roman"/>
          <w:sz w:val="24"/>
          <w:szCs w:val="24"/>
        </w:rPr>
        <w:t xml:space="preserve"> </w:t>
      </w:r>
      <w:r w:rsidR="00A944EA">
        <w:rPr>
          <w:rFonts w:ascii="Times New Roman" w:hAnsi="Times New Roman" w:cs="Times New Roman"/>
          <w:sz w:val="24"/>
          <w:szCs w:val="24"/>
        </w:rPr>
        <w:t>ücretli öğretim görevlileri ile</w:t>
      </w:r>
      <w:r w:rsidR="00617CFA">
        <w:rPr>
          <w:rFonts w:ascii="Times New Roman" w:hAnsi="Times New Roman" w:cs="Times New Roman"/>
          <w:sz w:val="24"/>
          <w:szCs w:val="24"/>
        </w:rPr>
        <w:t xml:space="preserve"> sağlanmaktadır.</w:t>
      </w:r>
      <w:r w:rsidRPr="00AC16E7">
        <w:rPr>
          <w:rFonts w:ascii="Cambria" w:hAnsi="Cambria"/>
          <w:lang w:eastAsia="tr-TR"/>
        </w:rPr>
        <w:t xml:space="preserve"> </w:t>
      </w:r>
      <w:r w:rsidRPr="00AC16E7">
        <w:rPr>
          <w:rFonts w:ascii="Cambria" w:hAnsi="Cambria"/>
          <w:b/>
          <w:lang w:eastAsia="tr-TR"/>
        </w:rPr>
        <w:t xml:space="preserve">(Kanıt </w:t>
      </w:r>
      <w:r w:rsidR="00A944EA">
        <w:rPr>
          <w:rFonts w:ascii="Cambria" w:hAnsi="Cambria"/>
          <w:b/>
          <w:lang w:eastAsia="tr-TR"/>
        </w:rPr>
        <w:t>3</w:t>
      </w:r>
      <w:r w:rsidRPr="00AC16E7">
        <w:rPr>
          <w:rFonts w:ascii="Cambria" w:hAnsi="Cambria"/>
          <w:b/>
          <w:lang w:eastAsia="tr-TR"/>
        </w:rPr>
        <w:t>)</w:t>
      </w:r>
      <w:r w:rsidRPr="00AC16E7">
        <w:rPr>
          <w:rFonts w:ascii="Cambria" w:hAnsi="Cambria"/>
          <w:lang w:eastAsia="tr-TR"/>
        </w:rPr>
        <w:t xml:space="preserve"> </w:t>
      </w:r>
    </w:p>
    <w:p w:rsidR="00ED3387" w:rsidRPr="00AC16E7" w:rsidRDefault="00ED3387" w:rsidP="00DD735F">
      <w:pPr>
        <w:pStyle w:val="AralkYok"/>
        <w:spacing w:line="276" w:lineRule="auto"/>
        <w:jc w:val="both"/>
        <w:rPr>
          <w:rFonts w:ascii="Cambria" w:hAnsi="Cambria"/>
          <w:lang w:eastAsia="tr-TR"/>
        </w:rPr>
      </w:pPr>
    </w:p>
    <w:p w:rsidR="00DD735F" w:rsidRPr="00AC16E7" w:rsidRDefault="00DD735F" w:rsidP="00DD735F">
      <w:pPr>
        <w:pStyle w:val="AralkYok"/>
        <w:spacing w:line="276" w:lineRule="auto"/>
        <w:jc w:val="both"/>
        <w:rPr>
          <w:rFonts w:ascii="Cambria" w:hAnsi="Cambria"/>
          <w:lang w:eastAsia="tr-TR"/>
        </w:rPr>
      </w:pPr>
      <w:r w:rsidRPr="00AC16E7">
        <w:rPr>
          <w:rFonts w:ascii="Cambria" w:hAnsi="Cambria"/>
          <w:lang w:eastAsia="tr-TR"/>
        </w:rPr>
        <w:t>İdari personel insan kaynağı, birimin işi yüküne uygun şekilde</w:t>
      </w:r>
      <w:r w:rsidR="00617CFA" w:rsidRPr="00617CFA">
        <w:rPr>
          <w:rFonts w:ascii="Cambria" w:hAnsi="Cambria"/>
          <w:lang w:eastAsia="tr-TR"/>
        </w:rPr>
        <w:t xml:space="preserve"> </w:t>
      </w:r>
      <w:r w:rsidR="00617CFA" w:rsidRPr="00AC16E7">
        <w:rPr>
          <w:rFonts w:ascii="Cambria" w:hAnsi="Cambria"/>
          <w:lang w:eastAsia="tr-TR"/>
        </w:rPr>
        <w:t>Personel Daire Başkanlığı koordinesinde</w:t>
      </w:r>
      <w:r w:rsidRPr="00AC16E7">
        <w:rPr>
          <w:rFonts w:ascii="Cambria" w:hAnsi="Cambria"/>
          <w:lang w:eastAsia="tr-TR"/>
        </w:rPr>
        <w:t>, Rektörlük Makamınca</w:t>
      </w:r>
      <w:r w:rsidR="00617CFA">
        <w:rPr>
          <w:rFonts w:ascii="Cambria" w:hAnsi="Cambria"/>
          <w:lang w:eastAsia="tr-TR"/>
        </w:rPr>
        <w:t xml:space="preserve"> 2547 sayılı kanunun 13/b-4 maddesi uyarınca</w:t>
      </w:r>
      <w:r w:rsidRPr="00AC16E7">
        <w:rPr>
          <w:rFonts w:ascii="Cambria" w:hAnsi="Cambria"/>
          <w:lang w:eastAsia="tr-TR"/>
        </w:rPr>
        <w:t>, yapılmaktadır.</w:t>
      </w:r>
      <w:r w:rsidRPr="00AC16E7">
        <w:rPr>
          <w:rFonts w:ascii="Cambria" w:hAnsi="Cambria"/>
        </w:rPr>
        <w:t xml:space="preserve"> </w:t>
      </w:r>
      <w:r w:rsidRPr="00AC16E7">
        <w:rPr>
          <w:rFonts w:ascii="Cambria" w:hAnsi="Cambria"/>
          <w:b/>
        </w:rPr>
        <w:t xml:space="preserve">(Kanıt </w:t>
      </w:r>
      <w:r w:rsidR="00A944EA">
        <w:rPr>
          <w:rFonts w:ascii="Cambria" w:hAnsi="Cambria"/>
          <w:b/>
        </w:rPr>
        <w:t>4</w:t>
      </w:r>
      <w:r w:rsidRPr="00AC16E7">
        <w:rPr>
          <w:rFonts w:ascii="Cambria" w:hAnsi="Cambria"/>
          <w:b/>
        </w:rPr>
        <w:t>)</w:t>
      </w:r>
    </w:p>
    <w:p w:rsidR="00DD735F" w:rsidRPr="00AC16E7" w:rsidRDefault="00DD735F" w:rsidP="00DD735F">
      <w:pPr>
        <w:pStyle w:val="AralkYok"/>
        <w:spacing w:line="276" w:lineRule="auto"/>
        <w:jc w:val="both"/>
        <w:rPr>
          <w:rFonts w:ascii="Cambria" w:hAnsi="Cambria"/>
          <w:lang w:eastAsia="tr-TR"/>
        </w:rPr>
      </w:pPr>
    </w:p>
    <w:p w:rsidR="00DD735F" w:rsidRPr="00A944EA" w:rsidRDefault="00DD735F" w:rsidP="00DD735F">
      <w:pPr>
        <w:pStyle w:val="AralkYok"/>
        <w:spacing w:line="276" w:lineRule="auto"/>
        <w:jc w:val="both"/>
        <w:rPr>
          <w:rFonts w:ascii="Cambria" w:hAnsi="Cambria"/>
          <w:b/>
          <w:lang w:eastAsia="tr-TR"/>
        </w:rPr>
      </w:pPr>
      <w:r w:rsidRPr="00A944EA">
        <w:rPr>
          <w:rFonts w:ascii="Cambria" w:hAnsi="Cambria"/>
          <w:b/>
          <w:lang w:eastAsia="tr-TR"/>
        </w:rPr>
        <w:t xml:space="preserve">Örnek Kanıtlar: </w:t>
      </w:r>
    </w:p>
    <w:p w:rsidR="00DD735F" w:rsidRPr="00A944EA" w:rsidRDefault="00DD735F" w:rsidP="00DD735F">
      <w:pPr>
        <w:pStyle w:val="AralkYok"/>
        <w:spacing w:line="276" w:lineRule="auto"/>
        <w:jc w:val="both"/>
        <w:rPr>
          <w:rFonts w:ascii="Cambria" w:hAnsi="Cambria"/>
          <w:lang w:eastAsia="tr-TR"/>
        </w:rPr>
      </w:pPr>
    </w:p>
    <w:p w:rsidR="00DD735F" w:rsidRDefault="00DD735F" w:rsidP="00DD735F">
      <w:pPr>
        <w:pStyle w:val="AralkYok"/>
        <w:spacing w:line="276" w:lineRule="auto"/>
        <w:jc w:val="both"/>
        <w:rPr>
          <w:rFonts w:ascii="Cambria" w:hAnsi="Cambria"/>
          <w:lang w:eastAsia="tr-TR"/>
        </w:rPr>
      </w:pPr>
      <w:r w:rsidRPr="00A944EA">
        <w:rPr>
          <w:rFonts w:ascii="Cambria" w:hAnsi="Cambria"/>
          <w:b/>
          <w:lang w:eastAsia="tr-TR"/>
        </w:rPr>
        <w:t xml:space="preserve">Kanıt 1: </w:t>
      </w:r>
      <w:r w:rsidR="00ED3387" w:rsidRPr="00A944EA">
        <w:rPr>
          <w:rFonts w:ascii="Cambria" w:hAnsi="Cambria"/>
          <w:lang w:eastAsia="tr-TR"/>
        </w:rPr>
        <w:t>Görevlendirme Yazısı (</w:t>
      </w:r>
      <w:r w:rsidR="00A944EA">
        <w:rPr>
          <w:rFonts w:ascii="Cambria" w:hAnsi="Cambria"/>
          <w:lang w:eastAsia="tr-TR"/>
        </w:rPr>
        <w:t xml:space="preserve">TÖMER </w:t>
      </w:r>
      <w:r w:rsidR="00ED3387" w:rsidRPr="00A944EA">
        <w:rPr>
          <w:rFonts w:ascii="Cambria" w:hAnsi="Cambria"/>
          <w:lang w:eastAsia="tr-TR"/>
        </w:rPr>
        <w:t xml:space="preserve">Akademik Personel Örneği) </w:t>
      </w:r>
    </w:p>
    <w:p w:rsidR="00A944EA" w:rsidRDefault="00A944EA" w:rsidP="00A944EA">
      <w:pPr>
        <w:pStyle w:val="AralkYok"/>
        <w:spacing w:line="276" w:lineRule="auto"/>
        <w:jc w:val="both"/>
        <w:rPr>
          <w:rFonts w:ascii="Cambria" w:hAnsi="Cambria"/>
          <w:lang w:eastAsia="tr-TR"/>
        </w:rPr>
      </w:pPr>
      <w:r w:rsidRPr="00A944EA">
        <w:rPr>
          <w:rFonts w:ascii="Cambria" w:hAnsi="Cambria"/>
          <w:b/>
          <w:lang w:eastAsia="tr-TR"/>
        </w:rPr>
        <w:t xml:space="preserve">Kanıt </w:t>
      </w:r>
      <w:r>
        <w:rPr>
          <w:rFonts w:ascii="Cambria" w:hAnsi="Cambria"/>
          <w:b/>
          <w:lang w:eastAsia="tr-TR"/>
        </w:rPr>
        <w:t>2</w:t>
      </w:r>
      <w:r w:rsidRPr="00A944EA">
        <w:rPr>
          <w:rFonts w:ascii="Cambria" w:hAnsi="Cambria"/>
          <w:b/>
          <w:lang w:eastAsia="tr-TR"/>
        </w:rPr>
        <w:t xml:space="preserve">: </w:t>
      </w:r>
      <w:r w:rsidRPr="00A944EA">
        <w:rPr>
          <w:rFonts w:ascii="Cambria" w:hAnsi="Cambria"/>
          <w:lang w:eastAsia="tr-TR"/>
        </w:rPr>
        <w:t>Görevlendirme Yazısı (</w:t>
      </w:r>
      <w:r>
        <w:rPr>
          <w:rFonts w:ascii="Cambria" w:hAnsi="Cambria"/>
          <w:lang w:eastAsia="tr-TR"/>
        </w:rPr>
        <w:t>Üniversitemiz Diğe</w:t>
      </w:r>
      <w:r w:rsidR="00E26D78">
        <w:rPr>
          <w:rFonts w:ascii="Cambria" w:hAnsi="Cambria"/>
          <w:lang w:eastAsia="tr-TR"/>
        </w:rPr>
        <w:t>r Birimlerin Akademik Personeli</w:t>
      </w:r>
      <w:r w:rsidRPr="00A944EA">
        <w:rPr>
          <w:rFonts w:ascii="Cambria" w:hAnsi="Cambria"/>
          <w:lang w:eastAsia="tr-TR"/>
        </w:rPr>
        <w:t xml:space="preserve"> Örneği) </w:t>
      </w:r>
    </w:p>
    <w:p w:rsidR="00E26D78" w:rsidRDefault="00E26D78" w:rsidP="00E26D78">
      <w:pPr>
        <w:pStyle w:val="AralkYok"/>
        <w:spacing w:line="276" w:lineRule="auto"/>
        <w:jc w:val="both"/>
        <w:rPr>
          <w:rFonts w:ascii="Cambria" w:hAnsi="Cambria"/>
          <w:lang w:eastAsia="tr-TR"/>
        </w:rPr>
      </w:pPr>
      <w:r w:rsidRPr="00A944EA">
        <w:rPr>
          <w:rFonts w:ascii="Cambria" w:hAnsi="Cambria"/>
          <w:b/>
          <w:lang w:eastAsia="tr-TR"/>
        </w:rPr>
        <w:t xml:space="preserve">Kanıt </w:t>
      </w:r>
      <w:r>
        <w:rPr>
          <w:rFonts w:ascii="Cambria" w:hAnsi="Cambria"/>
          <w:b/>
          <w:lang w:eastAsia="tr-TR"/>
        </w:rPr>
        <w:t>3</w:t>
      </w:r>
      <w:r w:rsidRPr="00A944EA">
        <w:rPr>
          <w:rFonts w:ascii="Cambria" w:hAnsi="Cambria"/>
          <w:b/>
          <w:lang w:eastAsia="tr-TR"/>
        </w:rPr>
        <w:t xml:space="preserve">: </w:t>
      </w:r>
      <w:r w:rsidRPr="00A944EA">
        <w:rPr>
          <w:rFonts w:ascii="Cambria" w:hAnsi="Cambria"/>
          <w:lang w:eastAsia="tr-TR"/>
        </w:rPr>
        <w:t>Görevlendirme Yazısı (</w:t>
      </w:r>
      <w:r>
        <w:rPr>
          <w:rFonts w:ascii="Cambria" w:hAnsi="Cambria"/>
          <w:lang w:eastAsia="tr-TR"/>
        </w:rPr>
        <w:t>Ücretli Öğretim Görevlisi Personeli</w:t>
      </w:r>
      <w:r w:rsidRPr="00A944EA">
        <w:rPr>
          <w:rFonts w:ascii="Cambria" w:hAnsi="Cambria"/>
          <w:lang w:eastAsia="tr-TR"/>
        </w:rPr>
        <w:t xml:space="preserve"> Örneği) </w:t>
      </w:r>
    </w:p>
    <w:p w:rsidR="00941DDF" w:rsidRPr="00941DDF" w:rsidRDefault="00ED3387" w:rsidP="00941DDF">
      <w:pPr>
        <w:pStyle w:val="AralkYok"/>
        <w:spacing w:line="276" w:lineRule="auto"/>
        <w:jc w:val="both"/>
        <w:rPr>
          <w:rFonts w:ascii="Cambria" w:hAnsi="Cambria"/>
          <w:b/>
          <w:lang w:eastAsia="tr-TR"/>
        </w:rPr>
      </w:pPr>
      <w:r w:rsidRPr="00A944EA">
        <w:rPr>
          <w:rFonts w:ascii="Cambria" w:hAnsi="Cambria"/>
          <w:b/>
          <w:lang w:eastAsia="tr-TR"/>
        </w:rPr>
        <w:t xml:space="preserve">Kanıt </w:t>
      </w:r>
      <w:r w:rsidR="00E26D78">
        <w:rPr>
          <w:rFonts w:ascii="Cambria" w:hAnsi="Cambria"/>
          <w:b/>
          <w:lang w:eastAsia="tr-TR"/>
        </w:rPr>
        <w:t>4</w:t>
      </w:r>
      <w:r w:rsidRPr="00A944EA">
        <w:rPr>
          <w:rFonts w:ascii="Cambria" w:hAnsi="Cambria"/>
          <w:b/>
          <w:lang w:eastAsia="tr-TR"/>
        </w:rPr>
        <w:t xml:space="preserve">: </w:t>
      </w:r>
      <w:r w:rsidR="00A944EA" w:rsidRPr="00A944EA">
        <w:rPr>
          <w:rFonts w:ascii="Cambria" w:hAnsi="Cambria"/>
          <w:lang w:eastAsia="tr-TR"/>
        </w:rPr>
        <w:t>Görevlendirme Yazısı (</w:t>
      </w:r>
      <w:r w:rsidR="00941DDF">
        <w:rPr>
          <w:rFonts w:ascii="Cambria" w:hAnsi="Cambria"/>
          <w:lang w:eastAsia="tr-TR"/>
        </w:rPr>
        <w:t>İdari Personeli</w:t>
      </w:r>
      <w:r w:rsidR="00941DDF" w:rsidRPr="00A944EA">
        <w:rPr>
          <w:rFonts w:ascii="Cambria" w:hAnsi="Cambria"/>
          <w:lang w:eastAsia="tr-TR"/>
        </w:rPr>
        <w:t xml:space="preserve"> Örneği</w:t>
      </w:r>
      <w:r w:rsidR="00A944EA" w:rsidRPr="00A944EA">
        <w:rPr>
          <w:rFonts w:ascii="Cambria" w:hAnsi="Cambria"/>
          <w:lang w:eastAsia="tr-TR"/>
        </w:rPr>
        <w:t>)</w:t>
      </w:r>
      <w:bookmarkStart w:id="19" w:name="_Toc94479390"/>
      <w:bookmarkStart w:id="20" w:name="_Toc94632542"/>
    </w:p>
    <w:p w:rsidR="00941DDF" w:rsidRDefault="00941DDF" w:rsidP="00E4665E">
      <w:pPr>
        <w:pStyle w:val="Balk3"/>
        <w:rPr>
          <w:rFonts w:ascii="Cambria" w:eastAsia="Cambria" w:hAnsi="Cambria"/>
          <w:b/>
          <w:color w:val="auto"/>
          <w:sz w:val="22"/>
          <w:szCs w:val="22"/>
        </w:rPr>
      </w:pPr>
    </w:p>
    <w:p w:rsidR="00941DDF" w:rsidRDefault="00941DDF" w:rsidP="00E4665E">
      <w:pPr>
        <w:pStyle w:val="Balk3"/>
        <w:rPr>
          <w:rFonts w:ascii="Cambria" w:eastAsia="Cambria" w:hAnsi="Cambria"/>
          <w:b/>
          <w:color w:val="auto"/>
          <w:sz w:val="22"/>
          <w:szCs w:val="22"/>
        </w:rPr>
      </w:pPr>
    </w:p>
    <w:p w:rsidR="00941DDF" w:rsidRDefault="00941DDF" w:rsidP="00E4665E">
      <w:pPr>
        <w:pStyle w:val="Balk3"/>
        <w:rPr>
          <w:rFonts w:ascii="Cambria" w:eastAsia="Cambria" w:hAnsi="Cambria"/>
          <w:b/>
          <w:color w:val="auto"/>
          <w:sz w:val="22"/>
          <w:szCs w:val="22"/>
        </w:rPr>
      </w:pPr>
    </w:p>
    <w:p w:rsidR="00941DDF" w:rsidRDefault="00941DDF" w:rsidP="00941DDF">
      <w:pPr>
        <w:rPr>
          <w:lang w:val="en-US"/>
        </w:rPr>
      </w:pPr>
    </w:p>
    <w:p w:rsidR="00941DDF" w:rsidRPr="00941DDF" w:rsidRDefault="00941DDF" w:rsidP="00941DDF">
      <w:pPr>
        <w:rPr>
          <w:lang w:val="en-US"/>
        </w:rPr>
      </w:pPr>
    </w:p>
    <w:p w:rsidR="00BB4DF3" w:rsidRPr="00AC16E7" w:rsidRDefault="00BB4DF3" w:rsidP="00E4665E">
      <w:pPr>
        <w:pStyle w:val="Balk3"/>
        <w:rPr>
          <w:rFonts w:ascii="Cambria" w:eastAsia="Cambria" w:hAnsi="Cambria"/>
          <w:b/>
          <w:color w:val="auto"/>
          <w:sz w:val="22"/>
          <w:szCs w:val="22"/>
        </w:rPr>
      </w:pPr>
      <w:r w:rsidRPr="00AC16E7">
        <w:rPr>
          <w:rFonts w:ascii="Cambria" w:eastAsia="Cambria" w:hAnsi="Cambria"/>
          <w:b/>
          <w:color w:val="auto"/>
          <w:sz w:val="22"/>
          <w:szCs w:val="22"/>
        </w:rPr>
        <w:lastRenderedPageBreak/>
        <w:t>A.3.4. Süreç Yönetimi</w:t>
      </w:r>
      <w:bookmarkEnd w:id="19"/>
      <w:bookmarkEnd w:id="20"/>
    </w:p>
    <w:p w:rsidR="00BB4DF3" w:rsidRPr="00AC16E7" w:rsidRDefault="00BB4DF3" w:rsidP="00BB4DF3">
      <w:pPr>
        <w:pStyle w:val="AralkYok"/>
        <w:spacing w:line="276" w:lineRule="auto"/>
        <w:jc w:val="both"/>
        <w:rPr>
          <w:rFonts w:ascii="Cambria" w:hAnsi="Cambria"/>
          <w:lang w:eastAsia="tr-TR"/>
        </w:rPr>
      </w:pPr>
    </w:p>
    <w:p w:rsidR="00BB4DF3" w:rsidRPr="00AC16E7" w:rsidRDefault="00BB4DF3" w:rsidP="00BB4DF3">
      <w:pPr>
        <w:pStyle w:val="AralkYok"/>
        <w:spacing w:line="276" w:lineRule="auto"/>
        <w:jc w:val="both"/>
        <w:rPr>
          <w:rStyle w:val="eop"/>
          <w:rFonts w:ascii="Cambria" w:hAnsi="Cambria"/>
          <w:b/>
          <w:bCs/>
          <w:i/>
          <w:iCs/>
        </w:rPr>
      </w:pPr>
      <w:r w:rsidRPr="00AC16E7">
        <w:rPr>
          <w:rStyle w:val="eop"/>
          <w:rFonts w:ascii="Cambria" w:hAnsi="Cambria"/>
          <w:b/>
          <w:bCs/>
          <w:i/>
          <w:iCs/>
        </w:rPr>
        <w:t xml:space="preserve">Olgunluk Düzeyi: </w:t>
      </w:r>
      <w:r w:rsidR="00C1546E">
        <w:rPr>
          <w:rStyle w:val="eop"/>
          <w:rFonts w:ascii="Cambria" w:hAnsi="Cambria"/>
          <w:b/>
          <w:bCs/>
          <w:i/>
          <w:iCs/>
        </w:rPr>
        <w:t>3</w:t>
      </w:r>
    </w:p>
    <w:p w:rsidR="00BB4DF3" w:rsidRDefault="00C1546E" w:rsidP="00BB4DF3">
      <w:pPr>
        <w:pStyle w:val="AralkYok"/>
        <w:spacing w:line="276" w:lineRule="auto"/>
        <w:jc w:val="both"/>
        <w:rPr>
          <w:rFonts w:ascii="Cambria" w:hAnsi="Cambria"/>
          <w:i/>
        </w:rPr>
      </w:pPr>
      <w:r w:rsidRPr="00C1546E">
        <w:rPr>
          <w:rFonts w:ascii="Cambria" w:hAnsi="Cambria"/>
          <w:i/>
        </w:rPr>
        <w:t>Birimin genelinde tanımlı süreçler yönetilmektedir</w:t>
      </w:r>
      <w:r w:rsidR="00941DDF">
        <w:rPr>
          <w:rFonts w:ascii="Cambria" w:hAnsi="Cambria"/>
          <w:i/>
        </w:rPr>
        <w:t>.</w:t>
      </w:r>
    </w:p>
    <w:p w:rsidR="00941DDF" w:rsidRPr="00AC16E7" w:rsidRDefault="00941DDF" w:rsidP="00BB4DF3">
      <w:pPr>
        <w:pStyle w:val="AralkYok"/>
        <w:spacing w:line="276" w:lineRule="auto"/>
        <w:jc w:val="both"/>
        <w:rPr>
          <w:rFonts w:ascii="Cambria" w:hAnsi="Cambria"/>
          <w:i/>
          <w:lang w:eastAsia="tr-TR"/>
        </w:rPr>
      </w:pPr>
    </w:p>
    <w:p w:rsidR="00941DDF" w:rsidRPr="00941DDF" w:rsidRDefault="00941DDF" w:rsidP="00941DDF">
      <w:pPr>
        <w:pStyle w:val="AralkYok"/>
        <w:spacing w:line="276" w:lineRule="auto"/>
        <w:jc w:val="both"/>
        <w:rPr>
          <w:rFonts w:ascii="Cambria" w:hAnsi="Cambria" w:cs="Calibri"/>
          <w:lang w:eastAsia="tr-TR"/>
        </w:rPr>
      </w:pPr>
      <w:r w:rsidRPr="00941DDF">
        <w:rPr>
          <w:rFonts w:ascii="Cambria" w:hAnsi="Cambria" w:cs="Calibri"/>
          <w:lang w:eastAsia="tr-TR"/>
        </w:rPr>
        <w:t xml:space="preserve">Merkezimizce Türkçe hazırlık eğitimi kapsamında açılacak kurslar akademik takvime uygun olarak web sayfamızda kamuoyuna duyurulur. </w:t>
      </w:r>
      <w:r w:rsidRPr="00941DDF">
        <w:rPr>
          <w:rFonts w:ascii="Cambria" w:hAnsi="Cambria" w:cs="Calibri"/>
          <w:b/>
          <w:lang w:eastAsia="tr-TR"/>
        </w:rPr>
        <w:t xml:space="preserve">(Kanıt </w:t>
      </w:r>
      <w:r>
        <w:rPr>
          <w:rFonts w:ascii="Cambria" w:hAnsi="Cambria" w:cs="Calibri"/>
          <w:b/>
          <w:lang w:eastAsia="tr-TR"/>
        </w:rPr>
        <w:t>1</w:t>
      </w:r>
      <w:proofErr w:type="gramStart"/>
      <w:r w:rsidR="00F336E1">
        <w:rPr>
          <w:rFonts w:ascii="Cambria" w:hAnsi="Cambria" w:cs="Calibri"/>
          <w:b/>
          <w:lang w:eastAsia="tr-TR"/>
        </w:rPr>
        <w:t>,2</w:t>
      </w:r>
      <w:proofErr w:type="gramEnd"/>
      <w:r w:rsidRPr="00941DDF">
        <w:rPr>
          <w:rFonts w:ascii="Cambria" w:hAnsi="Cambria" w:cs="Calibri"/>
          <w:b/>
          <w:lang w:eastAsia="tr-TR"/>
        </w:rPr>
        <w:t>)</w:t>
      </w:r>
      <w:r>
        <w:rPr>
          <w:rFonts w:ascii="Cambria" w:hAnsi="Cambria" w:cs="Calibri"/>
          <w:b/>
          <w:lang w:eastAsia="tr-TR"/>
        </w:rPr>
        <w:t xml:space="preserve"> </w:t>
      </w:r>
      <w:r w:rsidRPr="00941DDF">
        <w:rPr>
          <w:rFonts w:ascii="Cambria" w:hAnsi="Cambria" w:cs="Calibri"/>
          <w:lang w:eastAsia="tr-TR"/>
        </w:rPr>
        <w:t xml:space="preserve">Başvuru tarihleri içerisinde kursiyer kayıtları çevrimiçi ortamda Üniversitemizin veri merkezi sayfasında alınmaktadır. </w:t>
      </w:r>
      <w:r w:rsidR="00F336E1" w:rsidRPr="00F336E1">
        <w:rPr>
          <w:rFonts w:ascii="Cambria" w:hAnsi="Cambria" w:cs="Calibri"/>
          <w:b/>
          <w:lang w:eastAsia="tr-TR"/>
        </w:rPr>
        <w:t>(Kanıt 3)</w:t>
      </w:r>
      <w:r w:rsidR="00F336E1">
        <w:rPr>
          <w:rFonts w:ascii="Cambria" w:hAnsi="Cambria" w:cs="Calibri"/>
          <w:lang w:eastAsia="tr-TR"/>
        </w:rPr>
        <w:t xml:space="preserve"> </w:t>
      </w:r>
      <w:r w:rsidRPr="00941DDF">
        <w:rPr>
          <w:rFonts w:ascii="Cambria" w:hAnsi="Cambria" w:cs="Calibri"/>
          <w:lang w:eastAsia="tr-TR"/>
        </w:rPr>
        <w:t xml:space="preserve">Ödemeler de aynı şekilde çevrim içi olarak tahsil edilmektedir. </w:t>
      </w:r>
      <w:r w:rsidRPr="00941DDF">
        <w:rPr>
          <w:rFonts w:ascii="Cambria" w:hAnsi="Cambria" w:cs="Calibri"/>
          <w:b/>
          <w:lang w:eastAsia="tr-TR"/>
        </w:rPr>
        <w:t xml:space="preserve">(Kanıt </w:t>
      </w:r>
      <w:r w:rsidR="00F336E1">
        <w:rPr>
          <w:rFonts w:ascii="Cambria" w:hAnsi="Cambria" w:cs="Calibri"/>
          <w:b/>
          <w:lang w:eastAsia="tr-TR"/>
        </w:rPr>
        <w:t>4</w:t>
      </w:r>
      <w:r w:rsidRPr="00941DDF">
        <w:rPr>
          <w:rFonts w:ascii="Cambria" w:hAnsi="Cambria" w:cs="Calibri"/>
          <w:b/>
          <w:lang w:eastAsia="tr-TR"/>
        </w:rPr>
        <w:t>)</w:t>
      </w:r>
    </w:p>
    <w:p w:rsidR="00C33A8A" w:rsidRPr="00941DDF" w:rsidRDefault="00C33A8A" w:rsidP="00BB4DF3">
      <w:pPr>
        <w:pStyle w:val="AralkYok"/>
        <w:spacing w:line="276" w:lineRule="auto"/>
        <w:jc w:val="both"/>
        <w:rPr>
          <w:rFonts w:ascii="Cambria" w:hAnsi="Cambria" w:cs="Calibri"/>
          <w:lang w:eastAsia="tr-TR"/>
        </w:rPr>
      </w:pPr>
    </w:p>
    <w:p w:rsidR="00C33A8A" w:rsidRPr="00941DDF" w:rsidRDefault="00C33A8A" w:rsidP="00BB4DF3">
      <w:pPr>
        <w:pStyle w:val="AralkYok"/>
        <w:spacing w:line="276" w:lineRule="auto"/>
        <w:jc w:val="both"/>
        <w:rPr>
          <w:rFonts w:ascii="Cambria" w:hAnsi="Cambria" w:cs="Calibri"/>
          <w:lang w:eastAsia="tr-TR"/>
        </w:rPr>
      </w:pPr>
      <w:r w:rsidRPr="00941DDF">
        <w:rPr>
          <w:rFonts w:ascii="Cambria" w:hAnsi="Cambria" w:cs="Calibri"/>
          <w:lang w:eastAsia="tr-TR"/>
        </w:rPr>
        <w:t xml:space="preserve">Merkezimizce açılması planlanan Türkçe hazırlık kursları için ihtiyaç duyulan öğretim personeli görevlendirmeleri yapılır </w:t>
      </w:r>
      <w:r w:rsidR="00F336E1">
        <w:rPr>
          <w:rFonts w:ascii="Cambria" w:hAnsi="Cambria" w:cs="Calibri"/>
          <w:lang w:eastAsia="tr-TR"/>
        </w:rPr>
        <w:t xml:space="preserve">(A.3.2 </w:t>
      </w:r>
      <w:r w:rsidR="00F336E1" w:rsidRPr="00F336E1">
        <w:rPr>
          <w:rFonts w:ascii="Cambria" w:hAnsi="Cambria" w:cs="Calibri"/>
          <w:lang w:eastAsia="tr-TR"/>
        </w:rPr>
        <w:t xml:space="preserve">İnsan Kaynakları Yönetimi </w:t>
      </w:r>
      <w:r w:rsidR="00F336E1">
        <w:rPr>
          <w:rFonts w:ascii="Cambria" w:hAnsi="Cambria" w:cs="Calibri"/>
          <w:lang w:eastAsia="tr-TR"/>
        </w:rPr>
        <w:t xml:space="preserve">başlığına bağlı kanıtlar) </w:t>
      </w:r>
      <w:r w:rsidRPr="00941DDF">
        <w:rPr>
          <w:rFonts w:ascii="Cambria" w:hAnsi="Cambria" w:cs="Calibri"/>
          <w:lang w:eastAsia="tr-TR"/>
        </w:rPr>
        <w:t xml:space="preserve">ve alınan kayıt sayısı ve açılacak sınıf sayısı doğrultusunda ders programı hazırlanır. </w:t>
      </w:r>
      <w:r w:rsidRPr="00941DDF">
        <w:rPr>
          <w:rFonts w:ascii="Cambria" w:hAnsi="Cambria" w:cs="Calibri"/>
          <w:b/>
          <w:lang w:eastAsia="tr-TR"/>
        </w:rPr>
        <w:t>(</w:t>
      </w:r>
      <w:r w:rsidR="00F336E1">
        <w:rPr>
          <w:rFonts w:ascii="Cambria" w:hAnsi="Cambria" w:cs="Calibri"/>
          <w:b/>
          <w:lang w:eastAsia="tr-TR"/>
        </w:rPr>
        <w:t>K</w:t>
      </w:r>
      <w:r w:rsidRPr="00941DDF">
        <w:rPr>
          <w:rFonts w:ascii="Cambria" w:hAnsi="Cambria" w:cs="Calibri"/>
          <w:b/>
          <w:lang w:eastAsia="tr-TR"/>
        </w:rPr>
        <w:t>anıt</w:t>
      </w:r>
      <w:r w:rsidR="00F336E1">
        <w:rPr>
          <w:rFonts w:ascii="Cambria" w:hAnsi="Cambria" w:cs="Calibri"/>
          <w:b/>
          <w:lang w:eastAsia="tr-TR"/>
        </w:rPr>
        <w:t xml:space="preserve"> 5</w:t>
      </w:r>
      <w:r w:rsidRPr="00941DDF">
        <w:rPr>
          <w:rFonts w:ascii="Cambria" w:hAnsi="Cambria" w:cs="Calibri"/>
          <w:b/>
          <w:lang w:eastAsia="tr-TR"/>
        </w:rPr>
        <w:t>)</w:t>
      </w:r>
    </w:p>
    <w:p w:rsidR="00A3369E" w:rsidRPr="00941DDF" w:rsidRDefault="00A3369E" w:rsidP="00BB4DF3">
      <w:pPr>
        <w:pStyle w:val="AralkYok"/>
        <w:spacing w:line="276" w:lineRule="auto"/>
        <w:jc w:val="both"/>
        <w:rPr>
          <w:rFonts w:ascii="Cambria" w:hAnsi="Cambria" w:cs="Calibri"/>
          <w:lang w:eastAsia="tr-TR"/>
        </w:rPr>
      </w:pPr>
    </w:p>
    <w:p w:rsidR="00941DDF" w:rsidRDefault="00A3369E" w:rsidP="00941DDF">
      <w:pPr>
        <w:pStyle w:val="AralkYok"/>
        <w:spacing w:line="276" w:lineRule="auto"/>
        <w:jc w:val="both"/>
        <w:rPr>
          <w:rFonts w:ascii="Cambria" w:hAnsi="Cambria" w:cs="Calibri"/>
          <w:lang w:eastAsia="tr-TR"/>
        </w:rPr>
      </w:pPr>
      <w:r w:rsidRPr="00941DDF">
        <w:rPr>
          <w:rFonts w:ascii="Cambria" w:hAnsi="Cambria" w:cs="Calibri"/>
          <w:lang w:eastAsia="tr-TR"/>
        </w:rPr>
        <w:t xml:space="preserve">Kurs dönemi başlamadan ihtiyaç duyulan öğretim materyali (ders kitabı) ihtiyacı Döner Sermaye İşletmesi Müdürlüğü’ne bildirilir ve temin edilir. </w:t>
      </w:r>
      <w:r w:rsidRPr="00941DDF">
        <w:rPr>
          <w:rFonts w:ascii="Cambria" w:hAnsi="Cambria" w:cs="Calibri"/>
          <w:b/>
          <w:lang w:eastAsia="tr-TR"/>
        </w:rPr>
        <w:t>(</w:t>
      </w:r>
      <w:r w:rsidR="00F336E1">
        <w:rPr>
          <w:rFonts w:ascii="Cambria" w:hAnsi="Cambria" w:cs="Calibri"/>
          <w:b/>
          <w:lang w:eastAsia="tr-TR"/>
        </w:rPr>
        <w:t>K</w:t>
      </w:r>
      <w:r w:rsidRPr="00941DDF">
        <w:rPr>
          <w:rFonts w:ascii="Cambria" w:hAnsi="Cambria" w:cs="Calibri"/>
          <w:b/>
          <w:lang w:eastAsia="tr-TR"/>
        </w:rPr>
        <w:t>anıt</w:t>
      </w:r>
      <w:r w:rsidR="00F336E1">
        <w:rPr>
          <w:rFonts w:ascii="Cambria" w:hAnsi="Cambria" w:cs="Calibri"/>
          <w:b/>
          <w:lang w:eastAsia="tr-TR"/>
        </w:rPr>
        <w:t xml:space="preserve"> 6</w:t>
      </w:r>
      <w:r w:rsidRPr="00941DDF">
        <w:rPr>
          <w:rFonts w:ascii="Cambria" w:hAnsi="Cambria" w:cs="Calibri"/>
          <w:b/>
          <w:lang w:eastAsia="tr-TR"/>
        </w:rPr>
        <w:t>)</w:t>
      </w:r>
      <w:r w:rsidR="00941DDF" w:rsidRPr="00941DDF">
        <w:rPr>
          <w:rFonts w:ascii="Cambria" w:hAnsi="Cambria" w:cs="Calibri"/>
          <w:lang w:eastAsia="tr-TR"/>
        </w:rPr>
        <w:t xml:space="preserve"> </w:t>
      </w:r>
    </w:p>
    <w:p w:rsidR="00941DDF" w:rsidRDefault="00941DDF" w:rsidP="00941DDF">
      <w:pPr>
        <w:pStyle w:val="AralkYok"/>
        <w:spacing w:line="276" w:lineRule="auto"/>
        <w:jc w:val="both"/>
        <w:rPr>
          <w:rFonts w:ascii="Cambria" w:hAnsi="Cambria" w:cs="Calibri"/>
          <w:lang w:eastAsia="tr-TR"/>
        </w:rPr>
      </w:pPr>
    </w:p>
    <w:p w:rsidR="00941DDF" w:rsidRDefault="00941DDF" w:rsidP="00941DDF">
      <w:pPr>
        <w:pStyle w:val="AralkYok"/>
        <w:spacing w:line="276" w:lineRule="auto"/>
        <w:jc w:val="both"/>
        <w:rPr>
          <w:rFonts w:ascii="Cambria" w:hAnsi="Cambria" w:cs="Calibri"/>
          <w:b/>
          <w:lang w:eastAsia="tr-TR"/>
        </w:rPr>
      </w:pPr>
      <w:r w:rsidRPr="00941DDF">
        <w:rPr>
          <w:rFonts w:ascii="Cambria" w:hAnsi="Cambria" w:cs="Calibri"/>
          <w:lang w:eastAsia="tr-TR"/>
        </w:rPr>
        <w:t xml:space="preserve">Pandemi (Covid-19) sürecinde eğitim programlarının uzaktan eğitim ile yürütülmesi kapsamında hızlı hareket edilemek suretiyle e-ders sistemi üzerinden uzaktan eğitim sınıfları açılmış olup eğitim-öğretimin kesintisiz bir şekilde devam etmesi sağlanmıştır. </w:t>
      </w:r>
      <w:r w:rsidRPr="00941DDF">
        <w:rPr>
          <w:rFonts w:ascii="Cambria" w:hAnsi="Cambria" w:cs="Calibri"/>
          <w:b/>
          <w:lang w:eastAsia="tr-TR"/>
        </w:rPr>
        <w:t xml:space="preserve">(Kanıt </w:t>
      </w:r>
      <w:r w:rsidR="00F336E1">
        <w:rPr>
          <w:rFonts w:ascii="Cambria" w:hAnsi="Cambria" w:cs="Calibri"/>
          <w:b/>
          <w:lang w:eastAsia="tr-TR"/>
        </w:rPr>
        <w:t>5</w:t>
      </w:r>
      <w:r w:rsidRPr="00941DDF">
        <w:rPr>
          <w:rFonts w:ascii="Cambria" w:hAnsi="Cambria" w:cs="Calibri"/>
          <w:b/>
          <w:lang w:eastAsia="tr-TR"/>
        </w:rPr>
        <w:t>)</w:t>
      </w:r>
    </w:p>
    <w:p w:rsidR="00A3369E" w:rsidRPr="00AC16E7" w:rsidRDefault="00A3369E" w:rsidP="00BB4DF3">
      <w:pPr>
        <w:pStyle w:val="AralkYok"/>
        <w:spacing w:line="276" w:lineRule="auto"/>
        <w:jc w:val="both"/>
        <w:rPr>
          <w:rFonts w:ascii="Cambria" w:hAnsi="Cambria" w:cs="Calibri"/>
          <w:lang w:eastAsia="tr-TR"/>
        </w:rPr>
      </w:pPr>
    </w:p>
    <w:p w:rsidR="00BB4DF3" w:rsidRPr="00AC16E7" w:rsidRDefault="00BB4DF3" w:rsidP="00BB4DF3">
      <w:pPr>
        <w:pStyle w:val="AralkYok"/>
        <w:spacing w:line="276" w:lineRule="auto"/>
        <w:jc w:val="both"/>
        <w:rPr>
          <w:rFonts w:ascii="Cambria" w:hAnsi="Cambria" w:cs="Calibri"/>
          <w:lang w:eastAsia="tr-TR"/>
        </w:rPr>
      </w:pPr>
    </w:p>
    <w:p w:rsidR="00BB4DF3" w:rsidRPr="00941DDF" w:rsidRDefault="00BB4DF3" w:rsidP="00BB4DF3">
      <w:pPr>
        <w:pStyle w:val="AralkYok"/>
        <w:spacing w:line="276" w:lineRule="auto"/>
        <w:jc w:val="both"/>
        <w:rPr>
          <w:rFonts w:ascii="Cambria" w:hAnsi="Cambria"/>
          <w:b/>
          <w:lang w:eastAsia="tr-TR"/>
        </w:rPr>
      </w:pPr>
      <w:r w:rsidRPr="00941DDF">
        <w:rPr>
          <w:rFonts w:ascii="Cambria" w:hAnsi="Cambria"/>
          <w:b/>
          <w:lang w:eastAsia="tr-TR"/>
        </w:rPr>
        <w:t xml:space="preserve">Örnek Kanıtlar: </w:t>
      </w:r>
    </w:p>
    <w:p w:rsidR="00BB4DF3" w:rsidRPr="00941DDF" w:rsidRDefault="00BB4DF3" w:rsidP="00BB4DF3">
      <w:pPr>
        <w:pStyle w:val="AralkYok"/>
        <w:spacing w:line="276" w:lineRule="auto"/>
        <w:jc w:val="both"/>
        <w:rPr>
          <w:rFonts w:ascii="Cambria" w:hAnsi="Cambria" w:cs="Calibri"/>
          <w:lang w:eastAsia="tr-TR"/>
        </w:rPr>
      </w:pPr>
    </w:p>
    <w:p w:rsidR="00BB4DF3" w:rsidRPr="00941DDF" w:rsidRDefault="00BB4DF3" w:rsidP="00BB4DF3">
      <w:pPr>
        <w:pStyle w:val="AralkYok"/>
        <w:spacing w:line="276" w:lineRule="auto"/>
        <w:jc w:val="both"/>
        <w:rPr>
          <w:rFonts w:ascii="Cambria" w:hAnsi="Cambria" w:cs="Calibri"/>
          <w:lang w:eastAsia="tr-TR"/>
        </w:rPr>
      </w:pPr>
      <w:r w:rsidRPr="00941DDF">
        <w:rPr>
          <w:rFonts w:ascii="Cambria" w:hAnsi="Cambria" w:cs="Calibri"/>
          <w:b/>
          <w:lang w:eastAsia="tr-TR"/>
        </w:rPr>
        <w:t xml:space="preserve">Kanıt 1: </w:t>
      </w:r>
      <w:r w:rsidR="00941DDF" w:rsidRPr="00941DDF">
        <w:rPr>
          <w:rFonts w:ascii="Cambria" w:hAnsi="Cambria" w:cs="Calibri"/>
          <w:lang w:eastAsia="tr-TR"/>
        </w:rPr>
        <w:t>Kurs Açılması Duyurusu</w:t>
      </w:r>
    </w:p>
    <w:p w:rsidR="00941DDF" w:rsidRDefault="00C365E8" w:rsidP="00BB4DF3">
      <w:pPr>
        <w:pStyle w:val="AralkYok"/>
        <w:spacing w:line="276" w:lineRule="auto"/>
        <w:jc w:val="both"/>
      </w:pPr>
      <w:hyperlink r:id="rId25" w:history="1">
        <w:r w:rsidR="00941DDF" w:rsidRPr="00175D29">
          <w:rPr>
            <w:rStyle w:val="Kpr"/>
          </w:rPr>
          <w:t>https://tomer.bartin.edu.tr/duyurular/10ocaksubat2021turkcehazirlikkursuduyurusu.html</w:t>
        </w:r>
      </w:hyperlink>
    </w:p>
    <w:p w:rsidR="00BB4DF3" w:rsidRPr="00F336E1" w:rsidRDefault="00BB4DF3" w:rsidP="00BB4DF3">
      <w:pPr>
        <w:pStyle w:val="AralkYok"/>
        <w:spacing w:line="276" w:lineRule="auto"/>
        <w:jc w:val="both"/>
        <w:rPr>
          <w:rFonts w:ascii="Cambria" w:hAnsi="Cambria" w:cs="Calibri"/>
          <w:lang w:eastAsia="tr-TR"/>
        </w:rPr>
      </w:pPr>
      <w:r w:rsidRPr="00F336E1">
        <w:rPr>
          <w:rFonts w:ascii="Cambria" w:hAnsi="Cambria" w:cs="Calibri"/>
          <w:b/>
          <w:lang w:eastAsia="tr-TR"/>
        </w:rPr>
        <w:t xml:space="preserve">Kanıt 2: </w:t>
      </w:r>
      <w:r w:rsidR="00F336E1" w:rsidRPr="00F336E1">
        <w:rPr>
          <w:rFonts w:ascii="Cambria" w:hAnsi="Cambria" w:cs="Calibri"/>
          <w:lang w:eastAsia="tr-TR"/>
        </w:rPr>
        <w:t>Akademik Takvim</w:t>
      </w:r>
    </w:p>
    <w:p w:rsidR="00F336E1" w:rsidRDefault="00C365E8" w:rsidP="00BB4DF3">
      <w:pPr>
        <w:pStyle w:val="AralkYok"/>
        <w:spacing w:line="276" w:lineRule="auto"/>
        <w:jc w:val="both"/>
        <w:rPr>
          <w:rFonts w:ascii="Cambria" w:hAnsi="Cambria" w:cs="Calibri"/>
          <w:lang w:eastAsia="tr-TR"/>
        </w:rPr>
      </w:pPr>
      <w:hyperlink r:id="rId26" w:history="1">
        <w:r w:rsidR="00F336E1" w:rsidRPr="00175D29">
          <w:rPr>
            <w:rStyle w:val="Kpr"/>
            <w:rFonts w:ascii="Cambria" w:hAnsi="Cambria" w:cs="Calibri"/>
            <w:lang w:eastAsia="tr-TR"/>
          </w:rPr>
          <w:t>https://cdn.bartin.edu.tr/tomer/172aa84698eac992b2a0089cf38d8b48/20212022-akademik-takvim_m8yjOis.pdf</w:t>
        </w:r>
      </w:hyperlink>
    </w:p>
    <w:p w:rsidR="00BB4DF3" w:rsidRPr="00F336E1" w:rsidRDefault="00BB4DF3" w:rsidP="00BB4DF3">
      <w:pPr>
        <w:pStyle w:val="AralkYok"/>
        <w:spacing w:line="276" w:lineRule="auto"/>
        <w:jc w:val="both"/>
        <w:rPr>
          <w:rFonts w:ascii="Cambria" w:hAnsi="Cambria" w:cs="Calibri"/>
          <w:lang w:eastAsia="tr-TR"/>
        </w:rPr>
      </w:pPr>
      <w:r w:rsidRPr="00F336E1">
        <w:rPr>
          <w:rFonts w:ascii="Cambria" w:hAnsi="Cambria" w:cs="Calibri"/>
          <w:b/>
          <w:lang w:eastAsia="tr-TR"/>
        </w:rPr>
        <w:t xml:space="preserve">Kanıt 3: </w:t>
      </w:r>
      <w:r w:rsidR="00F336E1" w:rsidRPr="00F336E1">
        <w:rPr>
          <w:rFonts w:ascii="Cambria" w:hAnsi="Cambria" w:cs="Calibri"/>
          <w:lang w:eastAsia="tr-TR"/>
        </w:rPr>
        <w:t>Kurs Başvuru Linki</w:t>
      </w:r>
    </w:p>
    <w:p w:rsidR="00F336E1" w:rsidRDefault="00C365E8" w:rsidP="00BB4DF3">
      <w:pPr>
        <w:pStyle w:val="AralkYok"/>
        <w:spacing w:line="276" w:lineRule="auto"/>
        <w:jc w:val="both"/>
        <w:rPr>
          <w:rFonts w:ascii="Cambria" w:hAnsi="Cambria" w:cs="Calibri"/>
          <w:lang w:eastAsia="tr-TR"/>
        </w:rPr>
      </w:pPr>
      <w:hyperlink r:id="rId27" w:history="1">
        <w:r w:rsidR="00F336E1" w:rsidRPr="00175D29">
          <w:rPr>
            <w:rStyle w:val="Kpr"/>
            <w:rFonts w:ascii="Cambria" w:hAnsi="Cambria" w:cs="Calibri"/>
            <w:lang w:eastAsia="tr-TR"/>
          </w:rPr>
          <w:t>https://veri.bartin.edu.tr/u/tomer_kayit.html</w:t>
        </w:r>
      </w:hyperlink>
    </w:p>
    <w:p w:rsidR="00BB4DF3" w:rsidRPr="00F336E1" w:rsidRDefault="00BB4DF3" w:rsidP="00BB4DF3">
      <w:pPr>
        <w:pStyle w:val="AralkYok"/>
        <w:spacing w:line="276" w:lineRule="auto"/>
        <w:jc w:val="both"/>
        <w:rPr>
          <w:rFonts w:ascii="Cambria" w:hAnsi="Cambria"/>
          <w:lang w:eastAsia="tr-TR"/>
        </w:rPr>
      </w:pPr>
      <w:r w:rsidRPr="00F336E1">
        <w:rPr>
          <w:rFonts w:ascii="Cambria" w:hAnsi="Cambria" w:cs="Calibri"/>
          <w:b/>
          <w:lang w:eastAsia="tr-TR"/>
        </w:rPr>
        <w:t xml:space="preserve">Kanıt 4: </w:t>
      </w:r>
      <w:r w:rsidR="00F336E1" w:rsidRPr="00F336E1">
        <w:rPr>
          <w:rFonts w:ascii="Cambria" w:hAnsi="Cambria"/>
          <w:lang w:eastAsia="tr-TR"/>
        </w:rPr>
        <w:t>Online Tahsilat Sayfası</w:t>
      </w:r>
    </w:p>
    <w:p w:rsidR="00F336E1" w:rsidRDefault="00C365E8" w:rsidP="00BB4DF3">
      <w:pPr>
        <w:pStyle w:val="AralkYok"/>
        <w:spacing w:line="276" w:lineRule="auto"/>
        <w:jc w:val="both"/>
      </w:pPr>
      <w:hyperlink r:id="rId28" w:history="1">
        <w:r w:rsidR="00F336E1" w:rsidRPr="00175D29">
          <w:rPr>
            <w:rStyle w:val="Kpr"/>
          </w:rPr>
          <w:t>https://tahsilat.bartin.edu.tr/tomer/?language=tr</w:t>
        </w:r>
      </w:hyperlink>
    </w:p>
    <w:p w:rsidR="00DF61F4" w:rsidRPr="00F336E1" w:rsidRDefault="00BB4DF3" w:rsidP="00BB4DF3">
      <w:pPr>
        <w:pStyle w:val="AralkYok"/>
        <w:spacing w:line="276" w:lineRule="auto"/>
        <w:jc w:val="both"/>
        <w:rPr>
          <w:rFonts w:ascii="Cambria" w:hAnsi="Cambria"/>
          <w:lang w:eastAsia="tr-TR"/>
        </w:rPr>
      </w:pPr>
      <w:r w:rsidRPr="00F336E1">
        <w:rPr>
          <w:rFonts w:ascii="Cambria" w:hAnsi="Cambria"/>
          <w:b/>
          <w:lang w:eastAsia="tr-TR"/>
        </w:rPr>
        <w:t xml:space="preserve">Kanıt 5: </w:t>
      </w:r>
      <w:r w:rsidR="00F336E1" w:rsidRPr="00F336E1">
        <w:rPr>
          <w:rFonts w:ascii="Cambria" w:hAnsi="Cambria"/>
          <w:lang w:eastAsia="tr-TR"/>
        </w:rPr>
        <w:t>Haftalık Ders Programı</w:t>
      </w:r>
    </w:p>
    <w:p w:rsidR="00F336E1" w:rsidRDefault="00C365E8" w:rsidP="00BB4DF3">
      <w:pPr>
        <w:pStyle w:val="AralkYok"/>
        <w:spacing w:line="276" w:lineRule="auto"/>
        <w:jc w:val="both"/>
        <w:rPr>
          <w:rFonts w:ascii="Cambria" w:hAnsi="Cambria"/>
          <w:lang w:eastAsia="tr-TR"/>
        </w:rPr>
      </w:pPr>
      <w:hyperlink r:id="rId29" w:history="1">
        <w:r w:rsidR="00F336E1" w:rsidRPr="00175D29">
          <w:rPr>
            <w:rStyle w:val="Kpr"/>
            <w:rFonts w:ascii="Cambria" w:hAnsi="Cambria"/>
            <w:lang w:eastAsia="tr-TR"/>
          </w:rPr>
          <w:t>https://tomer.bartin.edu.tr/duyurular/15kasim26aralik2021turkiyeturkcesisertifikakursuhaftalikdersprogrami.html</w:t>
        </w:r>
      </w:hyperlink>
    </w:p>
    <w:p w:rsidR="00BB4DF3" w:rsidRPr="00B705F6" w:rsidRDefault="00BB4DF3" w:rsidP="00BB4DF3">
      <w:pPr>
        <w:pStyle w:val="AralkYok"/>
        <w:spacing w:line="276" w:lineRule="auto"/>
        <w:jc w:val="both"/>
        <w:rPr>
          <w:rFonts w:ascii="Cambria" w:hAnsi="Cambria" w:cs="Calibri"/>
          <w:highlight w:val="yellow"/>
          <w:lang w:eastAsia="tr-TR"/>
        </w:rPr>
      </w:pPr>
      <w:r w:rsidRPr="00F336E1">
        <w:rPr>
          <w:rFonts w:ascii="Cambria" w:hAnsi="Cambria"/>
          <w:b/>
          <w:lang w:eastAsia="tr-TR"/>
        </w:rPr>
        <w:t xml:space="preserve">Kanıt 6: </w:t>
      </w:r>
      <w:r w:rsidR="00F336E1" w:rsidRPr="00F336E1">
        <w:rPr>
          <w:rFonts w:ascii="Cambria" w:hAnsi="Cambria" w:cs="Calibri"/>
          <w:lang w:eastAsia="tr-TR"/>
        </w:rPr>
        <w:t>Ders Materyali Siparişi</w:t>
      </w:r>
    </w:p>
    <w:p w:rsidR="001627E7" w:rsidRDefault="001627E7" w:rsidP="00995178">
      <w:pPr>
        <w:pStyle w:val="AralkYok"/>
        <w:jc w:val="both"/>
        <w:rPr>
          <w:rStyle w:val="Kpr"/>
          <w:rFonts w:ascii="Cambria" w:hAnsi="Cambria"/>
          <w:color w:val="auto"/>
          <w:u w:val="none"/>
          <w:lang w:eastAsia="tr-TR"/>
        </w:rPr>
      </w:pPr>
    </w:p>
    <w:p w:rsidR="00F336E1" w:rsidRDefault="00F336E1" w:rsidP="00995178">
      <w:pPr>
        <w:pStyle w:val="AralkYok"/>
        <w:jc w:val="both"/>
        <w:rPr>
          <w:rStyle w:val="Kpr"/>
          <w:rFonts w:ascii="Cambria" w:hAnsi="Cambria"/>
          <w:color w:val="auto"/>
          <w:u w:val="none"/>
          <w:lang w:eastAsia="tr-TR"/>
        </w:rPr>
      </w:pPr>
    </w:p>
    <w:p w:rsidR="00F336E1" w:rsidRDefault="00F336E1" w:rsidP="00995178">
      <w:pPr>
        <w:pStyle w:val="AralkYok"/>
        <w:jc w:val="both"/>
        <w:rPr>
          <w:rStyle w:val="Kpr"/>
          <w:rFonts w:ascii="Cambria" w:hAnsi="Cambria"/>
          <w:color w:val="auto"/>
          <w:u w:val="none"/>
          <w:lang w:eastAsia="tr-TR"/>
        </w:rPr>
      </w:pPr>
    </w:p>
    <w:p w:rsidR="00F336E1" w:rsidRDefault="00F336E1" w:rsidP="00995178">
      <w:pPr>
        <w:pStyle w:val="AralkYok"/>
        <w:jc w:val="both"/>
        <w:rPr>
          <w:rStyle w:val="Kpr"/>
          <w:rFonts w:ascii="Cambria" w:hAnsi="Cambria"/>
          <w:color w:val="auto"/>
          <w:u w:val="none"/>
          <w:lang w:eastAsia="tr-TR"/>
        </w:rPr>
      </w:pPr>
    </w:p>
    <w:p w:rsidR="00F336E1" w:rsidRDefault="00F336E1" w:rsidP="00995178">
      <w:pPr>
        <w:pStyle w:val="AralkYok"/>
        <w:jc w:val="both"/>
        <w:rPr>
          <w:rStyle w:val="Kpr"/>
          <w:rFonts w:ascii="Cambria" w:hAnsi="Cambria"/>
          <w:color w:val="auto"/>
          <w:u w:val="none"/>
          <w:lang w:eastAsia="tr-TR"/>
        </w:rPr>
      </w:pPr>
    </w:p>
    <w:p w:rsidR="00F336E1" w:rsidRDefault="00F336E1" w:rsidP="00995178">
      <w:pPr>
        <w:pStyle w:val="AralkYok"/>
        <w:jc w:val="both"/>
        <w:rPr>
          <w:rStyle w:val="Kpr"/>
          <w:rFonts w:ascii="Cambria" w:hAnsi="Cambria"/>
          <w:color w:val="auto"/>
          <w:u w:val="none"/>
          <w:lang w:eastAsia="tr-TR"/>
        </w:rPr>
      </w:pPr>
    </w:p>
    <w:p w:rsidR="00F336E1" w:rsidRDefault="00F336E1" w:rsidP="00995178">
      <w:pPr>
        <w:pStyle w:val="AralkYok"/>
        <w:jc w:val="both"/>
        <w:rPr>
          <w:rStyle w:val="Kpr"/>
          <w:rFonts w:ascii="Cambria" w:hAnsi="Cambria"/>
          <w:color w:val="auto"/>
          <w:u w:val="none"/>
          <w:lang w:eastAsia="tr-TR"/>
        </w:rPr>
      </w:pPr>
    </w:p>
    <w:p w:rsidR="00F336E1" w:rsidRDefault="00F336E1" w:rsidP="00995178">
      <w:pPr>
        <w:pStyle w:val="AralkYok"/>
        <w:jc w:val="both"/>
        <w:rPr>
          <w:rStyle w:val="Kpr"/>
          <w:rFonts w:ascii="Cambria" w:hAnsi="Cambria"/>
          <w:color w:val="auto"/>
          <w:u w:val="none"/>
          <w:lang w:eastAsia="tr-TR"/>
        </w:rPr>
      </w:pPr>
    </w:p>
    <w:p w:rsidR="00F336E1" w:rsidRDefault="00F336E1" w:rsidP="00995178">
      <w:pPr>
        <w:pStyle w:val="AralkYok"/>
        <w:jc w:val="both"/>
        <w:rPr>
          <w:rStyle w:val="Kpr"/>
          <w:rFonts w:ascii="Cambria" w:hAnsi="Cambria"/>
          <w:color w:val="auto"/>
          <w:u w:val="none"/>
          <w:lang w:eastAsia="tr-TR"/>
        </w:rPr>
      </w:pPr>
    </w:p>
    <w:p w:rsidR="00F336E1" w:rsidRPr="00AC16E7" w:rsidRDefault="00F336E1" w:rsidP="00995178">
      <w:pPr>
        <w:pStyle w:val="AralkYok"/>
        <w:jc w:val="both"/>
        <w:rPr>
          <w:rStyle w:val="Kpr"/>
          <w:rFonts w:ascii="Cambria" w:hAnsi="Cambria"/>
          <w:color w:val="auto"/>
          <w:u w:val="none"/>
          <w:lang w:eastAsia="tr-TR"/>
        </w:rPr>
      </w:pPr>
    </w:p>
    <w:p w:rsidR="00D67B47" w:rsidRPr="00AC16E7" w:rsidRDefault="00D67B47" w:rsidP="00E4665E">
      <w:pPr>
        <w:pStyle w:val="Balk2"/>
        <w:rPr>
          <w:rFonts w:ascii="Cambria" w:eastAsia="Cambria" w:hAnsi="Cambria"/>
          <w:b/>
          <w:color w:val="auto"/>
          <w:sz w:val="22"/>
          <w:szCs w:val="22"/>
        </w:rPr>
      </w:pPr>
      <w:bookmarkStart w:id="21" w:name="_Toc94479391"/>
      <w:bookmarkStart w:id="22" w:name="_Toc94632543"/>
      <w:r w:rsidRPr="00AC16E7">
        <w:rPr>
          <w:rFonts w:ascii="Cambria" w:eastAsia="Cambria" w:hAnsi="Cambria"/>
          <w:b/>
          <w:color w:val="auto"/>
          <w:sz w:val="22"/>
          <w:szCs w:val="22"/>
        </w:rPr>
        <w:lastRenderedPageBreak/>
        <w:t>A.4. Paydaş Katılımı</w:t>
      </w:r>
      <w:bookmarkEnd w:id="21"/>
      <w:bookmarkEnd w:id="22"/>
    </w:p>
    <w:p w:rsidR="00D67B47" w:rsidRPr="00AC16E7" w:rsidRDefault="00D67B47" w:rsidP="00995178">
      <w:pPr>
        <w:pStyle w:val="AralkYok"/>
        <w:jc w:val="both"/>
        <w:rPr>
          <w:rStyle w:val="Kpr"/>
          <w:rFonts w:ascii="Cambria" w:hAnsi="Cambria"/>
          <w:color w:val="auto"/>
          <w:u w:val="none"/>
          <w:lang w:eastAsia="tr-TR"/>
        </w:rPr>
      </w:pPr>
    </w:p>
    <w:p w:rsidR="00D67B47" w:rsidRPr="00AC16E7" w:rsidRDefault="00D67B47" w:rsidP="00E4665E">
      <w:pPr>
        <w:pStyle w:val="Balk3"/>
        <w:rPr>
          <w:rFonts w:ascii="Cambria" w:eastAsia="Cambria" w:hAnsi="Cambria"/>
          <w:b/>
          <w:color w:val="auto"/>
          <w:sz w:val="22"/>
          <w:szCs w:val="22"/>
        </w:rPr>
      </w:pPr>
      <w:bookmarkStart w:id="23" w:name="_Toc94479392"/>
      <w:bookmarkStart w:id="24" w:name="_Toc94632544"/>
      <w:r w:rsidRPr="00AC16E7">
        <w:rPr>
          <w:rFonts w:ascii="Cambria" w:eastAsia="Cambria" w:hAnsi="Cambria"/>
          <w:b/>
          <w:color w:val="auto"/>
          <w:sz w:val="22"/>
          <w:szCs w:val="22"/>
        </w:rPr>
        <w:t xml:space="preserve">A.4.1. </w:t>
      </w:r>
      <w:bookmarkEnd w:id="23"/>
      <w:r w:rsidRPr="00AC16E7">
        <w:rPr>
          <w:rFonts w:ascii="Cambria" w:eastAsia="Cambria" w:hAnsi="Cambria"/>
          <w:b/>
          <w:color w:val="auto"/>
          <w:sz w:val="22"/>
          <w:szCs w:val="22"/>
        </w:rPr>
        <w:t>İç ve Dış Paydaş Katılımı</w:t>
      </w:r>
      <w:bookmarkEnd w:id="24"/>
    </w:p>
    <w:p w:rsidR="00D67B47" w:rsidRPr="00AC16E7" w:rsidRDefault="00D67B47" w:rsidP="00D67B47">
      <w:pPr>
        <w:pStyle w:val="AralkYok"/>
        <w:spacing w:line="276" w:lineRule="auto"/>
        <w:jc w:val="both"/>
        <w:rPr>
          <w:rStyle w:val="eop"/>
          <w:rFonts w:ascii="Cambria" w:hAnsi="Cambria"/>
        </w:rPr>
      </w:pPr>
    </w:p>
    <w:p w:rsidR="00D67B47" w:rsidRPr="00AC16E7" w:rsidRDefault="00D67B47" w:rsidP="00D67B47">
      <w:pPr>
        <w:pStyle w:val="AralkYok"/>
        <w:spacing w:line="276" w:lineRule="auto"/>
        <w:jc w:val="both"/>
        <w:rPr>
          <w:rStyle w:val="eop"/>
          <w:rFonts w:ascii="Cambria" w:hAnsi="Cambria"/>
          <w:b/>
          <w:bCs/>
          <w:i/>
          <w:iCs/>
        </w:rPr>
      </w:pPr>
      <w:r w:rsidRPr="00AC16E7">
        <w:rPr>
          <w:rStyle w:val="eop"/>
          <w:rFonts w:ascii="Cambria" w:hAnsi="Cambria"/>
          <w:b/>
          <w:bCs/>
          <w:i/>
          <w:iCs/>
        </w:rPr>
        <w:t xml:space="preserve">Olgunluk Düzeyi: </w:t>
      </w:r>
      <w:r w:rsidR="00A3369E">
        <w:rPr>
          <w:rStyle w:val="eop"/>
          <w:rFonts w:ascii="Cambria" w:hAnsi="Cambria"/>
          <w:b/>
          <w:bCs/>
          <w:i/>
          <w:iCs/>
        </w:rPr>
        <w:t>4</w:t>
      </w:r>
    </w:p>
    <w:p w:rsidR="00D67B47" w:rsidRDefault="00A3369E" w:rsidP="00D67B47">
      <w:pPr>
        <w:pStyle w:val="AralkYok"/>
        <w:spacing w:line="276" w:lineRule="auto"/>
        <w:jc w:val="both"/>
        <w:rPr>
          <w:rFonts w:ascii="Cambria" w:hAnsi="Cambria"/>
          <w:i/>
        </w:rPr>
      </w:pPr>
      <w:r w:rsidRPr="00A3369E">
        <w:rPr>
          <w:rFonts w:ascii="Cambria" w:hAnsi="Cambria"/>
          <w:i/>
        </w:rPr>
        <w:t>Paydaş katılım mekanizmalarının işleyişi izlenmekte ve bağlı iyi</w:t>
      </w:r>
      <w:r>
        <w:rPr>
          <w:rFonts w:ascii="Cambria" w:hAnsi="Cambria"/>
          <w:i/>
        </w:rPr>
        <w:t>leştirmeler gerçekleştirilmekte</w:t>
      </w:r>
      <w:r w:rsidRPr="00A3369E">
        <w:rPr>
          <w:rFonts w:ascii="Cambria" w:hAnsi="Cambria"/>
          <w:i/>
        </w:rPr>
        <w:t>dir</w:t>
      </w:r>
      <w:r>
        <w:rPr>
          <w:rFonts w:ascii="Cambria" w:hAnsi="Cambria"/>
          <w:i/>
        </w:rPr>
        <w:t>.</w:t>
      </w:r>
    </w:p>
    <w:p w:rsidR="00A3369E" w:rsidRDefault="00A3369E" w:rsidP="00D67B47">
      <w:pPr>
        <w:pStyle w:val="AralkYok"/>
        <w:spacing w:line="276" w:lineRule="auto"/>
        <w:jc w:val="both"/>
        <w:rPr>
          <w:rFonts w:ascii="Cambria" w:hAnsi="Cambria"/>
          <w:i/>
        </w:rPr>
      </w:pPr>
    </w:p>
    <w:p w:rsidR="002740E6" w:rsidRPr="00755BD2" w:rsidRDefault="002740E6" w:rsidP="002740E6">
      <w:pPr>
        <w:pStyle w:val="AralkYok"/>
        <w:spacing w:line="276" w:lineRule="auto"/>
        <w:jc w:val="both"/>
        <w:rPr>
          <w:rFonts w:ascii="Cambria" w:hAnsi="Cambria" w:cs="Calibri"/>
          <w:lang w:eastAsia="tr-TR"/>
        </w:rPr>
      </w:pPr>
      <w:r w:rsidRPr="00755BD2">
        <w:rPr>
          <w:rFonts w:ascii="Cambria" w:hAnsi="Cambria" w:cs="Calibri"/>
          <w:lang w:eastAsia="tr-TR"/>
        </w:rPr>
        <w:t>Merkezimiz tüm paydaşlarını, karar alma yönetişim ve iyileştirme süreçlerine katılımını sağlamakta ve desteklemektedir. Paydaşlarının süreç yönet</w:t>
      </w:r>
      <w:r w:rsidR="00A3369E" w:rsidRPr="00755BD2">
        <w:rPr>
          <w:rFonts w:ascii="Cambria" w:hAnsi="Cambria" w:cs="Calibri"/>
          <w:lang w:eastAsia="tr-TR"/>
        </w:rPr>
        <w:t>imine dâhil edilmesi maksadıyla, M</w:t>
      </w:r>
      <w:r w:rsidRPr="00755BD2">
        <w:rPr>
          <w:rFonts w:ascii="Cambria" w:hAnsi="Cambria" w:cs="Calibri"/>
          <w:lang w:eastAsia="tr-TR"/>
        </w:rPr>
        <w:t>erk</w:t>
      </w:r>
      <w:r w:rsidR="00C1546E" w:rsidRPr="00755BD2">
        <w:rPr>
          <w:rFonts w:ascii="Cambria" w:hAnsi="Cambria" w:cs="Calibri"/>
          <w:lang w:eastAsia="tr-TR"/>
        </w:rPr>
        <w:t>e</w:t>
      </w:r>
      <w:r w:rsidRPr="00755BD2">
        <w:rPr>
          <w:rFonts w:ascii="Cambria" w:hAnsi="Cambria" w:cs="Calibri"/>
          <w:lang w:eastAsia="tr-TR"/>
        </w:rPr>
        <w:t>zimiz bünyesinde</w:t>
      </w:r>
      <w:r w:rsidR="00A3369E" w:rsidRPr="00755BD2">
        <w:rPr>
          <w:rFonts w:ascii="Cambria" w:hAnsi="Cambria" w:cs="Calibri"/>
          <w:lang w:eastAsia="tr-TR"/>
        </w:rPr>
        <w:t xml:space="preserve"> açılan Türkçe hazırlık kurslarında </w:t>
      </w:r>
      <w:r w:rsidR="00F336E1">
        <w:rPr>
          <w:rFonts w:ascii="Cambria" w:hAnsi="Cambria" w:cs="Calibri"/>
          <w:lang w:eastAsia="tr-TR"/>
        </w:rPr>
        <w:t xml:space="preserve">görevli sınıf danışmanları ile </w:t>
      </w:r>
      <w:r w:rsidR="00A3369E" w:rsidRPr="00755BD2">
        <w:rPr>
          <w:rFonts w:ascii="Cambria" w:hAnsi="Cambria" w:cs="Calibri"/>
          <w:lang w:eastAsia="tr-TR"/>
        </w:rPr>
        <w:t>düzenli olarak danışman toplantısı yapılmaktadır.</w:t>
      </w:r>
      <w:r w:rsidRPr="00755BD2">
        <w:rPr>
          <w:rFonts w:ascii="Cambria" w:hAnsi="Cambria" w:cs="Calibri"/>
          <w:lang w:eastAsia="tr-TR"/>
        </w:rPr>
        <w:t xml:space="preserve"> </w:t>
      </w:r>
      <w:r w:rsidRPr="00755BD2">
        <w:rPr>
          <w:rFonts w:ascii="Cambria" w:hAnsi="Cambria" w:cs="Calibri"/>
          <w:b/>
          <w:lang w:eastAsia="tr-TR"/>
        </w:rPr>
        <w:t>(Kanıt 1)</w:t>
      </w:r>
    </w:p>
    <w:p w:rsidR="00D67B47" w:rsidRPr="00755BD2" w:rsidRDefault="00D67B47" w:rsidP="00D67B47">
      <w:pPr>
        <w:pStyle w:val="AralkYok"/>
        <w:spacing w:line="276" w:lineRule="auto"/>
        <w:jc w:val="both"/>
        <w:rPr>
          <w:rFonts w:ascii="Cambria" w:hAnsi="Cambria" w:cs="Calibri"/>
          <w:lang w:eastAsia="tr-TR"/>
        </w:rPr>
      </w:pPr>
    </w:p>
    <w:p w:rsidR="00372147" w:rsidRPr="00755BD2" w:rsidRDefault="00372147" w:rsidP="00D67B47">
      <w:pPr>
        <w:pStyle w:val="AralkYok"/>
        <w:spacing w:line="276" w:lineRule="auto"/>
        <w:jc w:val="both"/>
        <w:rPr>
          <w:rFonts w:ascii="Cambria" w:hAnsi="Cambria" w:cs="Calibri"/>
          <w:lang w:eastAsia="tr-TR"/>
        </w:rPr>
      </w:pPr>
      <w:r w:rsidRPr="00755BD2">
        <w:rPr>
          <w:rFonts w:ascii="Cambria" w:hAnsi="Cambria" w:cs="Calibri"/>
          <w:lang w:eastAsia="tr-TR"/>
        </w:rPr>
        <w:t>Merkezimiz bünyesinde paydaşlarımız ile en fazla etkileşim sağladığımız faaliyetler</w:t>
      </w:r>
      <w:r w:rsidR="00A3369E" w:rsidRPr="00755BD2">
        <w:rPr>
          <w:rFonts w:ascii="Cambria" w:hAnsi="Cambria" w:cs="Calibri"/>
          <w:lang w:eastAsia="tr-TR"/>
        </w:rPr>
        <w:t>,</w:t>
      </w:r>
      <w:r w:rsidRPr="00755BD2">
        <w:rPr>
          <w:rFonts w:ascii="Cambria" w:hAnsi="Cambria" w:cs="Calibri"/>
          <w:lang w:eastAsia="tr-TR"/>
        </w:rPr>
        <w:t xml:space="preserve"> </w:t>
      </w:r>
      <w:r w:rsidR="00B705F6" w:rsidRPr="00755BD2">
        <w:rPr>
          <w:rFonts w:ascii="Cambria" w:hAnsi="Cambria" w:cs="Calibri"/>
          <w:lang w:eastAsia="tr-TR"/>
        </w:rPr>
        <w:t>açılan Türkçe Dil Hazırlık kursu</w:t>
      </w:r>
      <w:r w:rsidRPr="00755BD2">
        <w:rPr>
          <w:rFonts w:ascii="Cambria" w:hAnsi="Cambria" w:cs="Calibri"/>
          <w:lang w:eastAsia="tr-TR"/>
        </w:rPr>
        <w:t xml:space="preserve"> programlarıdır. Bu</w:t>
      </w:r>
      <w:r w:rsidR="00B705F6" w:rsidRPr="00755BD2">
        <w:rPr>
          <w:rFonts w:ascii="Cambria" w:hAnsi="Cambria" w:cs="Calibri"/>
          <w:lang w:eastAsia="tr-TR"/>
        </w:rPr>
        <w:t xml:space="preserve"> kapsamda her kurs</w:t>
      </w:r>
      <w:r w:rsidRPr="00755BD2">
        <w:rPr>
          <w:rFonts w:ascii="Cambria" w:hAnsi="Cambria" w:cs="Calibri"/>
          <w:lang w:eastAsia="tr-TR"/>
        </w:rPr>
        <w:t xml:space="preserve"> sonunda eğitimlere katılan tüm paydaşlarımıza sunul</w:t>
      </w:r>
      <w:r w:rsidR="00A3369E" w:rsidRPr="00755BD2">
        <w:rPr>
          <w:rFonts w:ascii="Cambria" w:hAnsi="Cambria" w:cs="Calibri"/>
          <w:lang w:eastAsia="tr-TR"/>
        </w:rPr>
        <w:t>an</w:t>
      </w:r>
      <w:r w:rsidRPr="00755BD2">
        <w:rPr>
          <w:rFonts w:ascii="Cambria" w:hAnsi="Cambria" w:cs="Calibri"/>
          <w:lang w:eastAsia="tr-TR"/>
        </w:rPr>
        <w:t xml:space="preserve"> eğitim faaliyetlerinin iyileştirilmesine yöneli</w:t>
      </w:r>
      <w:r w:rsidR="00A3369E" w:rsidRPr="00755BD2">
        <w:rPr>
          <w:rFonts w:ascii="Cambria" w:hAnsi="Cambria" w:cs="Calibri"/>
          <w:lang w:eastAsia="tr-TR"/>
        </w:rPr>
        <w:t xml:space="preserve">k anket uygulamaları yapılarak </w:t>
      </w:r>
      <w:r w:rsidRPr="00755BD2">
        <w:rPr>
          <w:rFonts w:ascii="Cambria" w:hAnsi="Cambria" w:cs="Calibri"/>
          <w:lang w:eastAsia="tr-TR"/>
        </w:rPr>
        <w:t>g</w:t>
      </w:r>
      <w:r w:rsidR="00A3369E" w:rsidRPr="00755BD2">
        <w:rPr>
          <w:rFonts w:ascii="Cambria" w:hAnsi="Cambria" w:cs="Calibri"/>
          <w:lang w:eastAsia="tr-TR"/>
        </w:rPr>
        <w:t>ö</w:t>
      </w:r>
      <w:r w:rsidRPr="00755BD2">
        <w:rPr>
          <w:rFonts w:ascii="Cambria" w:hAnsi="Cambria" w:cs="Calibri"/>
          <w:lang w:eastAsia="tr-TR"/>
        </w:rPr>
        <w:t xml:space="preserve">rüşleri alınmakta ve çoğulcu bir katılım ile </w:t>
      </w:r>
      <w:r w:rsidR="00B705F6" w:rsidRPr="00755BD2">
        <w:rPr>
          <w:rFonts w:ascii="Cambria" w:hAnsi="Cambria" w:cs="Calibri"/>
          <w:lang w:eastAsia="tr-TR"/>
        </w:rPr>
        <w:t>birim içi toplantılarda</w:t>
      </w:r>
      <w:r w:rsidRPr="00755BD2">
        <w:rPr>
          <w:rFonts w:ascii="Cambria" w:hAnsi="Cambria" w:cs="Calibri"/>
          <w:lang w:eastAsia="tr-TR"/>
        </w:rPr>
        <w:t xml:space="preserve"> görüşülmektedir. Alınan paydaş görü</w:t>
      </w:r>
      <w:r w:rsidR="00755BD2" w:rsidRPr="00755BD2">
        <w:rPr>
          <w:rFonts w:ascii="Cambria" w:hAnsi="Cambria" w:cs="Calibri"/>
          <w:lang w:eastAsia="tr-TR"/>
        </w:rPr>
        <w:t>ş</w:t>
      </w:r>
      <w:r w:rsidRPr="00755BD2">
        <w:rPr>
          <w:rFonts w:ascii="Cambria" w:hAnsi="Cambria" w:cs="Calibri"/>
          <w:lang w:eastAsia="tr-TR"/>
        </w:rPr>
        <w:t xml:space="preserve">leri doğultusunda gerekli iyileştirme adımları atılmaktadır. </w:t>
      </w:r>
      <w:r w:rsidRPr="00755BD2">
        <w:rPr>
          <w:rFonts w:ascii="Cambria" w:hAnsi="Cambria" w:cs="Calibri"/>
          <w:b/>
          <w:lang w:eastAsia="tr-TR"/>
        </w:rPr>
        <w:t>(Kanıt 2)</w:t>
      </w:r>
    </w:p>
    <w:p w:rsidR="00D67B47" w:rsidRPr="00755BD2" w:rsidRDefault="00D67B47" w:rsidP="00D67B47">
      <w:pPr>
        <w:pStyle w:val="AralkYok"/>
        <w:spacing w:line="276" w:lineRule="auto"/>
        <w:jc w:val="both"/>
        <w:rPr>
          <w:rFonts w:ascii="Cambria" w:hAnsi="Cambria" w:cs="Calibri"/>
          <w:lang w:eastAsia="tr-TR"/>
        </w:rPr>
      </w:pPr>
    </w:p>
    <w:p w:rsidR="00D67B47" w:rsidRDefault="00D67B47" w:rsidP="00D67B47">
      <w:pPr>
        <w:pStyle w:val="AralkYok"/>
        <w:spacing w:line="276" w:lineRule="auto"/>
        <w:jc w:val="both"/>
        <w:rPr>
          <w:rFonts w:ascii="Cambria" w:hAnsi="Cambria" w:cs="Times New Roman"/>
          <w:b/>
          <w:highlight w:val="yellow"/>
        </w:rPr>
      </w:pPr>
      <w:r w:rsidRPr="00755BD2">
        <w:rPr>
          <w:rFonts w:ascii="Cambria" w:hAnsi="Cambria" w:cs="Calibri"/>
          <w:lang w:eastAsia="tr-TR"/>
        </w:rPr>
        <w:t xml:space="preserve">Paydaşlarımızın, Üniversitemiz nezdinde kurulan RİMER-Rektörlük İletişim Merkezi ile </w:t>
      </w:r>
      <w:r w:rsidR="00372147" w:rsidRPr="00755BD2">
        <w:rPr>
          <w:rFonts w:ascii="Cambria" w:hAnsi="Cambria" w:cs="Calibri"/>
          <w:lang w:eastAsia="tr-TR"/>
        </w:rPr>
        <w:t>Merkezimiz</w:t>
      </w:r>
      <w:r w:rsidRPr="00755BD2">
        <w:rPr>
          <w:rFonts w:ascii="Cambria" w:hAnsi="Cambria" w:cs="Calibri"/>
          <w:lang w:eastAsia="tr-TR"/>
        </w:rPr>
        <w:t xml:space="preserve"> bünyesinde mevcut çeşitli iletişim kanalları (eposta, telefonla iletişim, bize ulaşın uygulaması vb.) vasıtasıyla süreç yönetimine katılımları her daim sağlanmaktadır. </w:t>
      </w:r>
      <w:r w:rsidR="00372147" w:rsidRPr="00755BD2">
        <w:rPr>
          <w:rFonts w:ascii="Cambria" w:hAnsi="Cambria" w:cs="Calibri"/>
          <w:lang w:eastAsia="tr-TR"/>
        </w:rPr>
        <w:t>İ</w:t>
      </w:r>
      <w:r w:rsidRPr="00755BD2">
        <w:rPr>
          <w:rFonts w:ascii="Cambria" w:hAnsi="Cambria" w:cs="Calibri"/>
          <w:lang w:eastAsia="tr-TR"/>
        </w:rPr>
        <w:t xml:space="preserve">letişim kanalları ile paydaşlarımızın </w:t>
      </w:r>
      <w:r w:rsidRPr="00755BD2">
        <w:rPr>
          <w:rFonts w:ascii="Cambria" w:hAnsi="Cambria" w:cs="Times New Roman"/>
        </w:rPr>
        <w:t>istek, öneri ve şikâyetlerini olumsuz bir durum oluşmadan cevaplandırılmaktadır</w:t>
      </w:r>
      <w:r w:rsidR="00522086" w:rsidRPr="00755BD2">
        <w:rPr>
          <w:rFonts w:ascii="Cambria" w:hAnsi="Cambria" w:cs="Times New Roman"/>
          <w:b/>
        </w:rPr>
        <w:t>. (Kanıt</w:t>
      </w:r>
      <w:r w:rsidR="00D22403" w:rsidRPr="00755BD2">
        <w:rPr>
          <w:rFonts w:ascii="Cambria" w:hAnsi="Cambria" w:cs="Times New Roman"/>
          <w:b/>
        </w:rPr>
        <w:t xml:space="preserve"> </w:t>
      </w:r>
      <w:r w:rsidR="00CA40CB">
        <w:rPr>
          <w:rFonts w:ascii="Cambria" w:hAnsi="Cambria" w:cs="Times New Roman"/>
          <w:b/>
        </w:rPr>
        <w:t>3</w:t>
      </w:r>
      <w:r w:rsidRPr="00755BD2">
        <w:rPr>
          <w:rFonts w:ascii="Cambria" w:hAnsi="Cambria" w:cs="Times New Roman"/>
          <w:b/>
        </w:rPr>
        <w:t>)</w:t>
      </w:r>
    </w:p>
    <w:p w:rsidR="00755BD2" w:rsidRDefault="00755BD2" w:rsidP="00D67B47">
      <w:pPr>
        <w:pStyle w:val="AralkYok"/>
        <w:spacing w:line="276" w:lineRule="auto"/>
        <w:jc w:val="both"/>
        <w:rPr>
          <w:rFonts w:ascii="Cambria" w:hAnsi="Cambria" w:cs="Times New Roman"/>
          <w:b/>
          <w:highlight w:val="yellow"/>
        </w:rPr>
      </w:pPr>
    </w:p>
    <w:p w:rsidR="00755BD2" w:rsidRPr="00755BD2" w:rsidRDefault="00755BD2" w:rsidP="00D67B47">
      <w:pPr>
        <w:pStyle w:val="AralkYok"/>
        <w:spacing w:line="276" w:lineRule="auto"/>
        <w:jc w:val="both"/>
        <w:rPr>
          <w:rFonts w:ascii="Cambria" w:hAnsi="Cambria" w:cs="Calibri"/>
          <w:lang w:eastAsia="tr-TR"/>
        </w:rPr>
      </w:pPr>
      <w:r w:rsidRPr="00755BD2">
        <w:rPr>
          <w:rFonts w:ascii="Cambria" w:hAnsi="Cambria" w:cs="Calibri"/>
          <w:lang w:eastAsia="tr-TR"/>
        </w:rPr>
        <w:t>Merkezimizce açılan Türkçe hazırlık kursları ücretli olup ödemeler Bartın Üniversitesi Döner Sermayesi İşletmesi Müdürlüğü’nce alınmaktadır. Ödemelerin güvenilir bir şekilde Bartın Üniversitesi hesaplarına aktarılmasını sağlamak için iç paydaş olarak Döner Sermaye Müdürlüğü ile koordineli olarak kurs ödemeleri kontrol edilmektedir. (kanıt)</w:t>
      </w:r>
    </w:p>
    <w:p w:rsidR="00D67B47" w:rsidRPr="009B584E" w:rsidRDefault="00D67B47" w:rsidP="00D67B47">
      <w:pPr>
        <w:pStyle w:val="AralkYok"/>
        <w:spacing w:line="276" w:lineRule="auto"/>
        <w:jc w:val="both"/>
        <w:rPr>
          <w:rFonts w:ascii="Cambria" w:hAnsi="Cambria" w:cs="Calibri"/>
          <w:highlight w:val="yellow"/>
          <w:lang w:eastAsia="tr-TR"/>
        </w:rPr>
      </w:pPr>
    </w:p>
    <w:p w:rsidR="00D67B47" w:rsidRPr="00CA40CB" w:rsidRDefault="00D67B47" w:rsidP="00D67B47">
      <w:pPr>
        <w:pStyle w:val="AralkYok"/>
        <w:spacing w:line="276" w:lineRule="auto"/>
        <w:jc w:val="both"/>
        <w:rPr>
          <w:rFonts w:ascii="Cambria" w:hAnsi="Cambria"/>
          <w:b/>
          <w:lang w:eastAsia="tr-TR"/>
        </w:rPr>
      </w:pPr>
      <w:r w:rsidRPr="00CA40CB">
        <w:rPr>
          <w:rFonts w:ascii="Cambria" w:hAnsi="Cambria"/>
          <w:b/>
          <w:lang w:eastAsia="tr-TR"/>
        </w:rPr>
        <w:t xml:space="preserve">Örnek Kanıtlar: </w:t>
      </w:r>
    </w:p>
    <w:p w:rsidR="00D67B47" w:rsidRPr="00CA40CB" w:rsidRDefault="00D67B47" w:rsidP="00D67B47">
      <w:pPr>
        <w:pStyle w:val="AralkYok"/>
        <w:spacing w:line="276" w:lineRule="auto"/>
        <w:jc w:val="both"/>
        <w:rPr>
          <w:rFonts w:ascii="Cambria" w:hAnsi="Cambria" w:cs="Calibri"/>
          <w:lang w:eastAsia="tr-TR"/>
        </w:rPr>
      </w:pPr>
    </w:p>
    <w:p w:rsidR="002740E6" w:rsidRPr="00CA40CB" w:rsidRDefault="002740E6" w:rsidP="002740E6">
      <w:pPr>
        <w:pStyle w:val="AralkYok"/>
        <w:spacing w:line="276" w:lineRule="auto"/>
        <w:jc w:val="both"/>
        <w:rPr>
          <w:rFonts w:ascii="Cambria" w:hAnsi="Cambria" w:cs="Calibri"/>
          <w:b/>
          <w:lang w:eastAsia="tr-TR"/>
        </w:rPr>
      </w:pPr>
      <w:r w:rsidRPr="00CA40CB">
        <w:rPr>
          <w:rFonts w:ascii="Cambria" w:hAnsi="Cambria" w:cs="Calibri"/>
          <w:b/>
          <w:lang w:eastAsia="tr-TR"/>
        </w:rPr>
        <w:t xml:space="preserve">Kanıt 1: </w:t>
      </w:r>
      <w:r w:rsidR="00F336E1" w:rsidRPr="00CA40CB">
        <w:rPr>
          <w:rFonts w:ascii="Cambria" w:hAnsi="Cambria" w:cs="Calibri"/>
          <w:lang w:eastAsia="tr-TR"/>
        </w:rPr>
        <w:t>Toplantı Yazısı</w:t>
      </w:r>
    </w:p>
    <w:p w:rsidR="00372147" w:rsidRPr="00CA40CB" w:rsidRDefault="00372147" w:rsidP="00D67B47">
      <w:pPr>
        <w:pStyle w:val="AralkYok"/>
        <w:spacing w:line="276" w:lineRule="auto"/>
        <w:jc w:val="both"/>
        <w:rPr>
          <w:rFonts w:ascii="Cambria" w:hAnsi="Cambria" w:cs="Calibri"/>
          <w:lang w:eastAsia="tr-TR"/>
        </w:rPr>
      </w:pPr>
      <w:r w:rsidRPr="00CA40CB">
        <w:rPr>
          <w:rFonts w:ascii="Cambria" w:hAnsi="Cambria" w:cs="Calibri"/>
          <w:b/>
          <w:lang w:eastAsia="tr-TR"/>
        </w:rPr>
        <w:t xml:space="preserve">Kanıt 2: </w:t>
      </w:r>
      <w:r w:rsidR="00CA40CB" w:rsidRPr="00CA40CB">
        <w:rPr>
          <w:rFonts w:ascii="Cambria" w:hAnsi="Cambria" w:cs="Calibri"/>
          <w:lang w:eastAsia="tr-TR"/>
        </w:rPr>
        <w:t xml:space="preserve">Anket </w:t>
      </w:r>
      <w:r w:rsidRPr="00CA40CB">
        <w:rPr>
          <w:rFonts w:ascii="Cambria" w:hAnsi="Cambria" w:cs="Calibri"/>
          <w:lang w:eastAsia="tr-TR"/>
        </w:rPr>
        <w:t>Örneği</w:t>
      </w:r>
    </w:p>
    <w:p w:rsidR="00CA40CB" w:rsidRPr="00CA40CB" w:rsidRDefault="00C365E8" w:rsidP="00D67B47">
      <w:pPr>
        <w:pStyle w:val="AralkYok"/>
        <w:spacing w:line="276" w:lineRule="auto"/>
        <w:jc w:val="both"/>
        <w:rPr>
          <w:rStyle w:val="Kpr"/>
        </w:rPr>
      </w:pPr>
      <w:hyperlink r:id="rId30" w:history="1">
        <w:r w:rsidR="00CA40CB" w:rsidRPr="00CA40CB">
          <w:rPr>
            <w:rStyle w:val="Kpr"/>
            <w:rFonts w:ascii="Cambria" w:hAnsi="Cambria"/>
            <w:lang w:eastAsia="tr-TR"/>
          </w:rPr>
          <w:t>https://forms.office.com/Pages/ResponsePage.aspx?id=jAmDW8eKRU-XzHZReFSlBYiVl1b-Cl9Now87BFstY79UODNWRFJTTzdLWk01NjFENUE5RjMwWkUxRy4u</w:t>
        </w:r>
      </w:hyperlink>
    </w:p>
    <w:p w:rsidR="00CA40CB" w:rsidRPr="00CA40CB" w:rsidRDefault="00C365E8" w:rsidP="00D67B47">
      <w:pPr>
        <w:pStyle w:val="AralkYok"/>
        <w:spacing w:line="276" w:lineRule="auto"/>
        <w:jc w:val="both"/>
        <w:rPr>
          <w:rStyle w:val="Kpr"/>
        </w:rPr>
      </w:pPr>
      <w:hyperlink r:id="rId31" w:history="1">
        <w:r w:rsidR="00CA40CB" w:rsidRPr="00CA40CB">
          <w:rPr>
            <w:rStyle w:val="Kpr"/>
            <w:rFonts w:ascii="Cambria" w:hAnsi="Cambria"/>
            <w:lang w:eastAsia="tr-TR"/>
          </w:rPr>
          <w:t>https://forms.office.com/r/xt4tUMe3xS</w:t>
        </w:r>
      </w:hyperlink>
    </w:p>
    <w:p w:rsidR="00CA40CB" w:rsidRPr="00CA40CB" w:rsidRDefault="00C365E8" w:rsidP="00D67B47">
      <w:pPr>
        <w:pStyle w:val="AralkYok"/>
        <w:spacing w:line="276" w:lineRule="auto"/>
        <w:jc w:val="both"/>
        <w:rPr>
          <w:rStyle w:val="Kpr"/>
        </w:rPr>
      </w:pPr>
      <w:hyperlink r:id="rId32" w:history="1">
        <w:r w:rsidR="00CA40CB" w:rsidRPr="00CA40CB">
          <w:rPr>
            <w:rStyle w:val="Kpr"/>
            <w:rFonts w:ascii="Cambria" w:hAnsi="Cambria"/>
            <w:lang w:eastAsia="tr-TR"/>
          </w:rPr>
          <w:t>https://forms.office.com/Pages/ResponsePage.aspx?id=jAmDW8eKRU-XzHZReFSlBYiVl1b-Cl9Now87BFstY79UQ1FYRVlWWUVHNlRGSU5UTFMzWFJTRDZSSy4u</w:t>
        </w:r>
      </w:hyperlink>
    </w:p>
    <w:p w:rsidR="00372147" w:rsidRPr="00CA40CB" w:rsidRDefault="00372147" w:rsidP="00D67B47">
      <w:pPr>
        <w:pStyle w:val="AralkYok"/>
        <w:spacing w:line="276" w:lineRule="auto"/>
        <w:jc w:val="both"/>
        <w:rPr>
          <w:rFonts w:ascii="Cambria" w:hAnsi="Cambria" w:cs="Calibri"/>
          <w:lang w:eastAsia="tr-TR"/>
        </w:rPr>
      </w:pPr>
      <w:r w:rsidRPr="00CA40CB">
        <w:rPr>
          <w:rFonts w:ascii="Cambria" w:hAnsi="Cambria" w:cs="Calibri"/>
          <w:b/>
          <w:lang w:eastAsia="tr-TR"/>
        </w:rPr>
        <w:t xml:space="preserve">Kanıt 3: </w:t>
      </w:r>
      <w:r w:rsidR="00CA40CB" w:rsidRPr="00CA40CB">
        <w:rPr>
          <w:rFonts w:ascii="Cambria" w:hAnsi="Cambria" w:cs="Calibri"/>
          <w:lang w:eastAsia="tr-TR"/>
        </w:rPr>
        <w:t>İletişim Bağlantıları</w:t>
      </w:r>
    </w:p>
    <w:p w:rsidR="00CA40CB" w:rsidRPr="00CA40CB" w:rsidRDefault="00C365E8" w:rsidP="00CA40CB">
      <w:pPr>
        <w:pStyle w:val="AralkYok"/>
        <w:spacing w:line="276" w:lineRule="auto"/>
        <w:jc w:val="both"/>
        <w:rPr>
          <w:rFonts w:ascii="Cambria" w:hAnsi="Cambria" w:cs="Calibri"/>
          <w:lang w:eastAsia="tr-TR"/>
        </w:rPr>
      </w:pPr>
      <w:hyperlink r:id="rId33" w:history="1">
        <w:r w:rsidR="00CA40CB" w:rsidRPr="00CA40CB">
          <w:rPr>
            <w:rStyle w:val="Kpr"/>
            <w:rFonts w:ascii="Cambria" w:hAnsi="Cambria" w:cs="Calibri"/>
            <w:lang w:eastAsia="tr-TR"/>
          </w:rPr>
          <w:t>https://rimer.bartin.edu.tr/</w:t>
        </w:r>
      </w:hyperlink>
    </w:p>
    <w:p w:rsidR="00CA40CB" w:rsidRDefault="00C365E8" w:rsidP="00CA40CB">
      <w:pPr>
        <w:pStyle w:val="AralkYok"/>
        <w:spacing w:line="276" w:lineRule="auto"/>
        <w:jc w:val="both"/>
        <w:rPr>
          <w:rFonts w:ascii="Cambria" w:hAnsi="Cambria" w:cs="Calibri"/>
          <w:lang w:eastAsia="tr-TR"/>
        </w:rPr>
      </w:pPr>
      <w:hyperlink r:id="rId34" w:history="1">
        <w:r w:rsidR="00CA40CB" w:rsidRPr="009E0589">
          <w:rPr>
            <w:rStyle w:val="Kpr"/>
            <w:rFonts w:ascii="Cambria" w:hAnsi="Cambria" w:cs="Calibri"/>
            <w:lang w:eastAsia="tr-TR"/>
          </w:rPr>
          <w:t>https://tomer.bartin.edu.tr/iletisim.html</w:t>
        </w:r>
      </w:hyperlink>
    </w:p>
    <w:p w:rsidR="00CA40CB" w:rsidRDefault="00C365E8" w:rsidP="00CA40CB">
      <w:pPr>
        <w:pStyle w:val="AralkYok"/>
        <w:spacing w:line="276" w:lineRule="auto"/>
        <w:jc w:val="both"/>
        <w:rPr>
          <w:rFonts w:ascii="Cambria" w:hAnsi="Cambria" w:cs="Calibri"/>
          <w:lang w:eastAsia="tr-TR"/>
        </w:rPr>
      </w:pPr>
      <w:hyperlink r:id="rId35" w:history="1">
        <w:r w:rsidR="00CA40CB" w:rsidRPr="009E0589">
          <w:rPr>
            <w:rStyle w:val="Kpr"/>
            <w:rFonts w:ascii="Cambria" w:hAnsi="Cambria" w:cs="Calibri"/>
            <w:lang w:eastAsia="tr-TR"/>
          </w:rPr>
          <w:t>https://w3.bartin.edu.tr/iletisim/iletisim.html</w:t>
        </w:r>
      </w:hyperlink>
    </w:p>
    <w:p w:rsidR="00522086" w:rsidRDefault="00372147" w:rsidP="00CA40CB">
      <w:pPr>
        <w:pStyle w:val="AralkYok"/>
        <w:spacing w:line="276" w:lineRule="auto"/>
        <w:jc w:val="both"/>
        <w:rPr>
          <w:rFonts w:ascii="Cambria" w:hAnsi="Cambria" w:cs="Calibri"/>
          <w:b/>
          <w:highlight w:val="yellow"/>
          <w:lang w:eastAsia="tr-TR"/>
        </w:rPr>
      </w:pPr>
      <w:r w:rsidRPr="00CA40CB">
        <w:rPr>
          <w:rFonts w:ascii="Cambria" w:hAnsi="Cambria" w:cs="Calibri"/>
          <w:b/>
          <w:lang w:eastAsia="tr-TR"/>
        </w:rPr>
        <w:t xml:space="preserve">Kanıt 4: </w:t>
      </w:r>
      <w:r w:rsidR="00CA40CB" w:rsidRPr="00CA40CB">
        <w:rPr>
          <w:rFonts w:ascii="Cambria" w:hAnsi="Cambria" w:cs="Calibri"/>
          <w:lang w:eastAsia="tr-TR"/>
        </w:rPr>
        <w:t>Ödeme Kontrol Sayfası</w:t>
      </w:r>
    </w:p>
    <w:p w:rsidR="00CA40CB" w:rsidRDefault="00C365E8" w:rsidP="00CA40CB">
      <w:pPr>
        <w:pStyle w:val="AralkYok"/>
        <w:spacing w:line="276" w:lineRule="auto"/>
        <w:jc w:val="both"/>
        <w:rPr>
          <w:rFonts w:ascii="Cambria" w:hAnsi="Cambria" w:cs="Calibri"/>
          <w:lang w:eastAsia="tr-TR"/>
        </w:rPr>
      </w:pPr>
      <w:hyperlink r:id="rId36" w:history="1">
        <w:r w:rsidR="00CA40CB" w:rsidRPr="009E0589">
          <w:rPr>
            <w:rStyle w:val="Kpr"/>
            <w:rFonts w:ascii="Cambria" w:hAnsi="Cambria" w:cs="Calibri"/>
            <w:lang w:eastAsia="tr-TR"/>
          </w:rPr>
          <w:t>https://veri.bartin.edu.tr/u/tomer_kurs_kayit_rapor.html</w:t>
        </w:r>
      </w:hyperlink>
    </w:p>
    <w:p w:rsidR="00CA40CB" w:rsidRPr="009B584E" w:rsidRDefault="00CA40CB" w:rsidP="00CA40CB">
      <w:pPr>
        <w:pStyle w:val="AralkYok"/>
        <w:spacing w:line="276" w:lineRule="auto"/>
        <w:jc w:val="both"/>
        <w:rPr>
          <w:rFonts w:ascii="Cambria" w:hAnsi="Cambria" w:cs="Calibri"/>
          <w:highlight w:val="yellow"/>
          <w:lang w:eastAsia="tr-TR"/>
        </w:rPr>
      </w:pPr>
    </w:p>
    <w:p w:rsidR="00DA61F2" w:rsidRPr="00AC16E7" w:rsidRDefault="00DA61F2" w:rsidP="00A70745">
      <w:pPr>
        <w:pStyle w:val="AralkYok"/>
        <w:spacing w:line="276" w:lineRule="auto"/>
        <w:jc w:val="both"/>
        <w:rPr>
          <w:rFonts w:ascii="Cambria" w:hAnsi="Cambria" w:cs="Calibri"/>
          <w:lang w:eastAsia="tr-TR"/>
        </w:rPr>
      </w:pPr>
    </w:p>
    <w:p w:rsidR="00DA61F2" w:rsidRPr="00AC16E7" w:rsidRDefault="00DA61F2" w:rsidP="00A70745">
      <w:pPr>
        <w:pStyle w:val="AralkYok"/>
        <w:spacing w:line="276" w:lineRule="auto"/>
        <w:jc w:val="both"/>
        <w:rPr>
          <w:rFonts w:ascii="Cambria" w:hAnsi="Cambria" w:cs="Calibri"/>
          <w:lang w:eastAsia="tr-TR"/>
        </w:rPr>
      </w:pPr>
    </w:p>
    <w:p w:rsidR="00DA61F2" w:rsidRPr="00AC16E7" w:rsidRDefault="00DA61F2" w:rsidP="00A70745">
      <w:pPr>
        <w:pStyle w:val="AralkYok"/>
        <w:spacing w:line="276" w:lineRule="auto"/>
        <w:jc w:val="both"/>
        <w:rPr>
          <w:rFonts w:ascii="Cambria" w:hAnsi="Cambria" w:cs="Calibri"/>
          <w:lang w:eastAsia="tr-TR"/>
        </w:rPr>
      </w:pPr>
    </w:p>
    <w:p w:rsidR="007B6AB8" w:rsidRPr="00AC16E7" w:rsidRDefault="007B6AB8" w:rsidP="00E4665E">
      <w:pPr>
        <w:pStyle w:val="Balk1"/>
        <w:rPr>
          <w:rFonts w:ascii="Cambria" w:hAnsi="Cambria"/>
          <w:b/>
          <w:color w:val="auto"/>
          <w:sz w:val="22"/>
          <w:szCs w:val="22"/>
          <w:lang w:eastAsia="tr-TR"/>
        </w:rPr>
      </w:pPr>
      <w:bookmarkStart w:id="25" w:name="_Toc94479398"/>
      <w:bookmarkStart w:id="26" w:name="_Toc94632545"/>
      <w:r w:rsidRPr="00AC16E7">
        <w:rPr>
          <w:rFonts w:ascii="Cambria" w:hAnsi="Cambria"/>
          <w:b/>
          <w:color w:val="auto"/>
          <w:sz w:val="22"/>
          <w:szCs w:val="22"/>
          <w:lang w:eastAsia="tr-TR"/>
        </w:rPr>
        <w:t>B. EĞİTİM VE ÖĞRETİM</w:t>
      </w:r>
      <w:bookmarkEnd w:id="25"/>
      <w:bookmarkEnd w:id="26"/>
    </w:p>
    <w:p w:rsidR="001627E7" w:rsidRPr="00AC16E7" w:rsidRDefault="001627E7" w:rsidP="00357CBB">
      <w:pPr>
        <w:pStyle w:val="AralkYok"/>
        <w:jc w:val="both"/>
        <w:rPr>
          <w:rStyle w:val="Kpr"/>
          <w:rFonts w:ascii="Cambria" w:hAnsi="Cambria"/>
          <w:color w:val="auto"/>
          <w:u w:val="none"/>
          <w:lang w:eastAsia="tr-TR"/>
        </w:rPr>
      </w:pPr>
    </w:p>
    <w:p w:rsidR="00CE35C0" w:rsidRPr="00AC16E7" w:rsidRDefault="007B6AB8" w:rsidP="00E4665E">
      <w:pPr>
        <w:pStyle w:val="Balk2"/>
        <w:rPr>
          <w:rFonts w:ascii="Cambria" w:eastAsia="Cambria" w:hAnsi="Cambria"/>
          <w:b/>
          <w:color w:val="auto"/>
          <w:sz w:val="22"/>
          <w:szCs w:val="22"/>
        </w:rPr>
      </w:pPr>
      <w:bookmarkStart w:id="27" w:name="_Toc94632546"/>
      <w:r w:rsidRPr="00AC16E7">
        <w:rPr>
          <w:rFonts w:ascii="Cambria" w:eastAsia="Cambria" w:hAnsi="Cambria"/>
          <w:b/>
          <w:color w:val="auto"/>
          <w:sz w:val="22"/>
          <w:szCs w:val="22"/>
        </w:rPr>
        <w:t>B.2. Programların Yürütülmesi (Öğrenci Merkezli Öğrenme Öğretme ve Değerlendirme)</w:t>
      </w:r>
      <w:bookmarkEnd w:id="27"/>
    </w:p>
    <w:p w:rsidR="00CE35C0" w:rsidRPr="00AC16E7" w:rsidRDefault="00CE35C0" w:rsidP="00995178">
      <w:pPr>
        <w:pStyle w:val="AralkYok"/>
        <w:jc w:val="both"/>
        <w:rPr>
          <w:rStyle w:val="Kpr"/>
          <w:rFonts w:ascii="Cambria" w:hAnsi="Cambria"/>
          <w:color w:val="auto"/>
          <w:u w:val="none"/>
          <w:lang w:eastAsia="tr-TR"/>
        </w:rPr>
      </w:pPr>
    </w:p>
    <w:p w:rsidR="007B6AB8" w:rsidRPr="00AC16E7" w:rsidRDefault="007B6AB8" w:rsidP="00E4665E">
      <w:pPr>
        <w:pStyle w:val="Balk3"/>
        <w:rPr>
          <w:rFonts w:ascii="Cambria" w:eastAsia="Cambria" w:hAnsi="Cambria"/>
          <w:b/>
          <w:color w:val="auto"/>
          <w:sz w:val="22"/>
          <w:szCs w:val="22"/>
        </w:rPr>
      </w:pPr>
      <w:bookmarkStart w:id="28" w:name="_Toc94632547"/>
      <w:r w:rsidRPr="00AC16E7">
        <w:rPr>
          <w:rFonts w:ascii="Cambria" w:eastAsia="Cambria" w:hAnsi="Cambria"/>
          <w:b/>
          <w:color w:val="auto"/>
          <w:sz w:val="22"/>
          <w:szCs w:val="22"/>
        </w:rPr>
        <w:t>B.2.3. Öğrenci Kabulü, Önceki Öğrenmenin Tanınması ve Kredilendirilmesi*</w:t>
      </w:r>
      <w:bookmarkEnd w:id="28"/>
    </w:p>
    <w:p w:rsidR="00CE35C0" w:rsidRPr="00AC16E7" w:rsidRDefault="00CE35C0" w:rsidP="00995178">
      <w:pPr>
        <w:pStyle w:val="AralkYok"/>
        <w:jc w:val="both"/>
        <w:rPr>
          <w:rStyle w:val="Kpr"/>
          <w:rFonts w:ascii="Cambria" w:hAnsi="Cambria"/>
          <w:color w:val="auto"/>
          <w:u w:val="none"/>
          <w:lang w:eastAsia="tr-TR"/>
        </w:rPr>
      </w:pPr>
    </w:p>
    <w:p w:rsidR="00093C3B" w:rsidRPr="00AC16E7" w:rsidRDefault="00093C3B" w:rsidP="00093C3B">
      <w:pPr>
        <w:pStyle w:val="AralkYok"/>
        <w:spacing w:line="276" w:lineRule="auto"/>
        <w:jc w:val="both"/>
        <w:rPr>
          <w:rStyle w:val="eop"/>
          <w:rFonts w:ascii="Cambria" w:hAnsi="Cambria"/>
          <w:b/>
          <w:bCs/>
          <w:i/>
          <w:iCs/>
        </w:rPr>
      </w:pPr>
      <w:r w:rsidRPr="00AC16E7">
        <w:rPr>
          <w:rStyle w:val="eop"/>
          <w:rFonts w:ascii="Cambria" w:hAnsi="Cambria"/>
          <w:b/>
          <w:bCs/>
          <w:i/>
          <w:iCs/>
        </w:rPr>
        <w:t xml:space="preserve">Olgunluk Düzeyi: </w:t>
      </w:r>
      <w:r w:rsidR="00755BD2">
        <w:rPr>
          <w:rStyle w:val="eop"/>
          <w:rFonts w:ascii="Cambria" w:hAnsi="Cambria"/>
          <w:b/>
          <w:bCs/>
          <w:i/>
          <w:iCs/>
        </w:rPr>
        <w:t>4</w:t>
      </w:r>
    </w:p>
    <w:p w:rsidR="00755BD2" w:rsidRPr="00AC16E7" w:rsidRDefault="00755BD2" w:rsidP="00755BD2">
      <w:pPr>
        <w:pStyle w:val="AralkYok"/>
        <w:spacing w:line="276" w:lineRule="auto"/>
        <w:jc w:val="both"/>
        <w:rPr>
          <w:rFonts w:ascii="Cambria" w:hAnsi="Cambria" w:cs="Calibri"/>
          <w:i/>
          <w:lang w:eastAsia="tr-TR"/>
        </w:rPr>
      </w:pPr>
      <w:r w:rsidRPr="00755BD2">
        <w:rPr>
          <w:rFonts w:ascii="Cambria" w:hAnsi="Cambria" w:cs="Calibri"/>
          <w:i/>
          <w:lang w:eastAsia="tr-TR"/>
        </w:rPr>
        <w:t>Öğrenci kabulü, önceki öğrenmenin tanınması ve kredilendirilmesine ilişkin süreçler izlenmekte, iyileştirilmekte ve güncellemeler ilan edilmektedir.</w:t>
      </w:r>
    </w:p>
    <w:p w:rsidR="00C27693" w:rsidRPr="00AC16E7" w:rsidRDefault="00C27693" w:rsidP="00093C3B">
      <w:pPr>
        <w:pStyle w:val="AralkYok"/>
        <w:spacing w:line="276" w:lineRule="auto"/>
        <w:jc w:val="both"/>
        <w:rPr>
          <w:rFonts w:ascii="Cambria" w:hAnsi="Cambria" w:cs="Calibri"/>
          <w:lang w:eastAsia="tr-TR"/>
        </w:rPr>
      </w:pPr>
    </w:p>
    <w:p w:rsidR="00357CBB" w:rsidRPr="00490412" w:rsidRDefault="00357CBB" w:rsidP="00357CBB">
      <w:pPr>
        <w:pStyle w:val="GvdeMetni"/>
        <w:tabs>
          <w:tab w:val="left" w:pos="1876"/>
          <w:tab w:val="left" w:pos="1993"/>
          <w:tab w:val="left" w:pos="3042"/>
          <w:tab w:val="left" w:pos="3084"/>
          <w:tab w:val="left" w:pos="4307"/>
          <w:tab w:val="left" w:pos="4748"/>
          <w:tab w:val="left" w:pos="5085"/>
          <w:tab w:val="left" w:pos="6044"/>
          <w:tab w:val="left" w:pos="6094"/>
          <w:tab w:val="left" w:pos="6875"/>
          <w:tab w:val="left" w:pos="7315"/>
          <w:tab w:val="left" w:pos="8053"/>
          <w:tab w:val="left" w:pos="8706"/>
          <w:tab w:val="left" w:pos="9255"/>
          <w:tab w:val="left" w:pos="9677"/>
          <w:tab w:val="left" w:pos="9797"/>
        </w:tabs>
        <w:spacing w:before="250" w:line="220" w:lineRule="auto"/>
        <w:ind w:left="0" w:right="231" w:firstLine="4"/>
        <w:rPr>
          <w:rFonts w:ascii="Cambria" w:eastAsiaTheme="minorHAnsi" w:hAnsi="Cambria" w:cstheme="minorHAnsi"/>
          <w:sz w:val="22"/>
          <w:szCs w:val="22"/>
          <w:lang w:val="en-US"/>
        </w:rPr>
      </w:pPr>
      <w:r w:rsidRPr="00490412">
        <w:rPr>
          <w:rFonts w:ascii="Cambria" w:eastAsiaTheme="minorHAnsi" w:hAnsi="Cambria" w:cstheme="minorHAnsi"/>
          <w:sz w:val="22"/>
          <w:szCs w:val="22"/>
          <w:lang w:val="en-US"/>
        </w:rPr>
        <w:t xml:space="preserve">Bartın Üniversitesi Türkçe Öğretim Uygulama ve Araştırma Merkezi (BARTIN-TÖMER), Bartın Üniversitesi’ne uluslararası öğrenci kontenjanından kayıt olan öğrencileri eğitim-öğretime hazırlamak amacıyla Türkçe Dil Kursu açmaktadır. Bu kursa yukarıda zikredilen uluslararası öğrencilerin yanında Türkçe öğrenmek isteyen diğer kişilerde başvuru yapabilmektedir. </w:t>
      </w:r>
      <w:r w:rsidRPr="00490412">
        <w:rPr>
          <w:rFonts w:ascii="Cambria" w:eastAsiaTheme="minorHAnsi" w:hAnsi="Cambria" w:cs="Calibri"/>
          <w:b/>
          <w:sz w:val="22"/>
          <w:szCs w:val="22"/>
          <w:lang w:val="en-US" w:eastAsia="tr-TR"/>
        </w:rPr>
        <w:t>(Kanıt 1)</w:t>
      </w:r>
    </w:p>
    <w:p w:rsidR="00093C3B" w:rsidRDefault="00093C3B" w:rsidP="00093C3B">
      <w:pPr>
        <w:pStyle w:val="AralkYok"/>
        <w:spacing w:line="276" w:lineRule="auto"/>
        <w:jc w:val="both"/>
        <w:rPr>
          <w:rFonts w:ascii="Cambria" w:hAnsi="Cambria" w:cs="Calibri"/>
          <w:lang w:eastAsia="tr-TR"/>
        </w:rPr>
      </w:pPr>
    </w:p>
    <w:p w:rsidR="00E17034" w:rsidRDefault="00755BD2" w:rsidP="00093C3B">
      <w:pPr>
        <w:pStyle w:val="AralkYok"/>
        <w:spacing w:line="276" w:lineRule="auto"/>
        <w:jc w:val="both"/>
        <w:rPr>
          <w:rFonts w:ascii="Cambria" w:hAnsi="Cambria" w:cs="Calibri"/>
          <w:lang w:eastAsia="tr-TR"/>
        </w:rPr>
      </w:pPr>
      <w:r>
        <w:rPr>
          <w:rFonts w:ascii="Cambria" w:hAnsi="Cambria" w:cs="Calibri"/>
          <w:lang w:eastAsia="tr-TR"/>
        </w:rPr>
        <w:t xml:space="preserve">Üniversitemizce </w:t>
      </w:r>
      <w:r w:rsidR="00E17034">
        <w:rPr>
          <w:rFonts w:ascii="Cambria" w:hAnsi="Cambria" w:cs="Calibri"/>
          <w:lang w:eastAsia="tr-TR"/>
        </w:rPr>
        <w:t xml:space="preserve">uluslararası öğrenciler için akademik bölüm ve programlarda kontenjan ayrılmakta ve yılın belli dönemlerinde ilana çıkılmaktadır.   Üniveritemiz akademik programlarına yerleşen ve kendilerine Kabul mektubu gönderilen öğrenciler için Merkezimizce Türkçe dil yeterlilik sınavı yapılmaktadır. Türkçe dil yeterlilik sınavında yeterli puanı alan (Türkçe programlar içinen en az 70) öğrencilere Türkçe dil yeterlilik belgesi verilmektedir. </w:t>
      </w:r>
      <w:r w:rsidR="00357CBB" w:rsidRPr="00357CBB">
        <w:rPr>
          <w:rFonts w:ascii="Cambria" w:hAnsi="Cambria" w:cs="Calibri"/>
          <w:b/>
          <w:lang w:eastAsia="tr-TR"/>
        </w:rPr>
        <w:t>(Kanıt 2)</w:t>
      </w:r>
    </w:p>
    <w:p w:rsidR="00E17034" w:rsidRDefault="00E17034" w:rsidP="00093C3B">
      <w:pPr>
        <w:pStyle w:val="AralkYok"/>
        <w:spacing w:line="276" w:lineRule="auto"/>
        <w:jc w:val="both"/>
        <w:rPr>
          <w:rFonts w:ascii="Cambria" w:hAnsi="Cambria" w:cs="Calibri"/>
          <w:lang w:eastAsia="tr-TR"/>
        </w:rPr>
      </w:pPr>
    </w:p>
    <w:p w:rsidR="00E17034" w:rsidRDefault="00E17034" w:rsidP="00093C3B">
      <w:pPr>
        <w:pStyle w:val="AralkYok"/>
        <w:spacing w:line="276" w:lineRule="auto"/>
        <w:jc w:val="both"/>
        <w:rPr>
          <w:rFonts w:ascii="Cambria" w:hAnsi="Cambria" w:cs="Calibri"/>
          <w:lang w:eastAsia="tr-TR"/>
        </w:rPr>
      </w:pPr>
      <w:r>
        <w:rPr>
          <w:rFonts w:ascii="Cambria" w:hAnsi="Cambria" w:cs="Calibri"/>
          <w:lang w:eastAsia="tr-TR"/>
        </w:rPr>
        <w:t>Bu sınavla birlikte aynı zamanda Türkçe dil seviye belirleme sınavı da yapılmakta olup 70 puanın altında kalan öğrenciler seviyelerine uygun olarak kurslara kayıtları alınmaktadır.</w:t>
      </w:r>
      <w:r w:rsidR="00357CBB">
        <w:rPr>
          <w:rFonts w:ascii="Cambria" w:hAnsi="Cambria" w:cs="Calibri"/>
          <w:lang w:eastAsia="tr-TR"/>
        </w:rPr>
        <w:t xml:space="preserve"> </w:t>
      </w:r>
      <w:r w:rsidR="00357CBB" w:rsidRPr="00357CBB">
        <w:rPr>
          <w:rFonts w:ascii="Cambria" w:hAnsi="Cambria" w:cs="Calibri"/>
          <w:b/>
          <w:lang w:eastAsia="tr-TR"/>
        </w:rPr>
        <w:t>(Kanıt 3)</w:t>
      </w:r>
    </w:p>
    <w:p w:rsidR="00357CBB" w:rsidRDefault="00357CBB" w:rsidP="00093C3B">
      <w:pPr>
        <w:pStyle w:val="AralkYok"/>
        <w:spacing w:line="276" w:lineRule="auto"/>
        <w:jc w:val="both"/>
        <w:rPr>
          <w:rFonts w:ascii="Cambria" w:hAnsi="Cambria" w:cs="Calibri"/>
          <w:lang w:eastAsia="tr-TR"/>
        </w:rPr>
      </w:pPr>
    </w:p>
    <w:p w:rsidR="00357CBB" w:rsidRDefault="00357CBB" w:rsidP="00093C3B">
      <w:pPr>
        <w:pStyle w:val="AralkYok"/>
        <w:spacing w:line="276" w:lineRule="auto"/>
        <w:jc w:val="both"/>
        <w:rPr>
          <w:rFonts w:ascii="Cambria" w:hAnsi="Cambria" w:cs="Calibri"/>
          <w:lang w:eastAsia="tr-TR"/>
        </w:rPr>
      </w:pPr>
      <w:r w:rsidRPr="00490412">
        <w:rPr>
          <w:rFonts w:ascii="Cambria" w:hAnsi="Cambria" w:cstheme="minorHAnsi"/>
        </w:rPr>
        <w:t xml:space="preserve">BARTIN-TÖMER Merkezine Türkçe Dil Hazırlık Programına bir </w:t>
      </w:r>
      <w:proofErr w:type="gramStart"/>
      <w:r w:rsidRPr="00490412">
        <w:rPr>
          <w:rFonts w:ascii="Cambria" w:hAnsi="Cambria" w:cstheme="minorHAnsi"/>
        </w:rPr>
        <w:t>kura</w:t>
      </w:r>
      <w:proofErr w:type="gramEnd"/>
      <w:r w:rsidRPr="00490412">
        <w:rPr>
          <w:rFonts w:ascii="Cambria" w:hAnsi="Cambria" w:cstheme="minorHAnsi"/>
        </w:rPr>
        <w:t xml:space="preserve"> kayıt olan öğrenci; eğitim sonunda yapılan kur atlama sınavından en az 60 (altmış) puan alarak bir sonraki kura kayıt yapmaya hak kazanır. (</w:t>
      </w:r>
      <w:r w:rsidRPr="00490412">
        <w:rPr>
          <w:rFonts w:ascii="Cambria" w:hAnsi="Cambria" w:cs="Calibri"/>
          <w:b/>
          <w:lang w:eastAsia="tr-TR"/>
        </w:rPr>
        <w:t xml:space="preserve">Kanıt </w:t>
      </w:r>
      <w:r>
        <w:rPr>
          <w:rFonts w:ascii="Cambria" w:hAnsi="Cambria" w:cs="Calibri"/>
          <w:b/>
          <w:lang w:eastAsia="tr-TR"/>
        </w:rPr>
        <w:t>4</w:t>
      </w:r>
      <w:r w:rsidRPr="00490412">
        <w:rPr>
          <w:rFonts w:ascii="Cambria" w:hAnsi="Cambria" w:cs="Calibri"/>
          <w:b/>
          <w:lang w:eastAsia="tr-TR"/>
        </w:rPr>
        <w:t>)</w:t>
      </w:r>
    </w:p>
    <w:p w:rsidR="00E17034" w:rsidRPr="00AC16E7" w:rsidRDefault="00E17034" w:rsidP="00093C3B">
      <w:pPr>
        <w:pStyle w:val="AralkYok"/>
        <w:spacing w:line="276" w:lineRule="auto"/>
        <w:jc w:val="both"/>
        <w:rPr>
          <w:rFonts w:ascii="Cambria" w:hAnsi="Cambria" w:cs="Calibri"/>
          <w:lang w:eastAsia="tr-TR"/>
        </w:rPr>
      </w:pPr>
    </w:p>
    <w:p w:rsidR="00D30D18" w:rsidRPr="00AC16E7" w:rsidRDefault="00E17034" w:rsidP="00D30D18">
      <w:pPr>
        <w:pStyle w:val="AralkYok"/>
        <w:spacing w:line="276" w:lineRule="auto"/>
        <w:jc w:val="both"/>
        <w:rPr>
          <w:rFonts w:ascii="Cambria" w:hAnsi="Cambria" w:cs="Calibri"/>
          <w:lang w:eastAsia="tr-TR"/>
        </w:rPr>
      </w:pPr>
      <w:r>
        <w:rPr>
          <w:rFonts w:ascii="Cambria" w:hAnsi="Cambria" w:cs="Calibri"/>
          <w:lang w:eastAsia="tr-TR"/>
        </w:rPr>
        <w:t xml:space="preserve">Eğitim-öğretim faaliyeti sırasında belge ve sertifika talebi olan öğrenciler için öğrenci belgesi, başarı belgesi ve eğitim sürecinin başarı ile bitiren dil yeterlilik sertifikası </w:t>
      </w:r>
      <w:r w:rsidR="00357CBB">
        <w:rPr>
          <w:rFonts w:ascii="Cambria" w:hAnsi="Cambria" w:cs="Calibri"/>
          <w:lang w:eastAsia="tr-TR"/>
        </w:rPr>
        <w:t xml:space="preserve">(C1 düzeyi) </w:t>
      </w:r>
      <w:r>
        <w:rPr>
          <w:rFonts w:ascii="Cambria" w:hAnsi="Cambria" w:cs="Calibri"/>
          <w:lang w:eastAsia="tr-TR"/>
        </w:rPr>
        <w:t xml:space="preserve">verilmektedir. </w:t>
      </w:r>
      <w:r w:rsidR="00D30D18" w:rsidRPr="00AC16E7">
        <w:rPr>
          <w:rFonts w:ascii="Cambria" w:hAnsi="Cambria" w:cs="Calibri"/>
          <w:b/>
          <w:lang w:eastAsia="tr-TR"/>
        </w:rPr>
        <w:t xml:space="preserve">(Kanıt </w:t>
      </w:r>
      <w:r w:rsidR="00357CBB">
        <w:rPr>
          <w:rFonts w:ascii="Cambria" w:hAnsi="Cambria" w:cs="Calibri"/>
          <w:b/>
          <w:lang w:eastAsia="tr-TR"/>
        </w:rPr>
        <w:t>5</w:t>
      </w:r>
      <w:r w:rsidR="00D30D18" w:rsidRPr="00AC16E7">
        <w:rPr>
          <w:rFonts w:ascii="Cambria" w:hAnsi="Cambria" w:cs="Calibri"/>
          <w:b/>
          <w:lang w:eastAsia="tr-TR"/>
        </w:rPr>
        <w:t>)</w:t>
      </w:r>
      <w:r w:rsidR="00D30D18" w:rsidRPr="00AC16E7">
        <w:rPr>
          <w:rFonts w:ascii="Cambria" w:hAnsi="Cambria" w:cs="Calibri"/>
          <w:lang w:eastAsia="tr-TR"/>
        </w:rPr>
        <w:t xml:space="preserve"> </w:t>
      </w:r>
    </w:p>
    <w:p w:rsidR="00D30D18" w:rsidRPr="00AC16E7" w:rsidRDefault="00D30D18" w:rsidP="00093C3B">
      <w:pPr>
        <w:pStyle w:val="AralkYok"/>
        <w:spacing w:line="276" w:lineRule="auto"/>
        <w:jc w:val="both"/>
        <w:rPr>
          <w:rFonts w:ascii="Cambria" w:hAnsi="Cambria" w:cs="Calibri"/>
          <w:lang w:eastAsia="tr-TR"/>
        </w:rPr>
      </w:pPr>
    </w:p>
    <w:p w:rsidR="00093C3B" w:rsidRPr="00AC16E7" w:rsidRDefault="00093C3B" w:rsidP="00093C3B">
      <w:pPr>
        <w:pStyle w:val="AralkYok"/>
        <w:spacing w:line="276" w:lineRule="auto"/>
        <w:jc w:val="both"/>
        <w:rPr>
          <w:rFonts w:ascii="Cambria" w:hAnsi="Cambria" w:cs="Calibri"/>
          <w:lang w:eastAsia="tr-TR"/>
        </w:rPr>
      </w:pPr>
      <w:r w:rsidRPr="00AC16E7">
        <w:rPr>
          <w:rFonts w:ascii="Cambria" w:hAnsi="Cambria" w:cs="Calibri"/>
          <w:b/>
          <w:lang w:eastAsia="tr-TR"/>
        </w:rPr>
        <w:t>Kanıt 1:</w:t>
      </w:r>
      <w:r w:rsidRPr="00AC16E7">
        <w:rPr>
          <w:rFonts w:ascii="Cambria" w:hAnsi="Cambria" w:cs="Calibri"/>
          <w:lang w:eastAsia="tr-TR"/>
        </w:rPr>
        <w:t xml:space="preserve"> </w:t>
      </w:r>
      <w:r w:rsidR="00357CBB">
        <w:rPr>
          <w:rFonts w:ascii="Cambria" w:hAnsi="Cambria" w:cs="Calibri"/>
          <w:lang w:eastAsia="tr-TR"/>
        </w:rPr>
        <w:t>Başvuru Sayfası</w:t>
      </w:r>
    </w:p>
    <w:p w:rsidR="00357CBB" w:rsidRDefault="00C365E8" w:rsidP="00093C3B">
      <w:pPr>
        <w:pStyle w:val="AralkYok"/>
        <w:spacing w:line="276" w:lineRule="auto"/>
        <w:jc w:val="both"/>
        <w:rPr>
          <w:rFonts w:ascii="Cambria" w:hAnsi="Cambria" w:cs="Calibri"/>
          <w:lang w:eastAsia="tr-TR"/>
        </w:rPr>
      </w:pPr>
      <w:hyperlink r:id="rId37" w:history="1">
        <w:r w:rsidR="00357CBB" w:rsidRPr="009E0589">
          <w:rPr>
            <w:rStyle w:val="Kpr"/>
            <w:rFonts w:ascii="Cambria" w:hAnsi="Cambria" w:cs="Calibri"/>
            <w:lang w:eastAsia="tr-TR"/>
          </w:rPr>
          <w:t>https://veri.bartin.edu.tr/u/tomer_kayit.html</w:t>
        </w:r>
      </w:hyperlink>
    </w:p>
    <w:p w:rsidR="00093C3B" w:rsidRPr="00AC16E7" w:rsidRDefault="00093C3B" w:rsidP="00093C3B">
      <w:pPr>
        <w:pStyle w:val="AralkYok"/>
        <w:spacing w:line="276" w:lineRule="auto"/>
        <w:jc w:val="both"/>
        <w:rPr>
          <w:rFonts w:ascii="Cambria" w:hAnsi="Cambria" w:cs="Calibri"/>
          <w:lang w:eastAsia="tr-TR"/>
        </w:rPr>
      </w:pPr>
      <w:r w:rsidRPr="00AC16E7">
        <w:rPr>
          <w:rFonts w:ascii="Cambria" w:hAnsi="Cambria" w:cs="Calibri"/>
          <w:b/>
          <w:lang w:eastAsia="tr-TR"/>
        </w:rPr>
        <w:t>Kanıt 2:</w:t>
      </w:r>
      <w:r w:rsidRPr="00AC16E7">
        <w:rPr>
          <w:rFonts w:ascii="Cambria" w:hAnsi="Cambria" w:cs="Calibri"/>
          <w:lang w:eastAsia="tr-TR"/>
        </w:rPr>
        <w:t xml:space="preserve"> </w:t>
      </w:r>
      <w:r w:rsidR="00357CBB">
        <w:rPr>
          <w:rFonts w:ascii="Cambria" w:hAnsi="Cambria" w:cs="Calibri"/>
          <w:lang w:eastAsia="tr-TR"/>
        </w:rPr>
        <w:t>Yeterlilik Belgesi</w:t>
      </w:r>
    </w:p>
    <w:p w:rsidR="00357CBB" w:rsidRDefault="00D30D18" w:rsidP="000A0AB2">
      <w:pPr>
        <w:pStyle w:val="AralkYok"/>
        <w:spacing w:line="276" w:lineRule="auto"/>
        <w:jc w:val="both"/>
        <w:rPr>
          <w:rFonts w:ascii="Cambria" w:hAnsi="Cambria" w:cs="Calibri"/>
          <w:lang w:eastAsia="tr-TR"/>
        </w:rPr>
      </w:pPr>
      <w:r w:rsidRPr="00AC16E7">
        <w:rPr>
          <w:rFonts w:ascii="Cambria" w:hAnsi="Cambria" w:cs="Calibri"/>
          <w:b/>
          <w:lang w:eastAsia="tr-TR"/>
        </w:rPr>
        <w:t>Kanıt 3</w:t>
      </w:r>
      <w:proofErr w:type="gramStart"/>
      <w:r w:rsidRPr="00AC16E7">
        <w:rPr>
          <w:rFonts w:ascii="Cambria" w:hAnsi="Cambria" w:cs="Calibri"/>
          <w:b/>
          <w:lang w:eastAsia="tr-TR"/>
        </w:rPr>
        <w:t>:</w:t>
      </w:r>
      <w:r w:rsidR="00357CBB">
        <w:rPr>
          <w:rFonts w:ascii="Cambria" w:hAnsi="Cambria" w:cs="Calibri"/>
          <w:lang w:eastAsia="tr-TR"/>
        </w:rPr>
        <w:t>Uygun</w:t>
      </w:r>
      <w:proofErr w:type="gramEnd"/>
      <w:r w:rsidR="00357CBB">
        <w:rPr>
          <w:rFonts w:ascii="Cambria" w:hAnsi="Cambria" w:cs="Calibri"/>
          <w:lang w:eastAsia="tr-TR"/>
        </w:rPr>
        <w:t xml:space="preserve"> Kurlara Yerleştirme</w:t>
      </w:r>
    </w:p>
    <w:p w:rsidR="00357CBB" w:rsidRDefault="00C365E8" w:rsidP="000A0AB2">
      <w:pPr>
        <w:pStyle w:val="AralkYok"/>
        <w:spacing w:line="276" w:lineRule="auto"/>
        <w:jc w:val="both"/>
        <w:rPr>
          <w:rFonts w:ascii="Cambria" w:hAnsi="Cambria" w:cs="Calibri"/>
          <w:lang w:eastAsia="tr-TR"/>
        </w:rPr>
      </w:pPr>
      <w:hyperlink r:id="rId38" w:history="1">
        <w:r w:rsidR="00357CBB" w:rsidRPr="009E0589">
          <w:rPr>
            <w:rStyle w:val="Kpr"/>
            <w:rFonts w:ascii="Cambria" w:hAnsi="Cambria" w:cs="Calibri"/>
            <w:lang w:eastAsia="tr-TR"/>
          </w:rPr>
          <w:t>https://cdn.bartin.edu.tr/tomer/0baa36382c16bb72aaa437fccda43223/05-subat-2022-tdys-sonuclari.pdf</w:t>
        </w:r>
      </w:hyperlink>
    </w:p>
    <w:p w:rsidR="00357CBB" w:rsidRDefault="00357CBB" w:rsidP="00357CBB">
      <w:pPr>
        <w:pStyle w:val="AralkYok"/>
        <w:spacing w:line="276" w:lineRule="auto"/>
        <w:jc w:val="both"/>
        <w:rPr>
          <w:rFonts w:ascii="Cambria" w:hAnsi="Cambria" w:cs="Calibri"/>
          <w:lang w:eastAsia="tr-TR"/>
        </w:rPr>
      </w:pPr>
      <w:r w:rsidRPr="00AC16E7">
        <w:rPr>
          <w:rFonts w:ascii="Cambria" w:hAnsi="Cambria" w:cs="Calibri"/>
          <w:b/>
          <w:lang w:eastAsia="tr-TR"/>
        </w:rPr>
        <w:t xml:space="preserve">Kanıt </w:t>
      </w:r>
      <w:r>
        <w:rPr>
          <w:rFonts w:ascii="Cambria" w:hAnsi="Cambria" w:cs="Calibri"/>
          <w:b/>
          <w:lang w:eastAsia="tr-TR"/>
        </w:rPr>
        <w:t>4</w:t>
      </w:r>
      <w:proofErr w:type="gramStart"/>
      <w:r w:rsidRPr="00AC16E7">
        <w:rPr>
          <w:rFonts w:ascii="Cambria" w:hAnsi="Cambria" w:cs="Calibri"/>
          <w:b/>
          <w:lang w:eastAsia="tr-TR"/>
        </w:rPr>
        <w:t>:</w:t>
      </w:r>
      <w:r>
        <w:rPr>
          <w:rFonts w:ascii="Cambria" w:hAnsi="Cambria" w:cs="Calibri"/>
          <w:lang w:eastAsia="tr-TR"/>
        </w:rPr>
        <w:t>Kur</w:t>
      </w:r>
      <w:proofErr w:type="gramEnd"/>
      <w:r>
        <w:rPr>
          <w:rFonts w:ascii="Cambria" w:hAnsi="Cambria" w:cs="Calibri"/>
          <w:lang w:eastAsia="tr-TR"/>
        </w:rPr>
        <w:t xml:space="preserve"> Atlama Sınav Sonucu</w:t>
      </w:r>
    </w:p>
    <w:p w:rsidR="00357CBB" w:rsidRDefault="00C365E8" w:rsidP="00357CBB">
      <w:pPr>
        <w:pStyle w:val="AralkYok"/>
        <w:spacing w:line="276" w:lineRule="auto"/>
        <w:jc w:val="both"/>
        <w:rPr>
          <w:rFonts w:ascii="Cambria" w:hAnsi="Cambria" w:cs="Calibri"/>
          <w:lang w:eastAsia="tr-TR"/>
        </w:rPr>
      </w:pPr>
      <w:hyperlink r:id="rId39" w:history="1">
        <w:r w:rsidR="00357CBB" w:rsidRPr="009E0589">
          <w:rPr>
            <w:rStyle w:val="Kpr"/>
            <w:rFonts w:ascii="Cambria" w:hAnsi="Cambria" w:cs="Calibri"/>
            <w:lang w:eastAsia="tr-TR"/>
          </w:rPr>
          <w:t>https://tomer.bartin.edu.tr/duyurular/272829-aralik-2021-kur-atlama-sinavi-sonuclari.html</w:t>
        </w:r>
      </w:hyperlink>
    </w:p>
    <w:p w:rsidR="00CB21D4" w:rsidRDefault="00CB21D4" w:rsidP="00CB21D4">
      <w:pPr>
        <w:pStyle w:val="AralkYok"/>
        <w:spacing w:line="276" w:lineRule="auto"/>
        <w:jc w:val="both"/>
        <w:rPr>
          <w:rFonts w:ascii="Cambria" w:hAnsi="Cambria" w:cs="Calibri"/>
          <w:lang w:eastAsia="tr-TR"/>
        </w:rPr>
      </w:pPr>
      <w:r w:rsidRPr="00AC16E7">
        <w:rPr>
          <w:rFonts w:ascii="Cambria" w:hAnsi="Cambria" w:cs="Calibri"/>
          <w:b/>
          <w:lang w:eastAsia="tr-TR"/>
        </w:rPr>
        <w:t xml:space="preserve">Kanıt </w:t>
      </w:r>
      <w:r>
        <w:rPr>
          <w:rFonts w:ascii="Cambria" w:hAnsi="Cambria" w:cs="Calibri"/>
          <w:b/>
          <w:lang w:eastAsia="tr-TR"/>
        </w:rPr>
        <w:t>5</w:t>
      </w:r>
      <w:r w:rsidRPr="00AC16E7">
        <w:rPr>
          <w:rFonts w:ascii="Cambria" w:hAnsi="Cambria" w:cs="Calibri"/>
          <w:b/>
          <w:lang w:eastAsia="tr-TR"/>
        </w:rPr>
        <w:t>:</w:t>
      </w:r>
      <w:r w:rsidRPr="00AC16E7">
        <w:rPr>
          <w:rFonts w:ascii="Cambria" w:hAnsi="Cambria" w:cs="Calibri"/>
          <w:lang w:eastAsia="tr-TR"/>
        </w:rPr>
        <w:t xml:space="preserve"> </w:t>
      </w:r>
      <w:r>
        <w:rPr>
          <w:rFonts w:ascii="Cambria" w:hAnsi="Cambria" w:cs="Calibri"/>
          <w:lang w:eastAsia="tr-TR"/>
        </w:rPr>
        <w:t>Talebi Karşılanan Belgeler</w:t>
      </w:r>
    </w:p>
    <w:p w:rsidR="00CB21D4" w:rsidRPr="00AC16E7" w:rsidRDefault="00CB21D4" w:rsidP="00CB21D4">
      <w:pPr>
        <w:pStyle w:val="AralkYok"/>
        <w:spacing w:line="276" w:lineRule="auto"/>
        <w:jc w:val="both"/>
        <w:rPr>
          <w:rFonts w:ascii="Cambria" w:hAnsi="Cambria" w:cs="Calibri"/>
          <w:lang w:eastAsia="tr-TR"/>
        </w:rPr>
      </w:pPr>
    </w:p>
    <w:p w:rsidR="00357CBB" w:rsidRDefault="00357CBB" w:rsidP="00357CBB">
      <w:pPr>
        <w:pStyle w:val="AralkYok"/>
        <w:spacing w:line="276" w:lineRule="auto"/>
        <w:jc w:val="both"/>
        <w:rPr>
          <w:rFonts w:ascii="Cambria" w:hAnsi="Cambria" w:cs="Calibri"/>
          <w:lang w:eastAsia="tr-TR"/>
        </w:rPr>
      </w:pPr>
    </w:p>
    <w:p w:rsidR="00357CBB" w:rsidRDefault="00357CBB" w:rsidP="00357CBB">
      <w:pPr>
        <w:pStyle w:val="AralkYok"/>
        <w:spacing w:line="276" w:lineRule="auto"/>
        <w:jc w:val="both"/>
        <w:rPr>
          <w:rFonts w:ascii="Cambria" w:hAnsi="Cambria" w:cs="Calibri"/>
          <w:lang w:eastAsia="tr-TR"/>
        </w:rPr>
      </w:pPr>
    </w:p>
    <w:p w:rsidR="00357CBB" w:rsidRDefault="00357CBB" w:rsidP="000A0AB2">
      <w:pPr>
        <w:pStyle w:val="AralkYok"/>
        <w:spacing w:line="276" w:lineRule="auto"/>
        <w:jc w:val="both"/>
        <w:rPr>
          <w:rFonts w:ascii="Cambria" w:hAnsi="Cambria" w:cs="Calibri"/>
          <w:lang w:eastAsia="tr-TR"/>
        </w:rPr>
      </w:pPr>
    </w:p>
    <w:p w:rsidR="004E5DEC" w:rsidRPr="00AC16E7" w:rsidRDefault="00D30D18" w:rsidP="000A0AB2">
      <w:pPr>
        <w:pStyle w:val="AralkYok"/>
        <w:spacing w:line="276" w:lineRule="auto"/>
        <w:jc w:val="both"/>
        <w:rPr>
          <w:rFonts w:ascii="Cambria" w:hAnsi="Cambria" w:cs="Calibri"/>
          <w:lang w:eastAsia="tr-TR"/>
        </w:rPr>
      </w:pPr>
      <w:r w:rsidRPr="00AC16E7">
        <w:rPr>
          <w:rFonts w:ascii="Cambria" w:hAnsi="Cambria" w:cs="Calibri"/>
          <w:lang w:eastAsia="tr-TR"/>
        </w:rPr>
        <w:t xml:space="preserve"> </w:t>
      </w:r>
    </w:p>
    <w:p w:rsidR="00C27693" w:rsidRPr="00AC16E7" w:rsidRDefault="000C41B6" w:rsidP="000A0AB2">
      <w:pPr>
        <w:pStyle w:val="Balk1"/>
        <w:rPr>
          <w:rFonts w:ascii="Cambria" w:hAnsi="Cambria"/>
          <w:b/>
          <w:color w:val="auto"/>
          <w:sz w:val="22"/>
          <w:szCs w:val="22"/>
          <w:lang w:eastAsia="tr-TR"/>
        </w:rPr>
      </w:pPr>
      <w:bookmarkStart w:id="29" w:name="_Toc94632549"/>
      <w:r w:rsidRPr="00AC16E7">
        <w:rPr>
          <w:rFonts w:ascii="Cambria" w:hAnsi="Cambria"/>
          <w:b/>
          <w:color w:val="auto"/>
          <w:sz w:val="22"/>
          <w:szCs w:val="22"/>
          <w:lang w:eastAsia="tr-TR"/>
        </w:rPr>
        <w:t>B.2.4. Yeterliliklerin Sertifikalandırılması ve Diploma</w:t>
      </w:r>
      <w:bookmarkEnd w:id="29"/>
    </w:p>
    <w:p w:rsidR="005A56B6" w:rsidRPr="00AC16E7" w:rsidRDefault="005A56B6" w:rsidP="000C41B6">
      <w:pPr>
        <w:pStyle w:val="AralkYok"/>
        <w:jc w:val="both"/>
        <w:rPr>
          <w:rFonts w:ascii="Cambria" w:hAnsi="Cambria" w:cstheme="minorHAnsi"/>
          <w:b/>
        </w:rPr>
      </w:pPr>
    </w:p>
    <w:p w:rsidR="002755B3" w:rsidRPr="00AC16E7" w:rsidRDefault="002755B3" w:rsidP="002755B3">
      <w:pPr>
        <w:pStyle w:val="AralkYok"/>
        <w:spacing w:line="276" w:lineRule="auto"/>
        <w:jc w:val="both"/>
        <w:rPr>
          <w:rFonts w:ascii="Cambria" w:hAnsi="Cambria"/>
          <w:b/>
          <w:i/>
        </w:rPr>
      </w:pPr>
      <w:r w:rsidRPr="00AC16E7">
        <w:rPr>
          <w:rFonts w:ascii="Cambria" w:hAnsi="Cambria"/>
          <w:b/>
          <w:i/>
        </w:rPr>
        <w:t xml:space="preserve">Olgunluk Düzeyi: </w:t>
      </w:r>
      <w:r w:rsidR="00247E46">
        <w:rPr>
          <w:rFonts w:ascii="Cambria" w:hAnsi="Cambria"/>
          <w:b/>
          <w:i/>
        </w:rPr>
        <w:t>3</w:t>
      </w:r>
    </w:p>
    <w:p w:rsidR="002755B3" w:rsidRPr="00AC16E7" w:rsidRDefault="00247E46" w:rsidP="002755B3">
      <w:pPr>
        <w:pStyle w:val="AralkYok"/>
        <w:jc w:val="both"/>
        <w:rPr>
          <w:rFonts w:ascii="Cambria" w:hAnsi="Cambria" w:cstheme="minorHAnsi"/>
          <w:i/>
        </w:rPr>
      </w:pPr>
      <w:r w:rsidRPr="00247E46">
        <w:rPr>
          <w:rFonts w:ascii="Cambria" w:hAnsi="Cambria" w:cstheme="minorHAnsi"/>
          <w:i/>
        </w:rPr>
        <w:t>Birimin genelinde diploma onayı ve diğer yeterliliklerin sertifikalandırılmasına ilişkin uygulamalar bulunmaktadır.</w:t>
      </w:r>
    </w:p>
    <w:p w:rsidR="002755B3" w:rsidRPr="00AC16E7" w:rsidRDefault="002755B3" w:rsidP="000C41B6">
      <w:pPr>
        <w:pStyle w:val="AralkYok"/>
        <w:jc w:val="both"/>
        <w:rPr>
          <w:rFonts w:ascii="Cambria" w:hAnsi="Cambria" w:cstheme="minorHAnsi"/>
          <w:b/>
        </w:rPr>
      </w:pPr>
    </w:p>
    <w:p w:rsidR="00E4665E" w:rsidRPr="00AC16E7" w:rsidRDefault="00AC3B17" w:rsidP="000C41B6">
      <w:pPr>
        <w:pStyle w:val="AralkYok"/>
        <w:jc w:val="both"/>
        <w:rPr>
          <w:rFonts w:ascii="Cambria" w:hAnsi="Cambria" w:cstheme="minorHAnsi"/>
          <w:bCs/>
        </w:rPr>
      </w:pPr>
      <w:r>
        <w:rPr>
          <w:rFonts w:ascii="Cambria" w:hAnsi="Cambria" w:cstheme="minorHAnsi"/>
        </w:rPr>
        <w:t xml:space="preserve">Türkçe Dil Yeterlik Sınavından ya da kurs sonunda yapılan kur atlama sınavından başarılı olup belge talep eden kursiyerlere; kur seviyesine göre (A1-A2-B1-B2-C1) elektronik imzalı belge ile başarılı olduklarına dair yazı verilir. </w:t>
      </w:r>
      <w:r w:rsidR="006458D9" w:rsidRPr="00AC16E7">
        <w:rPr>
          <w:rFonts w:ascii="Cambria" w:hAnsi="Cambria" w:cstheme="minorHAnsi"/>
          <w:bCs/>
        </w:rPr>
        <w:t xml:space="preserve"> </w:t>
      </w:r>
      <w:r>
        <w:rPr>
          <w:rFonts w:ascii="Cambria" w:hAnsi="Cambria" w:cstheme="minorHAnsi"/>
          <w:b/>
          <w:bCs/>
        </w:rPr>
        <w:t>(Kanıt 1</w:t>
      </w:r>
      <w:r w:rsidR="006458D9" w:rsidRPr="00AC16E7">
        <w:rPr>
          <w:rFonts w:ascii="Cambria" w:hAnsi="Cambria" w:cstheme="minorHAnsi"/>
          <w:b/>
          <w:bCs/>
        </w:rPr>
        <w:t>)</w:t>
      </w:r>
      <w:r w:rsidR="006458D9" w:rsidRPr="00AC16E7">
        <w:rPr>
          <w:rFonts w:ascii="Cambria" w:hAnsi="Cambria" w:cstheme="minorHAnsi"/>
          <w:bCs/>
        </w:rPr>
        <w:t xml:space="preserve"> </w:t>
      </w:r>
    </w:p>
    <w:p w:rsidR="006458D9" w:rsidRPr="00AC16E7" w:rsidRDefault="006458D9" w:rsidP="000C41B6">
      <w:pPr>
        <w:pStyle w:val="AralkYok"/>
        <w:jc w:val="both"/>
        <w:rPr>
          <w:rFonts w:ascii="Cambria" w:hAnsi="Cambria" w:cstheme="minorHAnsi"/>
          <w:bCs/>
        </w:rPr>
      </w:pPr>
    </w:p>
    <w:p w:rsidR="006458D9" w:rsidRPr="00AC16E7" w:rsidRDefault="00AC3B17" w:rsidP="000C41B6">
      <w:pPr>
        <w:pStyle w:val="AralkYok"/>
        <w:jc w:val="both"/>
        <w:rPr>
          <w:rFonts w:ascii="Cambria" w:hAnsi="Cambria" w:cstheme="minorHAnsi"/>
        </w:rPr>
      </w:pPr>
      <w:r>
        <w:rPr>
          <w:rFonts w:ascii="Cambria" w:hAnsi="Cambria" w:cstheme="minorHAnsi"/>
        </w:rPr>
        <w:t>TÖMER Türkçe Dil Kursuna kayıt olup C1 seviyesi kur atlama sınavından başarılı olan kursiyerlere C1 düzeyi başarı sertifikası verilir.</w:t>
      </w:r>
      <w:r w:rsidR="006458D9" w:rsidRPr="00AC16E7">
        <w:rPr>
          <w:rFonts w:ascii="Cambria" w:hAnsi="Cambria" w:cstheme="minorHAnsi"/>
        </w:rPr>
        <w:t xml:space="preserve"> </w:t>
      </w:r>
      <w:r w:rsidR="006458D9" w:rsidRPr="00AC16E7">
        <w:rPr>
          <w:rFonts w:ascii="Cambria" w:hAnsi="Cambria" w:cstheme="minorHAnsi"/>
          <w:b/>
        </w:rPr>
        <w:t xml:space="preserve">(Kanıt </w:t>
      </w:r>
      <w:r>
        <w:rPr>
          <w:rFonts w:ascii="Cambria" w:hAnsi="Cambria" w:cstheme="minorHAnsi"/>
          <w:b/>
        </w:rPr>
        <w:t>2</w:t>
      </w:r>
      <w:r w:rsidR="006458D9" w:rsidRPr="00AC16E7">
        <w:rPr>
          <w:rFonts w:ascii="Cambria" w:hAnsi="Cambria" w:cstheme="minorHAnsi"/>
          <w:b/>
        </w:rPr>
        <w:t>)</w:t>
      </w:r>
    </w:p>
    <w:p w:rsidR="006458D9" w:rsidRPr="00AC16E7" w:rsidRDefault="006458D9" w:rsidP="000C41B6">
      <w:pPr>
        <w:pStyle w:val="AralkYok"/>
        <w:jc w:val="both"/>
        <w:rPr>
          <w:rFonts w:ascii="Cambria" w:hAnsi="Cambria" w:cstheme="minorHAnsi"/>
          <w:b/>
        </w:rPr>
      </w:pPr>
    </w:p>
    <w:p w:rsidR="006458D9" w:rsidRPr="00AC16E7" w:rsidRDefault="006458D9" w:rsidP="000C41B6">
      <w:pPr>
        <w:pStyle w:val="AralkYok"/>
        <w:jc w:val="both"/>
        <w:rPr>
          <w:rFonts w:ascii="Cambria" w:hAnsi="Cambria" w:cstheme="minorHAnsi"/>
          <w:b/>
        </w:rPr>
      </w:pPr>
    </w:p>
    <w:p w:rsidR="00BF73A1" w:rsidRPr="00AC16E7" w:rsidRDefault="006458D9" w:rsidP="00AC3B17">
      <w:pPr>
        <w:pStyle w:val="AralkYok"/>
        <w:jc w:val="both"/>
        <w:rPr>
          <w:rFonts w:ascii="Cambria" w:hAnsi="Cambria"/>
          <w:bCs/>
          <w:lang w:eastAsia="tr-TR"/>
        </w:rPr>
      </w:pPr>
      <w:r w:rsidRPr="00AC16E7">
        <w:rPr>
          <w:rFonts w:ascii="Cambria" w:hAnsi="Cambria" w:cstheme="minorHAnsi"/>
          <w:b/>
        </w:rPr>
        <w:t xml:space="preserve">Kanıt 1: </w:t>
      </w:r>
      <w:r w:rsidR="00AC3B17">
        <w:rPr>
          <w:rFonts w:ascii="Cambria" w:hAnsi="Cambria" w:cstheme="minorHAnsi"/>
          <w:bCs/>
        </w:rPr>
        <w:t>Başarılı olduğuna dair elektronik imzalı belge</w:t>
      </w:r>
    </w:p>
    <w:p w:rsidR="006458D9" w:rsidRPr="00AC16E7" w:rsidRDefault="006458D9" w:rsidP="00BF73A1">
      <w:pPr>
        <w:pStyle w:val="AralkYok"/>
        <w:spacing w:line="276" w:lineRule="auto"/>
        <w:jc w:val="both"/>
        <w:rPr>
          <w:rFonts w:ascii="Cambria" w:hAnsi="Cambria"/>
          <w:bCs/>
          <w:lang w:eastAsia="tr-TR"/>
        </w:rPr>
      </w:pPr>
      <w:r w:rsidRPr="00AC16E7">
        <w:rPr>
          <w:rFonts w:ascii="Cambria" w:hAnsi="Cambria" w:cstheme="minorHAnsi"/>
          <w:b/>
          <w:bCs/>
        </w:rPr>
        <w:t>Kanıt 2:</w:t>
      </w:r>
      <w:r w:rsidRPr="00AC16E7">
        <w:rPr>
          <w:rFonts w:ascii="Cambria" w:hAnsi="Cambria" w:cstheme="minorHAnsi"/>
          <w:bCs/>
        </w:rPr>
        <w:t xml:space="preserve"> </w:t>
      </w:r>
      <w:r w:rsidR="00AC3B17">
        <w:rPr>
          <w:rFonts w:ascii="Cambria" w:hAnsi="Cambria" w:cstheme="minorHAnsi"/>
          <w:bCs/>
        </w:rPr>
        <w:t>C1 başarı sertifikası</w:t>
      </w:r>
    </w:p>
    <w:p w:rsidR="00D172D9" w:rsidRDefault="00D172D9" w:rsidP="00BF73A1">
      <w:pPr>
        <w:pStyle w:val="AralkYok"/>
        <w:spacing w:line="276" w:lineRule="auto"/>
        <w:jc w:val="both"/>
        <w:rPr>
          <w:rStyle w:val="Kpr"/>
          <w:rFonts w:ascii="Cambria" w:hAnsi="Cambria" w:cs="Calibri"/>
          <w:color w:val="auto"/>
          <w:u w:val="none"/>
          <w:lang w:eastAsia="tr-TR"/>
        </w:rPr>
      </w:pPr>
    </w:p>
    <w:p w:rsidR="00AC3B17" w:rsidRDefault="00AC3B17" w:rsidP="00BF73A1">
      <w:pPr>
        <w:pStyle w:val="AralkYok"/>
        <w:spacing w:line="276" w:lineRule="auto"/>
        <w:jc w:val="both"/>
        <w:rPr>
          <w:rStyle w:val="Kpr"/>
          <w:rFonts w:ascii="Cambria" w:hAnsi="Cambria" w:cs="Calibri"/>
          <w:color w:val="auto"/>
          <w:u w:val="none"/>
          <w:lang w:eastAsia="tr-TR"/>
        </w:rPr>
      </w:pPr>
    </w:p>
    <w:p w:rsidR="00D172D9" w:rsidRPr="00A04F29" w:rsidRDefault="00D172D9" w:rsidP="00BF73A1">
      <w:pPr>
        <w:pStyle w:val="AralkYok"/>
        <w:spacing w:line="276" w:lineRule="auto"/>
        <w:jc w:val="both"/>
        <w:rPr>
          <w:rFonts w:eastAsiaTheme="majorEastAsia" w:cstheme="majorBidi"/>
          <w:b/>
          <w:color w:val="000000" w:themeColor="text1"/>
          <w:lang w:val="tr-TR"/>
        </w:rPr>
      </w:pPr>
      <w:r w:rsidRPr="00A04F29">
        <w:rPr>
          <w:rFonts w:eastAsiaTheme="majorEastAsia" w:cstheme="majorBidi"/>
          <w:b/>
          <w:color w:val="000000" w:themeColor="text1"/>
          <w:lang w:val="tr-TR"/>
        </w:rPr>
        <w:t>C. ARAŞTIRMA VE GELİŞTİRME</w:t>
      </w:r>
    </w:p>
    <w:p w:rsidR="00D172D9" w:rsidRPr="00A04F29" w:rsidRDefault="00D172D9" w:rsidP="00D172D9">
      <w:pPr>
        <w:pStyle w:val="Balk1"/>
        <w:rPr>
          <w:rFonts w:ascii="Cambria" w:hAnsi="Cambria"/>
          <w:b/>
          <w:color w:val="000000" w:themeColor="text1"/>
          <w:sz w:val="22"/>
          <w:szCs w:val="22"/>
          <w:lang w:eastAsia="tr-TR"/>
        </w:rPr>
      </w:pPr>
      <w:r w:rsidRPr="00A04F29">
        <w:rPr>
          <w:rFonts w:ascii="Cambria" w:hAnsi="Cambria"/>
          <w:b/>
          <w:color w:val="000000" w:themeColor="text1"/>
          <w:sz w:val="22"/>
          <w:szCs w:val="22"/>
          <w:lang w:eastAsia="tr-TR"/>
        </w:rPr>
        <w:t>C.1. Araştırma Süreçlerinin Yönetimi ve Araştırma Kaynakları</w:t>
      </w:r>
    </w:p>
    <w:p w:rsidR="00D172D9" w:rsidRPr="00C47BEF" w:rsidRDefault="00D172D9" w:rsidP="00D172D9">
      <w:pPr>
        <w:pStyle w:val="Balk1"/>
        <w:rPr>
          <w:rFonts w:ascii="Cambria" w:hAnsi="Cambria"/>
          <w:b/>
          <w:color w:val="000000" w:themeColor="text1"/>
          <w:sz w:val="22"/>
          <w:szCs w:val="22"/>
          <w:lang w:eastAsia="tr-TR"/>
        </w:rPr>
      </w:pPr>
      <w:r w:rsidRPr="00C47BEF">
        <w:rPr>
          <w:rFonts w:ascii="Cambria" w:hAnsi="Cambria"/>
          <w:b/>
          <w:color w:val="000000" w:themeColor="text1"/>
          <w:sz w:val="22"/>
          <w:szCs w:val="22"/>
          <w:lang w:eastAsia="tr-TR"/>
        </w:rPr>
        <w:t>C.1.1. Araştırma Süreçlerinin Yönetimi</w:t>
      </w:r>
    </w:p>
    <w:p w:rsidR="00D172D9" w:rsidRPr="00C47BEF" w:rsidRDefault="00D172D9" w:rsidP="00D172D9">
      <w:pPr>
        <w:pStyle w:val="Balk1"/>
        <w:rPr>
          <w:rFonts w:ascii="Cambria" w:hAnsi="Cambria"/>
          <w:b/>
          <w:color w:val="000000" w:themeColor="text1"/>
          <w:sz w:val="22"/>
          <w:szCs w:val="22"/>
          <w:lang w:eastAsia="tr-TR"/>
        </w:rPr>
      </w:pPr>
      <w:r w:rsidRPr="00C47BEF">
        <w:rPr>
          <w:rFonts w:ascii="Cambria" w:hAnsi="Cambria"/>
          <w:b/>
          <w:color w:val="000000" w:themeColor="text1"/>
          <w:sz w:val="22"/>
          <w:szCs w:val="22"/>
          <w:lang w:eastAsia="tr-TR"/>
        </w:rPr>
        <w:t xml:space="preserve">Olgunluk Düzeyi: </w:t>
      </w:r>
      <w:r w:rsidR="00C47BEF" w:rsidRPr="00C47BEF">
        <w:rPr>
          <w:rFonts w:ascii="Cambria" w:hAnsi="Cambria"/>
          <w:b/>
          <w:color w:val="000000" w:themeColor="text1"/>
          <w:sz w:val="22"/>
          <w:szCs w:val="22"/>
          <w:lang w:eastAsia="tr-TR"/>
        </w:rPr>
        <w:t>3</w:t>
      </w:r>
    </w:p>
    <w:p w:rsidR="00C35EAE" w:rsidRDefault="00C47BEF" w:rsidP="0049267F">
      <w:pPr>
        <w:pStyle w:val="AralkYok"/>
        <w:spacing w:line="276" w:lineRule="auto"/>
        <w:jc w:val="both"/>
        <w:rPr>
          <w:rFonts w:ascii="Cambria" w:hAnsi="Cambria"/>
          <w:i/>
          <w:color w:val="000000" w:themeColor="text1"/>
        </w:rPr>
      </w:pPr>
      <w:r w:rsidRPr="00C47BEF">
        <w:rPr>
          <w:rFonts w:ascii="Cambria" w:hAnsi="Cambria"/>
          <w:i/>
          <w:color w:val="000000" w:themeColor="text1"/>
        </w:rPr>
        <w:t>Birimin genelinde araştırma-geliştirme süreçlerinin yönetimi ve organizasyonel yapısı birim tercihleri yönünde uygulanmaktadır.</w:t>
      </w:r>
    </w:p>
    <w:p w:rsidR="00C47BEF" w:rsidRDefault="00C47BEF" w:rsidP="0049267F">
      <w:pPr>
        <w:pStyle w:val="AralkYok"/>
        <w:spacing w:line="276" w:lineRule="auto"/>
        <w:jc w:val="both"/>
        <w:rPr>
          <w:rFonts w:ascii="Cambria" w:hAnsi="Cambria"/>
          <w:i/>
          <w:color w:val="000000" w:themeColor="text1"/>
        </w:rPr>
      </w:pPr>
    </w:p>
    <w:p w:rsidR="00277962" w:rsidRDefault="00C47BEF" w:rsidP="0049267F">
      <w:pPr>
        <w:pStyle w:val="AralkYok"/>
        <w:spacing w:line="276" w:lineRule="auto"/>
        <w:jc w:val="both"/>
        <w:rPr>
          <w:rFonts w:ascii="Cambria" w:hAnsi="Cambria" w:cstheme="minorHAnsi"/>
        </w:rPr>
      </w:pPr>
      <w:r>
        <w:rPr>
          <w:rFonts w:ascii="Cambria" w:hAnsi="Cambria" w:cstheme="minorHAnsi"/>
        </w:rPr>
        <w:t xml:space="preserve">Merkezimizce yürütülen eğitim ve öğretim faaliyetlerini iyileştirmeye dönük dış paydaşlarla çalıştay yapılmıştır. </w:t>
      </w:r>
      <w:r w:rsidRPr="00076944">
        <w:rPr>
          <w:rFonts w:ascii="Cambria" w:hAnsi="Cambria" w:cstheme="minorHAnsi"/>
          <w:b/>
        </w:rPr>
        <w:t>(</w:t>
      </w:r>
      <w:r w:rsidR="00CB21D4" w:rsidRPr="00076944">
        <w:rPr>
          <w:rFonts w:ascii="Cambria" w:hAnsi="Cambria" w:cstheme="minorHAnsi"/>
          <w:b/>
        </w:rPr>
        <w:t xml:space="preserve">Kanıt </w:t>
      </w:r>
      <w:r w:rsidR="00075B25">
        <w:rPr>
          <w:rFonts w:ascii="Cambria" w:hAnsi="Cambria" w:cstheme="minorHAnsi"/>
          <w:b/>
        </w:rPr>
        <w:t>1</w:t>
      </w:r>
      <w:r w:rsidR="00277962" w:rsidRPr="00076944">
        <w:rPr>
          <w:rFonts w:ascii="Cambria" w:hAnsi="Cambria" w:cstheme="minorHAnsi"/>
          <w:b/>
        </w:rPr>
        <w:t>)</w:t>
      </w:r>
    </w:p>
    <w:p w:rsidR="00277962" w:rsidRDefault="00277962" w:rsidP="0049267F">
      <w:pPr>
        <w:pStyle w:val="AralkYok"/>
        <w:spacing w:line="276" w:lineRule="auto"/>
        <w:jc w:val="both"/>
        <w:rPr>
          <w:rFonts w:ascii="Cambria" w:hAnsi="Cambria" w:cstheme="minorHAnsi"/>
        </w:rPr>
      </w:pPr>
    </w:p>
    <w:p w:rsidR="00C47BEF" w:rsidRPr="00C47BEF" w:rsidRDefault="00277962" w:rsidP="0049267F">
      <w:pPr>
        <w:pStyle w:val="AralkYok"/>
        <w:spacing w:line="276" w:lineRule="auto"/>
        <w:jc w:val="both"/>
        <w:rPr>
          <w:rFonts w:ascii="Cambria" w:hAnsi="Cambria" w:cstheme="minorHAnsi"/>
        </w:rPr>
      </w:pPr>
      <w:r>
        <w:rPr>
          <w:rFonts w:ascii="Cambria" w:hAnsi="Cambria" w:cstheme="minorHAnsi"/>
        </w:rPr>
        <w:t xml:space="preserve">Merkezimizde Türkçe hazırlık eğitimi kapsamında açılan kurslarda Yabancılara Türkçe Öğretimi lisansüstü eğitim programları bünyesindeki araştırmalar desteklenmekte ve yürütülmektedir. </w:t>
      </w:r>
      <w:r w:rsidRPr="00076944">
        <w:rPr>
          <w:rFonts w:ascii="Cambria" w:hAnsi="Cambria" w:cstheme="minorHAnsi"/>
          <w:b/>
        </w:rPr>
        <w:t>(</w:t>
      </w:r>
      <w:r w:rsidR="00CB21D4" w:rsidRPr="00076944">
        <w:rPr>
          <w:rFonts w:ascii="Cambria" w:hAnsi="Cambria" w:cstheme="minorHAnsi"/>
          <w:b/>
        </w:rPr>
        <w:t xml:space="preserve">Kanıt </w:t>
      </w:r>
      <w:r w:rsidR="00075B25">
        <w:rPr>
          <w:rFonts w:ascii="Cambria" w:hAnsi="Cambria" w:cstheme="minorHAnsi"/>
          <w:b/>
        </w:rPr>
        <w:t>2</w:t>
      </w:r>
      <w:r w:rsidRPr="00076944">
        <w:rPr>
          <w:rFonts w:ascii="Cambria" w:hAnsi="Cambria" w:cstheme="minorHAnsi"/>
          <w:b/>
        </w:rPr>
        <w:t>)</w:t>
      </w:r>
    </w:p>
    <w:p w:rsidR="00A04F29" w:rsidRPr="00A04F29" w:rsidRDefault="00A04F29" w:rsidP="0049267F">
      <w:pPr>
        <w:pStyle w:val="AralkYok"/>
        <w:spacing w:line="276" w:lineRule="auto"/>
        <w:jc w:val="both"/>
        <w:rPr>
          <w:rFonts w:ascii="Cambria" w:hAnsi="Cambria"/>
          <w:i/>
          <w:color w:val="000000" w:themeColor="text1"/>
        </w:rPr>
      </w:pPr>
    </w:p>
    <w:p w:rsidR="00C35EAE" w:rsidRPr="00CB21D4" w:rsidRDefault="00C35EAE" w:rsidP="00C35EAE">
      <w:pPr>
        <w:pStyle w:val="AralkYok"/>
        <w:spacing w:line="276" w:lineRule="auto"/>
        <w:jc w:val="both"/>
        <w:rPr>
          <w:rFonts w:ascii="Cambria" w:hAnsi="Cambria"/>
          <w:b/>
          <w:color w:val="000000" w:themeColor="text1"/>
          <w:lang w:eastAsia="tr-TR"/>
        </w:rPr>
      </w:pPr>
      <w:r w:rsidRPr="00CB21D4">
        <w:rPr>
          <w:rFonts w:ascii="Cambria" w:hAnsi="Cambria"/>
          <w:b/>
          <w:color w:val="000000" w:themeColor="text1"/>
          <w:lang w:eastAsia="tr-TR"/>
        </w:rPr>
        <w:t xml:space="preserve">Örnek Kanıtlar: </w:t>
      </w:r>
    </w:p>
    <w:p w:rsidR="00C35EAE" w:rsidRPr="00CB21D4" w:rsidRDefault="00C35EAE" w:rsidP="00C35EAE">
      <w:pPr>
        <w:pStyle w:val="AralkYok"/>
        <w:spacing w:line="276" w:lineRule="auto"/>
        <w:jc w:val="both"/>
        <w:rPr>
          <w:rFonts w:ascii="Cambria" w:hAnsi="Cambria"/>
          <w:b/>
          <w:color w:val="000000" w:themeColor="text1"/>
          <w:lang w:eastAsia="tr-TR"/>
        </w:rPr>
      </w:pPr>
      <w:r w:rsidRPr="00CB21D4">
        <w:rPr>
          <w:rFonts w:ascii="Cambria" w:hAnsi="Cambria"/>
          <w:b/>
          <w:color w:val="000000" w:themeColor="text1"/>
          <w:lang w:eastAsia="tr-TR"/>
        </w:rPr>
        <w:t>Kanıt</w:t>
      </w:r>
      <w:proofErr w:type="gramStart"/>
      <w:r w:rsidRPr="00CB21D4">
        <w:rPr>
          <w:rFonts w:ascii="Cambria" w:hAnsi="Cambria"/>
          <w:b/>
          <w:color w:val="000000" w:themeColor="text1"/>
          <w:lang w:eastAsia="tr-TR"/>
        </w:rPr>
        <w:t>:</w:t>
      </w:r>
      <w:r w:rsidR="00075B25">
        <w:rPr>
          <w:rFonts w:ascii="Cambria" w:hAnsi="Cambria"/>
          <w:b/>
          <w:color w:val="000000" w:themeColor="text1"/>
          <w:lang w:eastAsia="tr-TR"/>
        </w:rPr>
        <w:t>1</w:t>
      </w:r>
      <w:proofErr w:type="gramEnd"/>
      <w:r w:rsidRPr="00CB21D4">
        <w:rPr>
          <w:rFonts w:ascii="Cambria" w:hAnsi="Cambria"/>
          <w:b/>
          <w:color w:val="000000" w:themeColor="text1"/>
          <w:lang w:eastAsia="tr-TR"/>
        </w:rPr>
        <w:t xml:space="preserve"> </w:t>
      </w:r>
      <w:r w:rsidR="00CB21D4" w:rsidRPr="00CB21D4">
        <w:rPr>
          <w:rFonts w:ascii="Cambria" w:hAnsi="Cambria" w:cstheme="minorHAnsi"/>
          <w:color w:val="000000" w:themeColor="text1"/>
        </w:rPr>
        <w:t>Çalıştay Daveti</w:t>
      </w:r>
    </w:p>
    <w:p w:rsidR="00C35EAE" w:rsidRDefault="00C35EAE" w:rsidP="00C35EAE">
      <w:pPr>
        <w:pStyle w:val="AralkYok"/>
        <w:jc w:val="both"/>
        <w:rPr>
          <w:rFonts w:ascii="Cambria" w:hAnsi="Cambria" w:cstheme="minorHAnsi"/>
          <w:b/>
          <w:color w:val="000000" w:themeColor="text1"/>
        </w:rPr>
      </w:pPr>
      <w:r w:rsidRPr="00CB21D4">
        <w:rPr>
          <w:rFonts w:ascii="Cambria" w:hAnsi="Cambria"/>
          <w:b/>
          <w:color w:val="000000" w:themeColor="text1"/>
          <w:lang w:eastAsia="tr-TR"/>
        </w:rPr>
        <w:t>Kanıt</w:t>
      </w:r>
      <w:proofErr w:type="gramStart"/>
      <w:r w:rsidRPr="00CB21D4">
        <w:rPr>
          <w:rFonts w:ascii="Cambria" w:hAnsi="Cambria"/>
          <w:b/>
          <w:color w:val="000000" w:themeColor="text1"/>
          <w:lang w:eastAsia="tr-TR"/>
        </w:rPr>
        <w:t>:</w:t>
      </w:r>
      <w:r w:rsidR="00075B25">
        <w:rPr>
          <w:rFonts w:ascii="Cambria" w:hAnsi="Cambria"/>
          <w:b/>
          <w:color w:val="000000" w:themeColor="text1"/>
          <w:lang w:eastAsia="tr-TR"/>
        </w:rPr>
        <w:t>2</w:t>
      </w:r>
      <w:proofErr w:type="gramEnd"/>
      <w:r w:rsidRPr="00CB21D4">
        <w:rPr>
          <w:rFonts w:ascii="Cambria" w:hAnsi="Cambria"/>
          <w:b/>
          <w:color w:val="000000" w:themeColor="text1"/>
          <w:lang w:eastAsia="tr-TR"/>
        </w:rPr>
        <w:t xml:space="preserve"> </w:t>
      </w:r>
      <w:r w:rsidR="00CB21D4" w:rsidRPr="00CB21D4">
        <w:rPr>
          <w:rFonts w:ascii="Cambria" w:hAnsi="Cambria" w:cstheme="minorHAnsi"/>
          <w:color w:val="000000" w:themeColor="text1"/>
        </w:rPr>
        <w:t>Anket İzin Yazıları</w:t>
      </w:r>
      <w:r w:rsidRPr="00A04F29">
        <w:rPr>
          <w:rFonts w:ascii="Cambria" w:hAnsi="Cambria" w:cstheme="minorHAnsi"/>
          <w:color w:val="000000" w:themeColor="text1"/>
        </w:rPr>
        <w:t xml:space="preserve"> </w:t>
      </w:r>
      <w:r w:rsidRPr="00A04F29">
        <w:rPr>
          <w:rFonts w:ascii="Cambria" w:hAnsi="Cambria" w:cstheme="minorHAnsi"/>
          <w:b/>
          <w:color w:val="000000" w:themeColor="text1"/>
        </w:rPr>
        <w:t xml:space="preserve"> </w:t>
      </w:r>
    </w:p>
    <w:p w:rsidR="00855256" w:rsidRDefault="00855256" w:rsidP="00C35EAE">
      <w:pPr>
        <w:pStyle w:val="AralkYok"/>
        <w:jc w:val="both"/>
        <w:rPr>
          <w:rFonts w:ascii="Cambria" w:hAnsi="Cambria" w:cstheme="minorHAnsi"/>
          <w:b/>
          <w:color w:val="000000" w:themeColor="text1"/>
        </w:rPr>
      </w:pPr>
    </w:p>
    <w:p w:rsidR="00855256" w:rsidRDefault="00855256" w:rsidP="00C35EAE">
      <w:pPr>
        <w:pStyle w:val="AralkYok"/>
        <w:jc w:val="both"/>
        <w:rPr>
          <w:rFonts w:ascii="Cambria" w:hAnsi="Cambria" w:cstheme="minorHAnsi"/>
          <w:b/>
          <w:color w:val="000000" w:themeColor="text1"/>
        </w:rPr>
      </w:pPr>
    </w:p>
    <w:p w:rsidR="00855256" w:rsidRDefault="00855256" w:rsidP="00C35EAE">
      <w:pPr>
        <w:pStyle w:val="AralkYok"/>
        <w:jc w:val="both"/>
        <w:rPr>
          <w:rFonts w:ascii="Cambria" w:hAnsi="Cambria" w:cstheme="minorHAnsi"/>
          <w:b/>
          <w:color w:val="000000" w:themeColor="text1"/>
        </w:rPr>
      </w:pPr>
    </w:p>
    <w:p w:rsidR="00855256" w:rsidRDefault="00855256" w:rsidP="00C35EAE">
      <w:pPr>
        <w:pStyle w:val="AralkYok"/>
        <w:jc w:val="both"/>
        <w:rPr>
          <w:rFonts w:ascii="Cambria" w:hAnsi="Cambria" w:cstheme="minorHAnsi"/>
          <w:b/>
          <w:color w:val="000000" w:themeColor="text1"/>
        </w:rPr>
      </w:pPr>
    </w:p>
    <w:p w:rsidR="00855256" w:rsidRDefault="00855256" w:rsidP="00C35EAE">
      <w:pPr>
        <w:pStyle w:val="AralkYok"/>
        <w:jc w:val="both"/>
        <w:rPr>
          <w:rFonts w:ascii="Cambria" w:hAnsi="Cambria" w:cstheme="minorHAnsi"/>
          <w:b/>
          <w:color w:val="000000" w:themeColor="text1"/>
        </w:rPr>
      </w:pPr>
    </w:p>
    <w:p w:rsidR="00855256" w:rsidRDefault="00855256" w:rsidP="00C35EAE">
      <w:pPr>
        <w:pStyle w:val="AralkYok"/>
        <w:jc w:val="both"/>
        <w:rPr>
          <w:rFonts w:ascii="Cambria" w:hAnsi="Cambria" w:cstheme="minorHAnsi"/>
          <w:b/>
          <w:color w:val="000000" w:themeColor="text1"/>
        </w:rPr>
      </w:pPr>
    </w:p>
    <w:p w:rsidR="00855256" w:rsidRPr="00A04F29" w:rsidRDefault="00855256" w:rsidP="00C35EAE">
      <w:pPr>
        <w:pStyle w:val="AralkYok"/>
        <w:jc w:val="both"/>
        <w:rPr>
          <w:rFonts w:ascii="Cambria" w:hAnsi="Cambria" w:cstheme="minorHAnsi"/>
          <w:b/>
          <w:color w:val="000000" w:themeColor="text1"/>
        </w:rPr>
      </w:pPr>
    </w:p>
    <w:p w:rsidR="008D6645" w:rsidRPr="00AC16E7" w:rsidRDefault="008D6645" w:rsidP="008D6645">
      <w:pPr>
        <w:pStyle w:val="Balk1"/>
        <w:rPr>
          <w:rFonts w:ascii="Cambria" w:hAnsi="Cambria"/>
          <w:b/>
          <w:color w:val="auto"/>
          <w:sz w:val="22"/>
          <w:szCs w:val="22"/>
          <w:lang w:eastAsia="tr-TR"/>
        </w:rPr>
      </w:pPr>
      <w:bookmarkStart w:id="30" w:name="_Toc94780178"/>
      <w:r w:rsidRPr="00AC16E7">
        <w:rPr>
          <w:rFonts w:ascii="Cambria" w:hAnsi="Cambria"/>
          <w:b/>
          <w:color w:val="auto"/>
          <w:sz w:val="22"/>
          <w:szCs w:val="22"/>
          <w:lang w:eastAsia="tr-TR"/>
        </w:rPr>
        <w:lastRenderedPageBreak/>
        <w:t>SONUÇ VE DEĞERLENDİRME BÖLÜMÜ</w:t>
      </w:r>
      <w:bookmarkEnd w:id="30"/>
    </w:p>
    <w:p w:rsidR="008D6645" w:rsidRPr="00AC16E7" w:rsidRDefault="008D6645" w:rsidP="008D6645">
      <w:pPr>
        <w:pStyle w:val="AralkYok"/>
        <w:jc w:val="both"/>
        <w:rPr>
          <w:rFonts w:ascii="Cambria" w:hAnsi="Cambria" w:cstheme="minorHAnsi"/>
          <w:b/>
        </w:rPr>
      </w:pPr>
    </w:p>
    <w:p w:rsidR="008D6645" w:rsidRPr="00AC16E7" w:rsidRDefault="008D6645" w:rsidP="008D6645">
      <w:pPr>
        <w:pStyle w:val="AralkYok"/>
        <w:jc w:val="both"/>
        <w:rPr>
          <w:rFonts w:ascii="Cambria" w:hAnsi="Cambria"/>
        </w:rPr>
      </w:pPr>
      <w:r w:rsidRPr="00AC16E7">
        <w:rPr>
          <w:rFonts w:ascii="Cambria" w:hAnsi="Cambria"/>
        </w:rPr>
        <w:t>Merkezimizin güçlü yönleri ile iyileşmeye açık yönleri Liderlik, Yönetim ve Kalite, Eğitim ve Öğretim, Toplumsal Katkı başlıkları altında özet olarak verilmiştir. Bunun yanı sıra merkezimizin güçlü ve gelişmeye açık yönleri aşağıda özet olarak sunulmuştur.</w:t>
      </w:r>
    </w:p>
    <w:p w:rsidR="008D6645" w:rsidRPr="00AC16E7" w:rsidRDefault="008D6645" w:rsidP="008D6645">
      <w:pPr>
        <w:pStyle w:val="AralkYok"/>
        <w:jc w:val="both"/>
        <w:rPr>
          <w:rFonts w:ascii="Cambria" w:hAnsi="Cambria"/>
        </w:rPr>
      </w:pPr>
    </w:p>
    <w:p w:rsidR="008D6645" w:rsidRPr="00AC16E7" w:rsidRDefault="008D6645" w:rsidP="008D6645">
      <w:pPr>
        <w:pStyle w:val="Balk2"/>
        <w:rPr>
          <w:rFonts w:ascii="Cambria" w:eastAsia="Cambria" w:hAnsi="Cambria"/>
          <w:b/>
          <w:color w:val="auto"/>
          <w:sz w:val="22"/>
          <w:szCs w:val="22"/>
        </w:rPr>
      </w:pPr>
      <w:bookmarkStart w:id="31" w:name="_Toc94479436"/>
      <w:bookmarkStart w:id="32" w:name="_Toc94780179"/>
      <w:r w:rsidRPr="00AC16E7">
        <w:rPr>
          <w:rFonts w:ascii="Cambria" w:eastAsia="Cambria" w:hAnsi="Cambria"/>
          <w:b/>
          <w:color w:val="auto"/>
          <w:sz w:val="22"/>
          <w:szCs w:val="22"/>
        </w:rPr>
        <w:t>GÜÇLÜ YÖNLER</w:t>
      </w:r>
      <w:bookmarkEnd w:id="31"/>
      <w:bookmarkEnd w:id="32"/>
    </w:p>
    <w:p w:rsidR="008D6645" w:rsidRPr="00AC16E7" w:rsidRDefault="008D6645" w:rsidP="008D6645">
      <w:pPr>
        <w:pStyle w:val="AralkYok"/>
        <w:jc w:val="both"/>
        <w:rPr>
          <w:rFonts w:ascii="Cambria" w:hAnsi="Cambria" w:cstheme="minorHAnsi"/>
          <w:b/>
        </w:rPr>
      </w:pPr>
    </w:p>
    <w:p w:rsidR="008D6645" w:rsidRPr="00AC16E7" w:rsidRDefault="008D6645" w:rsidP="008D6645">
      <w:pPr>
        <w:pStyle w:val="Balk3"/>
        <w:rPr>
          <w:rFonts w:ascii="Cambria" w:eastAsia="Cambria" w:hAnsi="Cambria"/>
          <w:b/>
          <w:color w:val="auto"/>
          <w:sz w:val="22"/>
          <w:szCs w:val="22"/>
        </w:rPr>
      </w:pPr>
      <w:bookmarkStart w:id="33" w:name="_Toc94479437"/>
      <w:bookmarkStart w:id="34" w:name="_Toc94780180"/>
      <w:r w:rsidRPr="00AC16E7">
        <w:rPr>
          <w:rFonts w:ascii="Cambria" w:eastAsia="Cambria" w:hAnsi="Cambria"/>
          <w:b/>
          <w:color w:val="auto"/>
          <w:sz w:val="22"/>
          <w:szCs w:val="22"/>
        </w:rPr>
        <w:t>1. Kalite Güvence Sistemi</w:t>
      </w:r>
      <w:bookmarkEnd w:id="33"/>
      <w:bookmarkEnd w:id="34"/>
    </w:p>
    <w:p w:rsidR="008D6645" w:rsidRPr="00AC16E7" w:rsidRDefault="008D6645" w:rsidP="008D6645">
      <w:pPr>
        <w:pStyle w:val="AralkYok"/>
        <w:jc w:val="both"/>
        <w:rPr>
          <w:rFonts w:ascii="Cambria" w:hAnsi="Cambria" w:cstheme="minorHAnsi"/>
          <w:b/>
        </w:rPr>
      </w:pPr>
    </w:p>
    <w:p w:rsidR="008D6645" w:rsidRPr="00AC16E7" w:rsidRDefault="008D6645" w:rsidP="008D6645">
      <w:pPr>
        <w:pStyle w:val="AralkYok"/>
        <w:numPr>
          <w:ilvl w:val="0"/>
          <w:numId w:val="10"/>
        </w:numPr>
        <w:jc w:val="both"/>
        <w:rPr>
          <w:rFonts w:ascii="Cambria" w:hAnsi="Cambria" w:cstheme="minorHAnsi"/>
        </w:rPr>
      </w:pPr>
      <w:r w:rsidRPr="00AC16E7">
        <w:rPr>
          <w:rFonts w:ascii="Cambria" w:hAnsi="Cambria" w:cstheme="minorHAnsi"/>
        </w:rPr>
        <w:t>Kalite Güvence Sistemi kurgusunun iyi bir şekilde yapılmış olması,</w:t>
      </w:r>
    </w:p>
    <w:p w:rsidR="008D6645" w:rsidRPr="00AC16E7" w:rsidRDefault="008D6645" w:rsidP="008D6645">
      <w:pPr>
        <w:pStyle w:val="AralkYok"/>
        <w:numPr>
          <w:ilvl w:val="0"/>
          <w:numId w:val="10"/>
        </w:numPr>
        <w:jc w:val="both"/>
        <w:rPr>
          <w:rFonts w:ascii="Cambria" w:hAnsi="Cambria" w:cstheme="minorHAnsi"/>
        </w:rPr>
      </w:pPr>
      <w:r w:rsidRPr="00AC16E7">
        <w:rPr>
          <w:rFonts w:ascii="Cambria" w:hAnsi="Cambria" w:cstheme="minorHAnsi"/>
        </w:rPr>
        <w:t>Kalite süreçleri ile ilgili farkındalığın tabana yaygınlaştırılmış olması,</w:t>
      </w:r>
    </w:p>
    <w:p w:rsidR="008D6645" w:rsidRPr="00AC16E7" w:rsidRDefault="008D6645" w:rsidP="008D6645">
      <w:pPr>
        <w:pStyle w:val="AralkYok"/>
        <w:numPr>
          <w:ilvl w:val="0"/>
          <w:numId w:val="10"/>
        </w:numPr>
        <w:jc w:val="both"/>
        <w:rPr>
          <w:rFonts w:ascii="Cambria" w:hAnsi="Cambria" w:cstheme="minorHAnsi"/>
        </w:rPr>
      </w:pPr>
      <w:r w:rsidRPr="00AC16E7">
        <w:rPr>
          <w:rFonts w:ascii="Cambria" w:hAnsi="Cambria" w:cstheme="minorHAnsi"/>
        </w:rPr>
        <w:t>Merkezimiz yönetimi tarafından kalite yönetim anlayışının sahiplenilmiş olması,</w:t>
      </w:r>
    </w:p>
    <w:p w:rsidR="008D6645" w:rsidRPr="00AC16E7" w:rsidRDefault="008D6645" w:rsidP="008D6645">
      <w:pPr>
        <w:pStyle w:val="AralkYok"/>
        <w:numPr>
          <w:ilvl w:val="0"/>
          <w:numId w:val="10"/>
        </w:numPr>
        <w:jc w:val="both"/>
        <w:rPr>
          <w:rFonts w:ascii="Cambria" w:hAnsi="Cambria" w:cstheme="minorHAnsi"/>
        </w:rPr>
      </w:pPr>
      <w:r w:rsidRPr="00AC16E7">
        <w:rPr>
          <w:rFonts w:ascii="Cambria" w:hAnsi="Cambria" w:cstheme="minorHAnsi"/>
        </w:rPr>
        <w:t>Paydaş geribildirim mekanizmaları ile Merkezimizde karar verme süreçlerinde paydaş katılımının sağlanıyor olması,</w:t>
      </w:r>
    </w:p>
    <w:p w:rsidR="008D6645" w:rsidRPr="00AC16E7" w:rsidRDefault="008D6645" w:rsidP="008D6645">
      <w:pPr>
        <w:pStyle w:val="AralkYok"/>
        <w:numPr>
          <w:ilvl w:val="0"/>
          <w:numId w:val="10"/>
        </w:numPr>
        <w:jc w:val="both"/>
        <w:rPr>
          <w:rFonts w:ascii="Cambria" w:hAnsi="Cambria" w:cstheme="minorHAnsi"/>
        </w:rPr>
      </w:pPr>
      <w:r w:rsidRPr="00AC16E7">
        <w:rPr>
          <w:rFonts w:ascii="Cambria" w:hAnsi="Cambria" w:cstheme="minorHAnsi"/>
        </w:rPr>
        <w:t>Merkezimizin tanınırlığını artırmak üzere gerekli çalışmalarınyürütülüyor olması,</w:t>
      </w:r>
    </w:p>
    <w:p w:rsidR="008D6645" w:rsidRPr="00AC16E7" w:rsidRDefault="008D6645" w:rsidP="008D6645">
      <w:pPr>
        <w:pStyle w:val="AralkYok"/>
        <w:numPr>
          <w:ilvl w:val="0"/>
          <w:numId w:val="10"/>
        </w:numPr>
        <w:jc w:val="both"/>
        <w:rPr>
          <w:rFonts w:ascii="Cambria" w:hAnsi="Cambria" w:cstheme="minorHAnsi"/>
        </w:rPr>
      </w:pPr>
      <w:r w:rsidRPr="00AC16E7">
        <w:rPr>
          <w:rFonts w:ascii="Cambria" w:hAnsi="Cambria" w:cstheme="minorHAnsi"/>
        </w:rPr>
        <w:t>Paydaş anketlerinin periyodik olarak yapılarak paydaş görüşlerinin alınması,</w:t>
      </w:r>
    </w:p>
    <w:p w:rsidR="008D6645" w:rsidRPr="00AC16E7" w:rsidRDefault="008D6645" w:rsidP="008D6645">
      <w:pPr>
        <w:pStyle w:val="AralkYok"/>
        <w:numPr>
          <w:ilvl w:val="0"/>
          <w:numId w:val="10"/>
        </w:numPr>
        <w:jc w:val="both"/>
        <w:rPr>
          <w:rFonts w:ascii="Cambria" w:hAnsi="Cambria" w:cstheme="minorHAnsi"/>
        </w:rPr>
      </w:pPr>
      <w:r w:rsidRPr="00AC16E7">
        <w:rPr>
          <w:rFonts w:ascii="Cambria" w:hAnsi="Cambria" w:cstheme="minorHAnsi"/>
        </w:rPr>
        <w:t>Merkezimizde gerçekleştirilen eğitim faaliyet çeşitliliğinin yıllar itibari ile artarak devam etmesidir.</w:t>
      </w:r>
    </w:p>
    <w:p w:rsidR="008D6645" w:rsidRPr="00AC16E7" w:rsidRDefault="008D6645" w:rsidP="008D6645">
      <w:pPr>
        <w:pStyle w:val="AralkYok"/>
        <w:jc w:val="both"/>
        <w:rPr>
          <w:rFonts w:ascii="Cambria" w:hAnsi="Cambria" w:cstheme="minorHAnsi"/>
        </w:rPr>
      </w:pPr>
    </w:p>
    <w:p w:rsidR="008D6645" w:rsidRPr="00AC16E7" w:rsidRDefault="008D6645" w:rsidP="008D6645">
      <w:pPr>
        <w:pStyle w:val="Balk3"/>
        <w:rPr>
          <w:rFonts w:ascii="Cambria" w:eastAsia="Cambria" w:hAnsi="Cambria"/>
          <w:b/>
          <w:color w:val="auto"/>
          <w:sz w:val="22"/>
          <w:szCs w:val="22"/>
        </w:rPr>
      </w:pPr>
      <w:bookmarkStart w:id="35" w:name="_Toc94479438"/>
      <w:bookmarkStart w:id="36" w:name="_Toc94780181"/>
      <w:r w:rsidRPr="00AC16E7">
        <w:rPr>
          <w:rFonts w:ascii="Cambria" w:eastAsia="Cambria" w:hAnsi="Cambria"/>
          <w:b/>
          <w:color w:val="auto"/>
          <w:sz w:val="22"/>
          <w:szCs w:val="22"/>
        </w:rPr>
        <w:t>2. Eğitim ve Öğretim</w:t>
      </w:r>
      <w:bookmarkEnd w:id="35"/>
      <w:bookmarkEnd w:id="36"/>
    </w:p>
    <w:p w:rsidR="008D6645" w:rsidRPr="00AC16E7" w:rsidRDefault="008D6645" w:rsidP="008D6645">
      <w:pPr>
        <w:pStyle w:val="AralkYok"/>
        <w:jc w:val="both"/>
        <w:rPr>
          <w:rFonts w:ascii="Cambria" w:hAnsi="Cambria" w:cstheme="minorHAnsi"/>
          <w:b/>
        </w:rPr>
      </w:pPr>
    </w:p>
    <w:p w:rsidR="008D6645" w:rsidRPr="00AC16E7" w:rsidRDefault="008D6645" w:rsidP="008D6645">
      <w:pPr>
        <w:pStyle w:val="AralkYok"/>
        <w:numPr>
          <w:ilvl w:val="0"/>
          <w:numId w:val="10"/>
        </w:numPr>
        <w:jc w:val="both"/>
        <w:rPr>
          <w:rFonts w:ascii="Cambria" w:hAnsi="Cambria" w:cstheme="minorHAnsi"/>
        </w:rPr>
      </w:pPr>
      <w:r w:rsidRPr="00AC16E7">
        <w:rPr>
          <w:rFonts w:ascii="Cambria" w:hAnsi="Cambria" w:cstheme="minorHAnsi"/>
        </w:rPr>
        <w:t>Merkezimizin öğrenci ve eğitim odaklı bir şekilde, somut ve ölçülebilir hedefler doğrultusunda faaliyetlerin planlanması,</w:t>
      </w:r>
    </w:p>
    <w:p w:rsidR="008D6645" w:rsidRPr="00AC16E7" w:rsidRDefault="008D6645" w:rsidP="008D6645">
      <w:pPr>
        <w:pStyle w:val="AralkYok"/>
        <w:numPr>
          <w:ilvl w:val="0"/>
          <w:numId w:val="10"/>
        </w:numPr>
        <w:jc w:val="both"/>
        <w:rPr>
          <w:rFonts w:ascii="Cambria" w:hAnsi="Cambria" w:cstheme="minorHAnsi"/>
        </w:rPr>
      </w:pPr>
      <w:r w:rsidRPr="00AC16E7">
        <w:rPr>
          <w:rFonts w:ascii="Cambria" w:hAnsi="Cambria" w:cstheme="minorHAnsi"/>
        </w:rPr>
        <w:t>Eğitim-öğretimin kalitesini geliştirmeye yönelik kalite güvence mekanizmalarının Merkez bünyesinde oluşturulmuş olması,</w:t>
      </w:r>
    </w:p>
    <w:p w:rsidR="008D6645" w:rsidRPr="00AC16E7" w:rsidRDefault="008D6645" w:rsidP="008D6645">
      <w:pPr>
        <w:pStyle w:val="AralkYok"/>
        <w:numPr>
          <w:ilvl w:val="0"/>
          <w:numId w:val="10"/>
        </w:numPr>
        <w:jc w:val="both"/>
        <w:rPr>
          <w:rFonts w:ascii="Cambria" w:hAnsi="Cambria" w:cstheme="minorHAnsi"/>
        </w:rPr>
      </w:pPr>
      <w:r w:rsidRPr="00AC16E7">
        <w:rPr>
          <w:rFonts w:ascii="Cambria" w:hAnsi="Cambria" w:cstheme="minorHAnsi"/>
        </w:rPr>
        <w:t>Merkezimizde gerçekleştirilmesi düşünülen eğitimlerde görev alan eğitimcilerin uzmanlık alanlarına göre görevlendirmelerinin yapılıyor olması,</w:t>
      </w:r>
    </w:p>
    <w:p w:rsidR="008D6645" w:rsidRPr="00AC16E7" w:rsidRDefault="008D6645" w:rsidP="008D6645">
      <w:pPr>
        <w:pStyle w:val="AralkYok"/>
        <w:numPr>
          <w:ilvl w:val="0"/>
          <w:numId w:val="10"/>
        </w:numPr>
        <w:jc w:val="both"/>
        <w:rPr>
          <w:rFonts w:ascii="Cambria" w:hAnsi="Cambria" w:cstheme="minorHAnsi"/>
        </w:rPr>
      </w:pPr>
      <w:r w:rsidRPr="00AC16E7">
        <w:rPr>
          <w:rFonts w:ascii="Cambria" w:hAnsi="Cambria" w:cstheme="minorHAnsi"/>
        </w:rPr>
        <w:t>Merkezimizin ihtiyaca ve isteğe yönelik eğitim faaliyetlerinin artarak devam etmesi,</w:t>
      </w:r>
    </w:p>
    <w:p w:rsidR="008D6645" w:rsidRPr="00AC16E7" w:rsidRDefault="008D6645" w:rsidP="008D6645">
      <w:pPr>
        <w:pStyle w:val="AralkYok"/>
        <w:numPr>
          <w:ilvl w:val="0"/>
          <w:numId w:val="10"/>
        </w:numPr>
        <w:jc w:val="both"/>
        <w:rPr>
          <w:rFonts w:ascii="Cambria" w:hAnsi="Cambria" w:cstheme="minorHAnsi"/>
        </w:rPr>
      </w:pPr>
      <w:r w:rsidRPr="00AC16E7">
        <w:rPr>
          <w:rFonts w:ascii="Cambria" w:hAnsi="Cambria" w:cstheme="minorHAnsi"/>
        </w:rPr>
        <w:t>Merkezimiz bünyesinde gerçekleştirilmesi düşünülen faaliyetlerin oluşturulmasında ve Merkezimiz ile ilgili çalışmaların güncellenmesinde paydaş görüşlerinin alınması,</w:t>
      </w:r>
    </w:p>
    <w:p w:rsidR="008D6645" w:rsidRPr="00AC16E7" w:rsidRDefault="008D6645" w:rsidP="008D6645">
      <w:pPr>
        <w:pStyle w:val="AralkYok"/>
        <w:numPr>
          <w:ilvl w:val="0"/>
          <w:numId w:val="11"/>
        </w:numPr>
        <w:jc w:val="both"/>
        <w:rPr>
          <w:rFonts w:ascii="Cambria" w:hAnsi="Cambria" w:cstheme="minorHAnsi"/>
        </w:rPr>
      </w:pPr>
      <w:r w:rsidRPr="00AC16E7">
        <w:rPr>
          <w:rFonts w:ascii="Cambria" w:hAnsi="Cambria" w:cstheme="minorHAnsi"/>
        </w:rPr>
        <w:t>Merkezimizde planlanılan eğitimlerin, faaliyetelrin, organizasyonların web aracılığıyla görünür kılınması,</w:t>
      </w:r>
    </w:p>
    <w:p w:rsidR="008D6645" w:rsidRPr="00AC16E7" w:rsidRDefault="008D6645" w:rsidP="008D6645">
      <w:pPr>
        <w:pStyle w:val="AralkYok"/>
        <w:numPr>
          <w:ilvl w:val="0"/>
          <w:numId w:val="11"/>
        </w:numPr>
        <w:jc w:val="both"/>
        <w:rPr>
          <w:rFonts w:ascii="Cambria" w:hAnsi="Cambria" w:cstheme="minorHAnsi"/>
        </w:rPr>
      </w:pPr>
      <w:r w:rsidRPr="00AC16E7">
        <w:rPr>
          <w:rFonts w:ascii="Cambria" w:hAnsi="Cambria" w:cstheme="minorHAnsi"/>
        </w:rPr>
        <w:t>Merkezimizin öğrencilerle iletişimin güçlü olması ve öğrenci talep, öneri ve şikayetlerine</w:t>
      </w:r>
    </w:p>
    <w:p w:rsidR="008D6645" w:rsidRPr="00AC16E7" w:rsidRDefault="008D6645" w:rsidP="008D6645">
      <w:pPr>
        <w:pStyle w:val="AralkYok"/>
        <w:numPr>
          <w:ilvl w:val="0"/>
          <w:numId w:val="11"/>
        </w:numPr>
        <w:jc w:val="both"/>
        <w:rPr>
          <w:rFonts w:ascii="Cambria" w:hAnsi="Cambria" w:cstheme="minorHAnsi"/>
        </w:rPr>
      </w:pPr>
      <w:r w:rsidRPr="00AC16E7">
        <w:rPr>
          <w:rFonts w:ascii="Cambria" w:hAnsi="Cambria" w:cstheme="minorHAnsi"/>
        </w:rPr>
        <w:t>duyarlılık gösterilmesi ve Merkezimizde buna bağlı olarak planlamaların yapılması,</w:t>
      </w:r>
    </w:p>
    <w:p w:rsidR="008D6645" w:rsidRPr="00AC16E7" w:rsidRDefault="008D6645" w:rsidP="008D6645">
      <w:pPr>
        <w:pStyle w:val="AralkYok"/>
        <w:numPr>
          <w:ilvl w:val="0"/>
          <w:numId w:val="11"/>
        </w:numPr>
        <w:jc w:val="both"/>
        <w:rPr>
          <w:rFonts w:ascii="Cambria" w:hAnsi="Cambria" w:cstheme="minorHAnsi"/>
        </w:rPr>
      </w:pPr>
      <w:r w:rsidRPr="00AC16E7">
        <w:rPr>
          <w:rFonts w:ascii="Cambria" w:hAnsi="Cambria" w:cstheme="minorHAnsi"/>
        </w:rPr>
        <w:t>Üniversitemize yeni başlayan öğrencilerimize Merkezimizin tanıtımına yönelik düzenli olarak tanıtım toplantılarının Merkez çalışanları tarafından yapılıyor olması,</w:t>
      </w:r>
    </w:p>
    <w:p w:rsidR="008D6645" w:rsidRPr="00AC16E7" w:rsidRDefault="008D6645" w:rsidP="008D6645">
      <w:pPr>
        <w:pStyle w:val="AralkYok"/>
        <w:numPr>
          <w:ilvl w:val="0"/>
          <w:numId w:val="11"/>
        </w:numPr>
        <w:jc w:val="both"/>
        <w:rPr>
          <w:rFonts w:ascii="Cambria" w:hAnsi="Cambria" w:cstheme="minorHAnsi"/>
        </w:rPr>
      </w:pPr>
      <w:r w:rsidRPr="00AC16E7">
        <w:rPr>
          <w:rFonts w:ascii="Cambria" w:hAnsi="Cambria" w:cstheme="minorHAnsi"/>
        </w:rPr>
        <w:t>Merkezimiz bünyesinde verilen eğitimlerin hem yüz yüze hem de uzaktan eğitim aracılığıyla veriliyor olması ulaşılabilirlik düzeyinin artmasını sağlamaktadır.</w:t>
      </w:r>
    </w:p>
    <w:p w:rsidR="008D6645" w:rsidRPr="00AC16E7" w:rsidRDefault="008D6645" w:rsidP="008D6645">
      <w:pPr>
        <w:pStyle w:val="AralkYok"/>
        <w:jc w:val="both"/>
        <w:rPr>
          <w:rFonts w:ascii="Cambria" w:hAnsi="Cambria" w:cstheme="minorHAnsi"/>
          <w:b/>
        </w:rPr>
      </w:pPr>
    </w:p>
    <w:p w:rsidR="008D6645" w:rsidRPr="00AC16E7" w:rsidRDefault="008D6645" w:rsidP="008D6645">
      <w:pPr>
        <w:pStyle w:val="AralkYok"/>
        <w:jc w:val="both"/>
        <w:rPr>
          <w:rFonts w:ascii="Cambria" w:hAnsi="Cambria" w:cstheme="minorHAnsi"/>
          <w:b/>
        </w:rPr>
      </w:pPr>
    </w:p>
    <w:p w:rsidR="008D6645" w:rsidRPr="00AC16E7" w:rsidRDefault="008D6645" w:rsidP="008D6645">
      <w:pPr>
        <w:pStyle w:val="Balk3"/>
        <w:rPr>
          <w:rFonts w:ascii="Cambria" w:eastAsia="Cambria" w:hAnsi="Cambria"/>
          <w:b/>
          <w:color w:val="auto"/>
          <w:sz w:val="22"/>
          <w:szCs w:val="22"/>
        </w:rPr>
      </w:pPr>
      <w:bookmarkStart w:id="37" w:name="_Toc94479440"/>
      <w:bookmarkStart w:id="38" w:name="_Toc94780182"/>
      <w:r w:rsidRPr="00AC16E7">
        <w:rPr>
          <w:rFonts w:ascii="Cambria" w:eastAsia="Cambria" w:hAnsi="Cambria"/>
          <w:b/>
          <w:color w:val="auto"/>
          <w:sz w:val="22"/>
          <w:szCs w:val="22"/>
        </w:rPr>
        <w:t>3. Toplumsal Katkı</w:t>
      </w:r>
      <w:bookmarkEnd w:id="37"/>
      <w:bookmarkEnd w:id="38"/>
    </w:p>
    <w:p w:rsidR="008D6645" w:rsidRPr="00AC16E7" w:rsidRDefault="008D6645" w:rsidP="008D6645">
      <w:pPr>
        <w:pStyle w:val="AralkYok"/>
        <w:jc w:val="both"/>
        <w:rPr>
          <w:rFonts w:ascii="Cambria" w:hAnsi="Cambria" w:cstheme="minorHAnsi"/>
          <w:b/>
        </w:rPr>
      </w:pPr>
    </w:p>
    <w:p w:rsidR="008D6645" w:rsidRPr="00AC16E7" w:rsidRDefault="008D6645" w:rsidP="008D6645">
      <w:pPr>
        <w:pStyle w:val="AralkYok"/>
        <w:numPr>
          <w:ilvl w:val="0"/>
          <w:numId w:val="11"/>
        </w:numPr>
        <w:jc w:val="both"/>
        <w:rPr>
          <w:rFonts w:ascii="Cambria" w:hAnsi="Cambria" w:cstheme="minorHAnsi"/>
        </w:rPr>
      </w:pPr>
      <w:r w:rsidRPr="00AC16E7">
        <w:rPr>
          <w:rFonts w:ascii="Cambria" w:hAnsi="Cambria" w:cstheme="minorHAnsi"/>
        </w:rPr>
        <w:t>Bartın ilinde yerel kalkınmaya ve ekonomiye destek sunan bir eğitim merkezi olması,</w:t>
      </w:r>
    </w:p>
    <w:p w:rsidR="008D6645" w:rsidRPr="00AC16E7" w:rsidRDefault="008D6645" w:rsidP="008D6645">
      <w:pPr>
        <w:pStyle w:val="AralkYok"/>
        <w:numPr>
          <w:ilvl w:val="0"/>
          <w:numId w:val="11"/>
        </w:numPr>
        <w:jc w:val="both"/>
        <w:rPr>
          <w:rFonts w:ascii="Cambria" w:hAnsi="Cambria" w:cstheme="minorHAnsi"/>
        </w:rPr>
      </w:pPr>
      <w:r w:rsidRPr="00AC16E7">
        <w:rPr>
          <w:rFonts w:ascii="Cambria" w:hAnsi="Cambria" w:cstheme="minorHAnsi"/>
        </w:rPr>
        <w:t>Bartın şehrinde yaşayan bireylerin ve üniversite öğrencilerimizin kişisel ve sosyal bağlamda gelişimlerine yönelik eğitimlerin planlanması ve uygulanması,</w:t>
      </w:r>
    </w:p>
    <w:p w:rsidR="008D6645" w:rsidRPr="00AC16E7" w:rsidRDefault="008D6645" w:rsidP="008D6645">
      <w:pPr>
        <w:pStyle w:val="AralkYok"/>
        <w:numPr>
          <w:ilvl w:val="0"/>
          <w:numId w:val="11"/>
        </w:numPr>
        <w:jc w:val="both"/>
        <w:rPr>
          <w:rFonts w:ascii="Cambria" w:hAnsi="Cambria" w:cstheme="minorHAnsi"/>
        </w:rPr>
      </w:pPr>
      <w:r w:rsidRPr="00AC16E7">
        <w:rPr>
          <w:rFonts w:ascii="Cambria" w:hAnsi="Cambria" w:cstheme="minorHAnsi"/>
        </w:rPr>
        <w:t>Üniversite bünyesinde Merkezimiz tarafından verilen eğitimlerin pandemi sürecinde de devam etmiş olması,</w:t>
      </w:r>
    </w:p>
    <w:p w:rsidR="008D6645" w:rsidRPr="00AC16E7" w:rsidRDefault="008D6645" w:rsidP="008D6645">
      <w:pPr>
        <w:pStyle w:val="AralkYok"/>
        <w:numPr>
          <w:ilvl w:val="0"/>
          <w:numId w:val="11"/>
        </w:numPr>
        <w:jc w:val="both"/>
        <w:rPr>
          <w:rFonts w:ascii="Cambria" w:hAnsi="Cambria" w:cstheme="minorHAnsi"/>
        </w:rPr>
      </w:pPr>
      <w:r w:rsidRPr="00AC16E7">
        <w:rPr>
          <w:rFonts w:ascii="Cambria" w:hAnsi="Cambria" w:cstheme="minorHAnsi"/>
        </w:rPr>
        <w:t>İldeki kurum ve kuruluşlarla etkili iletişim ve iş birliğinin kuruluyor olmasıdır.</w:t>
      </w:r>
    </w:p>
    <w:p w:rsidR="008D6645" w:rsidRPr="00AC16E7" w:rsidRDefault="008D6645" w:rsidP="008D6645">
      <w:pPr>
        <w:pStyle w:val="AralkYok"/>
        <w:ind w:left="720"/>
        <w:jc w:val="both"/>
        <w:rPr>
          <w:rFonts w:ascii="Cambria" w:hAnsi="Cambria" w:cstheme="minorHAnsi"/>
        </w:rPr>
      </w:pPr>
    </w:p>
    <w:p w:rsidR="008D6645" w:rsidRPr="00AC16E7" w:rsidRDefault="008D6645" w:rsidP="008D6645">
      <w:pPr>
        <w:pStyle w:val="Balk3"/>
        <w:rPr>
          <w:rFonts w:ascii="Cambria" w:eastAsia="Cambria" w:hAnsi="Cambria"/>
          <w:b/>
          <w:color w:val="auto"/>
          <w:sz w:val="22"/>
          <w:szCs w:val="22"/>
        </w:rPr>
      </w:pPr>
      <w:bookmarkStart w:id="39" w:name="_Toc94780183"/>
      <w:r w:rsidRPr="00AC16E7">
        <w:rPr>
          <w:rFonts w:ascii="Cambria" w:eastAsia="Cambria" w:hAnsi="Cambria"/>
          <w:b/>
          <w:color w:val="auto"/>
          <w:sz w:val="22"/>
          <w:szCs w:val="22"/>
        </w:rPr>
        <w:t xml:space="preserve">4. </w:t>
      </w:r>
      <w:bookmarkStart w:id="40" w:name="_Toc94479441"/>
      <w:r w:rsidRPr="00AC16E7">
        <w:rPr>
          <w:rFonts w:ascii="Cambria" w:eastAsia="Cambria" w:hAnsi="Cambria"/>
          <w:b/>
          <w:color w:val="auto"/>
          <w:sz w:val="22"/>
          <w:szCs w:val="22"/>
        </w:rPr>
        <w:t>Yönetim Sistem</w:t>
      </w:r>
      <w:bookmarkEnd w:id="40"/>
      <w:r w:rsidRPr="00AC16E7">
        <w:rPr>
          <w:rFonts w:ascii="Cambria" w:eastAsia="Cambria" w:hAnsi="Cambria"/>
          <w:b/>
          <w:color w:val="auto"/>
          <w:sz w:val="22"/>
          <w:szCs w:val="22"/>
        </w:rPr>
        <w:t>i</w:t>
      </w:r>
      <w:bookmarkEnd w:id="39"/>
    </w:p>
    <w:p w:rsidR="008D6645" w:rsidRPr="00AC16E7" w:rsidRDefault="008D6645" w:rsidP="008D6645">
      <w:pPr>
        <w:pStyle w:val="AralkYok"/>
        <w:rPr>
          <w:rFonts w:ascii="Cambria" w:hAnsi="Cambria"/>
        </w:rPr>
      </w:pPr>
    </w:p>
    <w:p w:rsidR="008D6645" w:rsidRPr="00AC16E7" w:rsidRDefault="008D6645" w:rsidP="008D6645">
      <w:pPr>
        <w:pStyle w:val="AralkYok"/>
        <w:numPr>
          <w:ilvl w:val="0"/>
          <w:numId w:val="11"/>
        </w:numPr>
        <w:jc w:val="both"/>
        <w:rPr>
          <w:rFonts w:ascii="Cambria" w:hAnsi="Cambria" w:cstheme="minorHAnsi"/>
        </w:rPr>
      </w:pPr>
      <w:r w:rsidRPr="00AC16E7">
        <w:rPr>
          <w:rFonts w:ascii="Cambria" w:hAnsi="Cambria" w:cstheme="minorHAnsi"/>
        </w:rPr>
        <w:lastRenderedPageBreak/>
        <w:t>Merkezimizin bilgi güvenliği ile ilgili gerekli önlemleri alması,</w:t>
      </w:r>
    </w:p>
    <w:p w:rsidR="008D6645" w:rsidRPr="00AC16E7" w:rsidRDefault="008D6645" w:rsidP="008D6645">
      <w:pPr>
        <w:pStyle w:val="AralkYok"/>
        <w:numPr>
          <w:ilvl w:val="0"/>
          <w:numId w:val="11"/>
        </w:numPr>
        <w:jc w:val="both"/>
        <w:rPr>
          <w:rFonts w:ascii="Cambria" w:hAnsi="Cambria" w:cstheme="minorHAnsi"/>
        </w:rPr>
      </w:pPr>
      <w:r w:rsidRPr="00AC16E7">
        <w:rPr>
          <w:rFonts w:ascii="Cambria" w:hAnsi="Cambria" w:cstheme="minorHAnsi"/>
        </w:rPr>
        <w:t>Merkezimiz genelinde kalite süreçleri ile ilgili arşivleme, veri toplama ve kanıtlama mekanizmalarının geliştirilmiş olması,</w:t>
      </w:r>
    </w:p>
    <w:p w:rsidR="008D6645" w:rsidRPr="00AC16E7" w:rsidRDefault="008D6645" w:rsidP="008D6645">
      <w:pPr>
        <w:pStyle w:val="AralkYok"/>
        <w:numPr>
          <w:ilvl w:val="0"/>
          <w:numId w:val="11"/>
        </w:numPr>
        <w:jc w:val="both"/>
        <w:rPr>
          <w:rFonts w:ascii="Cambria" w:hAnsi="Cambria" w:cstheme="minorHAnsi"/>
        </w:rPr>
      </w:pPr>
      <w:r w:rsidRPr="00AC16E7">
        <w:rPr>
          <w:rFonts w:ascii="Cambria" w:hAnsi="Cambria" w:cstheme="minorHAnsi"/>
        </w:rPr>
        <w:t>Merkez faaliyetlerinin iç ve dış paydaşlarla etkin bir şekilde paylaşılıyor olması,</w:t>
      </w:r>
    </w:p>
    <w:p w:rsidR="008D6645" w:rsidRPr="00AC16E7" w:rsidRDefault="008D6645" w:rsidP="008D6645">
      <w:pPr>
        <w:pStyle w:val="AralkYok"/>
        <w:numPr>
          <w:ilvl w:val="0"/>
          <w:numId w:val="11"/>
        </w:numPr>
        <w:jc w:val="both"/>
        <w:rPr>
          <w:rFonts w:ascii="Cambria" w:hAnsi="Cambria" w:cstheme="minorHAnsi"/>
        </w:rPr>
      </w:pPr>
      <w:r w:rsidRPr="00AC16E7">
        <w:rPr>
          <w:rFonts w:ascii="Cambria" w:hAnsi="Cambria" w:cstheme="minorHAnsi"/>
        </w:rPr>
        <w:t>Merkezimizde etkin bir otomasyon sisteminin kullanılıyor olması,</w:t>
      </w:r>
    </w:p>
    <w:p w:rsidR="008D6645" w:rsidRPr="00AC16E7" w:rsidRDefault="008D6645" w:rsidP="008D6645">
      <w:pPr>
        <w:pStyle w:val="AralkYok"/>
        <w:numPr>
          <w:ilvl w:val="0"/>
          <w:numId w:val="11"/>
        </w:numPr>
        <w:jc w:val="both"/>
        <w:rPr>
          <w:rFonts w:ascii="Cambria" w:hAnsi="Cambria" w:cstheme="minorHAnsi"/>
        </w:rPr>
      </w:pPr>
      <w:r w:rsidRPr="00AC16E7">
        <w:rPr>
          <w:rFonts w:ascii="Cambria" w:hAnsi="Cambria" w:cstheme="minorHAnsi"/>
        </w:rPr>
        <w:t>Merkez faaliyetlerinin, rapor ve planlarının kamuoyuyla paylaşılıyor olması,</w:t>
      </w:r>
    </w:p>
    <w:p w:rsidR="008D6645" w:rsidRPr="00AC16E7" w:rsidRDefault="008D6645" w:rsidP="008D6645">
      <w:pPr>
        <w:pStyle w:val="AralkYok"/>
        <w:numPr>
          <w:ilvl w:val="0"/>
          <w:numId w:val="11"/>
        </w:numPr>
        <w:jc w:val="both"/>
        <w:rPr>
          <w:rFonts w:ascii="Cambria" w:hAnsi="Cambria" w:cstheme="minorHAnsi"/>
        </w:rPr>
      </w:pPr>
      <w:r w:rsidRPr="00AC16E7">
        <w:rPr>
          <w:rFonts w:ascii="Cambria" w:hAnsi="Cambria" w:cstheme="minorHAnsi"/>
        </w:rPr>
        <w:t>Öğretim elemanı seçiminin planlanan eğitim ile ilgili uzman kişiler tarafından gerçekleştiriliyor olması,</w:t>
      </w:r>
    </w:p>
    <w:p w:rsidR="008D6645" w:rsidRDefault="008D6645" w:rsidP="008D6645">
      <w:pPr>
        <w:pStyle w:val="AralkYok"/>
        <w:numPr>
          <w:ilvl w:val="0"/>
          <w:numId w:val="11"/>
        </w:numPr>
        <w:jc w:val="both"/>
        <w:rPr>
          <w:rFonts w:ascii="Cambria" w:hAnsi="Cambria" w:cstheme="minorHAnsi"/>
        </w:rPr>
      </w:pPr>
      <w:r w:rsidRPr="00AC16E7">
        <w:rPr>
          <w:rFonts w:ascii="Cambria" w:hAnsi="Cambria" w:cstheme="minorHAnsi"/>
        </w:rPr>
        <w:t>Merkezimizin web sayfalarının kalite süreçlerinin yönetimi açısından güncel ve kullanıcı dostu olması,</w:t>
      </w:r>
    </w:p>
    <w:p w:rsidR="008D6645" w:rsidRPr="00AC16E7" w:rsidRDefault="008D6645" w:rsidP="008D6645">
      <w:pPr>
        <w:pStyle w:val="AralkYok"/>
        <w:numPr>
          <w:ilvl w:val="0"/>
          <w:numId w:val="11"/>
        </w:numPr>
        <w:jc w:val="both"/>
        <w:rPr>
          <w:rFonts w:ascii="Cambria" w:hAnsi="Cambria" w:cstheme="minorHAnsi"/>
        </w:rPr>
      </w:pPr>
      <w:r w:rsidRPr="00AC16E7">
        <w:rPr>
          <w:rFonts w:ascii="Cambria" w:hAnsi="Cambria" w:cstheme="minorHAnsi"/>
        </w:rPr>
        <w:t>Merkezimizde yürütülen iş ve işlemlere ilişkin olarak görev tanımları belirlenerek duyurul</w:t>
      </w:r>
      <w:r>
        <w:rPr>
          <w:rFonts w:ascii="Cambria" w:hAnsi="Cambria" w:cstheme="minorHAnsi"/>
        </w:rPr>
        <w:t>mu</w:t>
      </w:r>
      <w:r>
        <w:rPr>
          <w:rFonts w:ascii="Cambria" w:hAnsi="Cambria" w:cstheme="minorHAnsi"/>
        </w:rPr>
        <w:t>ş</w:t>
      </w:r>
      <w:r w:rsidRPr="00AC16E7">
        <w:rPr>
          <w:rFonts w:ascii="Cambria" w:hAnsi="Cambria" w:cstheme="minorHAnsi"/>
        </w:rPr>
        <w:t xml:space="preserve"> olması,</w:t>
      </w:r>
    </w:p>
    <w:p w:rsidR="008D6645" w:rsidRPr="00AC16E7" w:rsidRDefault="008D6645" w:rsidP="008D6645">
      <w:pPr>
        <w:pStyle w:val="AralkYok"/>
        <w:ind w:left="720"/>
        <w:jc w:val="both"/>
        <w:rPr>
          <w:rFonts w:ascii="Cambria" w:hAnsi="Cambria" w:cstheme="minorHAnsi"/>
        </w:rPr>
      </w:pPr>
    </w:p>
    <w:p w:rsidR="008D6645" w:rsidRPr="00AC16E7" w:rsidRDefault="008D6645" w:rsidP="008D6645">
      <w:pPr>
        <w:pStyle w:val="AralkYok"/>
        <w:jc w:val="both"/>
        <w:rPr>
          <w:rFonts w:ascii="Cambria" w:hAnsi="Cambria" w:cstheme="minorHAnsi"/>
        </w:rPr>
      </w:pPr>
    </w:p>
    <w:p w:rsidR="008D6645" w:rsidRPr="00AC16E7" w:rsidRDefault="008D6645" w:rsidP="008D6645">
      <w:pPr>
        <w:pStyle w:val="Balk2"/>
        <w:rPr>
          <w:rFonts w:ascii="Cambria" w:eastAsia="Cambria" w:hAnsi="Cambria"/>
          <w:b/>
          <w:color w:val="auto"/>
          <w:sz w:val="22"/>
          <w:szCs w:val="22"/>
        </w:rPr>
      </w:pPr>
      <w:bookmarkStart w:id="41" w:name="_Toc94479442"/>
      <w:bookmarkStart w:id="42" w:name="_Toc94780184"/>
      <w:r w:rsidRPr="00AC16E7">
        <w:rPr>
          <w:rFonts w:ascii="Cambria" w:eastAsia="Cambria" w:hAnsi="Cambria"/>
          <w:b/>
          <w:color w:val="auto"/>
          <w:sz w:val="22"/>
          <w:szCs w:val="22"/>
        </w:rPr>
        <w:t>GELİŞMEYE AÇIK YÖNLER</w:t>
      </w:r>
      <w:bookmarkEnd w:id="41"/>
      <w:bookmarkEnd w:id="42"/>
    </w:p>
    <w:p w:rsidR="008D6645" w:rsidRPr="00AC16E7" w:rsidRDefault="008D6645" w:rsidP="008D6645">
      <w:pPr>
        <w:pStyle w:val="AralkYok"/>
        <w:jc w:val="both"/>
        <w:rPr>
          <w:rFonts w:ascii="Cambria" w:hAnsi="Cambria" w:cstheme="minorHAnsi"/>
          <w:b/>
        </w:rPr>
      </w:pPr>
    </w:p>
    <w:p w:rsidR="008D6645" w:rsidRPr="00AC16E7" w:rsidRDefault="008D6645" w:rsidP="008D6645">
      <w:pPr>
        <w:pStyle w:val="Balk3"/>
        <w:rPr>
          <w:rFonts w:ascii="Cambria" w:eastAsia="Cambria" w:hAnsi="Cambria"/>
          <w:b/>
          <w:color w:val="auto"/>
          <w:sz w:val="22"/>
          <w:szCs w:val="22"/>
        </w:rPr>
      </w:pPr>
      <w:bookmarkStart w:id="43" w:name="_Toc94479443"/>
      <w:bookmarkStart w:id="44" w:name="_Toc94780185"/>
      <w:r w:rsidRPr="00AC16E7">
        <w:rPr>
          <w:rFonts w:ascii="Cambria" w:eastAsia="Cambria" w:hAnsi="Cambria"/>
          <w:b/>
          <w:color w:val="auto"/>
          <w:sz w:val="22"/>
          <w:szCs w:val="22"/>
        </w:rPr>
        <w:t>1. Kalite Güvence Sistemi</w:t>
      </w:r>
      <w:bookmarkEnd w:id="43"/>
      <w:bookmarkEnd w:id="44"/>
    </w:p>
    <w:p w:rsidR="008D6645" w:rsidRPr="00AC16E7" w:rsidRDefault="008D6645" w:rsidP="008D6645">
      <w:pPr>
        <w:pStyle w:val="AralkYok"/>
        <w:jc w:val="both"/>
        <w:rPr>
          <w:rFonts w:ascii="Cambria" w:hAnsi="Cambria" w:cstheme="minorHAnsi"/>
          <w:b/>
        </w:rPr>
      </w:pPr>
    </w:p>
    <w:p w:rsidR="008D6645" w:rsidRPr="00AC16E7" w:rsidRDefault="008D6645" w:rsidP="008D6645">
      <w:pPr>
        <w:pStyle w:val="AralkYok"/>
        <w:numPr>
          <w:ilvl w:val="0"/>
          <w:numId w:val="11"/>
        </w:numPr>
        <w:jc w:val="both"/>
        <w:rPr>
          <w:rFonts w:ascii="Cambria" w:hAnsi="Cambria" w:cstheme="minorHAnsi"/>
        </w:rPr>
      </w:pPr>
      <w:r w:rsidRPr="00AC16E7">
        <w:rPr>
          <w:rFonts w:ascii="Cambria" w:hAnsi="Cambria" w:cstheme="minorHAnsi"/>
        </w:rPr>
        <w:t>Kalite süreçlerinde Kontrol et – Önlem Al aşamalarının henüz yeterli düzeyde</w:t>
      </w:r>
    </w:p>
    <w:p w:rsidR="008D6645" w:rsidRPr="00AC16E7" w:rsidRDefault="008D6645" w:rsidP="008D6645">
      <w:pPr>
        <w:pStyle w:val="AralkYok"/>
        <w:numPr>
          <w:ilvl w:val="0"/>
          <w:numId w:val="12"/>
        </w:numPr>
        <w:jc w:val="both"/>
        <w:rPr>
          <w:rFonts w:ascii="Cambria" w:hAnsi="Cambria" w:cstheme="minorHAnsi"/>
        </w:rPr>
      </w:pPr>
      <w:r w:rsidRPr="00AC16E7">
        <w:rPr>
          <w:rFonts w:ascii="Cambria" w:hAnsi="Cambria" w:cstheme="minorHAnsi"/>
        </w:rPr>
        <w:t>uygulanmıyor olması,</w:t>
      </w:r>
    </w:p>
    <w:p w:rsidR="008D6645" w:rsidRPr="00AC16E7" w:rsidRDefault="008D6645" w:rsidP="008D6645">
      <w:pPr>
        <w:pStyle w:val="AralkYok"/>
        <w:numPr>
          <w:ilvl w:val="0"/>
          <w:numId w:val="12"/>
        </w:numPr>
        <w:jc w:val="both"/>
        <w:rPr>
          <w:rFonts w:ascii="Cambria" w:hAnsi="Cambria" w:cstheme="minorHAnsi"/>
        </w:rPr>
      </w:pPr>
      <w:r w:rsidRPr="00AC16E7">
        <w:rPr>
          <w:rFonts w:ascii="Cambria" w:hAnsi="Cambria" w:cstheme="minorHAnsi"/>
        </w:rPr>
        <w:t>Merkezimizden eğitim almış kişilerle iletişim ve ilişki mekanizma çeşitliliğinin yeterli düzeyde olmaması,</w:t>
      </w:r>
    </w:p>
    <w:p w:rsidR="008D6645" w:rsidRPr="00AC16E7" w:rsidRDefault="008D6645" w:rsidP="008D6645">
      <w:pPr>
        <w:pStyle w:val="AralkYok"/>
        <w:numPr>
          <w:ilvl w:val="0"/>
          <w:numId w:val="12"/>
        </w:numPr>
        <w:jc w:val="both"/>
        <w:rPr>
          <w:rFonts w:ascii="Cambria" w:hAnsi="Cambria" w:cstheme="minorHAnsi"/>
        </w:rPr>
      </w:pPr>
      <w:r w:rsidRPr="00AC16E7">
        <w:rPr>
          <w:rFonts w:ascii="Cambria" w:hAnsi="Cambria" w:cstheme="minorHAnsi"/>
        </w:rPr>
        <w:t>Merkezimizde kalite süreçleri ile ilgili uygulamaların çeşitlendirilme ihtiyacı,</w:t>
      </w:r>
    </w:p>
    <w:p w:rsidR="008D6645" w:rsidRPr="00AC16E7" w:rsidRDefault="008D6645" w:rsidP="008D6645">
      <w:pPr>
        <w:pStyle w:val="AralkYok"/>
        <w:jc w:val="both"/>
        <w:rPr>
          <w:rFonts w:ascii="Cambria" w:hAnsi="Cambria" w:cstheme="minorHAnsi"/>
          <w:b/>
        </w:rPr>
      </w:pPr>
    </w:p>
    <w:p w:rsidR="008D6645" w:rsidRPr="00AC16E7" w:rsidRDefault="008D6645" w:rsidP="008D6645">
      <w:pPr>
        <w:pStyle w:val="Balk3"/>
        <w:rPr>
          <w:rFonts w:ascii="Cambria" w:eastAsia="Cambria" w:hAnsi="Cambria"/>
          <w:b/>
          <w:color w:val="auto"/>
          <w:sz w:val="22"/>
          <w:szCs w:val="22"/>
        </w:rPr>
      </w:pPr>
      <w:bookmarkStart w:id="45" w:name="_Toc94479444"/>
      <w:bookmarkStart w:id="46" w:name="_Toc94780186"/>
      <w:r w:rsidRPr="00AC16E7">
        <w:rPr>
          <w:rFonts w:ascii="Cambria" w:eastAsia="Cambria" w:hAnsi="Cambria"/>
          <w:b/>
          <w:color w:val="auto"/>
          <w:sz w:val="22"/>
          <w:szCs w:val="22"/>
        </w:rPr>
        <w:t>2. Eğitim ve Öğretim</w:t>
      </w:r>
      <w:bookmarkEnd w:id="45"/>
      <w:bookmarkEnd w:id="46"/>
    </w:p>
    <w:p w:rsidR="008D6645" w:rsidRPr="00AC16E7" w:rsidRDefault="008D6645" w:rsidP="008D6645">
      <w:pPr>
        <w:pStyle w:val="AralkYok"/>
        <w:jc w:val="both"/>
        <w:rPr>
          <w:rFonts w:ascii="Cambria" w:hAnsi="Cambria" w:cstheme="minorHAnsi"/>
          <w:b/>
        </w:rPr>
      </w:pPr>
    </w:p>
    <w:p w:rsidR="008D6645" w:rsidRPr="00AC16E7" w:rsidRDefault="008D6645" w:rsidP="008D6645">
      <w:pPr>
        <w:pStyle w:val="AralkYok"/>
        <w:numPr>
          <w:ilvl w:val="0"/>
          <w:numId w:val="12"/>
        </w:numPr>
        <w:jc w:val="both"/>
        <w:rPr>
          <w:rFonts w:ascii="Cambria" w:hAnsi="Cambria" w:cstheme="minorHAnsi"/>
        </w:rPr>
      </w:pPr>
      <w:r w:rsidRPr="00AC16E7">
        <w:rPr>
          <w:rFonts w:ascii="Cambria" w:hAnsi="Cambria" w:cstheme="minorHAnsi"/>
        </w:rPr>
        <w:t>Merkezimizde açılan eğitimlerle ilgili araç-gereç ve uygulama alanlarının hedeflenen düzeyde olmaması,</w:t>
      </w:r>
    </w:p>
    <w:p w:rsidR="008D6645" w:rsidRDefault="008D6645" w:rsidP="008D6645">
      <w:pPr>
        <w:pStyle w:val="AralkYok"/>
        <w:numPr>
          <w:ilvl w:val="0"/>
          <w:numId w:val="13"/>
        </w:numPr>
        <w:jc w:val="both"/>
        <w:rPr>
          <w:rFonts w:ascii="Cambria" w:hAnsi="Cambria" w:cstheme="minorHAnsi"/>
        </w:rPr>
      </w:pPr>
      <w:r w:rsidRPr="00AC16E7">
        <w:rPr>
          <w:rFonts w:ascii="Cambria" w:hAnsi="Cambria" w:cstheme="minorHAnsi"/>
        </w:rPr>
        <w:t>Eğitim-öğretim alt yapısının güçlendirilmesin</w:t>
      </w:r>
      <w:r>
        <w:rPr>
          <w:rFonts w:ascii="Cambria" w:hAnsi="Cambria" w:cstheme="minorHAnsi"/>
        </w:rPr>
        <w:t>d</w:t>
      </w:r>
      <w:r w:rsidRPr="00AC16E7">
        <w:rPr>
          <w:rFonts w:ascii="Cambria" w:hAnsi="Cambria" w:cstheme="minorHAnsi"/>
        </w:rPr>
        <w:t xml:space="preserve">e Merkezimize yönelik yatırımların yapılması ve iyileştirme çalışmalarının </w:t>
      </w:r>
      <w:r>
        <w:rPr>
          <w:rFonts w:ascii="Cambria" w:hAnsi="Cambria" w:cstheme="minorHAnsi"/>
        </w:rPr>
        <w:t>desteklenmemesi</w:t>
      </w:r>
      <w:r w:rsidRPr="00AC16E7">
        <w:rPr>
          <w:rFonts w:ascii="Cambria" w:hAnsi="Cambria" w:cstheme="minorHAnsi"/>
        </w:rPr>
        <w:t>,</w:t>
      </w:r>
    </w:p>
    <w:p w:rsidR="008D6645" w:rsidRPr="00AC16E7" w:rsidRDefault="008D6645" w:rsidP="008D6645">
      <w:pPr>
        <w:pStyle w:val="AralkYok"/>
        <w:numPr>
          <w:ilvl w:val="0"/>
          <w:numId w:val="13"/>
        </w:numPr>
        <w:jc w:val="both"/>
        <w:rPr>
          <w:rFonts w:ascii="Cambria" w:hAnsi="Cambria" w:cstheme="minorHAnsi"/>
        </w:rPr>
      </w:pPr>
      <w:r w:rsidRPr="00AC16E7">
        <w:rPr>
          <w:rFonts w:ascii="Cambria" w:hAnsi="Cambria" w:cstheme="minorHAnsi"/>
        </w:rPr>
        <w:t>Merkezimizin, eğitim faaliyetlerinin yürütülmesine yönelik mekân ve materyallerin yeterliliğe sahip olma</w:t>
      </w:r>
      <w:r>
        <w:rPr>
          <w:rFonts w:ascii="Cambria" w:hAnsi="Cambria" w:cstheme="minorHAnsi"/>
        </w:rPr>
        <w:t>ma</w:t>
      </w:r>
      <w:r w:rsidRPr="00AC16E7">
        <w:rPr>
          <w:rFonts w:ascii="Cambria" w:hAnsi="Cambria" w:cstheme="minorHAnsi"/>
        </w:rPr>
        <w:t>sı,</w:t>
      </w:r>
    </w:p>
    <w:p w:rsidR="008D6645" w:rsidRPr="00AC16E7" w:rsidRDefault="008D6645" w:rsidP="008D6645">
      <w:pPr>
        <w:pStyle w:val="AralkYok"/>
        <w:numPr>
          <w:ilvl w:val="0"/>
          <w:numId w:val="13"/>
        </w:numPr>
        <w:jc w:val="both"/>
        <w:rPr>
          <w:rFonts w:ascii="Cambria" w:hAnsi="Cambria" w:cstheme="minorHAnsi"/>
        </w:rPr>
      </w:pPr>
      <w:r w:rsidRPr="00AC16E7">
        <w:rPr>
          <w:rFonts w:ascii="Cambria" w:hAnsi="Cambria" w:cstheme="minorHAnsi"/>
        </w:rPr>
        <w:t xml:space="preserve">Merkezimize ait mekanlarda, engelli öğrencilerin mekân kullanılabilirlik ve eğitimde erişilebilirlik imkânlarının </w:t>
      </w:r>
      <w:r>
        <w:rPr>
          <w:rFonts w:ascii="Cambria" w:hAnsi="Cambria" w:cstheme="minorHAnsi"/>
        </w:rPr>
        <w:t>az</w:t>
      </w:r>
      <w:r w:rsidRPr="00AC16E7">
        <w:rPr>
          <w:rFonts w:ascii="Cambria" w:hAnsi="Cambria" w:cstheme="minorHAnsi"/>
        </w:rPr>
        <w:t xml:space="preserve"> olması,</w:t>
      </w:r>
    </w:p>
    <w:p w:rsidR="008D6645" w:rsidRPr="00AC16E7" w:rsidRDefault="008D6645" w:rsidP="008D6645">
      <w:pPr>
        <w:pStyle w:val="AralkYok"/>
        <w:numPr>
          <w:ilvl w:val="0"/>
          <w:numId w:val="13"/>
        </w:numPr>
        <w:jc w:val="both"/>
        <w:rPr>
          <w:rFonts w:ascii="Cambria" w:hAnsi="Cambria" w:cstheme="minorHAnsi"/>
        </w:rPr>
      </w:pPr>
    </w:p>
    <w:p w:rsidR="008D6645" w:rsidRPr="00AC16E7" w:rsidRDefault="008D6645" w:rsidP="008D6645">
      <w:pPr>
        <w:pStyle w:val="AralkYok"/>
        <w:jc w:val="both"/>
        <w:rPr>
          <w:rFonts w:ascii="Cambria" w:hAnsi="Cambria" w:cstheme="minorHAnsi"/>
          <w:b/>
        </w:rPr>
      </w:pPr>
    </w:p>
    <w:p w:rsidR="008D6645" w:rsidRPr="00AC16E7" w:rsidRDefault="008D6645" w:rsidP="008D6645">
      <w:pPr>
        <w:pStyle w:val="Balk3"/>
        <w:rPr>
          <w:rFonts w:ascii="Cambria" w:eastAsia="Cambria" w:hAnsi="Cambria"/>
          <w:b/>
          <w:color w:val="auto"/>
          <w:sz w:val="22"/>
          <w:szCs w:val="22"/>
        </w:rPr>
      </w:pPr>
      <w:bookmarkStart w:id="47" w:name="_Toc94479446"/>
      <w:bookmarkStart w:id="48" w:name="_Toc94780187"/>
      <w:r w:rsidRPr="00AC16E7">
        <w:rPr>
          <w:rFonts w:ascii="Cambria" w:eastAsia="Cambria" w:hAnsi="Cambria"/>
          <w:b/>
          <w:color w:val="auto"/>
          <w:sz w:val="22"/>
          <w:szCs w:val="22"/>
        </w:rPr>
        <w:t>3. Toplumsal Katkı</w:t>
      </w:r>
      <w:bookmarkEnd w:id="47"/>
      <w:bookmarkEnd w:id="48"/>
    </w:p>
    <w:p w:rsidR="008D6645" w:rsidRPr="00AC16E7" w:rsidRDefault="008D6645" w:rsidP="008D6645">
      <w:pPr>
        <w:pStyle w:val="AralkYok"/>
        <w:jc w:val="both"/>
        <w:rPr>
          <w:rFonts w:ascii="Cambria" w:hAnsi="Cambria" w:cstheme="minorHAnsi"/>
          <w:b/>
        </w:rPr>
      </w:pPr>
    </w:p>
    <w:p w:rsidR="008D6645" w:rsidRPr="00AC16E7" w:rsidRDefault="008D6645" w:rsidP="008D6645">
      <w:pPr>
        <w:pStyle w:val="AralkYok"/>
        <w:numPr>
          <w:ilvl w:val="0"/>
          <w:numId w:val="14"/>
        </w:numPr>
        <w:jc w:val="both"/>
        <w:rPr>
          <w:rFonts w:ascii="Cambria" w:hAnsi="Cambria" w:cstheme="minorHAnsi"/>
        </w:rPr>
      </w:pPr>
      <w:r w:rsidRPr="00AC16E7">
        <w:rPr>
          <w:rFonts w:ascii="Cambria" w:hAnsi="Cambria" w:cstheme="minorHAnsi"/>
        </w:rPr>
        <w:t>Toplum yararına yapılan çalışmaların nitelik ve nicelik bakımından yeterli düzeyde olmaması,</w:t>
      </w:r>
    </w:p>
    <w:p w:rsidR="008D6645" w:rsidRPr="00AC16E7" w:rsidRDefault="008D6645" w:rsidP="008D6645">
      <w:pPr>
        <w:pStyle w:val="AralkYok"/>
        <w:numPr>
          <w:ilvl w:val="0"/>
          <w:numId w:val="14"/>
        </w:numPr>
        <w:jc w:val="both"/>
        <w:rPr>
          <w:rFonts w:ascii="Cambria" w:hAnsi="Cambria" w:cstheme="minorHAnsi"/>
        </w:rPr>
      </w:pPr>
      <w:r w:rsidRPr="00AC16E7">
        <w:rPr>
          <w:rFonts w:ascii="Cambria" w:hAnsi="Cambria" w:cstheme="minorHAnsi"/>
        </w:rPr>
        <w:t>Merkezin şehir merkezinden uzakta olması ve şehir içinde faaliyet yürütebilecek mekanın olmaması,</w:t>
      </w:r>
    </w:p>
    <w:p w:rsidR="008D6645" w:rsidRPr="00AC16E7" w:rsidRDefault="008D6645" w:rsidP="008D6645">
      <w:pPr>
        <w:pStyle w:val="AralkYok"/>
        <w:numPr>
          <w:ilvl w:val="0"/>
          <w:numId w:val="14"/>
        </w:numPr>
        <w:jc w:val="both"/>
        <w:rPr>
          <w:rFonts w:ascii="Cambria" w:hAnsi="Cambria" w:cstheme="minorHAnsi"/>
        </w:rPr>
      </w:pPr>
      <w:r w:rsidRPr="00AC16E7">
        <w:rPr>
          <w:rFonts w:ascii="Cambria" w:hAnsi="Cambria" w:cstheme="minorHAnsi"/>
        </w:rPr>
        <w:t>Toplumsal katkı faaliyetlerinin gerçekleştirilmesine yönelik tanımlı süreçlerinin olmamasıdır.</w:t>
      </w:r>
    </w:p>
    <w:p w:rsidR="008D6645" w:rsidRPr="00AC16E7" w:rsidRDefault="008D6645" w:rsidP="008D6645">
      <w:pPr>
        <w:pStyle w:val="AralkYok"/>
        <w:jc w:val="both"/>
        <w:rPr>
          <w:rFonts w:ascii="Cambria" w:hAnsi="Cambria" w:cstheme="minorHAnsi"/>
          <w:b/>
        </w:rPr>
      </w:pPr>
    </w:p>
    <w:p w:rsidR="008D6645" w:rsidRPr="00AC16E7" w:rsidRDefault="008D6645" w:rsidP="008D6645">
      <w:pPr>
        <w:pStyle w:val="Balk3"/>
        <w:rPr>
          <w:rFonts w:ascii="Cambria" w:eastAsia="Cambria" w:hAnsi="Cambria"/>
          <w:b/>
          <w:color w:val="auto"/>
          <w:sz w:val="22"/>
          <w:szCs w:val="22"/>
        </w:rPr>
      </w:pPr>
      <w:bookmarkStart w:id="49" w:name="_Toc94479447"/>
      <w:bookmarkStart w:id="50" w:name="_Toc94780188"/>
      <w:r w:rsidRPr="00AC16E7">
        <w:rPr>
          <w:rFonts w:ascii="Cambria" w:eastAsia="Cambria" w:hAnsi="Cambria"/>
          <w:b/>
          <w:color w:val="auto"/>
          <w:sz w:val="22"/>
          <w:szCs w:val="22"/>
        </w:rPr>
        <w:t>4. Yönetim Sistemi</w:t>
      </w:r>
      <w:bookmarkEnd w:id="49"/>
      <w:bookmarkEnd w:id="50"/>
    </w:p>
    <w:p w:rsidR="008D6645" w:rsidRPr="00AC16E7" w:rsidRDefault="008D6645" w:rsidP="008D6645">
      <w:pPr>
        <w:pStyle w:val="AralkYok"/>
        <w:jc w:val="both"/>
        <w:rPr>
          <w:rFonts w:ascii="Cambria" w:hAnsi="Cambria" w:cstheme="minorHAnsi"/>
          <w:b/>
        </w:rPr>
      </w:pPr>
    </w:p>
    <w:p w:rsidR="008D6645" w:rsidRPr="00AC16E7" w:rsidRDefault="008D6645" w:rsidP="008D6645">
      <w:pPr>
        <w:pStyle w:val="AralkYok"/>
        <w:numPr>
          <w:ilvl w:val="0"/>
          <w:numId w:val="14"/>
        </w:numPr>
        <w:jc w:val="both"/>
        <w:rPr>
          <w:rFonts w:ascii="Cambria" w:hAnsi="Cambria" w:cstheme="minorHAnsi"/>
        </w:rPr>
      </w:pPr>
      <w:r w:rsidRPr="00AC16E7">
        <w:rPr>
          <w:rFonts w:ascii="Cambria" w:hAnsi="Cambria" w:cstheme="minorHAnsi"/>
        </w:rPr>
        <w:t>Merkezimizde çalışan idari personel sayısının yetersiz olması,</w:t>
      </w:r>
    </w:p>
    <w:p w:rsidR="008D6645" w:rsidRPr="00AC16E7" w:rsidRDefault="008D6645" w:rsidP="008D6645">
      <w:pPr>
        <w:pStyle w:val="AralkYok"/>
        <w:numPr>
          <w:ilvl w:val="0"/>
          <w:numId w:val="14"/>
        </w:numPr>
        <w:jc w:val="both"/>
        <w:rPr>
          <w:rFonts w:ascii="Cambria" w:hAnsi="Cambria" w:cstheme="minorHAnsi"/>
        </w:rPr>
      </w:pPr>
      <w:r w:rsidRPr="00AC16E7">
        <w:rPr>
          <w:rFonts w:ascii="Cambria" w:hAnsi="Cambria" w:cstheme="minorHAnsi"/>
        </w:rPr>
        <w:t>Merkezimizde görev alan akademik personellerin birden fazla idari görevlerinin olması,</w:t>
      </w:r>
    </w:p>
    <w:p w:rsidR="008D6645" w:rsidRDefault="008D6645" w:rsidP="008D6645">
      <w:pPr>
        <w:rPr>
          <w:rFonts w:ascii="Cambria" w:hAnsi="Cambria" w:cstheme="minorHAnsi"/>
        </w:rPr>
      </w:pPr>
      <w:r w:rsidRPr="00AC16E7">
        <w:rPr>
          <w:rFonts w:ascii="Cambria" w:hAnsi="Cambria" w:cstheme="minorHAnsi"/>
        </w:rPr>
        <w:t>Merkezimizde idari personel yetersizliğine bağlı olarak iş yükünün fazla olmasıdır.</w:t>
      </w:r>
    </w:p>
    <w:p w:rsidR="008D6645" w:rsidRPr="00D172D9" w:rsidRDefault="008D6645" w:rsidP="00566DBE">
      <w:pPr>
        <w:pStyle w:val="AralkYok"/>
        <w:numPr>
          <w:ilvl w:val="0"/>
          <w:numId w:val="11"/>
        </w:numPr>
        <w:jc w:val="both"/>
        <w:rPr>
          <w:lang w:eastAsia="tr-TR"/>
        </w:rPr>
      </w:pPr>
      <w:r w:rsidRPr="008D6645">
        <w:rPr>
          <w:rFonts w:ascii="Cambria" w:hAnsi="Cambria" w:cstheme="minorHAnsi"/>
        </w:rPr>
        <w:t>Merkezimizde yürütülen iş ve işlemlere ilişkin olarak iş akış süreçlerinin belirlenerek duyurulm</w:t>
      </w:r>
      <w:r w:rsidRPr="008D6645">
        <w:rPr>
          <w:rFonts w:ascii="Cambria" w:hAnsi="Cambria" w:cstheme="minorHAnsi"/>
        </w:rPr>
        <w:t>amış</w:t>
      </w:r>
      <w:r w:rsidRPr="008D6645">
        <w:rPr>
          <w:rFonts w:ascii="Cambria" w:hAnsi="Cambria" w:cstheme="minorHAnsi"/>
        </w:rPr>
        <w:t xml:space="preserve"> olması,</w:t>
      </w:r>
    </w:p>
    <w:sectPr w:rsidR="008D6645" w:rsidRPr="00D172D9" w:rsidSect="009A4C2F">
      <w:headerReference w:type="default" r:id="rId40"/>
      <w:footerReference w:type="default" r:id="rId4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5E8" w:rsidRDefault="00C365E8" w:rsidP="004B4AE1">
      <w:pPr>
        <w:spacing w:after="0" w:line="240" w:lineRule="auto"/>
      </w:pPr>
      <w:r>
        <w:separator/>
      </w:r>
    </w:p>
  </w:endnote>
  <w:endnote w:type="continuationSeparator" w:id="0">
    <w:p w:rsidR="00C365E8" w:rsidRDefault="00C365E8" w:rsidP="004B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inos">
    <w:altName w:val="Times New Roman"/>
    <w:charset w:val="00"/>
    <w:family w:val="roman"/>
    <w:pitch w:val="variable"/>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44" w:rsidRPr="004B4AE1" w:rsidRDefault="00076944">
    <w:pPr>
      <w:rPr>
        <w:sz w:val="6"/>
        <w:szCs w:val="6"/>
      </w:rPr>
    </w:pPr>
  </w:p>
  <w:tbl>
    <w:tblPr>
      <w:tblStyle w:val="TabloKlavuzu"/>
      <w:tblW w:w="0" w:type="auto"/>
      <w:tblBorders>
        <w:top w:val="dotted" w:sz="4" w:space="0" w:color="A6A6A6" w:themeColor="background1" w:themeShade="A6"/>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225"/>
      <w:gridCol w:w="1837"/>
    </w:tblGrid>
    <w:tr w:rsidR="00076944" w:rsidRPr="00716C66" w:rsidTr="00ED26CF">
      <w:tc>
        <w:tcPr>
          <w:tcW w:w="7225" w:type="dxa"/>
        </w:tcPr>
        <w:p w:rsidR="00076944" w:rsidRPr="00716C66" w:rsidRDefault="00076944" w:rsidP="004B4AE1">
          <w:pPr>
            <w:pStyle w:val="AltBilgi"/>
            <w:rPr>
              <w:b/>
              <w:i/>
              <w:color w:val="002060"/>
            </w:rPr>
          </w:pPr>
          <w:r w:rsidRPr="00716C66">
            <w:rPr>
              <w:b/>
              <w:i/>
              <w:color w:val="002060"/>
            </w:rPr>
            <w:t>2021 Yılı Birim İç Değerlendirme Raporu</w:t>
          </w:r>
        </w:p>
      </w:tc>
      <w:tc>
        <w:tcPr>
          <w:tcW w:w="1837" w:type="dxa"/>
        </w:tcPr>
        <w:p w:rsidR="00076944" w:rsidRPr="00716C66" w:rsidRDefault="008A71B6" w:rsidP="004B4AE1">
          <w:pPr>
            <w:pStyle w:val="AltBilgi"/>
            <w:jc w:val="right"/>
            <w:rPr>
              <w:b/>
              <w:color w:val="002060"/>
            </w:rPr>
          </w:pPr>
          <w:r w:rsidRPr="008A71B6">
            <w:rPr>
              <w:b/>
              <w:color w:val="002060"/>
            </w:rPr>
            <w:t xml:space="preserve">Sayfa </w:t>
          </w:r>
          <w:r w:rsidRPr="008A71B6">
            <w:rPr>
              <w:b/>
              <w:bCs/>
              <w:color w:val="002060"/>
            </w:rPr>
            <w:fldChar w:fldCharType="begin"/>
          </w:r>
          <w:r w:rsidRPr="008A71B6">
            <w:rPr>
              <w:b/>
              <w:bCs/>
              <w:color w:val="002060"/>
            </w:rPr>
            <w:instrText>PAGE  \* Arabic  \* MERGEFORMAT</w:instrText>
          </w:r>
          <w:r w:rsidRPr="008A71B6">
            <w:rPr>
              <w:b/>
              <w:bCs/>
              <w:color w:val="002060"/>
            </w:rPr>
            <w:fldChar w:fldCharType="separate"/>
          </w:r>
          <w:r w:rsidR="00855256">
            <w:rPr>
              <w:b/>
              <w:bCs/>
              <w:noProof/>
              <w:color w:val="002060"/>
            </w:rPr>
            <w:t>14</w:t>
          </w:r>
          <w:r w:rsidRPr="008A71B6">
            <w:rPr>
              <w:b/>
              <w:bCs/>
              <w:color w:val="002060"/>
            </w:rPr>
            <w:fldChar w:fldCharType="end"/>
          </w:r>
          <w:r w:rsidRPr="008A71B6">
            <w:rPr>
              <w:b/>
              <w:color w:val="002060"/>
            </w:rPr>
            <w:t xml:space="preserve"> / </w:t>
          </w:r>
          <w:r w:rsidRPr="008A71B6">
            <w:rPr>
              <w:b/>
              <w:bCs/>
              <w:color w:val="002060"/>
            </w:rPr>
            <w:fldChar w:fldCharType="begin"/>
          </w:r>
          <w:r w:rsidRPr="008A71B6">
            <w:rPr>
              <w:b/>
              <w:bCs/>
              <w:color w:val="002060"/>
            </w:rPr>
            <w:instrText>NUMPAGES  \* Arabic  \* MERGEFORMAT</w:instrText>
          </w:r>
          <w:r w:rsidRPr="008A71B6">
            <w:rPr>
              <w:b/>
              <w:bCs/>
              <w:color w:val="002060"/>
            </w:rPr>
            <w:fldChar w:fldCharType="separate"/>
          </w:r>
          <w:r w:rsidR="00855256">
            <w:rPr>
              <w:b/>
              <w:bCs/>
              <w:noProof/>
              <w:color w:val="002060"/>
            </w:rPr>
            <w:t>14</w:t>
          </w:r>
          <w:r w:rsidRPr="008A71B6">
            <w:rPr>
              <w:b/>
              <w:bCs/>
              <w:color w:val="002060"/>
            </w:rPr>
            <w:fldChar w:fldCharType="end"/>
          </w:r>
        </w:p>
      </w:tc>
    </w:tr>
  </w:tbl>
  <w:p w:rsidR="00076944" w:rsidRDefault="000769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5E8" w:rsidRDefault="00C365E8" w:rsidP="004B4AE1">
      <w:pPr>
        <w:spacing w:after="0" w:line="240" w:lineRule="auto"/>
      </w:pPr>
      <w:r>
        <w:separator/>
      </w:r>
    </w:p>
  </w:footnote>
  <w:footnote w:type="continuationSeparator" w:id="0">
    <w:p w:rsidR="00C365E8" w:rsidRDefault="00C365E8" w:rsidP="004B4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44" w:rsidRDefault="00076944" w:rsidP="004B4AE1">
    <w:pPr>
      <w:pStyle w:val="stBilgi"/>
      <w:jc w:val="right"/>
      <w:rPr>
        <w:b/>
        <w:i/>
        <w:color w:val="002060"/>
      </w:rPr>
    </w:pPr>
    <w:r>
      <w:rPr>
        <w:b/>
        <w:i/>
        <w:color w:val="002060"/>
      </w:rPr>
      <w:t>Türkçe Öğretim Uygulama ve Araştırma Merkezi</w:t>
    </w:r>
  </w:p>
  <w:p w:rsidR="00076944" w:rsidRPr="00716C66" w:rsidRDefault="00076944" w:rsidP="004B4AE1">
    <w:pPr>
      <w:pStyle w:val="AralkYok"/>
      <w:pBdr>
        <w:bottom w:val="dotted" w:sz="4" w:space="1" w:color="A6A6A6" w:themeColor="background1" w:themeShade="A6"/>
      </w:pBdr>
      <w:rPr>
        <w:sz w:val="14"/>
        <w:szCs w:val="14"/>
      </w:rPr>
    </w:pPr>
  </w:p>
  <w:p w:rsidR="00076944" w:rsidRDefault="0007694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61B"/>
    <w:multiLevelType w:val="multilevel"/>
    <w:tmpl w:val="8A2E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D7417"/>
    <w:multiLevelType w:val="multilevel"/>
    <w:tmpl w:val="6630B91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Cambria" w:eastAsiaTheme="minorHAnsi" w:hAnsi="Cambria" w:cstheme="minorBidi" w:hint="default"/>
        <w:b/>
        <w:color w:val="auto"/>
        <w:sz w:val="22"/>
      </w:rPr>
    </w:lvl>
    <w:lvl w:ilvl="2">
      <w:start w:val="1"/>
      <w:numFmt w:val="decimal"/>
      <w:isLgl/>
      <w:lvlText w:val="%1.%2.%3."/>
      <w:lvlJc w:val="left"/>
      <w:pPr>
        <w:ind w:left="1080" w:hanging="720"/>
      </w:pPr>
      <w:rPr>
        <w:rFonts w:ascii="Cambria" w:eastAsiaTheme="minorHAnsi" w:hAnsi="Cambria" w:cstheme="minorBidi" w:hint="default"/>
        <w:b w:val="0"/>
        <w:color w:val="auto"/>
        <w:sz w:val="22"/>
      </w:rPr>
    </w:lvl>
    <w:lvl w:ilvl="3">
      <w:start w:val="1"/>
      <w:numFmt w:val="decimal"/>
      <w:isLgl/>
      <w:lvlText w:val="%1.%2.%3.%4."/>
      <w:lvlJc w:val="left"/>
      <w:pPr>
        <w:ind w:left="1080" w:hanging="720"/>
      </w:pPr>
      <w:rPr>
        <w:rFonts w:ascii="Cambria" w:eastAsiaTheme="minorHAnsi" w:hAnsi="Cambria" w:cstheme="minorBidi" w:hint="default"/>
        <w:b w:val="0"/>
        <w:color w:val="auto"/>
        <w:sz w:val="22"/>
      </w:rPr>
    </w:lvl>
    <w:lvl w:ilvl="4">
      <w:start w:val="1"/>
      <w:numFmt w:val="decimal"/>
      <w:isLgl/>
      <w:lvlText w:val="%1.%2.%3.%4.%5."/>
      <w:lvlJc w:val="left"/>
      <w:pPr>
        <w:ind w:left="1440" w:hanging="1080"/>
      </w:pPr>
      <w:rPr>
        <w:rFonts w:ascii="Cambria" w:eastAsiaTheme="minorHAnsi" w:hAnsi="Cambria" w:cstheme="minorBidi" w:hint="default"/>
        <w:b w:val="0"/>
        <w:color w:val="auto"/>
        <w:sz w:val="22"/>
      </w:rPr>
    </w:lvl>
    <w:lvl w:ilvl="5">
      <w:start w:val="1"/>
      <w:numFmt w:val="decimal"/>
      <w:isLgl/>
      <w:lvlText w:val="%1.%2.%3.%4.%5.%6."/>
      <w:lvlJc w:val="left"/>
      <w:pPr>
        <w:ind w:left="1440" w:hanging="1080"/>
      </w:pPr>
      <w:rPr>
        <w:rFonts w:ascii="Cambria" w:eastAsiaTheme="minorHAnsi" w:hAnsi="Cambria" w:cstheme="minorBidi" w:hint="default"/>
        <w:b w:val="0"/>
        <w:color w:val="auto"/>
        <w:sz w:val="22"/>
      </w:rPr>
    </w:lvl>
    <w:lvl w:ilvl="6">
      <w:start w:val="1"/>
      <w:numFmt w:val="decimal"/>
      <w:isLgl/>
      <w:lvlText w:val="%1.%2.%3.%4.%5.%6.%7."/>
      <w:lvlJc w:val="left"/>
      <w:pPr>
        <w:ind w:left="1800" w:hanging="1440"/>
      </w:pPr>
      <w:rPr>
        <w:rFonts w:ascii="Cambria" w:eastAsiaTheme="minorHAnsi" w:hAnsi="Cambria" w:cstheme="minorBidi" w:hint="default"/>
        <w:b w:val="0"/>
        <w:color w:val="auto"/>
        <w:sz w:val="22"/>
      </w:rPr>
    </w:lvl>
    <w:lvl w:ilvl="7">
      <w:start w:val="1"/>
      <w:numFmt w:val="decimal"/>
      <w:isLgl/>
      <w:lvlText w:val="%1.%2.%3.%4.%5.%6.%7.%8."/>
      <w:lvlJc w:val="left"/>
      <w:pPr>
        <w:ind w:left="1800" w:hanging="1440"/>
      </w:pPr>
      <w:rPr>
        <w:rFonts w:ascii="Cambria" w:eastAsiaTheme="minorHAnsi" w:hAnsi="Cambria" w:cstheme="minorBidi" w:hint="default"/>
        <w:b w:val="0"/>
        <w:color w:val="auto"/>
        <w:sz w:val="22"/>
      </w:rPr>
    </w:lvl>
    <w:lvl w:ilvl="8">
      <w:start w:val="1"/>
      <w:numFmt w:val="decimal"/>
      <w:isLgl/>
      <w:lvlText w:val="%1.%2.%3.%4.%5.%6.%7.%8.%9."/>
      <w:lvlJc w:val="left"/>
      <w:pPr>
        <w:ind w:left="2160" w:hanging="1800"/>
      </w:pPr>
      <w:rPr>
        <w:rFonts w:ascii="Cambria" w:eastAsiaTheme="minorHAnsi" w:hAnsi="Cambria" w:cstheme="minorBidi" w:hint="default"/>
        <w:b w:val="0"/>
        <w:color w:val="auto"/>
        <w:sz w:val="22"/>
      </w:rPr>
    </w:lvl>
  </w:abstractNum>
  <w:abstractNum w:abstractNumId="2" w15:restartNumberingAfterBreak="0">
    <w:nsid w:val="07D8095A"/>
    <w:multiLevelType w:val="hybridMultilevel"/>
    <w:tmpl w:val="CC707182"/>
    <w:lvl w:ilvl="0" w:tplc="58029988">
      <w:start w:val="1"/>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8A41BC"/>
    <w:multiLevelType w:val="hybridMultilevel"/>
    <w:tmpl w:val="348AF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1D5090"/>
    <w:multiLevelType w:val="hybridMultilevel"/>
    <w:tmpl w:val="CD76C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CD798C"/>
    <w:multiLevelType w:val="hybridMultilevel"/>
    <w:tmpl w:val="99DE67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084BF6"/>
    <w:multiLevelType w:val="hybridMultilevel"/>
    <w:tmpl w:val="9EF83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172AEE"/>
    <w:multiLevelType w:val="hybridMultilevel"/>
    <w:tmpl w:val="69FEC6D0"/>
    <w:lvl w:ilvl="0" w:tplc="58029988">
      <w:start w:val="1"/>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5B52F98"/>
    <w:multiLevelType w:val="hybridMultilevel"/>
    <w:tmpl w:val="467A33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6965DD4"/>
    <w:multiLevelType w:val="hybridMultilevel"/>
    <w:tmpl w:val="939C3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CD4760"/>
    <w:multiLevelType w:val="multilevel"/>
    <w:tmpl w:val="B83A0B9E"/>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ascii="Cambria" w:eastAsiaTheme="minorHAnsi" w:hAnsi="Cambria" w:cstheme="minorBidi" w:hint="default"/>
        <w:b/>
        <w:color w:val="auto"/>
        <w:sz w:val="22"/>
      </w:rPr>
    </w:lvl>
    <w:lvl w:ilvl="2">
      <w:start w:val="1"/>
      <w:numFmt w:val="decimal"/>
      <w:isLgl/>
      <w:lvlText w:val="%1.%2.%3."/>
      <w:lvlJc w:val="left"/>
      <w:pPr>
        <w:ind w:left="1080" w:hanging="720"/>
      </w:pPr>
      <w:rPr>
        <w:rFonts w:ascii="Cambria" w:eastAsiaTheme="minorHAnsi" w:hAnsi="Cambria" w:cstheme="minorBidi" w:hint="default"/>
        <w:b w:val="0"/>
        <w:color w:val="auto"/>
        <w:sz w:val="22"/>
      </w:rPr>
    </w:lvl>
    <w:lvl w:ilvl="3">
      <w:start w:val="1"/>
      <w:numFmt w:val="decimal"/>
      <w:isLgl/>
      <w:lvlText w:val="%1.%2.%3.%4."/>
      <w:lvlJc w:val="left"/>
      <w:pPr>
        <w:ind w:left="1080" w:hanging="720"/>
      </w:pPr>
      <w:rPr>
        <w:rFonts w:ascii="Cambria" w:eastAsiaTheme="minorHAnsi" w:hAnsi="Cambria" w:cstheme="minorBidi" w:hint="default"/>
        <w:b w:val="0"/>
        <w:color w:val="auto"/>
        <w:sz w:val="22"/>
      </w:rPr>
    </w:lvl>
    <w:lvl w:ilvl="4">
      <w:start w:val="1"/>
      <w:numFmt w:val="decimal"/>
      <w:isLgl/>
      <w:lvlText w:val="%1.%2.%3.%4.%5."/>
      <w:lvlJc w:val="left"/>
      <w:pPr>
        <w:ind w:left="1440" w:hanging="1080"/>
      </w:pPr>
      <w:rPr>
        <w:rFonts w:ascii="Cambria" w:eastAsiaTheme="minorHAnsi" w:hAnsi="Cambria" w:cstheme="minorBidi" w:hint="default"/>
        <w:b w:val="0"/>
        <w:color w:val="auto"/>
        <w:sz w:val="22"/>
      </w:rPr>
    </w:lvl>
    <w:lvl w:ilvl="5">
      <w:start w:val="1"/>
      <w:numFmt w:val="decimal"/>
      <w:isLgl/>
      <w:lvlText w:val="%1.%2.%3.%4.%5.%6."/>
      <w:lvlJc w:val="left"/>
      <w:pPr>
        <w:ind w:left="1440" w:hanging="1080"/>
      </w:pPr>
      <w:rPr>
        <w:rFonts w:ascii="Cambria" w:eastAsiaTheme="minorHAnsi" w:hAnsi="Cambria" w:cstheme="minorBidi" w:hint="default"/>
        <w:b w:val="0"/>
        <w:color w:val="auto"/>
        <w:sz w:val="22"/>
      </w:rPr>
    </w:lvl>
    <w:lvl w:ilvl="6">
      <w:start w:val="1"/>
      <w:numFmt w:val="decimal"/>
      <w:isLgl/>
      <w:lvlText w:val="%1.%2.%3.%4.%5.%6.%7."/>
      <w:lvlJc w:val="left"/>
      <w:pPr>
        <w:ind w:left="1800" w:hanging="1440"/>
      </w:pPr>
      <w:rPr>
        <w:rFonts w:ascii="Cambria" w:eastAsiaTheme="minorHAnsi" w:hAnsi="Cambria" w:cstheme="minorBidi" w:hint="default"/>
        <w:b w:val="0"/>
        <w:color w:val="auto"/>
        <w:sz w:val="22"/>
      </w:rPr>
    </w:lvl>
    <w:lvl w:ilvl="7">
      <w:start w:val="1"/>
      <w:numFmt w:val="decimal"/>
      <w:isLgl/>
      <w:lvlText w:val="%1.%2.%3.%4.%5.%6.%7.%8."/>
      <w:lvlJc w:val="left"/>
      <w:pPr>
        <w:ind w:left="1800" w:hanging="1440"/>
      </w:pPr>
      <w:rPr>
        <w:rFonts w:ascii="Cambria" w:eastAsiaTheme="minorHAnsi" w:hAnsi="Cambria" w:cstheme="minorBidi" w:hint="default"/>
        <w:b w:val="0"/>
        <w:color w:val="auto"/>
        <w:sz w:val="22"/>
      </w:rPr>
    </w:lvl>
    <w:lvl w:ilvl="8">
      <w:start w:val="1"/>
      <w:numFmt w:val="decimal"/>
      <w:isLgl/>
      <w:lvlText w:val="%1.%2.%3.%4.%5.%6.%7.%8.%9."/>
      <w:lvlJc w:val="left"/>
      <w:pPr>
        <w:ind w:left="2160" w:hanging="1800"/>
      </w:pPr>
      <w:rPr>
        <w:rFonts w:ascii="Cambria" w:eastAsiaTheme="minorHAnsi" w:hAnsi="Cambria" w:cstheme="minorBidi" w:hint="default"/>
        <w:b w:val="0"/>
        <w:color w:val="auto"/>
        <w:sz w:val="22"/>
      </w:rPr>
    </w:lvl>
  </w:abstractNum>
  <w:abstractNum w:abstractNumId="11" w15:restartNumberingAfterBreak="0">
    <w:nsid w:val="43A67F43"/>
    <w:multiLevelType w:val="hybridMultilevel"/>
    <w:tmpl w:val="10C83D6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45092F96"/>
    <w:multiLevelType w:val="hybridMultilevel"/>
    <w:tmpl w:val="9522C3A8"/>
    <w:lvl w:ilvl="0" w:tplc="58029988">
      <w:start w:val="1"/>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03B1F1E"/>
    <w:multiLevelType w:val="multilevel"/>
    <w:tmpl w:val="B83A0B9E"/>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ascii="Cambria" w:eastAsiaTheme="minorHAnsi" w:hAnsi="Cambria" w:cstheme="minorBidi" w:hint="default"/>
        <w:b/>
        <w:color w:val="auto"/>
        <w:sz w:val="22"/>
      </w:rPr>
    </w:lvl>
    <w:lvl w:ilvl="2">
      <w:start w:val="1"/>
      <w:numFmt w:val="decimal"/>
      <w:isLgl/>
      <w:lvlText w:val="%1.%2.%3."/>
      <w:lvlJc w:val="left"/>
      <w:pPr>
        <w:ind w:left="1080" w:hanging="720"/>
      </w:pPr>
      <w:rPr>
        <w:rFonts w:ascii="Cambria" w:eastAsiaTheme="minorHAnsi" w:hAnsi="Cambria" w:cstheme="minorBidi" w:hint="default"/>
        <w:b w:val="0"/>
        <w:color w:val="auto"/>
        <w:sz w:val="22"/>
      </w:rPr>
    </w:lvl>
    <w:lvl w:ilvl="3">
      <w:start w:val="1"/>
      <w:numFmt w:val="decimal"/>
      <w:isLgl/>
      <w:lvlText w:val="%1.%2.%3.%4."/>
      <w:lvlJc w:val="left"/>
      <w:pPr>
        <w:ind w:left="1080" w:hanging="720"/>
      </w:pPr>
      <w:rPr>
        <w:rFonts w:ascii="Cambria" w:eastAsiaTheme="minorHAnsi" w:hAnsi="Cambria" w:cstheme="minorBidi" w:hint="default"/>
        <w:b w:val="0"/>
        <w:color w:val="auto"/>
        <w:sz w:val="22"/>
      </w:rPr>
    </w:lvl>
    <w:lvl w:ilvl="4">
      <w:start w:val="1"/>
      <w:numFmt w:val="decimal"/>
      <w:isLgl/>
      <w:lvlText w:val="%1.%2.%3.%4.%5."/>
      <w:lvlJc w:val="left"/>
      <w:pPr>
        <w:ind w:left="1440" w:hanging="1080"/>
      </w:pPr>
      <w:rPr>
        <w:rFonts w:ascii="Cambria" w:eastAsiaTheme="minorHAnsi" w:hAnsi="Cambria" w:cstheme="minorBidi" w:hint="default"/>
        <w:b w:val="0"/>
        <w:color w:val="auto"/>
        <w:sz w:val="22"/>
      </w:rPr>
    </w:lvl>
    <w:lvl w:ilvl="5">
      <w:start w:val="1"/>
      <w:numFmt w:val="decimal"/>
      <w:isLgl/>
      <w:lvlText w:val="%1.%2.%3.%4.%5.%6."/>
      <w:lvlJc w:val="left"/>
      <w:pPr>
        <w:ind w:left="1440" w:hanging="1080"/>
      </w:pPr>
      <w:rPr>
        <w:rFonts w:ascii="Cambria" w:eastAsiaTheme="minorHAnsi" w:hAnsi="Cambria" w:cstheme="minorBidi" w:hint="default"/>
        <w:b w:val="0"/>
        <w:color w:val="auto"/>
        <w:sz w:val="22"/>
      </w:rPr>
    </w:lvl>
    <w:lvl w:ilvl="6">
      <w:start w:val="1"/>
      <w:numFmt w:val="decimal"/>
      <w:isLgl/>
      <w:lvlText w:val="%1.%2.%3.%4.%5.%6.%7."/>
      <w:lvlJc w:val="left"/>
      <w:pPr>
        <w:ind w:left="1800" w:hanging="1440"/>
      </w:pPr>
      <w:rPr>
        <w:rFonts w:ascii="Cambria" w:eastAsiaTheme="minorHAnsi" w:hAnsi="Cambria" w:cstheme="minorBidi" w:hint="default"/>
        <w:b w:val="0"/>
        <w:color w:val="auto"/>
        <w:sz w:val="22"/>
      </w:rPr>
    </w:lvl>
    <w:lvl w:ilvl="7">
      <w:start w:val="1"/>
      <w:numFmt w:val="decimal"/>
      <w:isLgl/>
      <w:lvlText w:val="%1.%2.%3.%4.%5.%6.%7.%8."/>
      <w:lvlJc w:val="left"/>
      <w:pPr>
        <w:ind w:left="1800" w:hanging="1440"/>
      </w:pPr>
      <w:rPr>
        <w:rFonts w:ascii="Cambria" w:eastAsiaTheme="minorHAnsi" w:hAnsi="Cambria" w:cstheme="minorBidi" w:hint="default"/>
        <w:b w:val="0"/>
        <w:color w:val="auto"/>
        <w:sz w:val="22"/>
      </w:rPr>
    </w:lvl>
    <w:lvl w:ilvl="8">
      <w:start w:val="1"/>
      <w:numFmt w:val="decimal"/>
      <w:isLgl/>
      <w:lvlText w:val="%1.%2.%3.%4.%5.%6.%7.%8.%9."/>
      <w:lvlJc w:val="left"/>
      <w:pPr>
        <w:ind w:left="2160" w:hanging="1800"/>
      </w:pPr>
      <w:rPr>
        <w:rFonts w:ascii="Cambria" w:eastAsiaTheme="minorHAnsi" w:hAnsi="Cambria" w:cstheme="minorBidi" w:hint="default"/>
        <w:b w:val="0"/>
        <w:color w:val="auto"/>
        <w:sz w:val="22"/>
      </w:rPr>
    </w:lvl>
  </w:abstractNum>
  <w:abstractNum w:abstractNumId="14" w15:restartNumberingAfterBreak="0">
    <w:nsid w:val="54D77971"/>
    <w:multiLevelType w:val="hybridMultilevel"/>
    <w:tmpl w:val="75409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3EA48DC"/>
    <w:multiLevelType w:val="hybridMultilevel"/>
    <w:tmpl w:val="A622E51C"/>
    <w:lvl w:ilvl="0" w:tplc="58029988">
      <w:start w:val="1"/>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0D565EA"/>
    <w:multiLevelType w:val="hybridMultilevel"/>
    <w:tmpl w:val="4A949F48"/>
    <w:lvl w:ilvl="0" w:tplc="3160957C">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0EC5DF8"/>
    <w:multiLevelType w:val="hybridMultilevel"/>
    <w:tmpl w:val="5F2A4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47F07F0"/>
    <w:multiLevelType w:val="hybridMultilevel"/>
    <w:tmpl w:val="58AE9492"/>
    <w:lvl w:ilvl="0" w:tplc="58029988">
      <w:start w:val="1"/>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05675C"/>
    <w:multiLevelType w:val="multilevel"/>
    <w:tmpl w:val="00D40D1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Cambria" w:eastAsiaTheme="minorHAnsi" w:hAnsi="Cambria" w:cstheme="minorBidi" w:hint="default"/>
        <w:b/>
        <w:color w:val="auto"/>
        <w:sz w:val="22"/>
      </w:rPr>
    </w:lvl>
    <w:lvl w:ilvl="2">
      <w:start w:val="1"/>
      <w:numFmt w:val="decimal"/>
      <w:isLgl/>
      <w:lvlText w:val="%1.%2.%3."/>
      <w:lvlJc w:val="left"/>
      <w:pPr>
        <w:ind w:left="1080" w:hanging="720"/>
      </w:pPr>
      <w:rPr>
        <w:rFonts w:ascii="Cambria" w:eastAsiaTheme="minorHAnsi" w:hAnsi="Cambria" w:cstheme="minorBidi" w:hint="default"/>
        <w:b w:val="0"/>
        <w:color w:val="auto"/>
        <w:sz w:val="22"/>
      </w:rPr>
    </w:lvl>
    <w:lvl w:ilvl="3">
      <w:start w:val="1"/>
      <w:numFmt w:val="decimal"/>
      <w:isLgl/>
      <w:lvlText w:val="%1.%2.%3.%4."/>
      <w:lvlJc w:val="left"/>
      <w:pPr>
        <w:ind w:left="1080" w:hanging="720"/>
      </w:pPr>
      <w:rPr>
        <w:rFonts w:ascii="Cambria" w:eastAsiaTheme="minorHAnsi" w:hAnsi="Cambria" w:cstheme="minorBidi" w:hint="default"/>
        <w:b w:val="0"/>
        <w:color w:val="auto"/>
        <w:sz w:val="22"/>
      </w:rPr>
    </w:lvl>
    <w:lvl w:ilvl="4">
      <w:start w:val="1"/>
      <w:numFmt w:val="decimal"/>
      <w:isLgl/>
      <w:lvlText w:val="%1.%2.%3.%4.%5."/>
      <w:lvlJc w:val="left"/>
      <w:pPr>
        <w:ind w:left="1440" w:hanging="1080"/>
      </w:pPr>
      <w:rPr>
        <w:rFonts w:ascii="Cambria" w:eastAsiaTheme="minorHAnsi" w:hAnsi="Cambria" w:cstheme="minorBidi" w:hint="default"/>
        <w:b w:val="0"/>
        <w:color w:val="auto"/>
        <w:sz w:val="22"/>
      </w:rPr>
    </w:lvl>
    <w:lvl w:ilvl="5">
      <w:start w:val="1"/>
      <w:numFmt w:val="decimal"/>
      <w:isLgl/>
      <w:lvlText w:val="%1.%2.%3.%4.%5.%6."/>
      <w:lvlJc w:val="left"/>
      <w:pPr>
        <w:ind w:left="1440" w:hanging="1080"/>
      </w:pPr>
      <w:rPr>
        <w:rFonts w:ascii="Cambria" w:eastAsiaTheme="minorHAnsi" w:hAnsi="Cambria" w:cstheme="minorBidi" w:hint="default"/>
        <w:b w:val="0"/>
        <w:color w:val="auto"/>
        <w:sz w:val="22"/>
      </w:rPr>
    </w:lvl>
    <w:lvl w:ilvl="6">
      <w:start w:val="1"/>
      <w:numFmt w:val="decimal"/>
      <w:isLgl/>
      <w:lvlText w:val="%1.%2.%3.%4.%5.%6.%7."/>
      <w:lvlJc w:val="left"/>
      <w:pPr>
        <w:ind w:left="1800" w:hanging="1440"/>
      </w:pPr>
      <w:rPr>
        <w:rFonts w:ascii="Cambria" w:eastAsiaTheme="minorHAnsi" w:hAnsi="Cambria" w:cstheme="minorBidi" w:hint="default"/>
        <w:b w:val="0"/>
        <w:color w:val="auto"/>
        <w:sz w:val="22"/>
      </w:rPr>
    </w:lvl>
    <w:lvl w:ilvl="7">
      <w:start w:val="1"/>
      <w:numFmt w:val="decimal"/>
      <w:isLgl/>
      <w:lvlText w:val="%1.%2.%3.%4.%5.%6.%7.%8."/>
      <w:lvlJc w:val="left"/>
      <w:pPr>
        <w:ind w:left="1800" w:hanging="1440"/>
      </w:pPr>
      <w:rPr>
        <w:rFonts w:ascii="Cambria" w:eastAsiaTheme="minorHAnsi" w:hAnsi="Cambria" w:cstheme="minorBidi" w:hint="default"/>
        <w:b w:val="0"/>
        <w:color w:val="auto"/>
        <w:sz w:val="22"/>
      </w:rPr>
    </w:lvl>
    <w:lvl w:ilvl="8">
      <w:start w:val="1"/>
      <w:numFmt w:val="decimal"/>
      <w:isLgl/>
      <w:lvlText w:val="%1.%2.%3.%4.%5.%6.%7.%8.%9."/>
      <w:lvlJc w:val="left"/>
      <w:pPr>
        <w:ind w:left="2160" w:hanging="1800"/>
      </w:pPr>
      <w:rPr>
        <w:rFonts w:ascii="Cambria" w:eastAsiaTheme="minorHAnsi" w:hAnsi="Cambria" w:cstheme="minorBidi" w:hint="default"/>
        <w:b w:val="0"/>
        <w:color w:val="auto"/>
        <w:sz w:val="22"/>
      </w:rPr>
    </w:lvl>
  </w:abstractNum>
  <w:abstractNum w:abstractNumId="20" w15:restartNumberingAfterBreak="0">
    <w:nsid w:val="7CCB50D0"/>
    <w:multiLevelType w:val="hybridMultilevel"/>
    <w:tmpl w:val="47FC213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4"/>
  </w:num>
  <w:num w:numId="5">
    <w:abstractNumId w:val="4"/>
  </w:num>
  <w:num w:numId="6">
    <w:abstractNumId w:val="17"/>
  </w:num>
  <w:num w:numId="7">
    <w:abstractNumId w:val="20"/>
  </w:num>
  <w:num w:numId="8">
    <w:abstractNumId w:val="19"/>
  </w:num>
  <w:num w:numId="9">
    <w:abstractNumId w:val="3"/>
  </w:num>
  <w:num w:numId="10">
    <w:abstractNumId w:val="12"/>
  </w:num>
  <w:num w:numId="11">
    <w:abstractNumId w:val="2"/>
  </w:num>
  <w:num w:numId="12">
    <w:abstractNumId w:val="7"/>
  </w:num>
  <w:num w:numId="13">
    <w:abstractNumId w:val="15"/>
  </w:num>
  <w:num w:numId="14">
    <w:abstractNumId w:val="18"/>
  </w:num>
  <w:num w:numId="15">
    <w:abstractNumId w:val="0"/>
  </w:num>
  <w:num w:numId="16">
    <w:abstractNumId w:val="8"/>
  </w:num>
  <w:num w:numId="17">
    <w:abstractNumId w:val="13"/>
  </w:num>
  <w:num w:numId="18">
    <w:abstractNumId w:val="1"/>
  </w:num>
  <w:num w:numId="19">
    <w:abstractNumId w:val="10"/>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84"/>
    <w:rsid w:val="000221D9"/>
    <w:rsid w:val="00030AE3"/>
    <w:rsid w:val="0006143A"/>
    <w:rsid w:val="00070A25"/>
    <w:rsid w:val="00075B25"/>
    <w:rsid w:val="00076944"/>
    <w:rsid w:val="00076B43"/>
    <w:rsid w:val="00081B5D"/>
    <w:rsid w:val="0008433C"/>
    <w:rsid w:val="00093C3B"/>
    <w:rsid w:val="000A0AB2"/>
    <w:rsid w:val="000B6767"/>
    <w:rsid w:val="000C011E"/>
    <w:rsid w:val="000C41B6"/>
    <w:rsid w:val="000E1458"/>
    <w:rsid w:val="000F09A8"/>
    <w:rsid w:val="000F63E0"/>
    <w:rsid w:val="001261B9"/>
    <w:rsid w:val="0013230A"/>
    <w:rsid w:val="00140CAF"/>
    <w:rsid w:val="001627E7"/>
    <w:rsid w:val="00165E7A"/>
    <w:rsid w:val="00180CC6"/>
    <w:rsid w:val="00183C3D"/>
    <w:rsid w:val="001926CE"/>
    <w:rsid w:val="001953F2"/>
    <w:rsid w:val="001A09D0"/>
    <w:rsid w:val="001A0B7E"/>
    <w:rsid w:val="001A3F7F"/>
    <w:rsid w:val="001B36A2"/>
    <w:rsid w:val="001D44A7"/>
    <w:rsid w:val="001F3810"/>
    <w:rsid w:val="00203016"/>
    <w:rsid w:val="00207BA7"/>
    <w:rsid w:val="0024332F"/>
    <w:rsid w:val="0024463B"/>
    <w:rsid w:val="00247E46"/>
    <w:rsid w:val="002740E6"/>
    <w:rsid w:val="002755B3"/>
    <w:rsid w:val="00277962"/>
    <w:rsid w:val="002823D3"/>
    <w:rsid w:val="002A0F87"/>
    <w:rsid w:val="002A7F74"/>
    <w:rsid w:val="002B1B15"/>
    <w:rsid w:val="002B7A6D"/>
    <w:rsid w:val="002D50CF"/>
    <w:rsid w:val="00315A70"/>
    <w:rsid w:val="00325706"/>
    <w:rsid w:val="00330422"/>
    <w:rsid w:val="00334001"/>
    <w:rsid w:val="00336D82"/>
    <w:rsid w:val="00357CBB"/>
    <w:rsid w:val="00362C5D"/>
    <w:rsid w:val="00372147"/>
    <w:rsid w:val="00377911"/>
    <w:rsid w:val="0038456D"/>
    <w:rsid w:val="003C7D3D"/>
    <w:rsid w:val="003D0E10"/>
    <w:rsid w:val="003D3E5B"/>
    <w:rsid w:val="003E1CDE"/>
    <w:rsid w:val="003E1DE2"/>
    <w:rsid w:val="003E58A0"/>
    <w:rsid w:val="003E5E4F"/>
    <w:rsid w:val="00400A7F"/>
    <w:rsid w:val="00432FE0"/>
    <w:rsid w:val="004521E3"/>
    <w:rsid w:val="00467CCA"/>
    <w:rsid w:val="004860DC"/>
    <w:rsid w:val="0048712F"/>
    <w:rsid w:val="0048786F"/>
    <w:rsid w:val="00490412"/>
    <w:rsid w:val="0049267F"/>
    <w:rsid w:val="0049460A"/>
    <w:rsid w:val="004B4AE1"/>
    <w:rsid w:val="004B7813"/>
    <w:rsid w:val="004E2433"/>
    <w:rsid w:val="004E5DEC"/>
    <w:rsid w:val="00512116"/>
    <w:rsid w:val="005122F3"/>
    <w:rsid w:val="0051686F"/>
    <w:rsid w:val="00522086"/>
    <w:rsid w:val="0052391F"/>
    <w:rsid w:val="00542A98"/>
    <w:rsid w:val="00545AD8"/>
    <w:rsid w:val="005563C0"/>
    <w:rsid w:val="00567EF9"/>
    <w:rsid w:val="00575A3D"/>
    <w:rsid w:val="005A56B6"/>
    <w:rsid w:val="005A78BB"/>
    <w:rsid w:val="005F29E9"/>
    <w:rsid w:val="00600BB7"/>
    <w:rsid w:val="00614E8B"/>
    <w:rsid w:val="00617CFA"/>
    <w:rsid w:val="006458D9"/>
    <w:rsid w:val="006644F7"/>
    <w:rsid w:val="0067142D"/>
    <w:rsid w:val="006B61E7"/>
    <w:rsid w:val="006C4EA0"/>
    <w:rsid w:val="006D3F84"/>
    <w:rsid w:val="006E19D5"/>
    <w:rsid w:val="006E5E3D"/>
    <w:rsid w:val="006F66AB"/>
    <w:rsid w:val="00755BD2"/>
    <w:rsid w:val="007569A0"/>
    <w:rsid w:val="00764578"/>
    <w:rsid w:val="00794AF7"/>
    <w:rsid w:val="007A1787"/>
    <w:rsid w:val="007B1A48"/>
    <w:rsid w:val="007B24F4"/>
    <w:rsid w:val="007B30A8"/>
    <w:rsid w:val="007B63EC"/>
    <w:rsid w:val="007B6AB8"/>
    <w:rsid w:val="007C4F0A"/>
    <w:rsid w:val="007D6993"/>
    <w:rsid w:val="00810CF4"/>
    <w:rsid w:val="00855256"/>
    <w:rsid w:val="0086351C"/>
    <w:rsid w:val="0087347E"/>
    <w:rsid w:val="008A71B6"/>
    <w:rsid w:val="008C0803"/>
    <w:rsid w:val="008C1FCC"/>
    <w:rsid w:val="008D6645"/>
    <w:rsid w:val="008E3114"/>
    <w:rsid w:val="008E55B3"/>
    <w:rsid w:val="008E5A0C"/>
    <w:rsid w:val="008F168E"/>
    <w:rsid w:val="009049D9"/>
    <w:rsid w:val="00941DDF"/>
    <w:rsid w:val="00943634"/>
    <w:rsid w:val="0094652E"/>
    <w:rsid w:val="0095488B"/>
    <w:rsid w:val="00995178"/>
    <w:rsid w:val="009A2DEB"/>
    <w:rsid w:val="009A4C2F"/>
    <w:rsid w:val="009A768A"/>
    <w:rsid w:val="009B584E"/>
    <w:rsid w:val="009B6DAA"/>
    <w:rsid w:val="009E5F76"/>
    <w:rsid w:val="00A04F29"/>
    <w:rsid w:val="00A0793A"/>
    <w:rsid w:val="00A20D6D"/>
    <w:rsid w:val="00A242C2"/>
    <w:rsid w:val="00A3369E"/>
    <w:rsid w:val="00A542F3"/>
    <w:rsid w:val="00A638F3"/>
    <w:rsid w:val="00A67002"/>
    <w:rsid w:val="00A70745"/>
    <w:rsid w:val="00A73CE8"/>
    <w:rsid w:val="00A944EA"/>
    <w:rsid w:val="00A95D64"/>
    <w:rsid w:val="00AA231D"/>
    <w:rsid w:val="00AC16E7"/>
    <w:rsid w:val="00AC2D73"/>
    <w:rsid w:val="00AC3B17"/>
    <w:rsid w:val="00AD7BDD"/>
    <w:rsid w:val="00B0108D"/>
    <w:rsid w:val="00B03662"/>
    <w:rsid w:val="00B10EFA"/>
    <w:rsid w:val="00B11803"/>
    <w:rsid w:val="00B43438"/>
    <w:rsid w:val="00B6346F"/>
    <w:rsid w:val="00B705F6"/>
    <w:rsid w:val="00B75BD7"/>
    <w:rsid w:val="00B85613"/>
    <w:rsid w:val="00B858DD"/>
    <w:rsid w:val="00BA0989"/>
    <w:rsid w:val="00BA1C4A"/>
    <w:rsid w:val="00BB2C93"/>
    <w:rsid w:val="00BB4DF3"/>
    <w:rsid w:val="00BF73A1"/>
    <w:rsid w:val="00C1546E"/>
    <w:rsid w:val="00C17FD6"/>
    <w:rsid w:val="00C268F3"/>
    <w:rsid w:val="00C27693"/>
    <w:rsid w:val="00C33A8A"/>
    <w:rsid w:val="00C35EAE"/>
    <w:rsid w:val="00C365E8"/>
    <w:rsid w:val="00C47BEF"/>
    <w:rsid w:val="00C56D28"/>
    <w:rsid w:val="00C747A6"/>
    <w:rsid w:val="00CA40CB"/>
    <w:rsid w:val="00CB21D4"/>
    <w:rsid w:val="00CE35C0"/>
    <w:rsid w:val="00CE5933"/>
    <w:rsid w:val="00D0027B"/>
    <w:rsid w:val="00D037C7"/>
    <w:rsid w:val="00D11BB2"/>
    <w:rsid w:val="00D172D9"/>
    <w:rsid w:val="00D22403"/>
    <w:rsid w:val="00D24670"/>
    <w:rsid w:val="00D30D18"/>
    <w:rsid w:val="00D616A2"/>
    <w:rsid w:val="00D67B47"/>
    <w:rsid w:val="00D81AAA"/>
    <w:rsid w:val="00D9002D"/>
    <w:rsid w:val="00DA61F2"/>
    <w:rsid w:val="00DB012B"/>
    <w:rsid w:val="00DD735F"/>
    <w:rsid w:val="00DE749A"/>
    <w:rsid w:val="00DF61F4"/>
    <w:rsid w:val="00E0204E"/>
    <w:rsid w:val="00E06F45"/>
    <w:rsid w:val="00E17034"/>
    <w:rsid w:val="00E20216"/>
    <w:rsid w:val="00E20D43"/>
    <w:rsid w:val="00E22EA8"/>
    <w:rsid w:val="00E26D78"/>
    <w:rsid w:val="00E403C4"/>
    <w:rsid w:val="00E4665E"/>
    <w:rsid w:val="00E4789F"/>
    <w:rsid w:val="00E47D4D"/>
    <w:rsid w:val="00E804CC"/>
    <w:rsid w:val="00E95E41"/>
    <w:rsid w:val="00ED0088"/>
    <w:rsid w:val="00ED26CF"/>
    <w:rsid w:val="00ED3387"/>
    <w:rsid w:val="00ED47B5"/>
    <w:rsid w:val="00ED515A"/>
    <w:rsid w:val="00EE3E75"/>
    <w:rsid w:val="00F101E2"/>
    <w:rsid w:val="00F10904"/>
    <w:rsid w:val="00F336E1"/>
    <w:rsid w:val="00F723AF"/>
    <w:rsid w:val="00F74C69"/>
    <w:rsid w:val="00F870B4"/>
    <w:rsid w:val="00FF5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DBD7"/>
  <w15:chartTrackingRefBased/>
  <w15:docId w15:val="{FF2E742F-31B6-4773-BD86-0E5CA71C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DEC"/>
  </w:style>
  <w:style w:type="paragraph" w:styleId="Balk1">
    <w:name w:val="heading 1"/>
    <w:basedOn w:val="Normal"/>
    <w:next w:val="Normal"/>
    <w:link w:val="Balk1Char"/>
    <w:uiPriority w:val="9"/>
    <w:qFormat/>
    <w:rsid w:val="007B6A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E5DEC"/>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Balk3">
    <w:name w:val="heading 3"/>
    <w:basedOn w:val="Normal"/>
    <w:next w:val="Normal"/>
    <w:link w:val="Balk3Char"/>
    <w:uiPriority w:val="9"/>
    <w:unhideWhenUsed/>
    <w:qFormat/>
    <w:rsid w:val="00B6346F"/>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C2D73"/>
    <w:rPr>
      <w:color w:val="0563C1" w:themeColor="hyperlink"/>
      <w:u w:val="single"/>
    </w:rPr>
  </w:style>
  <w:style w:type="paragraph" w:styleId="AralkYok">
    <w:name w:val="No Spacing"/>
    <w:link w:val="AralkYokChar"/>
    <w:uiPriority w:val="1"/>
    <w:qFormat/>
    <w:rsid w:val="00AC2D73"/>
    <w:pPr>
      <w:spacing w:after="0" w:line="240" w:lineRule="auto"/>
    </w:pPr>
    <w:rPr>
      <w:lang w:val="en-US"/>
    </w:rPr>
  </w:style>
  <w:style w:type="character" w:customStyle="1" w:styleId="AralkYokChar">
    <w:name w:val="Aralık Yok Char"/>
    <w:basedOn w:val="VarsaylanParagrafYazTipi"/>
    <w:link w:val="AralkYok"/>
    <w:uiPriority w:val="1"/>
    <w:rsid w:val="00B6346F"/>
    <w:rPr>
      <w:lang w:val="en-US"/>
    </w:rPr>
  </w:style>
  <w:style w:type="character" w:customStyle="1" w:styleId="Balk3Char">
    <w:name w:val="Başlık 3 Char"/>
    <w:basedOn w:val="VarsaylanParagrafYazTipi"/>
    <w:link w:val="Balk3"/>
    <w:uiPriority w:val="9"/>
    <w:rsid w:val="00B6346F"/>
    <w:rPr>
      <w:rFonts w:asciiTheme="majorHAnsi" w:eastAsiaTheme="majorEastAsia" w:hAnsiTheme="majorHAnsi" w:cstheme="majorBidi"/>
      <w:color w:val="1F4D78" w:themeColor="accent1" w:themeShade="7F"/>
      <w:sz w:val="24"/>
      <w:szCs w:val="24"/>
      <w:lang w:val="en-US"/>
    </w:rPr>
  </w:style>
  <w:style w:type="paragraph" w:styleId="ListeParagraf">
    <w:name w:val="List Paragraph"/>
    <w:basedOn w:val="Normal"/>
    <w:uiPriority w:val="34"/>
    <w:qFormat/>
    <w:rsid w:val="00B6346F"/>
    <w:pPr>
      <w:ind w:left="720"/>
      <w:contextualSpacing/>
    </w:pPr>
    <w:rPr>
      <w:lang w:val="en-US"/>
    </w:rPr>
  </w:style>
  <w:style w:type="character" w:customStyle="1" w:styleId="Balk2Char">
    <w:name w:val="Başlık 2 Char"/>
    <w:basedOn w:val="VarsaylanParagrafYazTipi"/>
    <w:link w:val="Balk2"/>
    <w:uiPriority w:val="9"/>
    <w:rsid w:val="004E5DEC"/>
    <w:rPr>
      <w:rFonts w:asciiTheme="majorHAnsi" w:eastAsiaTheme="majorEastAsia" w:hAnsiTheme="majorHAnsi" w:cstheme="majorBidi"/>
      <w:color w:val="2E74B5" w:themeColor="accent1" w:themeShade="BF"/>
      <w:sz w:val="26"/>
      <w:szCs w:val="26"/>
      <w:lang w:val="en-US"/>
    </w:rPr>
  </w:style>
  <w:style w:type="table" w:styleId="TabloKlavuzu">
    <w:name w:val="Table Grid"/>
    <w:basedOn w:val="NormalTablo"/>
    <w:uiPriority w:val="39"/>
    <w:rsid w:val="004E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5178"/>
    <w:pPr>
      <w:autoSpaceDE w:val="0"/>
      <w:autoSpaceDN w:val="0"/>
      <w:adjustRightInd w:val="0"/>
      <w:spacing w:after="0" w:line="240" w:lineRule="auto"/>
    </w:pPr>
    <w:rPr>
      <w:rFonts w:ascii="Cambria" w:hAnsi="Cambria" w:cs="Cambria"/>
      <w:color w:val="000000"/>
      <w:sz w:val="24"/>
      <w:szCs w:val="24"/>
    </w:rPr>
  </w:style>
  <w:style w:type="character" w:styleId="Gl">
    <w:name w:val="Strong"/>
    <w:basedOn w:val="VarsaylanParagrafYazTipi"/>
    <w:uiPriority w:val="22"/>
    <w:qFormat/>
    <w:rsid w:val="0038456D"/>
    <w:rPr>
      <w:b/>
      <w:bCs/>
    </w:rPr>
  </w:style>
  <w:style w:type="character" w:customStyle="1" w:styleId="eop">
    <w:name w:val="eop"/>
    <w:basedOn w:val="VarsaylanParagrafYazTipi"/>
    <w:rsid w:val="00BB4DF3"/>
  </w:style>
  <w:style w:type="character" w:customStyle="1" w:styleId="Balk1Char">
    <w:name w:val="Başlık 1 Char"/>
    <w:basedOn w:val="VarsaylanParagrafYazTipi"/>
    <w:link w:val="Balk1"/>
    <w:uiPriority w:val="9"/>
    <w:rsid w:val="007B6AB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BA0989"/>
    <w:pPr>
      <w:outlineLvl w:val="9"/>
    </w:pPr>
    <w:rPr>
      <w:lang w:eastAsia="tr-TR"/>
    </w:rPr>
  </w:style>
  <w:style w:type="paragraph" w:styleId="T1">
    <w:name w:val="toc 1"/>
    <w:basedOn w:val="Normal"/>
    <w:next w:val="Normal"/>
    <w:autoRedefine/>
    <w:uiPriority w:val="39"/>
    <w:unhideWhenUsed/>
    <w:rsid w:val="00BA0989"/>
    <w:pPr>
      <w:spacing w:after="100"/>
    </w:pPr>
  </w:style>
  <w:style w:type="paragraph" w:styleId="T2">
    <w:name w:val="toc 2"/>
    <w:basedOn w:val="Normal"/>
    <w:next w:val="Normal"/>
    <w:autoRedefine/>
    <w:uiPriority w:val="39"/>
    <w:unhideWhenUsed/>
    <w:rsid w:val="00BA0989"/>
    <w:pPr>
      <w:spacing w:after="100"/>
      <w:ind w:left="220"/>
    </w:pPr>
  </w:style>
  <w:style w:type="paragraph" w:styleId="T3">
    <w:name w:val="toc 3"/>
    <w:basedOn w:val="Normal"/>
    <w:next w:val="Normal"/>
    <w:autoRedefine/>
    <w:uiPriority w:val="39"/>
    <w:unhideWhenUsed/>
    <w:rsid w:val="00BA0989"/>
    <w:pPr>
      <w:spacing w:after="100"/>
      <w:ind w:left="440"/>
    </w:pPr>
  </w:style>
  <w:style w:type="paragraph" w:styleId="stBilgi">
    <w:name w:val="header"/>
    <w:basedOn w:val="Normal"/>
    <w:link w:val="stBilgiChar"/>
    <w:uiPriority w:val="99"/>
    <w:unhideWhenUsed/>
    <w:rsid w:val="004B4A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4AE1"/>
  </w:style>
  <w:style w:type="paragraph" w:styleId="AltBilgi">
    <w:name w:val="footer"/>
    <w:basedOn w:val="Normal"/>
    <w:link w:val="AltBilgiChar"/>
    <w:uiPriority w:val="99"/>
    <w:unhideWhenUsed/>
    <w:rsid w:val="004B4A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4AE1"/>
  </w:style>
  <w:style w:type="paragraph" w:styleId="GvdeMetni">
    <w:name w:val="Body Text"/>
    <w:basedOn w:val="Normal"/>
    <w:link w:val="GvdeMetniChar"/>
    <w:uiPriority w:val="1"/>
    <w:qFormat/>
    <w:rsid w:val="00490412"/>
    <w:pPr>
      <w:widowControl w:val="0"/>
      <w:autoSpaceDE w:val="0"/>
      <w:autoSpaceDN w:val="0"/>
      <w:spacing w:after="0" w:line="240" w:lineRule="auto"/>
      <w:ind w:left="410"/>
    </w:pPr>
    <w:rPr>
      <w:rFonts w:ascii="Tinos" w:eastAsia="Tinos" w:hAnsi="Tinos" w:cs="Tinos"/>
      <w:sz w:val="27"/>
      <w:szCs w:val="27"/>
    </w:rPr>
  </w:style>
  <w:style w:type="character" w:customStyle="1" w:styleId="GvdeMetniChar">
    <w:name w:val="Gövde Metni Char"/>
    <w:basedOn w:val="VarsaylanParagrafYazTipi"/>
    <w:link w:val="GvdeMetni"/>
    <w:uiPriority w:val="1"/>
    <w:rsid w:val="00490412"/>
    <w:rPr>
      <w:rFonts w:ascii="Tinos" w:eastAsia="Tinos" w:hAnsi="Tinos" w:cs="Tino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mer.bartin.edu.tr/gorev-ve-is-tanimlari.html" TargetMode="External"/><Relationship Id="rId18" Type="http://schemas.openxmlformats.org/officeDocument/2006/relationships/hyperlink" Target="https://kalite.bartin.edu.tr/form-dokumanlari.html" TargetMode="External"/><Relationship Id="rId26" Type="http://schemas.openxmlformats.org/officeDocument/2006/relationships/hyperlink" Target="https://cdn.bartin.edu.tr/tomer/172aa84698eac992b2a0089cf38d8b48/20212022-akademik-takvim_m8yjOis.pdf" TargetMode="External"/><Relationship Id="rId39" Type="http://schemas.openxmlformats.org/officeDocument/2006/relationships/hyperlink" Target="https://tomer.bartin.edu.tr/duyurular/272829-aralik-2021-kur-atlama-sinavi-sonuclari.html" TargetMode="External"/><Relationship Id="rId21" Type="http://schemas.openxmlformats.org/officeDocument/2006/relationships/hyperlink" Target="https://twitter.com/tomerbartin" TargetMode="External"/><Relationship Id="rId34" Type="http://schemas.openxmlformats.org/officeDocument/2006/relationships/hyperlink" Target="https://tomer.bartin.edu.tr/iletisim.html"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tomer.bartin.edu.tr/kalite.html" TargetMode="External"/><Relationship Id="rId20" Type="http://schemas.openxmlformats.org/officeDocument/2006/relationships/hyperlink" Target="https://www.instagram.com/tomer.bartin.edu.tr/" TargetMode="External"/><Relationship Id="rId29" Type="http://schemas.openxmlformats.org/officeDocument/2006/relationships/hyperlink" Target="https://tomer.bartin.edu.tr/duyurular/15kasim26aralik2021turkiyeturkcesisertifikakursuhaftalikdersprogrami.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mer.bartin.edu.tr/yonetim-kurulu.html" TargetMode="External"/><Relationship Id="rId24" Type="http://schemas.openxmlformats.org/officeDocument/2006/relationships/hyperlink" Target="https://tomer.bartin.edu.tr/vizyon-ve-misyon.html" TargetMode="External"/><Relationship Id="rId32" Type="http://schemas.openxmlformats.org/officeDocument/2006/relationships/hyperlink" Target="https://forms.office.com/Pages/ResponsePage.aspx?id=jAmDW8eKRU-XzHZReFSlBYiVl1b-Cl9Now87BFstY79UQ1FYRVlWWUVHNlRGSU5UTFMzWFJTRDZSSy4u" TargetMode="External"/><Relationship Id="rId37" Type="http://schemas.openxmlformats.org/officeDocument/2006/relationships/hyperlink" Target="https://veri.bartin.edu.tr/u/tomer_kayit.html"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dn.bartin.edu.tr/kalite/1940d4cf04cbc6ca33a7db736a537508/bartinuniversitesikaliteguvencesiyonergesi-guncel.pdf" TargetMode="External"/><Relationship Id="rId23" Type="http://schemas.openxmlformats.org/officeDocument/2006/relationships/hyperlink" Target="https://cdn.bartin.edu.tr/tomer/7a8e4fded824857cd09012439e65dc3f/document-13.pdf" TargetMode="External"/><Relationship Id="rId28" Type="http://schemas.openxmlformats.org/officeDocument/2006/relationships/hyperlink" Target="https://tahsilat.bartin.edu.tr/tomer/?language=tr" TargetMode="External"/><Relationship Id="rId36" Type="http://schemas.openxmlformats.org/officeDocument/2006/relationships/hyperlink" Target="https://veri.bartin.edu.tr/u/tomer_kurs_kayit_rapor.html" TargetMode="External"/><Relationship Id="rId10" Type="http://schemas.openxmlformats.org/officeDocument/2006/relationships/hyperlink" Target="https://cdn.bartin.edu.tr/tomer/ac67efe4c9dd0fa51890e12c34718c30/budemyeniyonetmelik.pdf" TargetMode="External"/><Relationship Id="rId19" Type="http://schemas.openxmlformats.org/officeDocument/2006/relationships/hyperlink" Target="https://tomer.bartin.edu.tr/" TargetMode="External"/><Relationship Id="rId31" Type="http://schemas.openxmlformats.org/officeDocument/2006/relationships/hyperlink" Target="https://forms.office.com/r/xt4tUMe3xS"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tomer.bartin.edu.tr/kalite.html" TargetMode="External"/><Relationship Id="rId22" Type="http://schemas.openxmlformats.org/officeDocument/2006/relationships/hyperlink" Target="https://www.youtube.com/channel/UC75PlrOZVd35Eqt36AQwsiA" TargetMode="External"/><Relationship Id="rId27" Type="http://schemas.openxmlformats.org/officeDocument/2006/relationships/hyperlink" Target="https://veri.bartin.edu.tr/u/tomer_kayit.html" TargetMode="External"/><Relationship Id="rId30" Type="http://schemas.openxmlformats.org/officeDocument/2006/relationships/hyperlink" Target="https://forms.office.com/Pages/ResponsePage.aspx?id=jAmDW8eKRU-XzHZReFSlBYiVl1b-Cl9Now87BFstY79UODNWRFJTTzdLWk01NjFENUE5RjMwWkUxRy4u" TargetMode="External"/><Relationship Id="rId35" Type="http://schemas.openxmlformats.org/officeDocument/2006/relationships/hyperlink" Target="https://w3.bartin.edu.tr/iletisim/iletisim.html" TargetMode="External"/><Relationship Id="rId43" Type="http://schemas.openxmlformats.org/officeDocument/2006/relationships/glossaryDocument" Target="glossary/document.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tomer.bartin.edu.tr/organizasyon-semasi.html" TargetMode="External"/><Relationship Id="rId17" Type="http://schemas.openxmlformats.org/officeDocument/2006/relationships/hyperlink" Target="https://tomer.bartin.edu.tr/risk-degerlendirme.html" TargetMode="External"/><Relationship Id="rId25" Type="http://schemas.openxmlformats.org/officeDocument/2006/relationships/hyperlink" Target="https://tomer.bartin.edu.tr/duyurular/10ocaksubat2021turkcehazirlikkursuduyurusu.html" TargetMode="External"/><Relationship Id="rId33" Type="http://schemas.openxmlformats.org/officeDocument/2006/relationships/hyperlink" Target="https://rimer.bartin.edu.tr/" TargetMode="External"/><Relationship Id="rId38" Type="http://schemas.openxmlformats.org/officeDocument/2006/relationships/hyperlink" Target="https://cdn.bartin.edu.tr/tomer/0baa36382c16bb72aaa437fccda43223/05-subat-2022-tdys-sonuclari.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2D22897D694F1CAAE9ADCEC326A219"/>
        <w:category>
          <w:name w:val="Genel"/>
          <w:gallery w:val="placeholder"/>
        </w:category>
        <w:types>
          <w:type w:val="bbPlcHdr"/>
        </w:types>
        <w:behaviors>
          <w:behavior w:val="content"/>
        </w:behaviors>
        <w:guid w:val="{573CDDED-7CC6-478F-A7BB-7EF2A92AEA8C}"/>
      </w:docPartPr>
      <w:docPartBody>
        <w:p w:rsidR="00756AC6" w:rsidRDefault="005B4285" w:rsidP="005B4285">
          <w:pPr>
            <w:pStyle w:val="CC2D22897D694F1CAAE9ADCEC326A219"/>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inos">
    <w:altName w:val="Times New Roman"/>
    <w:charset w:val="00"/>
    <w:family w:val="roman"/>
    <w:pitch w:val="variable"/>
  </w:font>
  <w:font w:name="Arial">
    <w:panose1 w:val="020B0604020202020204"/>
    <w:charset w:val="A2"/>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85"/>
    <w:rsid w:val="00091936"/>
    <w:rsid w:val="000E1087"/>
    <w:rsid w:val="00205D3A"/>
    <w:rsid w:val="00206EB1"/>
    <w:rsid w:val="00306D8A"/>
    <w:rsid w:val="00340F2A"/>
    <w:rsid w:val="003525DF"/>
    <w:rsid w:val="00410750"/>
    <w:rsid w:val="004A0EF8"/>
    <w:rsid w:val="005155BF"/>
    <w:rsid w:val="00515CAD"/>
    <w:rsid w:val="005B4285"/>
    <w:rsid w:val="006906C0"/>
    <w:rsid w:val="006942F2"/>
    <w:rsid w:val="006B364C"/>
    <w:rsid w:val="00756AC6"/>
    <w:rsid w:val="0078067C"/>
    <w:rsid w:val="00863E03"/>
    <w:rsid w:val="00971648"/>
    <w:rsid w:val="009D327E"/>
    <w:rsid w:val="009D7769"/>
    <w:rsid w:val="00A173F4"/>
    <w:rsid w:val="00AE3CAE"/>
    <w:rsid w:val="00DA1BF4"/>
    <w:rsid w:val="00F66CDC"/>
    <w:rsid w:val="00F778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C2D22897D694F1CAAE9ADCEC326A219">
    <w:name w:val="CC2D22897D694F1CAAE9ADCEC326A219"/>
    <w:rsid w:val="005B4285"/>
  </w:style>
  <w:style w:type="paragraph" w:customStyle="1" w:styleId="282C895F97AE4D3A8ACC686C4F9C8FD7">
    <w:name w:val="282C895F97AE4D3A8ACC686C4F9C8FD7"/>
    <w:rsid w:val="005B4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TÜRKÇE ÖĞRETİM UYGULAMA VE ARAŞTIRMA MERKEZİ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0C8AA-0025-4E9F-98EC-4FE23532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4747</Words>
  <Characters>27058</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BİRİM İÇ DEĞERLENDİRME RAPORU</vt:lpstr>
    </vt:vector>
  </TitlesOfParts>
  <Company>Bartın Üniversitesi</Company>
  <LinksUpToDate>false</LinksUpToDate>
  <CharactersWithSpaces>31742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İÇ DEĞERLENDİRME RAPORU</dc:title>
  <dc:subject>SÜREKLİ EĞİTİM UYGULAMA VE ARAŞTIRMAMERKEZİ</dc:subject>
  <dc:creator>Bayram TURİDİ</dc:creator>
  <cp:keywords/>
  <dc:description/>
  <cp:lastModifiedBy>User</cp:lastModifiedBy>
  <cp:revision>13</cp:revision>
  <dcterms:created xsi:type="dcterms:W3CDTF">2022-02-11T11:32:00Z</dcterms:created>
  <dcterms:modified xsi:type="dcterms:W3CDTF">2022-02-11T13:14:00Z</dcterms:modified>
</cp:coreProperties>
</file>