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53E4" w14:textId="77777777"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3716BF97" w14:textId="77777777" w:rsidR="00F44D17" w:rsidRDefault="00F44D17" w:rsidP="00F44D17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SPOR BİLİMLERİ FAKÜLTESİ DEKANLIĞINA</w:t>
      </w:r>
    </w:p>
    <w:p w14:paraId="58AEC959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446F3DCA" w14:textId="77777777" w:rsidR="0017780E" w:rsidRPr="0017780E" w:rsidRDefault="0017780E" w:rsidP="0017780E">
      <w:pPr>
        <w:pStyle w:val="AralkYok"/>
        <w:ind w:firstLine="708"/>
        <w:jc w:val="both"/>
        <w:rPr>
          <w:rFonts w:ascii="Cambria" w:hAnsi="Cambria"/>
        </w:rPr>
      </w:pPr>
      <w:r w:rsidRPr="0017780E">
        <w:rPr>
          <w:rFonts w:ascii="Cambria" w:hAnsi="Cambria"/>
        </w:rPr>
        <w:t xml:space="preserve">Aşağıda </w:t>
      </w:r>
      <w:r w:rsidR="00117845">
        <w:rPr>
          <w:rFonts w:ascii="Cambria" w:hAnsi="Cambria"/>
        </w:rPr>
        <w:t xml:space="preserve">belirtmiş olduğu özel yetenek sınavı kapsamından yapmış olduğum itiraz başvurum kabul edilmiş olup, yatırmış olduğum bedelin aşağıda şahsıma ait belirtmiş olduğum banka hesap bilgilerim üzerinden tarafıma iade edilmesi </w:t>
      </w:r>
      <w:r w:rsidRPr="0017780E">
        <w:rPr>
          <w:rFonts w:ascii="Cambria" w:hAnsi="Cambria"/>
        </w:rPr>
        <w:t>için gereğini bilgilerinize arz ederim.</w:t>
      </w:r>
    </w:p>
    <w:p w14:paraId="7AA23BC8" w14:textId="77777777" w:rsidR="0017780E" w:rsidRDefault="0017780E" w:rsidP="006F6CD2">
      <w:pPr>
        <w:pStyle w:val="AralkYok"/>
        <w:ind w:firstLine="708"/>
        <w:jc w:val="both"/>
        <w:rPr>
          <w:rFonts w:ascii="Cambria" w:hAnsi="Cambria"/>
        </w:rPr>
      </w:pPr>
    </w:p>
    <w:p w14:paraId="3CDC59D9" w14:textId="77777777" w:rsidR="003F6B0F" w:rsidRPr="00B40CF3" w:rsidRDefault="003F6B0F" w:rsidP="00B40CF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30170B0C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6C6FACC6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3442B0F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9348D21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17845">
              <w:rPr>
                <w:rFonts w:ascii="Cambria" w:hAnsi="Cambria"/>
              </w:rPr>
              <w:t>…</w:t>
            </w:r>
          </w:p>
        </w:tc>
      </w:tr>
      <w:tr w:rsidR="00F83D5A" w:rsidRPr="007C2B26" w14:paraId="30B65F67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7F0F9FF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1578304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EDFF49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7D75C730" w14:textId="77777777" w:rsidTr="00825847">
        <w:tc>
          <w:tcPr>
            <w:tcW w:w="1276" w:type="dxa"/>
          </w:tcPr>
          <w:p w14:paraId="5F76CE81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BDD0DC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A660F6B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586A2F0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7C9BBB8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A676F9B" w14:textId="77777777" w:rsidR="001871EE" w:rsidRDefault="001871EE" w:rsidP="004023B0">
      <w:pPr>
        <w:pStyle w:val="AralkYok"/>
        <w:rPr>
          <w:rFonts w:ascii="Cambria" w:hAnsi="Cambria"/>
        </w:rPr>
      </w:pPr>
    </w:p>
    <w:p w14:paraId="5D3147D3" w14:textId="77777777" w:rsidR="00DD4580" w:rsidRPr="007C2B26" w:rsidRDefault="00DD458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E07AA2" w:rsidRPr="007C2B26" w14:paraId="1F26B16A" w14:textId="77777777" w:rsidTr="00166123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9D6489" w14:textId="77777777" w:rsidR="00E07AA2" w:rsidRPr="007C2B26" w:rsidRDefault="00E07AA2" w:rsidP="0016612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E07AA2" w:rsidRPr="007C2B26" w14:paraId="76B31C4A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70FA96" w14:textId="77777777" w:rsidR="00E07AA2" w:rsidRPr="00E0661F" w:rsidRDefault="00E07AA2" w:rsidP="0016612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Aday No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4B4A267B" w14:textId="77777777" w:rsidR="00E07AA2" w:rsidRPr="007C2B26" w:rsidRDefault="00E07AA2" w:rsidP="00166123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67AE5BB3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513A65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T.C. Kimlik No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573A03BD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4D19BE98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00CD67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E-Posta Adresi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64D4A70E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3F5E11B6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B1A661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Cep Telefonu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0D48DD4A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</w:tbl>
    <w:p w14:paraId="16DA44F1" w14:textId="77777777" w:rsidR="007C2B26" w:rsidRDefault="007C2B26" w:rsidP="00E07AA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E07AA2" w:rsidRPr="007C2B26" w14:paraId="5D999EB0" w14:textId="77777777" w:rsidTr="00166123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939283" w14:textId="77777777" w:rsidR="00E07AA2" w:rsidRDefault="00E07AA2" w:rsidP="00166123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  <w:p w14:paraId="0E6897F1" w14:textId="77777777" w:rsidR="00E07AA2" w:rsidRPr="00E07AA2" w:rsidRDefault="00E07AA2" w:rsidP="0016612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07AA2">
              <w:rPr>
                <w:rFonts w:ascii="Cambria" w:hAnsi="Cambria" w:cs="Tahoma"/>
                <w:b/>
                <w:color w:val="002060"/>
              </w:rPr>
              <w:t>Sınava ait Bilgiler</w:t>
            </w:r>
          </w:p>
        </w:tc>
      </w:tr>
      <w:tr w:rsidR="004036AF" w:rsidRPr="007C2B26" w14:paraId="0B484BA6" w14:textId="77777777" w:rsidTr="00E0661F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69B13C" w14:textId="77777777" w:rsidR="004036AF" w:rsidRPr="00E0661F" w:rsidRDefault="004036AF" w:rsidP="004036A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bookmarkStart w:id="0" w:name="_GoBack" w:colFirst="1" w:colLast="1"/>
            <w:r w:rsidRPr="00E0661F">
              <w:rPr>
                <w:rFonts w:ascii="Cambria" w:hAnsi="Cambria"/>
                <w:b/>
                <w:color w:val="002060"/>
                <w:sz w:val="20"/>
              </w:rPr>
              <w:t>Sınavın Yapıldığı Fakülte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16C128D6" w14:textId="205E5E0F" w:rsidR="004036AF" w:rsidRPr="007C2B26" w:rsidRDefault="004036AF" w:rsidP="004036A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 Bilimleri Fakültesi</w:t>
            </w:r>
          </w:p>
        </w:tc>
      </w:tr>
      <w:bookmarkEnd w:id="0"/>
      <w:tr w:rsidR="004036AF" w:rsidRPr="007C2B26" w14:paraId="0ACFE970" w14:textId="77777777" w:rsidTr="00E0661F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8AD1BB" w14:textId="77777777" w:rsidR="004036AF" w:rsidRPr="00E0661F" w:rsidRDefault="004036AF" w:rsidP="004036A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Sınavın Yapıldığı Akademik Yıl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3B9CD624" w14:textId="5F4B23A3" w:rsidR="004036AF" w:rsidRPr="007C2B26" w:rsidRDefault="004036AF" w:rsidP="004036A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2023-2024</w:t>
            </w:r>
          </w:p>
        </w:tc>
      </w:tr>
      <w:tr w:rsidR="004036AF" w:rsidRPr="007C2B26" w14:paraId="2A044F79" w14:textId="77777777" w:rsidTr="00E0661F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3B36AA" w14:textId="77777777" w:rsidR="004036AF" w:rsidRPr="00E0661F" w:rsidRDefault="004036AF" w:rsidP="004036A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 Yapılan Programı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2BAD14D1" w14:textId="60A31B46" w:rsidR="004036AF" w:rsidRPr="007C2B26" w:rsidRDefault="004036AF" w:rsidP="004036A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Antrenörlük Eğitimi </w:t>
            </w:r>
          </w:p>
        </w:tc>
      </w:tr>
    </w:tbl>
    <w:p w14:paraId="02699B9E" w14:textId="77777777" w:rsidR="00E07AA2" w:rsidRDefault="00E07AA2" w:rsidP="00E07AA2">
      <w:pPr>
        <w:pStyle w:val="AralkYok"/>
        <w:rPr>
          <w:rFonts w:ascii="Cambria" w:hAnsi="Cambria"/>
          <w:sz w:val="20"/>
          <w:szCs w:val="20"/>
        </w:rPr>
      </w:pPr>
    </w:p>
    <w:p w14:paraId="2883BAE4" w14:textId="77777777" w:rsidR="00E07AA2" w:rsidRDefault="00E07AA2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E63FC0" w:rsidRPr="00CC1CCD" w14:paraId="48A0E8AE" w14:textId="77777777" w:rsidTr="00E0661F">
        <w:trPr>
          <w:trHeight w:val="313"/>
        </w:trPr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A58309" w14:textId="77777777" w:rsidR="00E63FC0" w:rsidRPr="00CC1CCD" w:rsidRDefault="00E63FC0" w:rsidP="00463E5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BİLGİLERİ</w:t>
            </w:r>
          </w:p>
        </w:tc>
      </w:tr>
      <w:tr w:rsidR="00CC1CCD" w:rsidRPr="00CC1CCD" w14:paraId="05EAE0E1" w14:textId="77777777" w:rsidTr="00FB1DEE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600B3114" w14:textId="77777777" w:rsidR="000C3925" w:rsidRPr="00CC1CCD" w:rsidRDefault="000C3925" w:rsidP="000C39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Adı</w:t>
            </w:r>
          </w:p>
        </w:tc>
        <w:tc>
          <w:tcPr>
            <w:tcW w:w="8827" w:type="dxa"/>
            <w:gridSpan w:val="26"/>
            <w:vAlign w:val="center"/>
          </w:tcPr>
          <w:p w14:paraId="2866AC40" w14:textId="77777777" w:rsidR="000C3925" w:rsidRPr="00CC1CCD" w:rsidRDefault="000C3925" w:rsidP="00463E5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C1CCD" w:rsidRPr="00CC1CCD" w14:paraId="2402D8B6" w14:textId="77777777" w:rsidTr="00FB1DEE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1EC1D21C" w14:textId="77777777" w:rsidR="00CC1CCD" w:rsidRPr="00CC1CCD" w:rsidRDefault="00CC1CCD" w:rsidP="00CC1CC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IBAN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CA642C2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615BC3FF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87AFE5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417BBD8C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3238651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44E49ED4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1ADF6D9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59E38F6A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01B246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E20D5F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CBD107D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C2E6840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6B6214BF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CC2D7C0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9DBBE09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E163E9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66B8F68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676941E0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1117F3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6D09C7E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C107819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EDC2742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EDAD017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B6DD647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FC2260D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3AACC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C407B1C" w14:textId="77777777" w:rsidR="00B40CF3" w:rsidRPr="00117348" w:rsidRDefault="00B40CF3" w:rsidP="00BC7571">
      <w:pPr>
        <w:pStyle w:val="AralkYok"/>
        <w:rPr>
          <w:rFonts w:ascii="Cambria" w:hAnsi="Cambria"/>
          <w:b/>
          <w:bCs/>
        </w:rPr>
      </w:pPr>
    </w:p>
    <w:p w14:paraId="70BFB577" w14:textId="77777777" w:rsidR="00B40CF3" w:rsidRDefault="00B40CF3" w:rsidP="00BC7571">
      <w:pPr>
        <w:pStyle w:val="AralkYok"/>
        <w:rPr>
          <w:rFonts w:ascii="Cambria" w:hAnsi="Cambria"/>
          <w:b/>
          <w:bCs/>
        </w:rPr>
      </w:pPr>
    </w:p>
    <w:p w14:paraId="05A17D56" w14:textId="77777777" w:rsidR="00FB1DEE" w:rsidRPr="00117348" w:rsidRDefault="00FB1DEE" w:rsidP="00FB1DEE">
      <w:pPr>
        <w:pStyle w:val="AralkYok"/>
        <w:rPr>
          <w:rFonts w:ascii="Cambria" w:hAnsi="Cambria"/>
          <w:b/>
          <w:bCs/>
        </w:rPr>
      </w:pPr>
      <w:r w:rsidRPr="00117348">
        <w:rPr>
          <w:rFonts w:ascii="Cambria" w:hAnsi="Cambria"/>
          <w:b/>
          <w:bCs/>
        </w:rPr>
        <w:t>EKLER:</w:t>
      </w:r>
    </w:p>
    <w:p w14:paraId="1F51FD53" w14:textId="77777777" w:rsidR="00FB1DEE" w:rsidRDefault="00FB1DEE" w:rsidP="00FB1DEE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17348">
        <w:rPr>
          <w:rFonts w:ascii="Cambria" w:hAnsi="Cambria"/>
          <w:bCs/>
        </w:rPr>
        <w:t>Banka Dekontu</w:t>
      </w:r>
    </w:p>
    <w:p w14:paraId="27700BA8" w14:textId="77777777" w:rsidR="00B02667" w:rsidRDefault="00117845" w:rsidP="0011784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IBAN Numarasını Gösterir </w:t>
      </w:r>
      <w:r w:rsidR="00FB1DEE">
        <w:rPr>
          <w:rFonts w:ascii="Cambria" w:hAnsi="Cambria"/>
          <w:bCs/>
        </w:rPr>
        <w:t xml:space="preserve">Banka Hesap Cüzdanı Fotokopisi </w:t>
      </w:r>
    </w:p>
    <w:p w14:paraId="107BEFD8" w14:textId="77777777"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14:paraId="7DACF3B4" w14:textId="77777777" w:rsidR="00341440" w:rsidRDefault="00341440" w:rsidP="00B2125A">
      <w:pPr>
        <w:pStyle w:val="AralkYok"/>
        <w:jc w:val="center"/>
        <w:rPr>
          <w:rFonts w:ascii="Cambria" w:hAnsi="Cambria"/>
          <w:b/>
          <w:bCs/>
        </w:rPr>
      </w:pPr>
    </w:p>
    <w:p w14:paraId="6F0E301B" w14:textId="77777777" w:rsidR="00341440" w:rsidRDefault="00341440" w:rsidP="00BC7571">
      <w:pPr>
        <w:pStyle w:val="AralkYok"/>
        <w:rPr>
          <w:rFonts w:ascii="Cambria" w:hAnsi="Cambria"/>
          <w:b/>
          <w:bCs/>
        </w:rPr>
      </w:pPr>
    </w:p>
    <w:p w14:paraId="0E58756C" w14:textId="77777777" w:rsidR="00341440" w:rsidRPr="00AC46C2" w:rsidRDefault="00341440" w:rsidP="00341440">
      <w:pPr>
        <w:pStyle w:val="AralkYok"/>
        <w:jc w:val="both"/>
        <w:rPr>
          <w:rFonts w:ascii="Cambria" w:hAnsi="Cambria"/>
          <w:b/>
          <w:color w:val="C00000"/>
          <w:szCs w:val="18"/>
        </w:rPr>
      </w:pPr>
      <w:r w:rsidRPr="00AC46C2">
        <w:rPr>
          <w:rFonts w:ascii="Cambria" w:hAnsi="Cambria"/>
          <w:b/>
          <w:color w:val="C00000"/>
          <w:szCs w:val="18"/>
        </w:rPr>
        <w:t>DİKKAT</w:t>
      </w:r>
    </w:p>
    <w:p w14:paraId="729D5C37" w14:textId="77777777" w:rsidR="00341440" w:rsidRPr="00D40096" w:rsidRDefault="00341440" w:rsidP="00341440">
      <w:pPr>
        <w:pStyle w:val="AralkYok"/>
        <w:jc w:val="both"/>
        <w:rPr>
          <w:rFonts w:ascii="Cambria" w:hAnsi="Cambria"/>
          <w:b/>
          <w:bCs/>
          <w:sz w:val="21"/>
          <w:szCs w:val="21"/>
        </w:rPr>
      </w:pPr>
      <w:r w:rsidRPr="00D40096">
        <w:rPr>
          <w:rFonts w:ascii="Cambria" w:hAnsi="Cambria"/>
          <w:color w:val="C00000"/>
          <w:sz w:val="21"/>
          <w:szCs w:val="21"/>
        </w:rPr>
        <w:t xml:space="preserve">* İadenin yapılabilmesi için: Banka hesap numarasının itiraz talebinde bulunan adaya ait olması gerekmektedir. </w:t>
      </w:r>
      <w:r w:rsidR="00D40096" w:rsidRPr="00D40096">
        <w:rPr>
          <w:rFonts w:ascii="Cambria" w:hAnsi="Cambria"/>
          <w:color w:val="C00000"/>
          <w:sz w:val="21"/>
          <w:szCs w:val="21"/>
        </w:rPr>
        <w:t xml:space="preserve">Talepte </w:t>
      </w:r>
      <w:r w:rsidR="00873BC3" w:rsidRPr="00D40096">
        <w:rPr>
          <w:rFonts w:ascii="Cambria" w:hAnsi="Cambria"/>
          <w:color w:val="C00000"/>
          <w:sz w:val="21"/>
          <w:szCs w:val="21"/>
        </w:rPr>
        <w:t>bulunan adaya</w:t>
      </w:r>
      <w:r w:rsidR="00D40096" w:rsidRPr="00D40096">
        <w:rPr>
          <w:rFonts w:ascii="Cambria" w:hAnsi="Cambria"/>
          <w:color w:val="C00000"/>
          <w:sz w:val="21"/>
          <w:szCs w:val="21"/>
        </w:rPr>
        <w:t xml:space="preserve"> ait </w:t>
      </w:r>
      <w:r w:rsidRPr="00D40096">
        <w:rPr>
          <w:rFonts w:ascii="Cambria" w:hAnsi="Cambria"/>
          <w:color w:val="C00000"/>
          <w:sz w:val="21"/>
          <w:szCs w:val="21"/>
        </w:rPr>
        <w:t xml:space="preserve">olmayan hesap numaralarına iade işlemi </w:t>
      </w:r>
      <w:r w:rsidRPr="00D40096">
        <w:rPr>
          <w:rFonts w:ascii="Cambria" w:hAnsi="Cambria"/>
          <w:b/>
          <w:color w:val="C00000"/>
          <w:sz w:val="21"/>
          <w:szCs w:val="21"/>
        </w:rPr>
        <w:t>yapılamamaktadır.</w:t>
      </w:r>
    </w:p>
    <w:sectPr w:rsidR="00341440" w:rsidRPr="00D40096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FFCC" w14:textId="77777777" w:rsidR="00487BA8" w:rsidRDefault="00487BA8" w:rsidP="00534F7F">
      <w:pPr>
        <w:spacing w:after="0" w:line="240" w:lineRule="auto"/>
      </w:pPr>
      <w:r>
        <w:separator/>
      </w:r>
    </w:p>
  </w:endnote>
  <w:endnote w:type="continuationSeparator" w:id="0">
    <w:p w14:paraId="1E06C505" w14:textId="77777777" w:rsidR="00487BA8" w:rsidRDefault="00487BA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E1C2C" w14:textId="77777777" w:rsidR="000E39C0" w:rsidRDefault="000E39C0" w:rsidP="00AC46C2">
    <w:pPr>
      <w:pStyle w:val="AralkYok"/>
      <w:pBdr>
        <w:top w:val="dotted" w:sz="4" w:space="1" w:color="D9D9D9" w:themeColor="background1" w:themeShade="D9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96E761A" w14:textId="77777777" w:rsidTr="004023B0">
      <w:trPr>
        <w:trHeight w:val="559"/>
      </w:trPr>
      <w:tc>
        <w:tcPr>
          <w:tcW w:w="666" w:type="dxa"/>
        </w:tcPr>
        <w:p w14:paraId="7CFBA5D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D160B7C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1C380E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34358E4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5A07B5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A84C8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B8D09B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CBBC67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AB9BA9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2381A4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D5422E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FCCCC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EDE1FB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2A73D992" w14:textId="7D4EB56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036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036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DB5A8E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D1D5726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277B" w14:textId="77777777" w:rsidR="00487BA8" w:rsidRDefault="00487BA8" w:rsidP="00534F7F">
      <w:pPr>
        <w:spacing w:after="0" w:line="240" w:lineRule="auto"/>
      </w:pPr>
      <w:r>
        <w:separator/>
      </w:r>
    </w:p>
  </w:footnote>
  <w:footnote w:type="continuationSeparator" w:id="0">
    <w:p w14:paraId="0AA8CA53" w14:textId="77777777" w:rsidR="00487BA8" w:rsidRDefault="00487BA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EE24D69" w14:textId="77777777" w:rsidTr="00715C4E">
      <w:trPr>
        <w:trHeight w:val="189"/>
      </w:trPr>
      <w:tc>
        <w:tcPr>
          <w:tcW w:w="2547" w:type="dxa"/>
          <w:vMerge w:val="restart"/>
        </w:tcPr>
        <w:p w14:paraId="4A62663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5CE47C7D" wp14:editId="4488B016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BF847FD" w14:textId="77777777" w:rsidR="00117845" w:rsidRDefault="00117845" w:rsidP="0011784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ÖZEL YETENEK SINAVI</w:t>
          </w:r>
        </w:p>
        <w:p w14:paraId="3EEE7FFD" w14:textId="77777777" w:rsidR="00534F7F" w:rsidRPr="00771C04" w:rsidRDefault="00117845" w:rsidP="0011784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İTİRAZ </w:t>
          </w:r>
          <w:r w:rsidR="003169DA">
            <w:rPr>
              <w:rFonts w:ascii="Cambria" w:hAnsi="Cambria"/>
              <w:b/>
              <w:color w:val="002060"/>
            </w:rPr>
            <w:t xml:space="preserve">ÜCRETİ İADE </w:t>
          </w:r>
          <w:r>
            <w:rPr>
              <w:rFonts w:ascii="Cambria" w:hAnsi="Cambria"/>
              <w:b/>
              <w:color w:val="002060"/>
            </w:rPr>
            <w:t xml:space="preserve">TALEP </w:t>
          </w:r>
          <w:r w:rsidR="003169DA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EB0E6E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96E52A" w14:textId="490A8353" w:rsidR="00534F7F" w:rsidRPr="00171789" w:rsidRDefault="008D371C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E54D16">
            <w:rPr>
              <w:rFonts w:ascii="Cambria" w:hAnsi="Cambria"/>
              <w:color w:val="002060"/>
              <w:sz w:val="16"/>
              <w:szCs w:val="16"/>
            </w:rPr>
            <w:t>865</w:t>
          </w:r>
        </w:p>
      </w:tc>
    </w:tr>
    <w:tr w:rsidR="007D0175" w14:paraId="6BC7B500" w14:textId="77777777" w:rsidTr="00715C4E">
      <w:trPr>
        <w:trHeight w:val="187"/>
      </w:trPr>
      <w:tc>
        <w:tcPr>
          <w:tcW w:w="2547" w:type="dxa"/>
          <w:vMerge/>
        </w:tcPr>
        <w:p w14:paraId="1AC05DC2" w14:textId="77777777"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0D9A02F" w14:textId="77777777"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7E31A92" w14:textId="77777777"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E7F114D" w14:textId="31AA2A84" w:rsidR="007D0175" w:rsidRPr="00171789" w:rsidRDefault="00E54D16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22.08.2022</w:t>
          </w:r>
        </w:p>
      </w:tc>
    </w:tr>
    <w:tr w:rsidR="007D0175" w14:paraId="1A59C010" w14:textId="77777777" w:rsidTr="00715C4E">
      <w:trPr>
        <w:trHeight w:val="187"/>
      </w:trPr>
      <w:tc>
        <w:tcPr>
          <w:tcW w:w="2547" w:type="dxa"/>
          <w:vMerge/>
        </w:tcPr>
        <w:p w14:paraId="6777AEEB" w14:textId="77777777"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57E5931" w14:textId="77777777"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B309541" w14:textId="77777777"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1DA9A2E" w14:textId="77777777"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D0175" w14:paraId="79B9F457" w14:textId="77777777" w:rsidTr="00715C4E">
      <w:trPr>
        <w:trHeight w:val="220"/>
      </w:trPr>
      <w:tc>
        <w:tcPr>
          <w:tcW w:w="2547" w:type="dxa"/>
          <w:vMerge/>
        </w:tcPr>
        <w:p w14:paraId="0029E821" w14:textId="77777777"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2BAE3F2" w14:textId="77777777"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C7B054" w14:textId="77777777"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5C46095" w14:textId="77777777"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DDFA0F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1D9"/>
    <w:multiLevelType w:val="hybridMultilevel"/>
    <w:tmpl w:val="C3587D84"/>
    <w:lvl w:ilvl="0" w:tplc="AC8A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73B8"/>
    <w:multiLevelType w:val="hybridMultilevel"/>
    <w:tmpl w:val="3FC02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5971"/>
    <w:rsid w:val="00031CA0"/>
    <w:rsid w:val="000527C6"/>
    <w:rsid w:val="00056CD6"/>
    <w:rsid w:val="00083230"/>
    <w:rsid w:val="00087126"/>
    <w:rsid w:val="00095E20"/>
    <w:rsid w:val="00095F30"/>
    <w:rsid w:val="000A2E25"/>
    <w:rsid w:val="000A49E0"/>
    <w:rsid w:val="000A6444"/>
    <w:rsid w:val="000A73BE"/>
    <w:rsid w:val="000C3925"/>
    <w:rsid w:val="000D4E1E"/>
    <w:rsid w:val="000E39C0"/>
    <w:rsid w:val="000E4582"/>
    <w:rsid w:val="00103E8E"/>
    <w:rsid w:val="00105403"/>
    <w:rsid w:val="00116E6C"/>
    <w:rsid w:val="00117348"/>
    <w:rsid w:val="00117845"/>
    <w:rsid w:val="001471E7"/>
    <w:rsid w:val="00152B62"/>
    <w:rsid w:val="001606DD"/>
    <w:rsid w:val="00164950"/>
    <w:rsid w:val="0016547C"/>
    <w:rsid w:val="00172ADA"/>
    <w:rsid w:val="00172CEC"/>
    <w:rsid w:val="00174361"/>
    <w:rsid w:val="0017555F"/>
    <w:rsid w:val="0017780E"/>
    <w:rsid w:val="001842CA"/>
    <w:rsid w:val="001871EE"/>
    <w:rsid w:val="001A56D3"/>
    <w:rsid w:val="001A67BF"/>
    <w:rsid w:val="001A76FC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0057"/>
    <w:rsid w:val="00267DDE"/>
    <w:rsid w:val="0027496F"/>
    <w:rsid w:val="00287A2C"/>
    <w:rsid w:val="002A0654"/>
    <w:rsid w:val="002A285F"/>
    <w:rsid w:val="002A4CBB"/>
    <w:rsid w:val="002B4800"/>
    <w:rsid w:val="002B50D9"/>
    <w:rsid w:val="002C6AFF"/>
    <w:rsid w:val="002E5ADA"/>
    <w:rsid w:val="002F327B"/>
    <w:rsid w:val="00310D4E"/>
    <w:rsid w:val="003169DA"/>
    <w:rsid w:val="003230A8"/>
    <w:rsid w:val="003247C0"/>
    <w:rsid w:val="00341440"/>
    <w:rsid w:val="00363EFA"/>
    <w:rsid w:val="003654B4"/>
    <w:rsid w:val="00377DC3"/>
    <w:rsid w:val="003800D8"/>
    <w:rsid w:val="00390507"/>
    <w:rsid w:val="00393BCE"/>
    <w:rsid w:val="00397A6B"/>
    <w:rsid w:val="003B15A2"/>
    <w:rsid w:val="003B4613"/>
    <w:rsid w:val="003E5B32"/>
    <w:rsid w:val="003F095D"/>
    <w:rsid w:val="003F6B0F"/>
    <w:rsid w:val="004023B0"/>
    <w:rsid w:val="004036AF"/>
    <w:rsid w:val="004065A9"/>
    <w:rsid w:val="00410452"/>
    <w:rsid w:val="00417763"/>
    <w:rsid w:val="00426ED0"/>
    <w:rsid w:val="0043203D"/>
    <w:rsid w:val="00440E26"/>
    <w:rsid w:val="004611E0"/>
    <w:rsid w:val="00487BA8"/>
    <w:rsid w:val="00490B9B"/>
    <w:rsid w:val="004B1C2E"/>
    <w:rsid w:val="004C0951"/>
    <w:rsid w:val="004C7A7E"/>
    <w:rsid w:val="004E73E6"/>
    <w:rsid w:val="004F27F3"/>
    <w:rsid w:val="00500438"/>
    <w:rsid w:val="00514EC8"/>
    <w:rsid w:val="00522326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1852"/>
    <w:rsid w:val="0064705C"/>
    <w:rsid w:val="00663B80"/>
    <w:rsid w:val="006715F9"/>
    <w:rsid w:val="00682EDE"/>
    <w:rsid w:val="0069370D"/>
    <w:rsid w:val="006B44DF"/>
    <w:rsid w:val="006C45BA"/>
    <w:rsid w:val="006D2FA8"/>
    <w:rsid w:val="006D472F"/>
    <w:rsid w:val="006E2BB4"/>
    <w:rsid w:val="006F6C6E"/>
    <w:rsid w:val="006F6CD2"/>
    <w:rsid w:val="007144F8"/>
    <w:rsid w:val="00714684"/>
    <w:rsid w:val="0071489A"/>
    <w:rsid w:val="00715C4E"/>
    <w:rsid w:val="007338BD"/>
    <w:rsid w:val="00735F6E"/>
    <w:rsid w:val="0073606C"/>
    <w:rsid w:val="00751FBE"/>
    <w:rsid w:val="007528E8"/>
    <w:rsid w:val="0075616C"/>
    <w:rsid w:val="007574AB"/>
    <w:rsid w:val="007718E7"/>
    <w:rsid w:val="00771C04"/>
    <w:rsid w:val="00780907"/>
    <w:rsid w:val="0079585F"/>
    <w:rsid w:val="00796056"/>
    <w:rsid w:val="007962EF"/>
    <w:rsid w:val="007B4C8C"/>
    <w:rsid w:val="007C2B26"/>
    <w:rsid w:val="007C3C0B"/>
    <w:rsid w:val="007D0175"/>
    <w:rsid w:val="007D4382"/>
    <w:rsid w:val="007F3DE9"/>
    <w:rsid w:val="0082082E"/>
    <w:rsid w:val="00824EE4"/>
    <w:rsid w:val="00825847"/>
    <w:rsid w:val="00836606"/>
    <w:rsid w:val="00837CDD"/>
    <w:rsid w:val="00855E5B"/>
    <w:rsid w:val="00860A8C"/>
    <w:rsid w:val="00873BC3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91A78"/>
    <w:rsid w:val="009A01E6"/>
    <w:rsid w:val="009B2E66"/>
    <w:rsid w:val="009B3B40"/>
    <w:rsid w:val="009C2C5D"/>
    <w:rsid w:val="009D4EF4"/>
    <w:rsid w:val="009D6638"/>
    <w:rsid w:val="00A03074"/>
    <w:rsid w:val="00A125A4"/>
    <w:rsid w:val="00A27225"/>
    <w:rsid w:val="00A354CE"/>
    <w:rsid w:val="00A3574C"/>
    <w:rsid w:val="00A55E10"/>
    <w:rsid w:val="00A639C8"/>
    <w:rsid w:val="00A7528E"/>
    <w:rsid w:val="00A7553D"/>
    <w:rsid w:val="00AA23EA"/>
    <w:rsid w:val="00AC1686"/>
    <w:rsid w:val="00AC46C2"/>
    <w:rsid w:val="00AE78D4"/>
    <w:rsid w:val="00B02129"/>
    <w:rsid w:val="00B02667"/>
    <w:rsid w:val="00B06EC8"/>
    <w:rsid w:val="00B16215"/>
    <w:rsid w:val="00B2125A"/>
    <w:rsid w:val="00B27F46"/>
    <w:rsid w:val="00B40CF3"/>
    <w:rsid w:val="00B47024"/>
    <w:rsid w:val="00B51A7E"/>
    <w:rsid w:val="00B94075"/>
    <w:rsid w:val="00BB3419"/>
    <w:rsid w:val="00BB43B5"/>
    <w:rsid w:val="00BC7571"/>
    <w:rsid w:val="00BD2A8E"/>
    <w:rsid w:val="00BD3861"/>
    <w:rsid w:val="00BF70DC"/>
    <w:rsid w:val="00C04C84"/>
    <w:rsid w:val="00C07541"/>
    <w:rsid w:val="00C23719"/>
    <w:rsid w:val="00C24A51"/>
    <w:rsid w:val="00C278C1"/>
    <w:rsid w:val="00C279D4"/>
    <w:rsid w:val="00C305C2"/>
    <w:rsid w:val="00C32069"/>
    <w:rsid w:val="00C3401B"/>
    <w:rsid w:val="00C47105"/>
    <w:rsid w:val="00C55677"/>
    <w:rsid w:val="00C854E7"/>
    <w:rsid w:val="00CA2A0A"/>
    <w:rsid w:val="00CC1CCD"/>
    <w:rsid w:val="00CC479E"/>
    <w:rsid w:val="00CE2821"/>
    <w:rsid w:val="00CE6A9D"/>
    <w:rsid w:val="00D20288"/>
    <w:rsid w:val="00D22C3B"/>
    <w:rsid w:val="00D23714"/>
    <w:rsid w:val="00D32934"/>
    <w:rsid w:val="00D40096"/>
    <w:rsid w:val="00D43DB8"/>
    <w:rsid w:val="00D75F7D"/>
    <w:rsid w:val="00D80918"/>
    <w:rsid w:val="00D819F4"/>
    <w:rsid w:val="00D87F25"/>
    <w:rsid w:val="00D95381"/>
    <w:rsid w:val="00D969E2"/>
    <w:rsid w:val="00DA4B19"/>
    <w:rsid w:val="00DA67F1"/>
    <w:rsid w:val="00DA71D8"/>
    <w:rsid w:val="00DA79D4"/>
    <w:rsid w:val="00DA7C7E"/>
    <w:rsid w:val="00DC6E77"/>
    <w:rsid w:val="00DD4580"/>
    <w:rsid w:val="00DD51A4"/>
    <w:rsid w:val="00DD7704"/>
    <w:rsid w:val="00DE211A"/>
    <w:rsid w:val="00DF6999"/>
    <w:rsid w:val="00DF7AFB"/>
    <w:rsid w:val="00E0661F"/>
    <w:rsid w:val="00E07AA2"/>
    <w:rsid w:val="00E35C02"/>
    <w:rsid w:val="00E36113"/>
    <w:rsid w:val="00E417FE"/>
    <w:rsid w:val="00E4736E"/>
    <w:rsid w:val="00E54D16"/>
    <w:rsid w:val="00E63FC0"/>
    <w:rsid w:val="00E64942"/>
    <w:rsid w:val="00E86971"/>
    <w:rsid w:val="00E87FEE"/>
    <w:rsid w:val="00EA29AB"/>
    <w:rsid w:val="00EC34EA"/>
    <w:rsid w:val="00EE3346"/>
    <w:rsid w:val="00EF4046"/>
    <w:rsid w:val="00EF4A9F"/>
    <w:rsid w:val="00F039DE"/>
    <w:rsid w:val="00F365F7"/>
    <w:rsid w:val="00F44D17"/>
    <w:rsid w:val="00F50380"/>
    <w:rsid w:val="00F56CD5"/>
    <w:rsid w:val="00F83D5A"/>
    <w:rsid w:val="00F9274A"/>
    <w:rsid w:val="00FA51C1"/>
    <w:rsid w:val="00FA6DA8"/>
    <w:rsid w:val="00FA7302"/>
    <w:rsid w:val="00FA793C"/>
    <w:rsid w:val="00FB1DEE"/>
    <w:rsid w:val="00FC0193"/>
    <w:rsid w:val="00FC7D9B"/>
    <w:rsid w:val="00FD1D9F"/>
    <w:rsid w:val="00FE0C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D4E7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8</cp:revision>
  <dcterms:created xsi:type="dcterms:W3CDTF">2022-08-16T17:21:00Z</dcterms:created>
  <dcterms:modified xsi:type="dcterms:W3CDTF">2023-09-04T08:30:00Z</dcterms:modified>
</cp:coreProperties>
</file>