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A5074E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751" w:dyaOrig="15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55pt;height:644.25pt" o:ole="">
            <v:imagedata r:id="rId6" o:title=""/>
          </v:shape>
          <o:OLEObject Type="Embed" ProgID="Visio.Drawing.15" ShapeID="_x0000_i1025" DrawAspect="Content" ObjectID="_1616483158" r:id="rId7"/>
        </w:object>
      </w:r>
    </w:p>
    <w:p w:rsidR="004023B0" w:rsidRDefault="004023B0" w:rsidP="00A5074E">
      <w:pPr>
        <w:pStyle w:val="AralkYok"/>
        <w:jc w:val="center"/>
        <w:rPr>
          <w:rFonts w:ascii="Cambria" w:hAnsi="Cambria"/>
        </w:rPr>
      </w:pPr>
    </w:p>
    <w:p w:rsidR="00A5074E" w:rsidRPr="004023B0" w:rsidRDefault="00A5074E" w:rsidP="00A5074E">
      <w:pPr>
        <w:pStyle w:val="AralkYok"/>
        <w:jc w:val="center"/>
        <w:rPr>
          <w:rFonts w:ascii="Cambria" w:hAnsi="Cambria"/>
        </w:rPr>
      </w:pPr>
      <w:r>
        <w:object w:dxaOrig="9751" w:dyaOrig="8821">
          <v:shape id="_x0000_i1026" type="#_x0000_t75" style="width:444.5pt;height:402.55pt" o:ole="">
            <v:imagedata r:id="rId8" o:title=""/>
          </v:shape>
          <o:OLEObject Type="Embed" ProgID="Visio.Drawing.15" ShapeID="_x0000_i1026" DrawAspect="Content" ObjectID="_1616483159" r:id="rId9"/>
        </w:object>
      </w:r>
    </w:p>
    <w:p w:rsidR="00455D47" w:rsidRDefault="00455D47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A5074E" w:rsidRDefault="00A5074E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57" w:rsidRDefault="00974257" w:rsidP="00534F7F">
      <w:pPr>
        <w:spacing w:after="0" w:line="240" w:lineRule="auto"/>
      </w:pPr>
      <w:r>
        <w:separator/>
      </w:r>
    </w:p>
  </w:endnote>
  <w:endnote w:type="continuationSeparator" w:id="0">
    <w:p w:rsidR="00974257" w:rsidRDefault="0097425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CCA" w:rsidRPr="006D5CCA" w:rsidRDefault="006D5CCA">
    <w:pPr>
      <w:pStyle w:val="AltBilgi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RPr="006D5CCA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Pr="006D5CCA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2"/>
              <w:szCs w:val="12"/>
            </w:rPr>
          </w:pPr>
          <w:r w:rsidRPr="006D5CCA">
            <w:rPr>
              <w:rFonts w:ascii="Cambria" w:hAnsi="Cambria"/>
              <w:b/>
              <w:color w:val="002060"/>
              <w:sz w:val="12"/>
              <w:szCs w:val="12"/>
            </w:rPr>
            <w:t>Hazırlayan</w:t>
          </w:r>
        </w:p>
        <w:p w:rsidR="006D5CCA" w:rsidRPr="006D5CCA" w:rsidRDefault="006D5CCA" w:rsidP="006D5CCA">
          <w:pPr>
            <w:pStyle w:val="AltBilgi"/>
            <w:jc w:val="center"/>
            <w:rPr>
              <w:rFonts w:ascii="Cambria" w:hAnsi="Cambria"/>
              <w:b/>
              <w:color w:val="002060"/>
              <w:sz w:val="12"/>
              <w:szCs w:val="12"/>
            </w:rPr>
          </w:pPr>
          <w:r w:rsidRPr="006D5CCA">
            <w:rPr>
              <w:rFonts w:ascii="Cambria" w:hAnsi="Cambria"/>
              <w:b/>
              <w:color w:val="002060"/>
              <w:sz w:val="12"/>
              <w:szCs w:val="12"/>
            </w:rPr>
            <w:t>Birim Kalite Komisyonu</w:t>
          </w:r>
        </w:p>
        <w:p w:rsidR="00A354CE" w:rsidRPr="006D5CCA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2"/>
              <w:szCs w:val="12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6D5CCA" w:rsidRPr="006D5CCA" w:rsidRDefault="00A354CE" w:rsidP="006D5CCA">
          <w:pPr>
            <w:pStyle w:val="AltBilgi"/>
            <w:jc w:val="center"/>
            <w:rPr>
              <w:rFonts w:ascii="Cambria" w:hAnsi="Cambria"/>
              <w:b/>
              <w:color w:val="002060"/>
              <w:sz w:val="12"/>
              <w:szCs w:val="12"/>
            </w:rPr>
          </w:pPr>
          <w:r w:rsidRPr="006D5CCA">
            <w:rPr>
              <w:rFonts w:ascii="Cambria" w:hAnsi="Cambria"/>
              <w:b/>
              <w:color w:val="002060"/>
              <w:sz w:val="12"/>
              <w:szCs w:val="12"/>
            </w:rPr>
            <w:t>Kontrol Eden</w:t>
          </w:r>
        </w:p>
        <w:p w:rsidR="006D5CCA" w:rsidRPr="006D5CCA" w:rsidRDefault="006D5CCA" w:rsidP="006D5CCA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6D5CCA">
            <w:rPr>
              <w:rFonts w:ascii="Cambria" w:hAnsi="Cambria"/>
              <w:b/>
              <w:color w:val="002060"/>
              <w:sz w:val="14"/>
              <w:szCs w:val="14"/>
            </w:rPr>
            <w:t>Birim Yöneticisi</w:t>
          </w:r>
        </w:p>
        <w:p w:rsidR="00A354CE" w:rsidRPr="006D5CCA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2"/>
              <w:szCs w:val="12"/>
            </w:rPr>
          </w:pPr>
        </w:p>
        <w:p w:rsidR="00A354CE" w:rsidRPr="006D5CCA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2"/>
              <w:szCs w:val="12"/>
            </w:rPr>
          </w:pPr>
        </w:p>
        <w:p w:rsidR="00A354CE" w:rsidRPr="006D5CCA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2"/>
              <w:szCs w:val="12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2"/>
              <w:szCs w:val="12"/>
            </w:rPr>
          </w:pPr>
          <w:r w:rsidRPr="006D5CCA">
            <w:rPr>
              <w:rFonts w:ascii="Cambria" w:hAnsi="Cambria"/>
              <w:b/>
              <w:color w:val="002060"/>
              <w:sz w:val="12"/>
              <w:szCs w:val="12"/>
            </w:rPr>
            <w:t>Onaylayan</w:t>
          </w:r>
        </w:p>
        <w:p w:rsidR="006D5CCA" w:rsidRPr="006D5CCA" w:rsidRDefault="006D5CCA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bookmarkStart w:id="0" w:name="_GoBack"/>
          <w:r w:rsidRPr="006D5CCA">
            <w:rPr>
              <w:rFonts w:ascii="Cambria" w:hAnsi="Cambria"/>
              <w:b/>
              <w:color w:val="002060"/>
              <w:sz w:val="14"/>
              <w:szCs w:val="14"/>
            </w:rPr>
            <w:t>Kalite Koordinatörlüğü</w:t>
          </w:r>
          <w:bookmarkEnd w:id="0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D5CC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D5CC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CCA" w:rsidRDefault="006D5C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57" w:rsidRDefault="00974257" w:rsidP="00534F7F">
      <w:pPr>
        <w:spacing w:after="0" w:line="240" w:lineRule="auto"/>
      </w:pPr>
      <w:r>
        <w:separator/>
      </w:r>
    </w:p>
  </w:footnote>
  <w:footnote w:type="continuationSeparator" w:id="0">
    <w:p w:rsidR="00974257" w:rsidRDefault="0097425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CCA" w:rsidRDefault="006D5C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5074E" w:rsidRPr="00A5074E" w:rsidRDefault="00A5074E" w:rsidP="00A5074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A5074E">
            <w:rPr>
              <w:rFonts w:ascii="Cambria" w:hAnsi="Cambria"/>
              <w:b/>
              <w:color w:val="002060"/>
            </w:rPr>
            <w:t>2547 SAYILI KANUNUN 35 İNCİ MADDESİNE GÖRE İŞLEMLER</w:t>
          </w:r>
        </w:p>
        <w:p w:rsidR="00534F7F" w:rsidRPr="00A5074E" w:rsidRDefault="00467465" w:rsidP="00A5074E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5CCA">
            <w:rPr>
              <w:rFonts w:ascii="Cambria" w:hAnsi="Cambria"/>
              <w:color w:val="002060"/>
              <w:sz w:val="16"/>
              <w:szCs w:val="16"/>
            </w:rPr>
            <w:t>0023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D5CC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6D5CCA" w:rsidRDefault="004023B0" w:rsidP="004023B0">
    <w:pPr>
      <w:pStyle w:val="AralkYo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CCA" w:rsidRDefault="006D5C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3F2F1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6D5CCA"/>
    <w:rsid w:val="00715C4E"/>
    <w:rsid w:val="0073606C"/>
    <w:rsid w:val="0084550B"/>
    <w:rsid w:val="00937969"/>
    <w:rsid w:val="00974257"/>
    <w:rsid w:val="00A125A4"/>
    <w:rsid w:val="00A354CE"/>
    <w:rsid w:val="00A5074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C1C9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izimi1.vsd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2019-04-11T07:19:00Z</dcterms:modified>
</cp:coreProperties>
</file>