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72" w:rsidRDefault="00252AF4" w:rsidP="00545CFB">
      <w:pPr>
        <w:spacing w:after="173" w:line="259" w:lineRule="auto"/>
        <w:ind w:left="0" w:right="0" w:firstLine="0"/>
        <w:jc w:val="left"/>
      </w:pPr>
      <w:bookmarkStart w:id="0" w:name="_GoBack"/>
      <w:bookmarkEnd w:id="0"/>
      <w:r>
        <w:rPr>
          <w:b/>
          <w:color w:val="2F2F2F"/>
          <w:sz w:val="32"/>
          <w:u w:val="single" w:color="2F2F2F"/>
        </w:rPr>
        <w:t>Sempozyum Çağrısı:</w:t>
      </w:r>
      <w:r>
        <w:rPr>
          <w:b/>
          <w:color w:val="2F2F2F"/>
          <w:sz w:val="32"/>
        </w:rPr>
        <w:t xml:space="preserve"> </w:t>
      </w:r>
    </w:p>
    <w:p w:rsidR="00AB2F72" w:rsidRDefault="00252AF4">
      <w:pPr>
        <w:spacing w:after="0" w:line="506" w:lineRule="auto"/>
        <w:ind w:left="67" w:right="873" w:firstLine="0"/>
        <w:jc w:val="left"/>
      </w:pPr>
      <w:r>
        <w:rPr>
          <w:b/>
          <w:color w:val="2F2F2F"/>
          <w:sz w:val="24"/>
        </w:rPr>
        <w:t>8. Uluslararası İletişim</w:t>
      </w:r>
      <w:r>
        <w:rPr>
          <w:b/>
          <w:color w:val="2F2F2F"/>
          <w:sz w:val="24"/>
        </w:rPr>
        <w:t xml:space="preserve"> Günleri / Dijital Çağda Kriz İletişimi </w:t>
      </w:r>
      <w:r>
        <w:rPr>
          <w:color w:val="2F2F2F"/>
          <w:u w:val="single" w:color="2F2F2F"/>
        </w:rPr>
        <w:t>https://ifig.uskudar.edu.tr/</w:t>
      </w:r>
    </w:p>
    <w:p w:rsidR="00AB2F72" w:rsidRDefault="00252AF4">
      <w:pPr>
        <w:spacing w:after="0"/>
        <w:ind w:left="62" w:right="270"/>
      </w:pPr>
      <w:r>
        <w:t xml:space="preserve">Üsküdar Üniversitesi </w:t>
      </w:r>
      <w:r>
        <w:t>İletişim</w:t>
      </w:r>
      <w:r>
        <w:t xml:space="preserve"> Fakültesi </w:t>
      </w:r>
      <w:r>
        <w:t>tarafından</w:t>
      </w:r>
      <w:r>
        <w:t xml:space="preserve"> her </w:t>
      </w:r>
      <w:r>
        <w:t>yıl</w:t>
      </w:r>
      <w:r>
        <w:t xml:space="preserve"> </w:t>
      </w:r>
      <w:r>
        <w:t>farklı</w:t>
      </w:r>
      <w:r>
        <w:t xml:space="preserve"> bir temayla düzenlenen </w:t>
      </w:r>
      <w:r>
        <w:rPr>
          <w:b/>
        </w:rPr>
        <w:t>Uluslararası İletişim Günleri</w:t>
      </w:r>
      <w:r>
        <w:t xml:space="preserve">'nin sekizincisinin ana </w:t>
      </w:r>
      <w:r>
        <w:t>başlığı</w:t>
      </w:r>
      <w:r>
        <w:t xml:space="preserve"> </w:t>
      </w:r>
      <w:r>
        <w:rPr>
          <w:b/>
        </w:rPr>
        <w:t xml:space="preserve">Dijital Çağda Kriz İletişimi </w:t>
      </w:r>
      <w:r>
        <w:t xml:space="preserve">olarak belirlendi. Alanda ulusal ve </w:t>
      </w:r>
      <w:r>
        <w:t>uluslararası</w:t>
      </w:r>
      <w:r>
        <w:t xml:space="preserve"> düzeyde </w:t>
      </w:r>
      <w:r>
        <w:t>tanınmış</w:t>
      </w:r>
      <w:r>
        <w:t xml:space="preserve"> davetli (keynote) </w:t>
      </w:r>
      <w:r>
        <w:t>konuşmacıların</w:t>
      </w:r>
      <w:r>
        <w:t xml:space="preserve"> da yer </w:t>
      </w:r>
      <w:r>
        <w:t>alacağı</w:t>
      </w:r>
      <w:r>
        <w:t xml:space="preserve"> </w:t>
      </w:r>
      <w:r>
        <w:rPr>
          <w:b/>
        </w:rPr>
        <w:t xml:space="preserve">sempozyum </w:t>
      </w:r>
    </w:p>
    <w:p w:rsidR="00AB2F72" w:rsidRDefault="00252AF4">
      <w:pPr>
        <w:spacing w:after="279" w:line="240" w:lineRule="auto"/>
        <w:ind w:left="67" w:firstLine="0"/>
      </w:pPr>
      <w:r>
        <w:rPr>
          <w:b/>
        </w:rPr>
        <w:t>26-27-28 Mayıs 2021</w:t>
      </w:r>
      <w:r>
        <w:t xml:space="preserve"> tarihlerinde </w:t>
      </w:r>
      <w:r>
        <w:rPr>
          <w:b/>
        </w:rPr>
        <w:t>zoom/webinar</w:t>
      </w:r>
      <w:r>
        <w:t xml:space="preserve"> üzerinden </w:t>
      </w:r>
      <w:r>
        <w:rPr>
          <w:b/>
        </w:rPr>
        <w:t>çevrimiçi</w:t>
      </w:r>
      <w:r>
        <w:t xml:space="preserve"> olarak </w:t>
      </w:r>
      <w:r>
        <w:t>gerçekleştirilecektir.</w:t>
      </w:r>
      <w:r>
        <w:t xml:space="preserve"> </w:t>
      </w:r>
      <w:r>
        <w:rPr>
          <w:b/>
        </w:rPr>
        <w:t>Sempozyumda davetli konuşmalar için</w:t>
      </w:r>
      <w:r>
        <w:rPr>
          <w:b/>
        </w:rPr>
        <w:t xml:space="preserve"> Türkçe-İngilizce simultane çeviri olanağından da yararlanılacaktır. </w:t>
      </w:r>
    </w:p>
    <w:p w:rsidR="00AB2F72" w:rsidRDefault="00252AF4">
      <w:pPr>
        <w:ind w:left="62" w:right="270"/>
      </w:pPr>
      <w:r>
        <w:t>Dünyamız</w:t>
      </w:r>
      <w:r>
        <w:t xml:space="preserve"> son bir </w:t>
      </w:r>
      <w:r>
        <w:t>yıldır</w:t>
      </w:r>
      <w:r>
        <w:t xml:space="preserve"> benzeri </w:t>
      </w:r>
      <w:r>
        <w:t>görülmemiş</w:t>
      </w:r>
      <w:r>
        <w:t xml:space="preserve"> bir küresel </w:t>
      </w:r>
      <w:r>
        <w:t>salgınla</w:t>
      </w:r>
      <w:r>
        <w:t xml:space="preserve"> mücadele etmektedir. </w:t>
      </w:r>
      <w:r>
        <w:t>Salgının</w:t>
      </w:r>
      <w:r>
        <w:t xml:space="preserve"> tüm dünyada </w:t>
      </w:r>
      <w:r>
        <w:t>hızla</w:t>
      </w:r>
      <w:r>
        <w:t xml:space="preserve"> </w:t>
      </w:r>
      <w:r>
        <w:t>yayılması</w:t>
      </w:r>
      <w:r>
        <w:t xml:space="preserve"> bir anda bütün </w:t>
      </w:r>
      <w:r>
        <w:t>insanlığı</w:t>
      </w:r>
      <w:r>
        <w:t xml:space="preserve"> </w:t>
      </w:r>
      <w:r>
        <w:t>yaşamın</w:t>
      </w:r>
      <w:r>
        <w:t xml:space="preserve"> her boyutunda ciddi bir kriz du</w:t>
      </w:r>
      <w:r>
        <w:t xml:space="preserve">rumuyla </w:t>
      </w:r>
      <w:r>
        <w:t>karşı</w:t>
      </w:r>
      <w:r>
        <w:t xml:space="preserve"> </w:t>
      </w:r>
      <w:r>
        <w:t>karşıya</w:t>
      </w:r>
      <w:r>
        <w:t xml:space="preserve"> </w:t>
      </w:r>
      <w:r>
        <w:t>bıraktı.</w:t>
      </w:r>
      <w:r>
        <w:t xml:space="preserve"> </w:t>
      </w:r>
      <w:r>
        <w:t>Yaşamı</w:t>
      </w:r>
      <w:r>
        <w:t xml:space="preserve"> neredeyse durma </w:t>
      </w:r>
      <w:r>
        <w:t>noktasına</w:t>
      </w:r>
      <w:r>
        <w:t xml:space="preserve"> getiren söz konusu krizin yönetiminde bir yandan </w:t>
      </w:r>
      <w:r>
        <w:t>iletişimin</w:t>
      </w:r>
      <w:r>
        <w:t xml:space="preserve"> önemi kendisini derinden hissettirirken, </w:t>
      </w:r>
      <w:r>
        <w:t>diğer</w:t>
      </w:r>
      <w:r>
        <w:t xml:space="preserve"> yandan da dijital </w:t>
      </w:r>
      <w:r>
        <w:t>iletişim</w:t>
      </w:r>
      <w:r>
        <w:t xml:space="preserve"> teknolojilerinin sürece </w:t>
      </w:r>
      <w:r>
        <w:t>nasıl</w:t>
      </w:r>
      <w:r>
        <w:t xml:space="preserve"> etkin biçimde dahil </w:t>
      </w:r>
      <w:r>
        <w:t>edildiği</w:t>
      </w:r>
      <w:r>
        <w:t>ne</w:t>
      </w:r>
      <w:r>
        <w:t xml:space="preserve"> </w:t>
      </w:r>
      <w:r>
        <w:t>tanıklık</w:t>
      </w:r>
      <w:r>
        <w:t xml:space="preserve"> etmekteyiz. Toplumsal </w:t>
      </w:r>
      <w:r>
        <w:t>yaşam</w:t>
      </w:r>
      <w:r>
        <w:t xml:space="preserve"> </w:t>
      </w:r>
      <w:r>
        <w:t>alanlarının</w:t>
      </w:r>
      <w:r>
        <w:t xml:space="preserve"> </w:t>
      </w:r>
      <w:r>
        <w:t>kısıtlandığı,</w:t>
      </w:r>
      <w:r>
        <w:t xml:space="preserve"> </w:t>
      </w:r>
      <w:r>
        <w:t>insanların</w:t>
      </w:r>
      <w:r>
        <w:t xml:space="preserve"> evlerine </w:t>
      </w:r>
      <w:r>
        <w:t>kapandığı,</w:t>
      </w:r>
      <w:r>
        <w:t xml:space="preserve"> kendi özel </w:t>
      </w:r>
      <w:r>
        <w:t>yaşam</w:t>
      </w:r>
      <w:r>
        <w:t xml:space="preserve"> </w:t>
      </w:r>
      <w:r>
        <w:t>alanlarına</w:t>
      </w:r>
      <w:r>
        <w:t xml:space="preserve"> </w:t>
      </w:r>
      <w:r>
        <w:t>sığındığı</w:t>
      </w:r>
      <w:r>
        <w:t xml:space="preserve"> bir dönemde toplumsal </w:t>
      </w:r>
      <w:r>
        <w:t>ilişkilerin,</w:t>
      </w:r>
      <w:r>
        <w:t xml:space="preserve"> </w:t>
      </w:r>
      <w:r>
        <w:t>iş</w:t>
      </w:r>
      <w:r>
        <w:t xml:space="preserve"> </w:t>
      </w:r>
      <w:r>
        <w:t>yaşamının,</w:t>
      </w:r>
      <w:r>
        <w:t xml:space="preserve"> </w:t>
      </w:r>
      <w:r>
        <w:t>eğitimin,</w:t>
      </w:r>
      <w:r>
        <w:t xml:space="preserve"> kültürel ve sanatsal etkinlik </w:t>
      </w:r>
      <w:r>
        <w:t>alanlarının</w:t>
      </w:r>
      <w:r>
        <w:t xml:space="preserve"> dijital teknolojiler </w:t>
      </w:r>
      <w:r>
        <w:t>aracılığıyla</w:t>
      </w:r>
      <w:r>
        <w:t xml:space="preserve"> önemli oranda çevrimiçi ortamlara </w:t>
      </w:r>
      <w:r>
        <w:t>taşınması</w:t>
      </w:r>
      <w:r>
        <w:t xml:space="preserve"> bir yandan da </w:t>
      </w:r>
      <w:r>
        <w:t>dünyanın</w:t>
      </w:r>
      <w:r>
        <w:t xml:space="preserve"> dijital bir devrimin </w:t>
      </w:r>
      <w:r>
        <w:t>eşiğinde</w:t>
      </w:r>
      <w:r>
        <w:t xml:space="preserve"> </w:t>
      </w:r>
      <w:r>
        <w:t>olduğunu</w:t>
      </w:r>
      <w:r>
        <w:t xml:space="preserve"> göstermektedir. </w:t>
      </w:r>
      <w:r>
        <w:t>Dolayısıyla</w:t>
      </w:r>
      <w:r>
        <w:t xml:space="preserve"> da </w:t>
      </w:r>
      <w:r>
        <w:t>yaşanmakta</w:t>
      </w:r>
      <w:r>
        <w:t xml:space="preserve"> olan bu kriz, </w:t>
      </w:r>
      <w:r>
        <w:t>dijitalleşme</w:t>
      </w:r>
      <w:r>
        <w:t xml:space="preserve"> ekseninde </w:t>
      </w:r>
      <w:r>
        <w:t>iletişimin</w:t>
      </w:r>
      <w:r>
        <w:t xml:space="preserve"> gücü üzerinde yeniden </w:t>
      </w:r>
      <w:r>
        <w:t>far</w:t>
      </w:r>
      <w:r>
        <w:t>klı</w:t>
      </w:r>
      <w:r>
        <w:t xml:space="preserve"> </w:t>
      </w:r>
      <w:r>
        <w:t>boyutlarıyla</w:t>
      </w:r>
      <w:r>
        <w:t xml:space="preserve"> </w:t>
      </w:r>
      <w:r>
        <w:t>düşünmeyi</w:t>
      </w:r>
      <w:r>
        <w:t xml:space="preserve"> gerektirmektedir.</w:t>
      </w:r>
    </w:p>
    <w:p w:rsidR="00AB2F72" w:rsidRDefault="00252AF4">
      <w:pPr>
        <w:ind w:left="62" w:right="270"/>
      </w:pPr>
      <w:r>
        <w:rPr>
          <w:b/>
        </w:rPr>
        <w:t>8. Uluslararası İletişim Günleri / Dijital Çağda Kriz İletişimi Sempozyumu</w:t>
      </w:r>
      <w:r>
        <w:t xml:space="preserve">’nda dijital </w:t>
      </w:r>
      <w:r>
        <w:t>iletişim</w:t>
      </w:r>
      <w:r>
        <w:t xml:space="preserve"> teknolojileri ekseninde kriz </w:t>
      </w:r>
      <w:r>
        <w:t>iletişiminin,</w:t>
      </w:r>
      <w:r>
        <w:t xml:space="preserve"> Covid-19 </w:t>
      </w:r>
      <w:r>
        <w:t>salgını</w:t>
      </w:r>
      <w:r>
        <w:t xml:space="preserve"> </w:t>
      </w:r>
      <w:r>
        <w:t>odaklı</w:t>
      </w:r>
      <w:r>
        <w:t xml:space="preserve"> olmak üzere </w:t>
      </w:r>
      <w:r>
        <w:t>çeşitli</w:t>
      </w:r>
      <w:r>
        <w:t xml:space="preserve"> yönleriyle </w:t>
      </w:r>
      <w:r>
        <w:t>tartışılması</w:t>
      </w:r>
      <w:r>
        <w:t xml:space="preserve"> </w:t>
      </w:r>
      <w:r>
        <w:t>amaç</w:t>
      </w:r>
      <w:r>
        <w:t>lanmaktadır.</w:t>
      </w:r>
      <w:r>
        <w:t xml:space="preserve"> Sempozyumda </w:t>
      </w:r>
      <w:r>
        <w:t>paylaşılacak</w:t>
      </w:r>
      <w:r>
        <w:t xml:space="preserve"> </w:t>
      </w:r>
      <w:r>
        <w:t>araştırmalar</w:t>
      </w:r>
      <w:r>
        <w:t xml:space="preserve"> ile ortaya konulacak </w:t>
      </w:r>
      <w:r>
        <w:t>görüşler</w:t>
      </w:r>
      <w:r>
        <w:t xml:space="preserve"> ilgili çevrelerle </w:t>
      </w:r>
      <w:r>
        <w:t>paylaşılacak,</w:t>
      </w:r>
      <w:r>
        <w:t xml:space="preserve"> söz konusu </w:t>
      </w:r>
      <w:r>
        <w:t>katkıların</w:t>
      </w:r>
      <w:r>
        <w:t xml:space="preserve"> uygulamaya </w:t>
      </w:r>
      <w:r>
        <w:t>dönüştürülmesi</w:t>
      </w:r>
      <w:r>
        <w:t xml:space="preserve"> için çaba gösterilecektir.</w:t>
      </w:r>
    </w:p>
    <w:p w:rsidR="00AB2F72" w:rsidRDefault="00252AF4">
      <w:pPr>
        <w:ind w:left="62" w:right="270"/>
      </w:pPr>
      <w:r>
        <w:t xml:space="preserve">Üç gün sürecek olan 8. </w:t>
      </w:r>
      <w:r>
        <w:t>Uluslararası</w:t>
      </w:r>
      <w:r>
        <w:t xml:space="preserve"> </w:t>
      </w:r>
      <w:r>
        <w:t>İletişim</w:t>
      </w:r>
      <w:r>
        <w:t xml:space="preserve"> Günleri / Dijital </w:t>
      </w:r>
      <w:r>
        <w:t>Çağda</w:t>
      </w:r>
      <w:r>
        <w:t xml:space="preserve"> Kriz </w:t>
      </w:r>
      <w:r>
        <w:t>İletişimi</w:t>
      </w:r>
      <w:r>
        <w:t xml:space="preserve"> Sempozyumu’nun davetli </w:t>
      </w:r>
      <w:r>
        <w:t>konuşmacıları</w:t>
      </w:r>
      <w:r>
        <w:t xml:space="preserve"> </w:t>
      </w:r>
      <w:r>
        <w:t>arasında</w:t>
      </w:r>
      <w:r>
        <w:t xml:space="preserve"> kriz </w:t>
      </w:r>
      <w:r>
        <w:t>iletişimi</w:t>
      </w:r>
      <w:r>
        <w:t xml:space="preserve"> ve yönetimi konusundaki </w:t>
      </w:r>
      <w:r>
        <w:t>çalışmalarıyla</w:t>
      </w:r>
      <w:r>
        <w:t xml:space="preserve"> ün </w:t>
      </w:r>
      <w:r>
        <w:t>yapmış</w:t>
      </w:r>
      <w:r>
        <w:t xml:space="preserve"> olan </w:t>
      </w:r>
      <w:r>
        <w:rPr>
          <w:b/>
        </w:rPr>
        <w:t xml:space="preserve">Prof. Dr. Paul Argenti </w:t>
      </w:r>
      <w:r>
        <w:t xml:space="preserve">(Darthmouth Üniversitesi), yine kriz </w:t>
      </w:r>
      <w:r>
        <w:t>iletişimi</w:t>
      </w:r>
      <w:r>
        <w:t xml:space="preserve"> ve kriz </w:t>
      </w:r>
      <w:r>
        <w:t>medyası</w:t>
      </w:r>
      <w:r>
        <w:t xml:space="preserve"> </w:t>
      </w:r>
      <w:r>
        <w:t>çalışmalarıyla</w:t>
      </w:r>
      <w:r>
        <w:t xml:space="preserve"> bilinen </w:t>
      </w:r>
      <w:r>
        <w:rPr>
          <w:b/>
        </w:rPr>
        <w:t>Prof. Dr. Simon Cottle</w:t>
      </w:r>
      <w:r>
        <w:t xml:space="preserve"> (Cardiff Üniversitesi), </w:t>
      </w:r>
      <w:r>
        <w:t>iletişim</w:t>
      </w:r>
      <w:r>
        <w:t xml:space="preserve"> </w:t>
      </w:r>
      <w:r>
        <w:t>yönetişimi</w:t>
      </w:r>
      <w:r>
        <w:t xml:space="preserve"> ve stratejisi </w:t>
      </w:r>
      <w:r>
        <w:t>çalışmalarıyla</w:t>
      </w:r>
      <w:r>
        <w:t xml:space="preserve"> bilinen </w:t>
      </w:r>
      <w:r>
        <w:rPr>
          <w:b/>
        </w:rPr>
        <w:t>Prof. Dr. Ümit Atabek</w:t>
      </w:r>
      <w:r>
        <w:t xml:space="preserve"> </w:t>
      </w:r>
      <w:r>
        <w:t>(Yaşar</w:t>
      </w:r>
      <w:r>
        <w:t xml:space="preserve"> Üniversitesi), medya, </w:t>
      </w:r>
      <w:r>
        <w:t>iletişim</w:t>
      </w:r>
      <w:r>
        <w:t xml:space="preserve"> ve kriz </w:t>
      </w:r>
      <w:r>
        <w:t>iletişimi</w:t>
      </w:r>
      <w:r>
        <w:t xml:space="preserve"> </w:t>
      </w:r>
      <w:r>
        <w:t>alanında</w:t>
      </w:r>
      <w:r>
        <w:t xml:space="preserve"> çok </w:t>
      </w:r>
      <w:r>
        <w:t>sayıda</w:t>
      </w:r>
      <w:r>
        <w:t xml:space="preserve"> </w:t>
      </w:r>
      <w:r>
        <w:t>kitabı</w:t>
      </w:r>
      <w:r>
        <w:t xml:space="preserve"> ve makalesi bulunan </w:t>
      </w:r>
      <w:r>
        <w:rPr>
          <w:b/>
        </w:rPr>
        <w:t>Doç Dr. Gregory Simons</w:t>
      </w:r>
      <w:r>
        <w:t xml:space="preserve"> (Upp</w:t>
      </w:r>
      <w:r>
        <w:t xml:space="preserve">sala Üniversitesi), kriz </w:t>
      </w:r>
      <w:r>
        <w:t>iletişimini</w:t>
      </w:r>
      <w:r>
        <w:t xml:space="preserve"> duygu boyutuyla ele alan </w:t>
      </w:r>
      <w:r>
        <w:t>araştırmalarıyla</w:t>
      </w:r>
      <w:r>
        <w:t xml:space="preserve"> </w:t>
      </w:r>
      <w:r>
        <w:t>tanınan</w:t>
      </w:r>
      <w:r>
        <w:t xml:space="preserve"> </w:t>
      </w:r>
      <w:r>
        <w:rPr>
          <w:b/>
        </w:rPr>
        <w:t>Dr. Liz Yeomans</w:t>
      </w:r>
      <w:r>
        <w:t xml:space="preserve"> (Leeds Beckett Üniversitesi) ve gerek halkla </w:t>
      </w:r>
      <w:r>
        <w:t>ilişkiler</w:t>
      </w:r>
      <w:r>
        <w:t xml:space="preserve"> sektöründeki profesyonel </w:t>
      </w:r>
      <w:r>
        <w:t>çalışmalarıyla</w:t>
      </w:r>
      <w:r>
        <w:t xml:space="preserve"> gerekse de akademik alana </w:t>
      </w:r>
      <w:r>
        <w:t>katkılarıyla</w:t>
      </w:r>
      <w:r>
        <w:t xml:space="preserve"> bilinen </w:t>
      </w:r>
      <w:r>
        <w:rPr>
          <w:b/>
        </w:rPr>
        <w:t>Fügen Toksü</w:t>
      </w:r>
      <w:r>
        <w:rPr>
          <w:b/>
        </w:rPr>
        <w:t xml:space="preserve"> </w:t>
      </w:r>
      <w:r>
        <w:t xml:space="preserve">(Türkiye Halkla </w:t>
      </w:r>
      <w:r>
        <w:t>İlişkiler</w:t>
      </w:r>
      <w:r>
        <w:t xml:space="preserve"> </w:t>
      </w:r>
      <w:r>
        <w:t>Derneği-TÜHİD)</w:t>
      </w:r>
      <w:r>
        <w:t xml:space="preserve"> yer </w:t>
      </w:r>
      <w:r>
        <w:t>alacaktır.</w:t>
      </w:r>
      <w:r>
        <w:t xml:space="preserve"> Önceki </w:t>
      </w:r>
      <w:r>
        <w:t>yıllarda</w:t>
      </w:r>
      <w:r>
        <w:t xml:space="preserve"> </w:t>
      </w:r>
      <w:r>
        <w:t>olduğu</w:t>
      </w:r>
      <w:r>
        <w:t xml:space="preserve"> gibi bu </w:t>
      </w:r>
      <w:r>
        <w:t>yıl</w:t>
      </w:r>
      <w:r>
        <w:t xml:space="preserve"> da sempozyum </w:t>
      </w:r>
      <w:r>
        <w:t>kapsamında</w:t>
      </w:r>
      <w:r>
        <w:t xml:space="preserve"> düzenlenecek oturumlara alanda </w:t>
      </w:r>
      <w:r>
        <w:t>tanınmış</w:t>
      </w:r>
      <w:r>
        <w:t xml:space="preserve"> akademisyenlerin moderatörlük </w:t>
      </w:r>
      <w:r>
        <w:t>yapması</w:t>
      </w:r>
      <w:r>
        <w:t xml:space="preserve"> </w:t>
      </w:r>
      <w:r>
        <w:t>planlanmaktadır.</w:t>
      </w:r>
      <w:r>
        <w:t xml:space="preserve"> </w:t>
      </w:r>
    </w:p>
    <w:p w:rsidR="00AB2F72" w:rsidRDefault="00252AF4">
      <w:pPr>
        <w:ind w:left="62" w:right="270"/>
      </w:pPr>
      <w:r>
        <w:rPr>
          <w:b/>
        </w:rPr>
        <w:t>8. Uluslararası İletişim Günleri / Dijital Ç</w:t>
      </w:r>
      <w:r>
        <w:rPr>
          <w:b/>
        </w:rPr>
        <w:t>ağda Kriz İletişimi Sempozyumu</w:t>
      </w:r>
      <w:r>
        <w:t xml:space="preserve">, davetli </w:t>
      </w:r>
      <w:r>
        <w:t>konuşmacıların</w:t>
      </w:r>
      <w:r>
        <w:t xml:space="preserve"> </w:t>
      </w:r>
      <w:r>
        <w:t>yanı</w:t>
      </w:r>
      <w:r>
        <w:t xml:space="preserve"> </w:t>
      </w:r>
      <w:r>
        <w:t>sıra</w:t>
      </w:r>
      <w:r>
        <w:t xml:space="preserve"> bildiri </w:t>
      </w:r>
      <w:r>
        <w:t>başvurularına</w:t>
      </w:r>
      <w:r>
        <w:t xml:space="preserve"> da </w:t>
      </w:r>
      <w:r>
        <w:t>açık</w:t>
      </w:r>
      <w:r>
        <w:t xml:space="preserve"> olan, </w:t>
      </w:r>
      <w:r>
        <w:t>uluslararasılık</w:t>
      </w:r>
      <w:r>
        <w:t xml:space="preserve"> kriterlerine uygun, çift kör hakemli </w:t>
      </w:r>
      <w:r>
        <w:t>değerlendirme</w:t>
      </w:r>
      <w:r>
        <w:t xml:space="preserve"> sürecini benimseyen, bilimsel bir etkinliktir. </w:t>
      </w:r>
      <w:r>
        <w:t>Etkinliğin</w:t>
      </w:r>
      <w:r>
        <w:t xml:space="preserve"> bilim kurulunda yurt içi ve yu</w:t>
      </w:r>
      <w:r>
        <w:t xml:space="preserve">rt </w:t>
      </w:r>
      <w:r>
        <w:t>dışındaki</w:t>
      </w:r>
      <w:r>
        <w:t xml:space="preserve"> </w:t>
      </w:r>
      <w:r>
        <w:t>çeşitli</w:t>
      </w:r>
      <w:r>
        <w:t xml:space="preserve"> üniversitelerden </w:t>
      </w:r>
      <w:r>
        <w:t>saygın</w:t>
      </w:r>
      <w:r>
        <w:t xml:space="preserve"> bilim </w:t>
      </w:r>
      <w:r>
        <w:t>insanları</w:t>
      </w:r>
      <w:r>
        <w:t xml:space="preserve"> yer </w:t>
      </w:r>
      <w:r>
        <w:t>almaktadır.</w:t>
      </w:r>
    </w:p>
    <w:p w:rsidR="00AB2F72" w:rsidRDefault="00252AF4">
      <w:pPr>
        <w:ind w:left="62" w:right="270"/>
      </w:pPr>
      <w:r>
        <w:t xml:space="preserve">Sempozyum, </w:t>
      </w:r>
      <w:r>
        <w:t>aşağıda</w:t>
      </w:r>
      <w:r>
        <w:t xml:space="preserve"> belirtilen </w:t>
      </w:r>
      <w:r>
        <w:t>temaları</w:t>
      </w:r>
      <w:r>
        <w:t xml:space="preserve"> kapsamakla birlikte, </w:t>
      </w:r>
      <w:r>
        <w:t>bunların</w:t>
      </w:r>
      <w:r>
        <w:t xml:space="preserve"> </w:t>
      </w:r>
      <w:r>
        <w:t>dışındaki</w:t>
      </w:r>
      <w:r>
        <w:t xml:space="preserve"> </w:t>
      </w:r>
      <w:r>
        <w:t>ilişkili</w:t>
      </w:r>
      <w:r>
        <w:t xml:space="preserve"> konu önerilerine de </w:t>
      </w:r>
      <w:r>
        <w:t>açıktır.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>Dijitalleşme</w:t>
      </w:r>
      <w:r>
        <w:t xml:space="preserve"> ve kriz </w:t>
      </w:r>
      <w:r>
        <w:t>iletişimi</w:t>
      </w:r>
    </w:p>
    <w:p w:rsidR="00AB2F72" w:rsidRDefault="00252AF4">
      <w:pPr>
        <w:numPr>
          <w:ilvl w:val="0"/>
          <w:numId w:val="1"/>
        </w:numPr>
        <w:spacing w:after="0" w:line="259" w:lineRule="auto"/>
        <w:ind w:right="270" w:hanging="792"/>
      </w:pPr>
      <w:r>
        <w:lastRenderedPageBreak/>
        <w:t>Sağlık</w:t>
      </w:r>
      <w:r>
        <w:t xml:space="preserve"> </w:t>
      </w:r>
      <w:r>
        <w:t>iletişimi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Covid-19 </w:t>
      </w:r>
      <w:r>
        <w:t>bağlamında</w:t>
      </w:r>
      <w:r>
        <w:t xml:space="preserve"> kriz </w:t>
      </w:r>
      <w:r>
        <w:t>iletişimi</w:t>
      </w:r>
      <w:r>
        <w:t xml:space="preserve"> ve yönetimi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>Doğal</w:t>
      </w:r>
      <w:r>
        <w:t xml:space="preserve"> afetlerde kriz </w:t>
      </w:r>
      <w:r>
        <w:t>iletişimi</w:t>
      </w:r>
      <w:r>
        <w:t xml:space="preserve"> ve yönetimi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Kriz </w:t>
      </w:r>
      <w:r>
        <w:t>iletişimi,</w:t>
      </w:r>
      <w:r>
        <w:t xml:space="preserve"> yönetimi ve sosyal medya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Kriz </w:t>
      </w:r>
      <w:r>
        <w:t>iletişimi,</w:t>
      </w:r>
      <w:r>
        <w:t xml:space="preserve"> yönetimi ve halkla </w:t>
      </w:r>
      <w:r>
        <w:t>ilişkiler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Kriz </w:t>
      </w:r>
      <w:r>
        <w:t>iletişimi,</w:t>
      </w:r>
      <w:r>
        <w:t xml:space="preserve"> yönetimi ve </w:t>
      </w:r>
      <w:r>
        <w:t>reklamcılık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Kriz </w:t>
      </w:r>
      <w:r>
        <w:t>iletişimi</w:t>
      </w:r>
      <w:r>
        <w:t xml:space="preserve"> ve yönetiminde görsel </w:t>
      </w:r>
      <w:r>
        <w:t>iletişimin</w:t>
      </w:r>
      <w:r>
        <w:t xml:space="preserve"> r</w:t>
      </w:r>
      <w:r>
        <w:t>olü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Kriz </w:t>
      </w:r>
      <w:r>
        <w:t>iletişimi</w:t>
      </w:r>
      <w:r>
        <w:t xml:space="preserve"> ve yönetiminde sanat ve </w:t>
      </w:r>
      <w:r>
        <w:t>tasarımın</w:t>
      </w:r>
      <w:r>
        <w:t xml:space="preserve"> rolü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Kriz </w:t>
      </w:r>
      <w:r>
        <w:t>iletişimi,</w:t>
      </w:r>
      <w:r>
        <w:t xml:space="preserve"> yönetimi ve televizyon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Kriz </w:t>
      </w:r>
      <w:r>
        <w:t>iletişimi,</w:t>
      </w:r>
      <w:r>
        <w:t xml:space="preserve"> yönetimi ve sinema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>Salgın</w:t>
      </w:r>
      <w:r>
        <w:t xml:space="preserve"> dönemlerinde çevrimiçi </w:t>
      </w:r>
      <w:r>
        <w:t>iletişim</w:t>
      </w:r>
      <w:r>
        <w:t xml:space="preserve"> </w:t>
      </w:r>
      <w:r>
        <w:t>eğitimi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Kovid-19 </w:t>
      </w:r>
      <w:r>
        <w:t>salgını</w:t>
      </w:r>
      <w:r>
        <w:t xml:space="preserve"> sürecinde </w:t>
      </w:r>
      <w:r>
        <w:t>alışveriş</w:t>
      </w:r>
      <w:r>
        <w:t xml:space="preserve"> ve dijital pazarlama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Kriz </w:t>
      </w:r>
      <w:r>
        <w:t>durumlarında</w:t>
      </w:r>
      <w:r>
        <w:t xml:space="preserve"> k</w:t>
      </w:r>
      <w:r>
        <w:t xml:space="preserve">urumsal ve örgütsel </w:t>
      </w:r>
      <w:r>
        <w:t>iletişim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Medya ve kriz </w:t>
      </w:r>
      <w:r>
        <w:t>haberciliği</w:t>
      </w:r>
    </w:p>
    <w:p w:rsidR="00AB2F72" w:rsidRDefault="00252AF4">
      <w:pPr>
        <w:numPr>
          <w:ilvl w:val="0"/>
          <w:numId w:val="1"/>
        </w:numPr>
        <w:ind w:right="270" w:hanging="792"/>
      </w:pPr>
      <w:r>
        <w:t xml:space="preserve">Kovid-19 </w:t>
      </w:r>
      <w:r>
        <w:t>salgını</w:t>
      </w:r>
      <w:r>
        <w:t xml:space="preserve"> sürecinde medya sektörü </w:t>
      </w:r>
    </w:p>
    <w:p w:rsidR="00AB2F72" w:rsidRDefault="00252AF4">
      <w:pPr>
        <w:ind w:left="62" w:right="270"/>
      </w:pPr>
      <w:r>
        <w:t xml:space="preserve">Gönderilecek bildiri özetleri Sempozyum Bilim Kurulu’nda yer alan hakemler </w:t>
      </w:r>
      <w:r>
        <w:t>tarafından</w:t>
      </w:r>
      <w:r>
        <w:t xml:space="preserve"> </w:t>
      </w:r>
      <w:r>
        <w:t>değerlendirilecek,</w:t>
      </w:r>
      <w:r>
        <w:t xml:space="preserve"> kabul edilen </w:t>
      </w:r>
      <w:r>
        <w:t>çalışmalar</w:t>
      </w:r>
      <w:r>
        <w:t xml:space="preserve"> Bildiri Özet </w:t>
      </w:r>
      <w:r>
        <w:t>Kitabı’nda</w:t>
      </w:r>
      <w:r>
        <w:t xml:space="preserve"> </w:t>
      </w:r>
      <w:r>
        <w:t>basılacaktır.</w:t>
      </w:r>
      <w:r>
        <w:t xml:space="preserve"> Bildiri tam metinleri ise elektronik ortamda </w:t>
      </w:r>
      <w:r>
        <w:t>yayımlanacak</w:t>
      </w:r>
      <w:r>
        <w:t xml:space="preserve"> olan Sempozyum Bildiri </w:t>
      </w:r>
      <w:r>
        <w:t>Kitabı’nda</w:t>
      </w:r>
      <w:r>
        <w:t xml:space="preserve"> yer </w:t>
      </w:r>
      <w:r>
        <w:t>alacaktır.</w:t>
      </w:r>
      <w:r>
        <w:t xml:space="preserve"> Bildiri özet metinlerinin en fazla 250, bildiri tam metinlerinin en fazla 7500 sözcük </w:t>
      </w:r>
      <w:r>
        <w:t>olması,</w:t>
      </w:r>
      <w:r>
        <w:t xml:space="preserve"> metinlerin </w:t>
      </w:r>
      <w:r>
        <w:t>hazırlanmasında</w:t>
      </w:r>
      <w:r>
        <w:t xml:space="preserve"> Üsküdar Üniver</w:t>
      </w:r>
      <w:r>
        <w:t xml:space="preserve">sitesi </w:t>
      </w:r>
      <w:r>
        <w:t>İletişim</w:t>
      </w:r>
      <w:r>
        <w:t xml:space="preserve"> Fakültesi Dergisi  </w:t>
      </w:r>
      <w:r>
        <w:rPr>
          <w:b/>
          <w:i/>
        </w:rPr>
        <w:t>Etkileşim</w:t>
      </w:r>
      <w:r>
        <w:t xml:space="preserve">’in </w:t>
      </w:r>
      <w:r>
        <w:t>yazım</w:t>
      </w:r>
      <w:r>
        <w:t xml:space="preserve"> </w:t>
      </w:r>
      <w:r>
        <w:t>kurallarının</w:t>
      </w:r>
      <w:r>
        <w:t xml:space="preserve"> dikkate </w:t>
      </w:r>
      <w:r>
        <w:t>alınması</w:t>
      </w:r>
      <w:r>
        <w:t xml:space="preserve"> gerekmektedir.</w:t>
      </w:r>
    </w:p>
    <w:p w:rsidR="00AB2F72" w:rsidRDefault="00252AF4">
      <w:pPr>
        <w:spacing w:after="280" w:line="238" w:lineRule="auto"/>
        <w:ind w:left="67" w:right="0" w:firstLine="0"/>
        <w:jc w:val="left"/>
      </w:pPr>
      <w:r>
        <w:rPr>
          <w:color w:val="000000"/>
        </w:rPr>
        <w:t xml:space="preserve">Bildiri özetleri için son </w:t>
      </w:r>
      <w:r>
        <w:rPr>
          <w:color w:val="000000"/>
        </w:rPr>
        <w:t>başvuru</w:t>
      </w:r>
      <w:r>
        <w:rPr>
          <w:color w:val="000000"/>
        </w:rPr>
        <w:t xml:space="preserve"> tarihi 1 Mart 2021’dir. Tüm </w:t>
      </w:r>
      <w:r>
        <w:rPr>
          <w:color w:val="000000"/>
        </w:rPr>
        <w:t>başvurular</w:t>
      </w:r>
      <w:r>
        <w:rPr>
          <w:color w:val="000000"/>
        </w:rPr>
        <w:t xml:space="preserve"> sempozyum web sitesi üzerinden </w:t>
      </w:r>
      <w:r>
        <w:rPr>
          <w:color w:val="000000"/>
        </w:rPr>
        <w:t>yapılacaktır.</w:t>
      </w:r>
      <w:r>
        <w:rPr>
          <w:color w:val="000000"/>
        </w:rPr>
        <w:t xml:space="preserve"> Kabul edilen </w:t>
      </w:r>
      <w:r>
        <w:rPr>
          <w:color w:val="000000"/>
        </w:rPr>
        <w:t>çalışmalar</w:t>
      </w:r>
      <w:r>
        <w:rPr>
          <w:color w:val="000000"/>
        </w:rPr>
        <w:t xml:space="preserve"> 2 Nisan 2021 ta</w:t>
      </w:r>
      <w:r>
        <w:rPr>
          <w:color w:val="000000"/>
        </w:rPr>
        <w:t>rihine kadar ilan edilecektir.</w:t>
      </w:r>
    </w:p>
    <w:p w:rsidR="00AB2F72" w:rsidRDefault="00252AF4">
      <w:pPr>
        <w:spacing w:after="1460"/>
        <w:ind w:left="62" w:right="270"/>
      </w:pPr>
      <w:r>
        <w:t xml:space="preserve">Bildirilerinizi </w:t>
      </w:r>
      <w:r>
        <w:t>sabırsızlıkla</w:t>
      </w:r>
      <w:r>
        <w:t xml:space="preserve"> bekliyoruz. </w:t>
      </w:r>
      <w:r>
        <w:t>Katkılarınız</w:t>
      </w:r>
      <w:r>
        <w:t xml:space="preserve"> için </w:t>
      </w:r>
      <w:r>
        <w:t>şimdiden</w:t>
      </w:r>
      <w:r>
        <w:t xml:space="preserve"> </w:t>
      </w:r>
      <w:r>
        <w:t>teşekkür</w:t>
      </w:r>
      <w:r>
        <w:t xml:space="preserve"> ederiz.</w:t>
      </w:r>
    </w:p>
    <w:p w:rsidR="00AB2F72" w:rsidRDefault="00252AF4">
      <w:pPr>
        <w:spacing w:after="104" w:line="259" w:lineRule="auto"/>
        <w:ind w:left="62" w:right="0"/>
        <w:jc w:val="left"/>
      </w:pPr>
      <w:r>
        <w:rPr>
          <w:b/>
          <w:color w:val="000000"/>
        </w:rPr>
        <w:t>Prof. Dr. Nazife GÜNGÖR</w:t>
      </w:r>
    </w:p>
    <w:p w:rsidR="00AB2F72" w:rsidRDefault="00252AF4">
      <w:pPr>
        <w:spacing w:after="104" w:line="259" w:lineRule="auto"/>
        <w:ind w:left="62" w:right="0"/>
        <w:jc w:val="left"/>
      </w:pPr>
      <w:r>
        <w:rPr>
          <w:b/>
          <w:color w:val="000000"/>
        </w:rPr>
        <w:t>Sempozyum Düzenleme Kurulu Başkanı</w:t>
      </w:r>
    </w:p>
    <w:p w:rsidR="00AB2F72" w:rsidRDefault="00252AF4">
      <w:pPr>
        <w:spacing w:after="104" w:line="259" w:lineRule="auto"/>
        <w:ind w:left="62" w:right="0"/>
        <w:jc w:val="left"/>
      </w:pPr>
      <w:r>
        <w:rPr>
          <w:b/>
          <w:color w:val="000000"/>
        </w:rPr>
        <w:t>Üsküdar Üniversitesi İletişim Fakültesi Dekanı</w:t>
      </w:r>
    </w:p>
    <w:sectPr w:rsidR="00AB2F72">
      <w:headerReference w:type="even" r:id="rId7"/>
      <w:headerReference w:type="default" r:id="rId8"/>
      <w:headerReference w:type="first" r:id="rId9"/>
      <w:pgSz w:w="11906" w:h="16838"/>
      <w:pgMar w:top="1470" w:right="1132" w:bottom="1605" w:left="1350" w:header="11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F4" w:rsidRDefault="00252AF4">
      <w:pPr>
        <w:spacing w:after="0" w:line="240" w:lineRule="auto"/>
      </w:pPr>
      <w:r>
        <w:separator/>
      </w:r>
    </w:p>
  </w:endnote>
  <w:endnote w:type="continuationSeparator" w:id="0">
    <w:p w:rsidR="00252AF4" w:rsidRDefault="00252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F4" w:rsidRDefault="00252AF4">
      <w:pPr>
        <w:spacing w:after="0" w:line="240" w:lineRule="auto"/>
      </w:pPr>
      <w:r>
        <w:separator/>
      </w:r>
    </w:p>
  </w:footnote>
  <w:footnote w:type="continuationSeparator" w:id="0">
    <w:p w:rsidR="00252AF4" w:rsidRDefault="00252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2" w:rsidRDefault="00252AF4">
    <w:pPr>
      <w:spacing w:after="0" w:line="259" w:lineRule="auto"/>
      <w:ind w:left="-950" w:right="0" w:firstLine="0"/>
      <w:jc w:val="left"/>
    </w:pPr>
    <w:r>
      <w:rPr>
        <w:rFonts w:ascii="Arial" w:eastAsia="Arial" w:hAnsi="Arial" w:cs="Arial"/>
        <w:b/>
        <w:color w:val="666666"/>
        <w:sz w:val="20"/>
      </w:rPr>
      <w:t>Evrak Tarih ve Sayısı: 21/12/2020-E.14395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2" w:rsidRDefault="00252AF4">
    <w:pPr>
      <w:spacing w:after="0" w:line="259" w:lineRule="auto"/>
      <w:ind w:left="-950" w:right="0" w:firstLine="0"/>
      <w:jc w:val="left"/>
    </w:pPr>
    <w:r>
      <w:rPr>
        <w:rFonts w:ascii="Arial" w:eastAsia="Arial" w:hAnsi="Arial" w:cs="Arial"/>
        <w:b/>
        <w:color w:val="666666"/>
        <w:sz w:val="20"/>
      </w:rPr>
      <w:t>Evrak Tarih ve Sayısı: 21/12/2020-E.14395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F72" w:rsidRDefault="00252AF4">
    <w:pPr>
      <w:spacing w:after="0" w:line="259" w:lineRule="auto"/>
      <w:ind w:left="-950" w:right="0" w:firstLine="0"/>
      <w:jc w:val="left"/>
    </w:pPr>
    <w:r>
      <w:rPr>
        <w:rFonts w:ascii="Arial" w:eastAsia="Arial" w:hAnsi="Arial" w:cs="Arial"/>
        <w:b/>
        <w:color w:val="666666"/>
        <w:sz w:val="20"/>
      </w:rPr>
      <w:t>Evrak Tarih ve Sayısı: 21/12/2020-E.14395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15583"/>
    <w:multiLevelType w:val="hybridMultilevel"/>
    <w:tmpl w:val="93D4A4F2"/>
    <w:lvl w:ilvl="0" w:tplc="7B9A6146">
      <w:start w:val="1"/>
      <w:numFmt w:val="bullet"/>
      <w:lvlText w:val="•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F0871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48511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2C8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DC4593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5A499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AE6A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065D7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B0364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1252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72"/>
    <w:rsid w:val="00252AF4"/>
    <w:rsid w:val="00545CFB"/>
    <w:rsid w:val="00AB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8D50"/>
  <w15:docId w15:val="{FBA4EF7A-059B-4562-919A-532E5CD3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0" w:line="249" w:lineRule="auto"/>
      <w:ind w:left="77" w:right="285" w:hanging="10"/>
      <w:jc w:val="both"/>
    </w:pPr>
    <w:rPr>
      <w:rFonts w:ascii="Times New Roman" w:eastAsia="Times New Roman" w:hAnsi="Times New Roman" w:cs="Times New Roman"/>
      <w:color w:val="2125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a85b72f7 3c76 49a9 ab4e f47bd9bf953dÜsküdar Üniversitesi 8. Uluslararası İletişim Günleri hk.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a85b72f7 3c76 49a9 ab4e f47bd9bf953dÜsküdar Üniversitesi 8. Uluslararası İletişim Günleri hk.</dc:title>
  <dc:subject>a85b72f7 3c76 49a9 ab4e f47bd9bf953dÜsküdar Üniversitesi 8. Uluslararası İletişim Günleri hk.</dc:subject>
  <dc:creator>enVision Document &amp; Workflow Management System</dc:creator>
  <cp:keywords/>
  <cp:lastModifiedBy>User</cp:lastModifiedBy>
  <cp:revision>2</cp:revision>
  <dcterms:created xsi:type="dcterms:W3CDTF">2020-12-23T10:51:00Z</dcterms:created>
  <dcterms:modified xsi:type="dcterms:W3CDTF">2020-12-23T10:51:00Z</dcterms:modified>
</cp:coreProperties>
</file>