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
        <w:tblW w:w="0" w:type="auto"/>
        <w:tblLook w:val="04A0" w:firstRow="1" w:lastRow="0" w:firstColumn="1" w:lastColumn="0" w:noHBand="0" w:noVBand="1"/>
      </w:tblPr>
      <w:tblGrid>
        <w:gridCol w:w="2508"/>
        <w:gridCol w:w="457"/>
        <w:gridCol w:w="2532"/>
        <w:gridCol w:w="437"/>
        <w:gridCol w:w="2519"/>
        <w:gridCol w:w="437"/>
        <w:gridCol w:w="2584"/>
        <w:gridCol w:w="437"/>
        <w:gridCol w:w="2649"/>
      </w:tblGrid>
      <w:tr w:rsidR="006319F6" w:rsidRPr="006A0A6C" w14:paraId="065103A9" w14:textId="77777777" w:rsidTr="006319F6">
        <w:tc>
          <w:tcPr>
            <w:tcW w:w="2508" w:type="dxa"/>
            <w:vMerge w:val="restart"/>
            <w:shd w:val="clear" w:color="auto" w:fill="F2F2F2" w:themeFill="background1" w:themeFillShade="F2"/>
            <w:vAlign w:val="center"/>
          </w:tcPr>
          <w:p w14:paraId="67C8CB09" w14:textId="77777777" w:rsidR="006319F6" w:rsidRPr="006A0A6C" w:rsidRDefault="006319F6" w:rsidP="006A0A6C">
            <w:pPr>
              <w:pStyle w:val="AralkYok"/>
              <w:jc w:val="both"/>
              <w:rPr>
                <w:rFonts w:ascii="Cambria" w:hAnsi="Cambria"/>
                <w:b/>
                <w:bCs/>
                <w:color w:val="002060"/>
                <w:sz w:val="24"/>
                <w:szCs w:val="24"/>
              </w:rPr>
            </w:pPr>
            <w:r w:rsidRPr="006A0A6C">
              <w:rPr>
                <w:rFonts w:ascii="Cambria" w:hAnsi="Cambria"/>
                <w:b/>
                <w:bCs/>
                <w:color w:val="002060"/>
                <w:sz w:val="24"/>
                <w:szCs w:val="24"/>
              </w:rPr>
              <w:t>Doküman Türü</w:t>
            </w:r>
          </w:p>
        </w:tc>
        <w:sdt>
          <w:sdtPr>
            <w:rPr>
              <w:rFonts w:ascii="Cambria" w:hAnsi="Cambria"/>
              <w:b/>
              <w:bCs/>
              <w:sz w:val="24"/>
              <w:szCs w:val="24"/>
            </w:rPr>
            <w:id w:val="-1119378844"/>
            <w14:checkbox>
              <w14:checked w14:val="0"/>
              <w14:checkedState w14:val="2612" w14:font="MS Gothic"/>
              <w14:uncheckedState w14:val="2610" w14:font="MS Gothic"/>
            </w14:checkbox>
          </w:sdtPr>
          <w:sdtEndPr/>
          <w:sdtContent>
            <w:tc>
              <w:tcPr>
                <w:tcW w:w="457" w:type="dxa"/>
                <w:tcBorders>
                  <w:bottom w:val="nil"/>
                  <w:right w:val="nil"/>
                </w:tcBorders>
                <w:vAlign w:val="center"/>
              </w:tcPr>
              <w:p w14:paraId="1D220CEF" w14:textId="77777777" w:rsidR="006319F6" w:rsidRPr="006A0A6C" w:rsidRDefault="006319F6" w:rsidP="006A0A6C">
                <w:pPr>
                  <w:pStyle w:val="AralkYok"/>
                  <w:jc w:val="both"/>
                  <w:rPr>
                    <w:rFonts w:ascii="Cambria" w:hAnsi="Cambria"/>
                    <w:b/>
                    <w:bCs/>
                    <w:sz w:val="24"/>
                    <w:szCs w:val="24"/>
                  </w:rPr>
                </w:pPr>
                <w:r w:rsidRPr="006A0A6C">
                  <w:rPr>
                    <w:rFonts w:ascii="Segoe UI Symbol" w:eastAsia="MS Gothic" w:hAnsi="Segoe UI Symbol" w:cs="Segoe UI Symbol"/>
                    <w:b/>
                    <w:bCs/>
                    <w:sz w:val="24"/>
                    <w:szCs w:val="24"/>
                  </w:rPr>
                  <w:t>☐</w:t>
                </w:r>
              </w:p>
            </w:tc>
          </w:sdtContent>
        </w:sdt>
        <w:tc>
          <w:tcPr>
            <w:tcW w:w="2532" w:type="dxa"/>
            <w:tcBorders>
              <w:left w:val="nil"/>
              <w:bottom w:val="nil"/>
              <w:right w:val="nil"/>
            </w:tcBorders>
            <w:vAlign w:val="center"/>
          </w:tcPr>
          <w:p w14:paraId="3E56FF8C" w14:textId="77777777" w:rsidR="006319F6" w:rsidRPr="006A0A6C" w:rsidRDefault="006319F6" w:rsidP="006A0A6C">
            <w:pPr>
              <w:pStyle w:val="AralkYok"/>
              <w:jc w:val="both"/>
              <w:rPr>
                <w:rFonts w:ascii="Cambria" w:hAnsi="Cambria"/>
                <w:b/>
                <w:bCs/>
                <w:sz w:val="24"/>
                <w:szCs w:val="24"/>
              </w:rPr>
            </w:pPr>
            <w:r w:rsidRPr="006A0A6C">
              <w:rPr>
                <w:rFonts w:ascii="Cambria" w:hAnsi="Cambria"/>
                <w:b/>
                <w:bCs/>
                <w:sz w:val="24"/>
                <w:szCs w:val="24"/>
              </w:rPr>
              <w:t>Kanun</w:t>
            </w:r>
          </w:p>
        </w:tc>
        <w:sdt>
          <w:sdtPr>
            <w:rPr>
              <w:rFonts w:ascii="Cambria" w:hAnsi="Cambria"/>
              <w:b/>
              <w:bCs/>
              <w:sz w:val="24"/>
              <w:szCs w:val="24"/>
            </w:rPr>
            <w:id w:val="870265277"/>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2A9665B8" w14:textId="77777777" w:rsidR="006319F6" w:rsidRPr="006A0A6C" w:rsidRDefault="006319F6" w:rsidP="006A0A6C">
                <w:pPr>
                  <w:pStyle w:val="AralkYok"/>
                  <w:jc w:val="both"/>
                  <w:rPr>
                    <w:rFonts w:ascii="Cambria" w:hAnsi="Cambria"/>
                    <w:b/>
                    <w:bCs/>
                    <w:sz w:val="24"/>
                    <w:szCs w:val="24"/>
                  </w:rPr>
                </w:pPr>
                <w:r w:rsidRPr="006A0A6C">
                  <w:rPr>
                    <w:rFonts w:ascii="Segoe UI Symbol" w:eastAsia="MS Gothic" w:hAnsi="Segoe UI Symbol" w:cs="Segoe UI Symbol"/>
                    <w:b/>
                    <w:bCs/>
                    <w:sz w:val="24"/>
                    <w:szCs w:val="24"/>
                  </w:rPr>
                  <w:t>☐</w:t>
                </w:r>
              </w:p>
            </w:tc>
          </w:sdtContent>
        </w:sdt>
        <w:tc>
          <w:tcPr>
            <w:tcW w:w="2519" w:type="dxa"/>
            <w:tcBorders>
              <w:left w:val="nil"/>
              <w:bottom w:val="nil"/>
              <w:right w:val="nil"/>
            </w:tcBorders>
            <w:vAlign w:val="center"/>
          </w:tcPr>
          <w:p w14:paraId="66C8FEBC" w14:textId="77777777" w:rsidR="006319F6" w:rsidRPr="006A0A6C" w:rsidRDefault="006319F6" w:rsidP="006A0A6C">
            <w:pPr>
              <w:pStyle w:val="AralkYok"/>
              <w:jc w:val="both"/>
              <w:rPr>
                <w:rFonts w:ascii="Cambria" w:hAnsi="Cambria"/>
                <w:b/>
                <w:bCs/>
                <w:sz w:val="24"/>
                <w:szCs w:val="24"/>
              </w:rPr>
            </w:pPr>
            <w:r w:rsidRPr="006A0A6C">
              <w:rPr>
                <w:rFonts w:ascii="Cambria" w:hAnsi="Cambria"/>
                <w:b/>
                <w:bCs/>
                <w:sz w:val="24"/>
                <w:szCs w:val="24"/>
              </w:rPr>
              <w:t>CB Kararnamesi</w:t>
            </w:r>
          </w:p>
        </w:tc>
        <w:sdt>
          <w:sdtPr>
            <w:rPr>
              <w:rFonts w:ascii="Cambria" w:hAnsi="Cambria"/>
              <w:b/>
              <w:bCs/>
              <w:sz w:val="24"/>
              <w:szCs w:val="24"/>
            </w:rPr>
            <w:id w:val="-2104552926"/>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47E169A8" w14:textId="77777777" w:rsidR="006319F6" w:rsidRPr="006A0A6C" w:rsidRDefault="006319F6" w:rsidP="006A0A6C">
                <w:pPr>
                  <w:pStyle w:val="AralkYok"/>
                  <w:jc w:val="both"/>
                  <w:rPr>
                    <w:rFonts w:ascii="Cambria" w:hAnsi="Cambria"/>
                    <w:b/>
                    <w:bCs/>
                    <w:sz w:val="24"/>
                    <w:szCs w:val="24"/>
                  </w:rPr>
                </w:pPr>
                <w:r w:rsidRPr="006A0A6C">
                  <w:rPr>
                    <w:rFonts w:ascii="Segoe UI Symbol" w:eastAsia="MS Gothic" w:hAnsi="Segoe UI Symbol" w:cs="Segoe UI Symbol"/>
                    <w:b/>
                    <w:bCs/>
                    <w:sz w:val="24"/>
                    <w:szCs w:val="24"/>
                  </w:rPr>
                  <w:t>☐</w:t>
                </w:r>
              </w:p>
            </w:tc>
          </w:sdtContent>
        </w:sdt>
        <w:tc>
          <w:tcPr>
            <w:tcW w:w="2584" w:type="dxa"/>
            <w:tcBorders>
              <w:left w:val="nil"/>
              <w:bottom w:val="nil"/>
              <w:right w:val="nil"/>
            </w:tcBorders>
            <w:vAlign w:val="center"/>
          </w:tcPr>
          <w:p w14:paraId="2D9F396F" w14:textId="77777777" w:rsidR="006319F6" w:rsidRPr="006A0A6C" w:rsidRDefault="006319F6" w:rsidP="006A0A6C">
            <w:pPr>
              <w:pStyle w:val="AralkYok"/>
              <w:jc w:val="both"/>
              <w:rPr>
                <w:rFonts w:ascii="Cambria" w:hAnsi="Cambria"/>
                <w:b/>
                <w:bCs/>
                <w:sz w:val="24"/>
                <w:szCs w:val="24"/>
              </w:rPr>
            </w:pPr>
            <w:r w:rsidRPr="006A0A6C">
              <w:rPr>
                <w:rFonts w:ascii="Cambria" w:hAnsi="Cambria"/>
                <w:b/>
                <w:bCs/>
                <w:sz w:val="24"/>
                <w:szCs w:val="24"/>
              </w:rPr>
              <w:t>CB Kararı</w:t>
            </w:r>
          </w:p>
        </w:tc>
        <w:sdt>
          <w:sdtPr>
            <w:rPr>
              <w:rFonts w:ascii="Cambria" w:hAnsi="Cambria"/>
              <w:b/>
              <w:bCs/>
              <w:sz w:val="24"/>
              <w:szCs w:val="24"/>
            </w:rPr>
            <w:id w:val="-394358255"/>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506B2446" w14:textId="77777777" w:rsidR="006319F6" w:rsidRPr="006A0A6C" w:rsidRDefault="006319F6" w:rsidP="006A0A6C">
                <w:pPr>
                  <w:pStyle w:val="AralkYok"/>
                  <w:jc w:val="both"/>
                  <w:rPr>
                    <w:rFonts w:ascii="Cambria" w:hAnsi="Cambria"/>
                    <w:b/>
                    <w:bCs/>
                    <w:sz w:val="24"/>
                    <w:szCs w:val="24"/>
                  </w:rPr>
                </w:pPr>
                <w:r w:rsidRPr="006A0A6C">
                  <w:rPr>
                    <w:rFonts w:ascii="Segoe UI Symbol" w:eastAsia="MS Gothic" w:hAnsi="Segoe UI Symbol" w:cs="Segoe UI Symbol"/>
                    <w:b/>
                    <w:bCs/>
                    <w:sz w:val="24"/>
                    <w:szCs w:val="24"/>
                  </w:rPr>
                  <w:t>☐</w:t>
                </w:r>
              </w:p>
            </w:tc>
          </w:sdtContent>
        </w:sdt>
        <w:tc>
          <w:tcPr>
            <w:tcW w:w="2649" w:type="dxa"/>
            <w:tcBorders>
              <w:left w:val="nil"/>
              <w:bottom w:val="nil"/>
            </w:tcBorders>
            <w:vAlign w:val="center"/>
          </w:tcPr>
          <w:p w14:paraId="395B802D" w14:textId="77777777" w:rsidR="006319F6" w:rsidRPr="006A0A6C" w:rsidRDefault="006319F6" w:rsidP="006A0A6C">
            <w:pPr>
              <w:pStyle w:val="AralkYok"/>
              <w:jc w:val="both"/>
              <w:rPr>
                <w:rFonts w:ascii="Cambria" w:hAnsi="Cambria"/>
                <w:b/>
                <w:bCs/>
                <w:sz w:val="24"/>
                <w:szCs w:val="24"/>
              </w:rPr>
            </w:pPr>
            <w:r w:rsidRPr="006A0A6C">
              <w:rPr>
                <w:rFonts w:ascii="Cambria" w:hAnsi="Cambria"/>
                <w:b/>
                <w:bCs/>
                <w:sz w:val="24"/>
                <w:szCs w:val="24"/>
              </w:rPr>
              <w:t>Tebliğ</w:t>
            </w:r>
          </w:p>
        </w:tc>
      </w:tr>
      <w:tr w:rsidR="006319F6" w:rsidRPr="006A0A6C" w14:paraId="07E38CF3" w14:textId="77777777" w:rsidTr="006319F6">
        <w:tc>
          <w:tcPr>
            <w:tcW w:w="2508" w:type="dxa"/>
            <w:vMerge/>
            <w:shd w:val="clear" w:color="auto" w:fill="F2F2F2" w:themeFill="background1" w:themeFillShade="F2"/>
            <w:vAlign w:val="center"/>
          </w:tcPr>
          <w:p w14:paraId="6D061E8B" w14:textId="77777777" w:rsidR="006319F6" w:rsidRPr="006A0A6C" w:rsidRDefault="006319F6" w:rsidP="006A0A6C">
            <w:pPr>
              <w:pStyle w:val="AralkYok"/>
              <w:jc w:val="both"/>
              <w:rPr>
                <w:rFonts w:ascii="Cambria" w:hAnsi="Cambria"/>
                <w:b/>
                <w:bCs/>
                <w:color w:val="002060"/>
                <w:sz w:val="24"/>
                <w:szCs w:val="24"/>
              </w:rPr>
            </w:pPr>
          </w:p>
        </w:tc>
        <w:sdt>
          <w:sdtPr>
            <w:rPr>
              <w:rFonts w:ascii="Cambria" w:hAnsi="Cambria"/>
              <w:b/>
              <w:bCs/>
              <w:sz w:val="24"/>
              <w:szCs w:val="24"/>
            </w:rPr>
            <w:id w:val="-1395648614"/>
            <w14:checkbox>
              <w14:checked w14:val="0"/>
              <w14:checkedState w14:val="2612" w14:font="MS Gothic"/>
              <w14:uncheckedState w14:val="2610" w14:font="MS Gothic"/>
            </w14:checkbox>
          </w:sdtPr>
          <w:sdtEndPr/>
          <w:sdtContent>
            <w:tc>
              <w:tcPr>
                <w:tcW w:w="457" w:type="dxa"/>
                <w:tcBorders>
                  <w:top w:val="nil"/>
                  <w:right w:val="nil"/>
                </w:tcBorders>
                <w:vAlign w:val="center"/>
              </w:tcPr>
              <w:p w14:paraId="1ECEA486" w14:textId="77777777" w:rsidR="006319F6" w:rsidRPr="006A0A6C" w:rsidRDefault="006319F6" w:rsidP="006A0A6C">
                <w:pPr>
                  <w:pStyle w:val="AralkYok"/>
                  <w:jc w:val="both"/>
                  <w:rPr>
                    <w:rFonts w:ascii="Cambria" w:hAnsi="Cambria"/>
                    <w:b/>
                    <w:bCs/>
                    <w:sz w:val="24"/>
                    <w:szCs w:val="24"/>
                  </w:rPr>
                </w:pPr>
                <w:r w:rsidRPr="006A0A6C">
                  <w:rPr>
                    <w:rFonts w:ascii="Segoe UI Symbol" w:eastAsia="MS Gothic" w:hAnsi="Segoe UI Symbol" w:cs="Segoe UI Symbol"/>
                    <w:b/>
                    <w:bCs/>
                    <w:sz w:val="24"/>
                    <w:szCs w:val="24"/>
                  </w:rPr>
                  <w:t>☐</w:t>
                </w:r>
              </w:p>
            </w:tc>
          </w:sdtContent>
        </w:sdt>
        <w:tc>
          <w:tcPr>
            <w:tcW w:w="2532" w:type="dxa"/>
            <w:tcBorders>
              <w:top w:val="nil"/>
              <w:left w:val="nil"/>
              <w:right w:val="nil"/>
            </w:tcBorders>
            <w:vAlign w:val="center"/>
          </w:tcPr>
          <w:p w14:paraId="788A5D0D" w14:textId="77777777" w:rsidR="006319F6" w:rsidRPr="006A0A6C" w:rsidRDefault="006319F6" w:rsidP="006A0A6C">
            <w:pPr>
              <w:pStyle w:val="AralkYok"/>
              <w:jc w:val="both"/>
              <w:rPr>
                <w:rFonts w:ascii="Cambria" w:hAnsi="Cambria"/>
                <w:b/>
                <w:bCs/>
                <w:sz w:val="24"/>
                <w:szCs w:val="24"/>
              </w:rPr>
            </w:pPr>
            <w:r w:rsidRPr="006A0A6C">
              <w:rPr>
                <w:rFonts w:ascii="Cambria" w:hAnsi="Cambria"/>
                <w:b/>
                <w:bCs/>
                <w:sz w:val="24"/>
                <w:szCs w:val="24"/>
              </w:rPr>
              <w:t>Yönetmelik</w:t>
            </w:r>
          </w:p>
        </w:tc>
        <w:sdt>
          <w:sdtPr>
            <w:rPr>
              <w:rFonts w:ascii="Cambria" w:hAnsi="Cambria"/>
              <w:b/>
              <w:bCs/>
              <w:sz w:val="24"/>
              <w:szCs w:val="24"/>
            </w:rPr>
            <w:id w:val="-1240561184"/>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6F20BAA6" w14:textId="77777777" w:rsidR="006319F6" w:rsidRPr="006A0A6C" w:rsidRDefault="006319F6" w:rsidP="006A0A6C">
                <w:pPr>
                  <w:pStyle w:val="AralkYok"/>
                  <w:jc w:val="both"/>
                  <w:rPr>
                    <w:rFonts w:ascii="Cambria" w:hAnsi="Cambria"/>
                    <w:b/>
                    <w:bCs/>
                    <w:sz w:val="24"/>
                    <w:szCs w:val="24"/>
                  </w:rPr>
                </w:pPr>
                <w:r w:rsidRPr="006A0A6C">
                  <w:rPr>
                    <w:rFonts w:ascii="Segoe UI Symbol" w:eastAsia="MS Gothic" w:hAnsi="Segoe UI Symbol" w:cs="Segoe UI Symbol"/>
                    <w:b/>
                    <w:bCs/>
                    <w:sz w:val="24"/>
                    <w:szCs w:val="24"/>
                  </w:rPr>
                  <w:t>☐</w:t>
                </w:r>
              </w:p>
            </w:tc>
          </w:sdtContent>
        </w:sdt>
        <w:tc>
          <w:tcPr>
            <w:tcW w:w="2519" w:type="dxa"/>
            <w:tcBorders>
              <w:top w:val="nil"/>
              <w:left w:val="nil"/>
              <w:right w:val="nil"/>
            </w:tcBorders>
            <w:vAlign w:val="center"/>
          </w:tcPr>
          <w:p w14:paraId="55A5671E" w14:textId="77777777" w:rsidR="006319F6" w:rsidRPr="006A0A6C" w:rsidRDefault="006319F6" w:rsidP="006A0A6C">
            <w:pPr>
              <w:pStyle w:val="AralkYok"/>
              <w:jc w:val="both"/>
              <w:rPr>
                <w:rFonts w:ascii="Cambria" w:hAnsi="Cambria"/>
                <w:b/>
                <w:bCs/>
                <w:sz w:val="24"/>
                <w:szCs w:val="24"/>
              </w:rPr>
            </w:pPr>
            <w:r w:rsidRPr="006A0A6C">
              <w:rPr>
                <w:rFonts w:ascii="Cambria" w:hAnsi="Cambria"/>
                <w:b/>
                <w:bCs/>
                <w:sz w:val="24"/>
                <w:szCs w:val="24"/>
              </w:rPr>
              <w:t>Yönerge</w:t>
            </w:r>
          </w:p>
        </w:tc>
        <w:sdt>
          <w:sdtPr>
            <w:rPr>
              <w:rFonts w:ascii="Cambria" w:hAnsi="Cambria"/>
              <w:b/>
              <w:bCs/>
              <w:sz w:val="24"/>
              <w:szCs w:val="24"/>
            </w:rPr>
            <w:id w:val="-1004193508"/>
            <w14:checkbox>
              <w14:checked w14:val="1"/>
              <w14:checkedState w14:val="2612" w14:font="MS Gothic"/>
              <w14:uncheckedState w14:val="2610" w14:font="MS Gothic"/>
            </w14:checkbox>
          </w:sdtPr>
          <w:sdtEndPr/>
          <w:sdtContent>
            <w:tc>
              <w:tcPr>
                <w:tcW w:w="437" w:type="dxa"/>
                <w:tcBorders>
                  <w:top w:val="nil"/>
                  <w:left w:val="nil"/>
                  <w:right w:val="nil"/>
                </w:tcBorders>
                <w:vAlign w:val="center"/>
              </w:tcPr>
              <w:p w14:paraId="4571CAA1" w14:textId="1AD0B36E" w:rsidR="006319F6" w:rsidRPr="006A0A6C" w:rsidRDefault="00AB05D1" w:rsidP="006A0A6C">
                <w:pPr>
                  <w:pStyle w:val="AralkYok"/>
                  <w:jc w:val="both"/>
                  <w:rPr>
                    <w:rFonts w:ascii="Cambria" w:hAnsi="Cambria"/>
                    <w:b/>
                    <w:bCs/>
                    <w:sz w:val="24"/>
                    <w:szCs w:val="24"/>
                  </w:rPr>
                </w:pPr>
                <w:r w:rsidRPr="006A0A6C">
                  <w:rPr>
                    <w:rFonts w:ascii="Segoe UI Symbol" w:eastAsia="MS Gothic" w:hAnsi="Segoe UI Symbol" w:cs="Segoe UI Symbol"/>
                    <w:b/>
                    <w:bCs/>
                    <w:sz w:val="24"/>
                    <w:szCs w:val="24"/>
                  </w:rPr>
                  <w:t>☒</w:t>
                </w:r>
              </w:p>
            </w:tc>
          </w:sdtContent>
        </w:sdt>
        <w:tc>
          <w:tcPr>
            <w:tcW w:w="2584" w:type="dxa"/>
            <w:tcBorders>
              <w:top w:val="nil"/>
              <w:left w:val="nil"/>
              <w:right w:val="nil"/>
            </w:tcBorders>
            <w:vAlign w:val="center"/>
          </w:tcPr>
          <w:p w14:paraId="39776F6F" w14:textId="77777777" w:rsidR="006319F6" w:rsidRPr="006A0A6C" w:rsidRDefault="006319F6" w:rsidP="006A0A6C">
            <w:pPr>
              <w:pStyle w:val="AralkYok"/>
              <w:jc w:val="both"/>
              <w:rPr>
                <w:rFonts w:ascii="Cambria" w:hAnsi="Cambria"/>
                <w:b/>
                <w:bCs/>
                <w:sz w:val="24"/>
                <w:szCs w:val="24"/>
              </w:rPr>
            </w:pPr>
            <w:r w:rsidRPr="006A0A6C">
              <w:rPr>
                <w:rFonts w:ascii="Cambria" w:hAnsi="Cambria"/>
                <w:b/>
                <w:bCs/>
                <w:sz w:val="24"/>
                <w:szCs w:val="24"/>
              </w:rPr>
              <w:t>Esas ve Usul</w:t>
            </w:r>
          </w:p>
        </w:tc>
        <w:sdt>
          <w:sdtPr>
            <w:rPr>
              <w:rFonts w:ascii="Cambria" w:hAnsi="Cambria"/>
              <w:b/>
              <w:bCs/>
              <w:sz w:val="24"/>
              <w:szCs w:val="24"/>
            </w:rPr>
            <w:id w:val="1151792901"/>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35FAD336" w14:textId="77777777" w:rsidR="006319F6" w:rsidRPr="006A0A6C" w:rsidRDefault="006319F6" w:rsidP="006A0A6C">
                <w:pPr>
                  <w:pStyle w:val="AralkYok"/>
                  <w:jc w:val="both"/>
                  <w:rPr>
                    <w:rFonts w:ascii="Cambria" w:hAnsi="Cambria"/>
                    <w:b/>
                    <w:bCs/>
                    <w:sz w:val="24"/>
                    <w:szCs w:val="24"/>
                  </w:rPr>
                </w:pPr>
                <w:r w:rsidRPr="006A0A6C">
                  <w:rPr>
                    <w:rFonts w:ascii="Segoe UI Symbol" w:eastAsia="MS Gothic" w:hAnsi="Segoe UI Symbol" w:cs="Segoe UI Symbol"/>
                    <w:b/>
                    <w:bCs/>
                    <w:sz w:val="24"/>
                    <w:szCs w:val="24"/>
                  </w:rPr>
                  <w:t>☐</w:t>
                </w:r>
              </w:p>
            </w:tc>
          </w:sdtContent>
        </w:sdt>
        <w:tc>
          <w:tcPr>
            <w:tcW w:w="2649" w:type="dxa"/>
            <w:tcBorders>
              <w:top w:val="nil"/>
              <w:left w:val="nil"/>
            </w:tcBorders>
            <w:vAlign w:val="center"/>
          </w:tcPr>
          <w:p w14:paraId="728588F1" w14:textId="77777777" w:rsidR="006319F6" w:rsidRPr="006A0A6C" w:rsidRDefault="006319F6" w:rsidP="006A0A6C">
            <w:pPr>
              <w:pStyle w:val="AralkYok"/>
              <w:jc w:val="both"/>
              <w:rPr>
                <w:rFonts w:ascii="Cambria" w:hAnsi="Cambria"/>
                <w:b/>
                <w:bCs/>
                <w:sz w:val="24"/>
                <w:szCs w:val="24"/>
              </w:rPr>
            </w:pPr>
            <w:r w:rsidRPr="006A0A6C">
              <w:rPr>
                <w:rFonts w:ascii="Cambria" w:hAnsi="Cambria"/>
                <w:b/>
                <w:bCs/>
                <w:sz w:val="24"/>
                <w:szCs w:val="24"/>
              </w:rPr>
              <w:t>Sözleşme/Protokol</w:t>
            </w:r>
          </w:p>
        </w:tc>
      </w:tr>
      <w:tr w:rsidR="009A0B72" w:rsidRPr="006A0A6C" w14:paraId="33151DBA" w14:textId="77777777" w:rsidTr="006319F6">
        <w:tc>
          <w:tcPr>
            <w:tcW w:w="2508" w:type="dxa"/>
            <w:shd w:val="clear" w:color="auto" w:fill="F2F2F2" w:themeFill="background1" w:themeFillShade="F2"/>
            <w:vAlign w:val="center"/>
          </w:tcPr>
          <w:p w14:paraId="3FA30272" w14:textId="77777777" w:rsidR="009A0B72" w:rsidRPr="006A0A6C" w:rsidRDefault="009A0B72" w:rsidP="006A0A6C">
            <w:pPr>
              <w:pStyle w:val="AralkYok"/>
              <w:jc w:val="both"/>
              <w:rPr>
                <w:rFonts w:ascii="Cambria" w:hAnsi="Cambria"/>
                <w:b/>
                <w:bCs/>
                <w:color w:val="002060"/>
                <w:sz w:val="24"/>
                <w:szCs w:val="24"/>
              </w:rPr>
            </w:pPr>
            <w:r w:rsidRPr="006A0A6C">
              <w:rPr>
                <w:rFonts w:ascii="Cambria" w:hAnsi="Cambria"/>
                <w:b/>
                <w:bCs/>
                <w:color w:val="002060"/>
                <w:sz w:val="24"/>
                <w:szCs w:val="24"/>
              </w:rPr>
              <w:t>Doküman Adı</w:t>
            </w:r>
          </w:p>
        </w:tc>
        <w:tc>
          <w:tcPr>
            <w:tcW w:w="12052" w:type="dxa"/>
            <w:gridSpan w:val="8"/>
            <w:vAlign w:val="center"/>
          </w:tcPr>
          <w:p w14:paraId="6BA1A3C8" w14:textId="5E15DBD2" w:rsidR="009A0B72" w:rsidRPr="006A0A6C" w:rsidRDefault="00B20C0E" w:rsidP="006A0A6C">
            <w:pPr>
              <w:pStyle w:val="AralkYok"/>
              <w:jc w:val="both"/>
              <w:rPr>
                <w:rFonts w:ascii="Cambria" w:hAnsi="Cambria"/>
                <w:color w:val="002060"/>
                <w:sz w:val="24"/>
                <w:szCs w:val="24"/>
              </w:rPr>
            </w:pPr>
            <w:hyperlink r:id="rId6" w:history="1">
              <w:r w:rsidR="00AB05D1" w:rsidRPr="006A0A6C">
                <w:rPr>
                  <w:rStyle w:val="Kpr"/>
                  <w:rFonts w:ascii="Cambria" w:hAnsi="Cambria" w:cs="Arial"/>
                  <w:sz w:val="24"/>
                  <w:szCs w:val="24"/>
                  <w:shd w:val="clear" w:color="auto" w:fill="FFFFFF"/>
                </w:rPr>
                <w:t xml:space="preserve">Pedagojik Formasyon Eğitimi Sertifika Programına İlişkin Çerçeve Usul </w:t>
              </w:r>
              <w:proofErr w:type="gramStart"/>
              <w:r w:rsidR="00AB05D1" w:rsidRPr="006A0A6C">
                <w:rPr>
                  <w:rStyle w:val="Kpr"/>
                  <w:rFonts w:ascii="Cambria" w:hAnsi="Cambria" w:cs="Arial"/>
                  <w:sz w:val="24"/>
                  <w:szCs w:val="24"/>
                  <w:shd w:val="clear" w:color="auto" w:fill="FFFFFF"/>
                </w:rPr>
                <w:t>Ve</w:t>
              </w:r>
              <w:proofErr w:type="gramEnd"/>
              <w:r w:rsidR="00AB05D1" w:rsidRPr="006A0A6C">
                <w:rPr>
                  <w:rStyle w:val="Kpr"/>
                  <w:rFonts w:ascii="Cambria" w:hAnsi="Cambria" w:cs="Arial"/>
                  <w:sz w:val="24"/>
                  <w:szCs w:val="24"/>
                  <w:shd w:val="clear" w:color="auto" w:fill="FFFFFF"/>
                </w:rPr>
                <w:t xml:space="preserve"> Esaslar</w:t>
              </w:r>
            </w:hyperlink>
          </w:p>
        </w:tc>
      </w:tr>
    </w:tbl>
    <w:p w14:paraId="4C223BF7" w14:textId="77777777" w:rsidR="00BE3E80" w:rsidRPr="006A0A6C" w:rsidRDefault="00BE3E80" w:rsidP="006A0A6C">
      <w:pPr>
        <w:pStyle w:val="AralkYok"/>
        <w:jc w:val="both"/>
        <w:rPr>
          <w:rFonts w:ascii="Cambria" w:hAnsi="Cambria"/>
          <w:b/>
          <w:bCs/>
          <w:color w:val="002060"/>
          <w:sz w:val="24"/>
          <w:szCs w:val="24"/>
        </w:rPr>
      </w:pPr>
    </w:p>
    <w:tbl>
      <w:tblPr>
        <w:tblStyle w:val="TabloKlavuzuAk"/>
        <w:tblW w:w="0" w:type="auto"/>
        <w:tblLook w:val="04A0" w:firstRow="1" w:lastRow="0" w:firstColumn="1" w:lastColumn="0" w:noHBand="0" w:noVBand="1"/>
      </w:tblPr>
      <w:tblGrid>
        <w:gridCol w:w="7280"/>
        <w:gridCol w:w="7280"/>
      </w:tblGrid>
      <w:tr w:rsidR="009A0B72" w:rsidRPr="006A0A6C" w14:paraId="23A29E37" w14:textId="77777777" w:rsidTr="009A0B72">
        <w:tc>
          <w:tcPr>
            <w:tcW w:w="7280" w:type="dxa"/>
            <w:shd w:val="clear" w:color="auto" w:fill="F2F2F2" w:themeFill="background1" w:themeFillShade="F2"/>
          </w:tcPr>
          <w:p w14:paraId="586352F0" w14:textId="77777777" w:rsidR="009A0B72" w:rsidRPr="006A0A6C" w:rsidRDefault="009A0B72" w:rsidP="006A0A6C">
            <w:pPr>
              <w:pStyle w:val="AralkYok"/>
              <w:jc w:val="both"/>
              <w:rPr>
                <w:rFonts w:ascii="Cambria" w:hAnsi="Cambria"/>
                <w:b/>
                <w:bCs/>
                <w:color w:val="002060"/>
                <w:sz w:val="24"/>
                <w:szCs w:val="24"/>
              </w:rPr>
            </w:pPr>
            <w:r w:rsidRPr="006A0A6C">
              <w:rPr>
                <w:rFonts w:ascii="Cambria" w:hAnsi="Cambria"/>
                <w:b/>
                <w:bCs/>
                <w:color w:val="002060"/>
                <w:sz w:val="24"/>
                <w:szCs w:val="24"/>
              </w:rPr>
              <w:t>ESKİ ŞEKLİ</w:t>
            </w:r>
          </w:p>
        </w:tc>
        <w:tc>
          <w:tcPr>
            <w:tcW w:w="7280" w:type="dxa"/>
            <w:shd w:val="clear" w:color="auto" w:fill="F2F2F2" w:themeFill="background1" w:themeFillShade="F2"/>
          </w:tcPr>
          <w:p w14:paraId="7571A3B7" w14:textId="77777777" w:rsidR="009A0B72" w:rsidRPr="006A0A6C" w:rsidRDefault="009A0B72" w:rsidP="006A0A6C">
            <w:pPr>
              <w:pStyle w:val="AralkYok"/>
              <w:jc w:val="both"/>
              <w:rPr>
                <w:rFonts w:ascii="Cambria" w:hAnsi="Cambria"/>
                <w:b/>
                <w:bCs/>
                <w:color w:val="002060"/>
                <w:sz w:val="24"/>
                <w:szCs w:val="24"/>
              </w:rPr>
            </w:pPr>
            <w:r w:rsidRPr="006A0A6C">
              <w:rPr>
                <w:rFonts w:ascii="Cambria" w:hAnsi="Cambria"/>
                <w:b/>
                <w:bCs/>
                <w:color w:val="002060"/>
                <w:sz w:val="24"/>
                <w:szCs w:val="24"/>
              </w:rPr>
              <w:t>YENİ ŞEKLİ</w:t>
            </w:r>
          </w:p>
        </w:tc>
      </w:tr>
      <w:tr w:rsidR="00AB05D1" w:rsidRPr="006A0A6C" w14:paraId="21421B00" w14:textId="77777777" w:rsidTr="009A0B72">
        <w:tc>
          <w:tcPr>
            <w:tcW w:w="7280" w:type="dxa"/>
          </w:tcPr>
          <w:p w14:paraId="791CD58C" w14:textId="77777777" w:rsidR="008F678A" w:rsidRPr="008F678A" w:rsidRDefault="00E90D6A" w:rsidP="006A0A6C">
            <w:pPr>
              <w:pStyle w:val="AralkYok"/>
              <w:jc w:val="both"/>
              <w:rPr>
                <w:rFonts w:ascii="Cambria" w:hAnsi="Cambria"/>
                <w:b/>
                <w:sz w:val="24"/>
                <w:szCs w:val="24"/>
              </w:rPr>
            </w:pPr>
            <w:r w:rsidRPr="008F678A">
              <w:rPr>
                <w:rFonts w:ascii="Cambria" w:hAnsi="Cambria"/>
                <w:b/>
                <w:sz w:val="24"/>
                <w:szCs w:val="24"/>
              </w:rPr>
              <w:t xml:space="preserve">Amaç  </w:t>
            </w:r>
          </w:p>
          <w:p w14:paraId="309C6BD7" w14:textId="646E5E19" w:rsidR="00AB05D1" w:rsidRPr="006A0A6C" w:rsidRDefault="00E90D6A" w:rsidP="006A0A6C">
            <w:pPr>
              <w:pStyle w:val="AralkYok"/>
              <w:jc w:val="both"/>
              <w:rPr>
                <w:rFonts w:ascii="Cambria" w:hAnsi="Cambria"/>
                <w:bCs/>
                <w:sz w:val="24"/>
                <w:szCs w:val="24"/>
              </w:rPr>
            </w:pPr>
            <w:r w:rsidRPr="008F678A">
              <w:rPr>
                <w:rFonts w:ascii="Cambria" w:hAnsi="Cambria"/>
                <w:b/>
                <w:sz w:val="24"/>
                <w:szCs w:val="24"/>
              </w:rPr>
              <w:t>MADDE</w:t>
            </w:r>
            <w:r w:rsidRPr="006A0A6C">
              <w:rPr>
                <w:rFonts w:ascii="Cambria" w:hAnsi="Cambria"/>
                <w:bCs/>
                <w:sz w:val="24"/>
                <w:szCs w:val="24"/>
              </w:rPr>
              <w:t xml:space="preserve"> 1: (1) Bu Usul ve Esasların amacı; Talim ve Terbiye Kurulu'nun 20 Şubat 2014 tarihli ve 9 sayılı kararının ekinde yer alan yükseköğretim </w:t>
            </w:r>
            <w:r w:rsidRPr="008F678A">
              <w:rPr>
                <w:rFonts w:ascii="Cambria" w:hAnsi="Cambria"/>
                <w:bCs/>
                <w:strike/>
                <w:color w:val="FF0000"/>
                <w:sz w:val="24"/>
                <w:szCs w:val="24"/>
              </w:rPr>
              <w:t>programlarına devam eden ve bunlardan mezun</w:t>
            </w:r>
            <w:r w:rsidRPr="008F678A">
              <w:rPr>
                <w:rFonts w:ascii="Cambria" w:hAnsi="Cambria"/>
                <w:bCs/>
                <w:color w:val="FF0000"/>
                <w:sz w:val="24"/>
                <w:szCs w:val="24"/>
              </w:rPr>
              <w:t xml:space="preserve"> </w:t>
            </w:r>
            <w:r w:rsidRPr="006A0A6C">
              <w:rPr>
                <w:rFonts w:ascii="Cambria" w:hAnsi="Cambria"/>
                <w:bCs/>
                <w:sz w:val="24"/>
                <w:szCs w:val="24"/>
              </w:rPr>
              <w:t>olanlarla yurt dışındaki yükseköğretim kurumlarından mezun olup da adı geçen karar ekindeki programlara denkliği Kurul tarafından onaylanan ve belirlenen şartları taşıyan adaylar için yükseköğretim kurumlarında açılan Pedagojik Formasyon Eğitimi Sertifika Programına ilişkin Usul ve Esasları düzenlemektir.</w:t>
            </w:r>
          </w:p>
        </w:tc>
        <w:tc>
          <w:tcPr>
            <w:tcW w:w="7280" w:type="dxa"/>
          </w:tcPr>
          <w:p w14:paraId="34B7D969" w14:textId="77777777" w:rsidR="00AB05D1" w:rsidRPr="006A0A6C" w:rsidRDefault="00AB05D1"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Amaç</w:t>
            </w:r>
          </w:p>
          <w:p w14:paraId="7BE1D1FF" w14:textId="2802C7CC" w:rsidR="00AB05D1" w:rsidRPr="006A0A6C" w:rsidRDefault="00AB05D1" w:rsidP="006A0A6C">
            <w:pPr>
              <w:pStyle w:val="NormalWeb"/>
              <w:shd w:val="clear" w:color="auto" w:fill="FFFFFF"/>
              <w:spacing w:before="0" w:beforeAutospacing="0" w:after="0" w:afterAutospacing="0"/>
              <w:jc w:val="both"/>
              <w:rPr>
                <w:rFonts w:ascii="Cambria" w:hAnsi="Cambria"/>
                <w:bCs/>
              </w:rPr>
            </w:pPr>
            <w:r w:rsidRPr="006A0A6C">
              <w:rPr>
                <w:rStyle w:val="Gl"/>
                <w:rFonts w:ascii="Cambria" w:hAnsi="Cambria" w:cs="Arial"/>
                <w:color w:val="444444"/>
              </w:rPr>
              <w:t>MADDE 1:</w:t>
            </w:r>
            <w:r w:rsidRPr="006A0A6C">
              <w:rPr>
                <w:rFonts w:ascii="Cambria" w:hAnsi="Cambria" w:cs="Arial"/>
                <w:color w:val="444444"/>
              </w:rPr>
              <w:t> </w:t>
            </w:r>
            <w:r w:rsidRPr="006A0A6C">
              <w:rPr>
                <w:rStyle w:val="Gl"/>
                <w:rFonts w:ascii="Cambria" w:hAnsi="Cambria" w:cs="Arial"/>
                <w:color w:val="444444"/>
              </w:rPr>
              <w:t>(1) </w:t>
            </w:r>
            <w:r w:rsidRPr="006A0A6C">
              <w:rPr>
                <w:rFonts w:ascii="Cambria" w:hAnsi="Cambria" w:cs="Arial"/>
                <w:color w:val="444444"/>
              </w:rPr>
              <w:t xml:space="preserve">Bu Usul ve Esasların amacı; Talim ve Terbiye Kurulunun </w:t>
            </w:r>
            <w:r w:rsidRPr="008F678A">
              <w:rPr>
                <w:rFonts w:ascii="Cambria" w:hAnsi="Cambria" w:cs="Arial"/>
                <w:b/>
                <w:bCs/>
                <w:color w:val="FF0000"/>
              </w:rPr>
              <w:t>(TTK)</w:t>
            </w:r>
            <w:r w:rsidRPr="008F678A">
              <w:rPr>
                <w:rFonts w:ascii="Cambria" w:hAnsi="Cambria" w:cs="Arial"/>
                <w:color w:val="FF0000"/>
              </w:rPr>
              <w:t xml:space="preserve">, </w:t>
            </w:r>
            <w:r w:rsidRPr="006A0A6C">
              <w:rPr>
                <w:rFonts w:ascii="Cambria" w:hAnsi="Cambria" w:cs="Arial"/>
                <w:color w:val="444444"/>
              </w:rPr>
              <w:t xml:space="preserve">20 Şubat 2014 tarihli ve </w:t>
            </w:r>
            <w:r w:rsidRPr="008F678A">
              <w:rPr>
                <w:rFonts w:ascii="Cambria" w:hAnsi="Cambria" w:cs="Arial"/>
                <w:b/>
                <w:bCs/>
                <w:color w:val="FF0000"/>
              </w:rPr>
              <w:t>0</w:t>
            </w:r>
            <w:r w:rsidRPr="006A0A6C">
              <w:rPr>
                <w:rFonts w:ascii="Cambria" w:hAnsi="Cambria" w:cs="Arial"/>
                <w:color w:val="444444"/>
              </w:rPr>
              <w:t xml:space="preserve">9 sayılı kararının ekinde yer alan </w:t>
            </w:r>
            <w:r w:rsidRPr="008F678A">
              <w:rPr>
                <w:rFonts w:ascii="Cambria" w:hAnsi="Cambria" w:cs="Arial"/>
                <w:b/>
                <w:bCs/>
                <w:color w:val="FF0000"/>
              </w:rPr>
              <w:t xml:space="preserve">yükseköğretim programlarından mezun </w:t>
            </w:r>
            <w:r w:rsidRPr="008F678A">
              <w:rPr>
                <w:rFonts w:ascii="Cambria" w:hAnsi="Cambria" w:cs="Arial"/>
                <w:color w:val="000000" w:themeColor="text1"/>
              </w:rPr>
              <w:t>olanlarla</w:t>
            </w:r>
            <w:r w:rsidRPr="008F678A">
              <w:rPr>
                <w:rFonts w:ascii="Cambria" w:hAnsi="Cambria" w:cs="Arial"/>
                <w:color w:val="FF0000"/>
              </w:rPr>
              <w:t xml:space="preserve"> </w:t>
            </w:r>
            <w:r w:rsidRPr="006A0A6C">
              <w:rPr>
                <w:rFonts w:ascii="Cambria" w:hAnsi="Cambria" w:cs="Arial"/>
                <w:color w:val="444444"/>
              </w:rPr>
              <w:t xml:space="preserve">yurt dışındaki yükseköğretim kurumlarından mezun olup da adı geçen karar ekindeki programlara denkliği </w:t>
            </w:r>
            <w:r w:rsidRPr="008F678A">
              <w:rPr>
                <w:rFonts w:ascii="Cambria" w:hAnsi="Cambria" w:cs="Arial"/>
                <w:b/>
                <w:bCs/>
                <w:color w:val="FF0000"/>
              </w:rPr>
              <w:t>Yükseköğretim Kurulu (YÖK)</w:t>
            </w:r>
            <w:r w:rsidRPr="008F678A">
              <w:rPr>
                <w:rFonts w:ascii="Cambria" w:hAnsi="Cambria" w:cs="Arial"/>
                <w:color w:val="FF0000"/>
              </w:rPr>
              <w:t xml:space="preserve"> </w:t>
            </w:r>
            <w:r w:rsidRPr="006A0A6C">
              <w:rPr>
                <w:rFonts w:ascii="Cambria" w:hAnsi="Cambria" w:cs="Arial"/>
                <w:color w:val="444444"/>
              </w:rPr>
              <w:t>tarafından onaylanan ve belirlenen şartları taşıyan adaylar için yükseköğretim kurumlarında açılan Pedagojik Formasyon Eğitimi Sertifika Programına ilişkin Usul ve Esasları düzenlemektir.</w:t>
            </w:r>
          </w:p>
        </w:tc>
      </w:tr>
      <w:tr w:rsidR="00AB05D1" w:rsidRPr="006A0A6C" w14:paraId="2FC658C4" w14:textId="77777777" w:rsidTr="009A0B72">
        <w:tc>
          <w:tcPr>
            <w:tcW w:w="7280" w:type="dxa"/>
          </w:tcPr>
          <w:p w14:paraId="637F0E02" w14:textId="77777777" w:rsidR="008F678A" w:rsidRPr="008F678A" w:rsidRDefault="00E90D6A" w:rsidP="006A0A6C">
            <w:pPr>
              <w:pStyle w:val="AralkYok"/>
              <w:jc w:val="both"/>
              <w:rPr>
                <w:rFonts w:ascii="Cambria" w:hAnsi="Cambria"/>
                <w:b/>
                <w:sz w:val="24"/>
                <w:szCs w:val="24"/>
              </w:rPr>
            </w:pPr>
            <w:r w:rsidRPr="008F678A">
              <w:rPr>
                <w:rFonts w:ascii="Cambria" w:hAnsi="Cambria"/>
                <w:b/>
                <w:sz w:val="24"/>
                <w:szCs w:val="24"/>
              </w:rPr>
              <w:t xml:space="preserve">Kapsam  </w:t>
            </w:r>
          </w:p>
          <w:p w14:paraId="0012901E" w14:textId="52C826A3" w:rsidR="00AB05D1" w:rsidRPr="006A0A6C" w:rsidRDefault="00E90D6A" w:rsidP="006A0A6C">
            <w:pPr>
              <w:pStyle w:val="AralkYok"/>
              <w:jc w:val="both"/>
              <w:rPr>
                <w:rFonts w:ascii="Cambria" w:hAnsi="Cambria"/>
                <w:bCs/>
                <w:sz w:val="24"/>
                <w:szCs w:val="24"/>
              </w:rPr>
            </w:pPr>
            <w:r w:rsidRPr="008F678A">
              <w:rPr>
                <w:rFonts w:ascii="Cambria" w:hAnsi="Cambria"/>
                <w:b/>
                <w:sz w:val="24"/>
                <w:szCs w:val="24"/>
              </w:rPr>
              <w:t>MADDE 2:</w:t>
            </w:r>
            <w:r w:rsidRPr="006A0A6C">
              <w:rPr>
                <w:rFonts w:ascii="Cambria" w:hAnsi="Cambria"/>
                <w:bCs/>
                <w:sz w:val="24"/>
                <w:szCs w:val="24"/>
              </w:rPr>
              <w:t xml:space="preserve"> (1) Bu Usul ve Esaslar, </w:t>
            </w:r>
            <w:r w:rsidRPr="008F678A">
              <w:rPr>
                <w:rFonts w:ascii="Cambria" w:hAnsi="Cambria"/>
                <w:bCs/>
                <w:strike/>
                <w:color w:val="FF0000"/>
                <w:sz w:val="24"/>
                <w:szCs w:val="24"/>
              </w:rPr>
              <w:t>Kurul</w:t>
            </w:r>
            <w:r w:rsidRPr="006A0A6C">
              <w:rPr>
                <w:rFonts w:ascii="Cambria" w:hAnsi="Cambria"/>
                <w:bCs/>
                <w:sz w:val="24"/>
                <w:szCs w:val="24"/>
              </w:rPr>
              <w:t xml:space="preserve"> tarafından izin verilen yükseköğretim kurumlarında Pedagojik Formasyon Eğitimi Sertifika Programının açılmasına ve uygulanmasına ilişkin akademik, idari ve mali hususları kapsar.</w:t>
            </w:r>
          </w:p>
        </w:tc>
        <w:tc>
          <w:tcPr>
            <w:tcW w:w="7280" w:type="dxa"/>
          </w:tcPr>
          <w:p w14:paraId="38A01E76" w14:textId="77777777" w:rsidR="00AB05D1" w:rsidRPr="006A0A6C" w:rsidRDefault="00AB05D1"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Kapsam</w:t>
            </w:r>
          </w:p>
          <w:p w14:paraId="71BD6EDA" w14:textId="77777777" w:rsidR="00AB05D1" w:rsidRPr="006A0A6C" w:rsidRDefault="00AB05D1"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MADDE 2: (1)</w:t>
            </w:r>
            <w:r w:rsidRPr="006A0A6C">
              <w:rPr>
                <w:rFonts w:ascii="Cambria" w:hAnsi="Cambria" w:cs="Arial"/>
                <w:color w:val="444444"/>
              </w:rPr>
              <w:t xml:space="preserve"> Bu Usul ve Esaslar, </w:t>
            </w:r>
            <w:r w:rsidRPr="008F678A">
              <w:rPr>
                <w:rFonts w:ascii="Cambria" w:hAnsi="Cambria" w:cs="Arial"/>
                <w:b/>
                <w:bCs/>
                <w:color w:val="FF0000"/>
              </w:rPr>
              <w:t>YÖK</w:t>
            </w:r>
            <w:r w:rsidRPr="006A0A6C">
              <w:rPr>
                <w:rFonts w:ascii="Cambria" w:hAnsi="Cambria" w:cs="Arial"/>
                <w:color w:val="444444"/>
              </w:rPr>
              <w:t xml:space="preserve"> tarafından izin verilen yükseköğretim kurumlarında Pedagojik Formasyon Eğitimi Sertifika Programının açılmasına ve uygulanmasına ilişkin akademik, idari ve mali hususları kapsar.</w:t>
            </w:r>
          </w:p>
          <w:p w14:paraId="632F7C74" w14:textId="77777777" w:rsidR="00AB05D1" w:rsidRPr="006A0A6C" w:rsidRDefault="00AB05D1" w:rsidP="006A0A6C">
            <w:pPr>
              <w:pStyle w:val="AralkYok"/>
              <w:jc w:val="both"/>
              <w:rPr>
                <w:rFonts w:ascii="Cambria" w:hAnsi="Cambria"/>
                <w:bCs/>
                <w:sz w:val="24"/>
                <w:szCs w:val="24"/>
              </w:rPr>
            </w:pPr>
          </w:p>
        </w:tc>
      </w:tr>
      <w:tr w:rsidR="00AB05D1" w:rsidRPr="006A0A6C" w14:paraId="0DFF3107" w14:textId="77777777" w:rsidTr="009A0B72">
        <w:tc>
          <w:tcPr>
            <w:tcW w:w="7280" w:type="dxa"/>
          </w:tcPr>
          <w:p w14:paraId="44BE8925" w14:textId="77777777" w:rsidR="008F678A" w:rsidRPr="008F678A" w:rsidRDefault="00E90D6A" w:rsidP="006A0A6C">
            <w:pPr>
              <w:pStyle w:val="AralkYok"/>
              <w:jc w:val="both"/>
              <w:rPr>
                <w:rFonts w:ascii="Cambria" w:hAnsi="Cambria"/>
                <w:b/>
                <w:sz w:val="24"/>
                <w:szCs w:val="24"/>
              </w:rPr>
            </w:pPr>
            <w:r w:rsidRPr="008F678A">
              <w:rPr>
                <w:rFonts w:ascii="Cambria" w:hAnsi="Cambria"/>
                <w:b/>
                <w:sz w:val="24"/>
                <w:szCs w:val="24"/>
              </w:rPr>
              <w:t xml:space="preserve">Dayanak  </w:t>
            </w:r>
          </w:p>
          <w:p w14:paraId="67482A85" w14:textId="1C4957EB" w:rsidR="00AB05D1" w:rsidRPr="006A0A6C" w:rsidRDefault="00E90D6A" w:rsidP="006A0A6C">
            <w:pPr>
              <w:pStyle w:val="AralkYok"/>
              <w:jc w:val="both"/>
              <w:rPr>
                <w:rFonts w:ascii="Cambria" w:hAnsi="Cambria"/>
                <w:bCs/>
                <w:sz w:val="24"/>
                <w:szCs w:val="24"/>
              </w:rPr>
            </w:pPr>
            <w:r w:rsidRPr="008F678A">
              <w:rPr>
                <w:rFonts w:ascii="Cambria" w:hAnsi="Cambria"/>
                <w:b/>
                <w:sz w:val="24"/>
                <w:szCs w:val="24"/>
              </w:rPr>
              <w:t>MADDE 3</w:t>
            </w:r>
            <w:r w:rsidRPr="006A0A6C">
              <w:rPr>
                <w:rFonts w:ascii="Cambria" w:hAnsi="Cambria"/>
                <w:bCs/>
                <w:sz w:val="24"/>
                <w:szCs w:val="24"/>
              </w:rPr>
              <w:t xml:space="preserve">: (1) Bu Usul ve Esaslar, </w:t>
            </w:r>
            <w:r w:rsidRPr="008F678A">
              <w:rPr>
                <w:rFonts w:ascii="Cambria" w:hAnsi="Cambria"/>
                <w:bCs/>
                <w:strike/>
                <w:color w:val="FF0000"/>
                <w:sz w:val="24"/>
                <w:szCs w:val="24"/>
              </w:rPr>
              <w:t xml:space="preserve">Öğretmen Adaylarının </w:t>
            </w:r>
            <w:proofErr w:type="gramStart"/>
            <w:r w:rsidRPr="008F678A">
              <w:rPr>
                <w:rFonts w:ascii="Cambria" w:hAnsi="Cambria"/>
                <w:bCs/>
                <w:strike/>
                <w:color w:val="FF0000"/>
                <w:sz w:val="24"/>
                <w:szCs w:val="24"/>
              </w:rPr>
              <w:t>Milli</w:t>
            </w:r>
            <w:proofErr w:type="gramEnd"/>
            <w:r w:rsidRPr="008F678A">
              <w:rPr>
                <w:rFonts w:ascii="Cambria" w:hAnsi="Cambria"/>
                <w:bCs/>
                <w:strike/>
                <w:color w:val="FF0000"/>
                <w:sz w:val="24"/>
                <w:szCs w:val="24"/>
              </w:rPr>
              <w:t xml:space="preserve"> Eğitim Bakanlığı'na Bağlı Eğitim-Öğretim Kurumlarında Yapacakları Öğretmenlik Uygulamasına İlişkin Yönerge ve bu yönergeye dayanılarak Milli Eğitim Bakanlığı ve Yükseköğretim Kurulu arasında 28/7/1998 tarihinde imzalanmış Öğretmenlik Uygulamasına İlişkin Koordinasyon ve İşbirliği Protokolü'ne</w:t>
            </w:r>
            <w:r w:rsidRPr="008F678A">
              <w:rPr>
                <w:rFonts w:ascii="Cambria" w:hAnsi="Cambria"/>
                <w:bCs/>
                <w:color w:val="FF0000"/>
                <w:sz w:val="24"/>
                <w:szCs w:val="24"/>
              </w:rPr>
              <w:t xml:space="preserve"> </w:t>
            </w:r>
            <w:r w:rsidRPr="006A0A6C">
              <w:rPr>
                <w:rFonts w:ascii="Cambria" w:hAnsi="Cambria"/>
                <w:bCs/>
                <w:sz w:val="24"/>
                <w:szCs w:val="24"/>
              </w:rPr>
              <w:t>dayalı olarak hazırlanmıştır.</w:t>
            </w:r>
          </w:p>
        </w:tc>
        <w:tc>
          <w:tcPr>
            <w:tcW w:w="7280" w:type="dxa"/>
          </w:tcPr>
          <w:p w14:paraId="098B3111"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Dayanak</w:t>
            </w:r>
          </w:p>
          <w:p w14:paraId="3BE61771" w14:textId="5CA021D0" w:rsidR="00E90D6A"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MADDE 3: (1) </w:t>
            </w:r>
            <w:r w:rsidRPr="006A0A6C">
              <w:rPr>
                <w:rFonts w:ascii="Cambria" w:hAnsi="Cambria" w:cs="Arial"/>
                <w:color w:val="444444"/>
              </w:rPr>
              <w:t xml:space="preserve">Bu Usul ve Esaslar, </w:t>
            </w:r>
            <w:proofErr w:type="gramStart"/>
            <w:r w:rsidRPr="008F678A">
              <w:rPr>
                <w:rFonts w:ascii="Cambria" w:hAnsi="Cambria" w:cs="Arial"/>
                <w:b/>
                <w:bCs/>
                <w:color w:val="FF0000"/>
              </w:rPr>
              <w:t>Milli</w:t>
            </w:r>
            <w:proofErr w:type="gramEnd"/>
            <w:r w:rsidRPr="008F678A">
              <w:rPr>
                <w:rFonts w:ascii="Cambria" w:hAnsi="Cambria" w:cs="Arial"/>
                <w:b/>
                <w:bCs/>
                <w:color w:val="FF0000"/>
              </w:rPr>
              <w:t xml:space="preserve"> Eğitim Bakanlığı ve Yükseköğretim Kurulu arasında imzalanan “Milli Eğitim Bakanlığı ile Yükseköğretim Kurulu Arasında Eğitimde İş Birliği Protokolü” (2021) ve Milli Eğitim Bakanlığınca (MEB) hazırlanan “Öğretmen Adaylarının Milli Eğitim Bakanlığı'na Bağlı Eğitim-Öğretim Kurumlarında Yapacakları Öğretmenlik Uygulamasına İlişkin </w:t>
            </w:r>
            <w:proofErr w:type="spellStart"/>
            <w:r w:rsidRPr="008F678A">
              <w:rPr>
                <w:rFonts w:ascii="Cambria" w:hAnsi="Cambria" w:cs="Arial"/>
                <w:b/>
                <w:bCs/>
                <w:color w:val="FF0000"/>
              </w:rPr>
              <w:t>Yönerge”ye</w:t>
            </w:r>
            <w:proofErr w:type="spellEnd"/>
            <w:r w:rsidRPr="008F678A">
              <w:rPr>
                <w:rFonts w:ascii="Cambria" w:hAnsi="Cambria" w:cs="Arial"/>
                <w:b/>
                <w:bCs/>
                <w:color w:val="FF0000"/>
              </w:rPr>
              <w:t xml:space="preserve"> (2021)</w:t>
            </w:r>
            <w:r w:rsidRPr="008F678A">
              <w:rPr>
                <w:rFonts w:ascii="Cambria" w:hAnsi="Cambria" w:cs="Arial"/>
                <w:color w:val="FF0000"/>
              </w:rPr>
              <w:t xml:space="preserve"> </w:t>
            </w:r>
            <w:r w:rsidRPr="006A0A6C">
              <w:rPr>
                <w:rFonts w:ascii="Cambria" w:hAnsi="Cambria" w:cs="Arial"/>
                <w:color w:val="444444"/>
              </w:rPr>
              <w:t>dayalı olarak hazırlanmıştır.</w:t>
            </w:r>
          </w:p>
          <w:p w14:paraId="063E0C72" w14:textId="77777777" w:rsidR="008F678A" w:rsidRPr="006A0A6C" w:rsidRDefault="008F678A" w:rsidP="006A0A6C">
            <w:pPr>
              <w:pStyle w:val="NormalWeb"/>
              <w:shd w:val="clear" w:color="auto" w:fill="FFFFFF"/>
              <w:spacing w:before="0" w:beforeAutospacing="0" w:after="0" w:afterAutospacing="0"/>
              <w:jc w:val="both"/>
              <w:rPr>
                <w:rFonts w:ascii="Cambria" w:hAnsi="Cambria" w:cs="Arial"/>
                <w:color w:val="444444"/>
              </w:rPr>
            </w:pPr>
          </w:p>
          <w:p w14:paraId="56942FEB" w14:textId="77777777" w:rsidR="00AB05D1" w:rsidRPr="006A0A6C" w:rsidRDefault="00AB05D1" w:rsidP="006A0A6C">
            <w:pPr>
              <w:pStyle w:val="AralkYok"/>
              <w:jc w:val="both"/>
              <w:rPr>
                <w:rFonts w:ascii="Cambria" w:hAnsi="Cambria"/>
                <w:bCs/>
                <w:sz w:val="24"/>
                <w:szCs w:val="24"/>
              </w:rPr>
            </w:pPr>
          </w:p>
        </w:tc>
      </w:tr>
      <w:tr w:rsidR="00E90D6A" w:rsidRPr="006A0A6C" w14:paraId="28EAB6A6" w14:textId="77777777" w:rsidTr="009A0B72">
        <w:tc>
          <w:tcPr>
            <w:tcW w:w="7280" w:type="dxa"/>
          </w:tcPr>
          <w:p w14:paraId="76B62C3A" w14:textId="77777777" w:rsidR="00E90D6A" w:rsidRPr="008F678A" w:rsidRDefault="00E90D6A" w:rsidP="006A0A6C">
            <w:pPr>
              <w:pStyle w:val="AralkYok"/>
              <w:jc w:val="both"/>
              <w:rPr>
                <w:rFonts w:ascii="Cambria" w:hAnsi="Cambria"/>
                <w:b/>
                <w:sz w:val="24"/>
                <w:szCs w:val="24"/>
              </w:rPr>
            </w:pPr>
            <w:r w:rsidRPr="008F678A">
              <w:rPr>
                <w:rFonts w:ascii="Cambria" w:hAnsi="Cambria"/>
                <w:b/>
                <w:sz w:val="24"/>
                <w:szCs w:val="24"/>
              </w:rPr>
              <w:lastRenderedPageBreak/>
              <w:t xml:space="preserve">Tanımlar  </w:t>
            </w:r>
          </w:p>
          <w:p w14:paraId="0AFEE819" w14:textId="77777777" w:rsidR="008F678A" w:rsidRDefault="00E90D6A" w:rsidP="006A0A6C">
            <w:pPr>
              <w:pStyle w:val="AralkYok"/>
              <w:jc w:val="both"/>
              <w:rPr>
                <w:rFonts w:ascii="Cambria" w:hAnsi="Cambria"/>
                <w:bCs/>
                <w:sz w:val="24"/>
                <w:szCs w:val="24"/>
              </w:rPr>
            </w:pPr>
            <w:r w:rsidRPr="008F678A">
              <w:rPr>
                <w:rFonts w:ascii="Cambria" w:hAnsi="Cambria"/>
                <w:b/>
                <w:sz w:val="24"/>
                <w:szCs w:val="24"/>
              </w:rPr>
              <w:t>MADDE 4:</w:t>
            </w:r>
            <w:r w:rsidRPr="006A0A6C">
              <w:rPr>
                <w:rFonts w:ascii="Cambria" w:hAnsi="Cambria"/>
                <w:bCs/>
                <w:sz w:val="24"/>
                <w:szCs w:val="24"/>
              </w:rPr>
              <w:t xml:space="preserve"> (1) Bu Usul ve Esaslarda geçen; </w:t>
            </w:r>
          </w:p>
          <w:p w14:paraId="4C7C713C" w14:textId="77777777" w:rsidR="008F678A" w:rsidRDefault="00E90D6A" w:rsidP="006A0A6C">
            <w:pPr>
              <w:pStyle w:val="AralkYok"/>
              <w:jc w:val="both"/>
              <w:rPr>
                <w:rFonts w:ascii="Cambria" w:hAnsi="Cambria"/>
                <w:bCs/>
                <w:sz w:val="24"/>
                <w:szCs w:val="24"/>
              </w:rPr>
            </w:pPr>
            <w:r w:rsidRPr="008F678A">
              <w:rPr>
                <w:rFonts w:ascii="Cambria" w:hAnsi="Cambria"/>
                <w:b/>
                <w:sz w:val="24"/>
                <w:szCs w:val="24"/>
              </w:rPr>
              <w:t>Aday</w:t>
            </w:r>
            <w:r w:rsidRPr="006A0A6C">
              <w:rPr>
                <w:rFonts w:ascii="Cambria" w:hAnsi="Cambria"/>
                <w:bCs/>
                <w:sz w:val="24"/>
                <w:szCs w:val="24"/>
              </w:rPr>
              <w:t xml:space="preserve">: Pedagojik formasyon eğitimi sertifika programlarına başvuran ilgili lisans programlarının </w:t>
            </w:r>
            <w:r w:rsidRPr="008F678A">
              <w:rPr>
                <w:rFonts w:ascii="Cambria" w:hAnsi="Cambria"/>
                <w:b/>
                <w:strike/>
                <w:color w:val="FF0000"/>
                <w:sz w:val="24"/>
                <w:szCs w:val="24"/>
              </w:rPr>
              <w:t>öğrencilerini ve</w:t>
            </w:r>
            <w:r w:rsidRPr="006A0A6C">
              <w:rPr>
                <w:rFonts w:ascii="Cambria" w:hAnsi="Cambria"/>
                <w:bCs/>
                <w:sz w:val="24"/>
                <w:szCs w:val="24"/>
              </w:rPr>
              <w:t xml:space="preserve"> mezunlarını, </w:t>
            </w:r>
          </w:p>
          <w:p w14:paraId="6A3768DF" w14:textId="562F0035" w:rsidR="008F678A" w:rsidRDefault="00E90D6A" w:rsidP="006A0A6C">
            <w:pPr>
              <w:pStyle w:val="AralkYok"/>
              <w:jc w:val="both"/>
              <w:rPr>
                <w:rFonts w:ascii="Cambria" w:hAnsi="Cambria"/>
                <w:bCs/>
                <w:sz w:val="24"/>
                <w:szCs w:val="24"/>
              </w:rPr>
            </w:pPr>
            <w:r w:rsidRPr="008F678A">
              <w:rPr>
                <w:rFonts w:ascii="Cambria" w:hAnsi="Cambria"/>
                <w:b/>
                <w:sz w:val="24"/>
                <w:szCs w:val="24"/>
              </w:rPr>
              <w:t>Alan</w:t>
            </w:r>
            <w:r w:rsidRPr="006A0A6C">
              <w:rPr>
                <w:rFonts w:ascii="Cambria" w:hAnsi="Cambria"/>
                <w:bCs/>
                <w:sz w:val="24"/>
                <w:szCs w:val="24"/>
              </w:rPr>
              <w:t xml:space="preserve">: Talim ve Terbiye Kurulu'nun 20.02.2014 tarih ve 9 </w:t>
            </w:r>
            <w:proofErr w:type="spellStart"/>
            <w:r w:rsidRPr="006A0A6C">
              <w:rPr>
                <w:rFonts w:ascii="Cambria" w:hAnsi="Cambria"/>
                <w:bCs/>
                <w:sz w:val="24"/>
                <w:szCs w:val="24"/>
              </w:rPr>
              <w:t>no'lu</w:t>
            </w:r>
            <w:proofErr w:type="spellEnd"/>
            <w:r w:rsidRPr="006A0A6C">
              <w:rPr>
                <w:rFonts w:ascii="Cambria" w:hAnsi="Cambria"/>
                <w:bCs/>
                <w:sz w:val="24"/>
                <w:szCs w:val="24"/>
              </w:rPr>
              <w:t xml:space="preserve"> kararının ekinde </w:t>
            </w:r>
            <w:r w:rsidRPr="008F678A">
              <w:rPr>
                <w:rFonts w:ascii="Cambria" w:hAnsi="Cambria"/>
                <w:b/>
                <w:strike/>
                <w:color w:val="FF0000"/>
                <w:sz w:val="24"/>
                <w:szCs w:val="24"/>
              </w:rPr>
              <w:t xml:space="preserve">ve buna ilave olarak Ağustos 2014 tarih ve 2683 sayılı Tebliğler Dergisi'nde yer alan </w:t>
            </w:r>
            <w:r w:rsidRPr="008F678A">
              <w:rPr>
                <w:rFonts w:ascii="Cambria" w:hAnsi="Cambria"/>
                <w:bCs/>
                <w:color w:val="000000" w:themeColor="text1"/>
                <w:sz w:val="24"/>
                <w:szCs w:val="24"/>
              </w:rPr>
              <w:t>ve</w:t>
            </w:r>
            <w:r w:rsidRPr="006A0A6C">
              <w:rPr>
                <w:rFonts w:ascii="Cambria" w:hAnsi="Cambria"/>
                <w:bCs/>
                <w:sz w:val="24"/>
                <w:szCs w:val="24"/>
              </w:rPr>
              <w:t xml:space="preserve"> öğretmenliğe kaynaklık oluşturan lisans programlarıyla bunlara denkliği YÖK tarafından kabul edilen yurt dışındaki yükseköğretim programlarını, </w:t>
            </w:r>
          </w:p>
          <w:p w14:paraId="3FCCC850" w14:textId="77777777" w:rsidR="008F678A" w:rsidRDefault="00E90D6A" w:rsidP="006A0A6C">
            <w:pPr>
              <w:pStyle w:val="AralkYok"/>
              <w:jc w:val="both"/>
              <w:rPr>
                <w:rFonts w:ascii="Cambria" w:hAnsi="Cambria"/>
                <w:bCs/>
                <w:sz w:val="24"/>
                <w:szCs w:val="24"/>
              </w:rPr>
            </w:pPr>
            <w:r w:rsidRPr="008F678A">
              <w:rPr>
                <w:rFonts w:ascii="Cambria" w:hAnsi="Cambria"/>
                <w:b/>
                <w:sz w:val="24"/>
                <w:szCs w:val="24"/>
              </w:rPr>
              <w:t>Alan Eğitimcisi</w:t>
            </w:r>
            <w:r w:rsidRPr="006A0A6C">
              <w:rPr>
                <w:rFonts w:ascii="Cambria" w:hAnsi="Cambria"/>
                <w:bCs/>
                <w:sz w:val="24"/>
                <w:szCs w:val="24"/>
              </w:rPr>
              <w:t xml:space="preserve">: Doktorasını ve/veya doçentliğini, ilgili </w:t>
            </w:r>
            <w:r w:rsidRPr="003C3632">
              <w:rPr>
                <w:rFonts w:ascii="Cambria" w:hAnsi="Cambria"/>
                <w:b/>
                <w:strike/>
                <w:color w:val="FF0000"/>
                <w:sz w:val="24"/>
                <w:szCs w:val="24"/>
              </w:rPr>
              <w:t>bilim alanının eğitimi ve öğretimi</w:t>
            </w:r>
            <w:r w:rsidRPr="006A0A6C">
              <w:rPr>
                <w:rFonts w:ascii="Cambria" w:hAnsi="Cambria"/>
                <w:bCs/>
                <w:sz w:val="24"/>
                <w:szCs w:val="24"/>
              </w:rPr>
              <w:t xml:space="preserve"> (fizik eğitimi, kimya eğitimi, biyoloji eğitimi, matematik eğitimi, tarih eğitimi, din eğitimi vb.) üzerine almış </w:t>
            </w:r>
            <w:r w:rsidRPr="003C3632">
              <w:rPr>
                <w:rFonts w:ascii="Cambria" w:hAnsi="Cambria"/>
                <w:b/>
                <w:strike/>
                <w:color w:val="FF0000"/>
                <w:sz w:val="24"/>
                <w:szCs w:val="24"/>
              </w:rPr>
              <w:t>ve/veya ilgili alanın eğitimine ilişkin tez yönetmiş, projeler yapmış ve akademik yayınlar yapmış öğretim üyesini,</w:t>
            </w:r>
            <w:r w:rsidRPr="003C3632">
              <w:rPr>
                <w:rFonts w:ascii="Cambria" w:hAnsi="Cambria"/>
                <w:bCs/>
                <w:color w:val="FF0000"/>
                <w:sz w:val="24"/>
                <w:szCs w:val="24"/>
              </w:rPr>
              <w:t xml:space="preserve"> </w:t>
            </w:r>
          </w:p>
          <w:p w14:paraId="23C8E5D0" w14:textId="77777777" w:rsidR="008F678A" w:rsidRDefault="00E90D6A" w:rsidP="006A0A6C">
            <w:pPr>
              <w:pStyle w:val="AralkYok"/>
              <w:jc w:val="both"/>
              <w:rPr>
                <w:rFonts w:ascii="Cambria" w:hAnsi="Cambria"/>
                <w:bCs/>
                <w:sz w:val="24"/>
                <w:szCs w:val="24"/>
              </w:rPr>
            </w:pPr>
            <w:r w:rsidRPr="008F678A">
              <w:rPr>
                <w:rFonts w:ascii="Cambria" w:hAnsi="Cambria"/>
                <w:b/>
                <w:sz w:val="24"/>
                <w:szCs w:val="24"/>
              </w:rPr>
              <w:t>Alan Fakültesi/Yüksekokul</w:t>
            </w:r>
            <w:r w:rsidRPr="006A0A6C">
              <w:rPr>
                <w:rFonts w:ascii="Cambria" w:hAnsi="Cambria"/>
                <w:bCs/>
                <w:sz w:val="24"/>
                <w:szCs w:val="24"/>
              </w:rPr>
              <w:t xml:space="preserve">: </w:t>
            </w:r>
            <w:proofErr w:type="gramStart"/>
            <w:r w:rsidRPr="003C3632">
              <w:rPr>
                <w:rFonts w:ascii="Cambria" w:hAnsi="Cambria"/>
                <w:b/>
                <w:strike/>
                <w:color w:val="FF0000"/>
                <w:sz w:val="24"/>
                <w:szCs w:val="24"/>
              </w:rPr>
              <w:t>Milli</w:t>
            </w:r>
            <w:proofErr w:type="gramEnd"/>
            <w:r w:rsidRPr="003C3632">
              <w:rPr>
                <w:rFonts w:ascii="Cambria" w:hAnsi="Cambria"/>
                <w:b/>
                <w:strike/>
                <w:color w:val="FF0000"/>
                <w:sz w:val="24"/>
                <w:szCs w:val="24"/>
              </w:rPr>
              <w:t xml:space="preserve"> Eğitim Bakanlığı Talim ve Terbiye Kurulu Başkanlığı'nın</w:t>
            </w:r>
            <w:r w:rsidRPr="003C3632">
              <w:rPr>
                <w:rFonts w:ascii="Cambria" w:hAnsi="Cambria"/>
                <w:bCs/>
                <w:color w:val="FF0000"/>
                <w:sz w:val="24"/>
                <w:szCs w:val="24"/>
              </w:rPr>
              <w:t xml:space="preserve"> </w:t>
            </w:r>
            <w:r w:rsidRPr="006A0A6C">
              <w:rPr>
                <w:rFonts w:ascii="Cambria" w:hAnsi="Cambria"/>
                <w:bCs/>
                <w:sz w:val="24"/>
                <w:szCs w:val="24"/>
              </w:rPr>
              <w:t xml:space="preserve">20. 02. 2014 tarihli ve 9 sayılı kararı ekinde </w:t>
            </w:r>
            <w:r w:rsidRPr="003C3632">
              <w:rPr>
                <w:rFonts w:ascii="Cambria" w:hAnsi="Cambria"/>
                <w:b/>
                <w:strike/>
                <w:color w:val="FF0000"/>
                <w:sz w:val="24"/>
                <w:szCs w:val="24"/>
              </w:rPr>
              <w:t>ve buna ilave olarak Ağustos 2014 tarihli ve 2683 sayılı Tebliğler Dergisi'nde</w:t>
            </w:r>
            <w:r w:rsidRPr="006A0A6C">
              <w:rPr>
                <w:rFonts w:ascii="Cambria" w:hAnsi="Cambria"/>
                <w:bCs/>
                <w:sz w:val="24"/>
                <w:szCs w:val="24"/>
              </w:rPr>
              <w:t xml:space="preserve"> yer alan alanlarda lisans eğitimi veren fakülteleri/yüksekokulları, </w:t>
            </w:r>
          </w:p>
          <w:p w14:paraId="46F866D9" w14:textId="77777777" w:rsidR="008F678A" w:rsidRDefault="00E90D6A" w:rsidP="006A0A6C">
            <w:pPr>
              <w:pStyle w:val="AralkYok"/>
              <w:jc w:val="both"/>
              <w:rPr>
                <w:rFonts w:ascii="Cambria" w:hAnsi="Cambria"/>
                <w:bCs/>
                <w:sz w:val="24"/>
                <w:szCs w:val="24"/>
              </w:rPr>
            </w:pPr>
            <w:r w:rsidRPr="003C3632">
              <w:rPr>
                <w:rFonts w:ascii="Cambria" w:hAnsi="Cambria"/>
                <w:b/>
                <w:strike/>
                <w:color w:val="FF0000"/>
                <w:sz w:val="24"/>
                <w:szCs w:val="24"/>
              </w:rPr>
              <w:t>Bölüm: Eğitim Bilimleri Bölümünü</w:t>
            </w:r>
            <w:r w:rsidRPr="006A0A6C">
              <w:rPr>
                <w:rFonts w:ascii="Cambria" w:hAnsi="Cambria"/>
                <w:bCs/>
                <w:sz w:val="24"/>
                <w:szCs w:val="24"/>
              </w:rPr>
              <w:t xml:space="preserve">, </w:t>
            </w:r>
          </w:p>
          <w:p w14:paraId="6F6FB72F" w14:textId="77777777" w:rsidR="008F678A" w:rsidRDefault="00E90D6A" w:rsidP="006A0A6C">
            <w:pPr>
              <w:pStyle w:val="AralkYok"/>
              <w:jc w:val="both"/>
              <w:rPr>
                <w:rFonts w:ascii="Cambria" w:hAnsi="Cambria"/>
                <w:bCs/>
                <w:sz w:val="24"/>
                <w:szCs w:val="24"/>
              </w:rPr>
            </w:pPr>
            <w:r w:rsidRPr="008F678A">
              <w:rPr>
                <w:rFonts w:ascii="Cambria" w:hAnsi="Cambria"/>
                <w:b/>
                <w:sz w:val="24"/>
                <w:szCs w:val="24"/>
              </w:rPr>
              <w:t>Dersler</w:t>
            </w:r>
            <w:r w:rsidRPr="006A0A6C">
              <w:rPr>
                <w:rFonts w:ascii="Cambria" w:hAnsi="Cambria"/>
                <w:bCs/>
                <w:sz w:val="24"/>
                <w:szCs w:val="24"/>
              </w:rPr>
              <w:t xml:space="preserve">: Pedagojik Formasyon Eğitimi Sertifika Programında yer alan dersleri, </w:t>
            </w:r>
          </w:p>
          <w:p w14:paraId="564C1891" w14:textId="428E7D75" w:rsidR="00E90D6A" w:rsidRPr="003C3632" w:rsidRDefault="00E90D6A" w:rsidP="006A0A6C">
            <w:pPr>
              <w:pStyle w:val="AralkYok"/>
              <w:jc w:val="both"/>
              <w:rPr>
                <w:rFonts w:ascii="Cambria" w:hAnsi="Cambria"/>
                <w:b/>
                <w:sz w:val="24"/>
                <w:szCs w:val="24"/>
              </w:rPr>
            </w:pPr>
            <w:r w:rsidRPr="003C3632">
              <w:rPr>
                <w:rFonts w:ascii="Cambria" w:hAnsi="Cambria"/>
                <w:b/>
                <w:strike/>
                <w:color w:val="FF0000"/>
                <w:sz w:val="24"/>
                <w:szCs w:val="24"/>
              </w:rPr>
              <w:t>Fakülte: Pedagojik Formasyon Eğitimi veren Eğitim/Eğitim Bilimleri Fakültesini ve Eğitim Bilimleri Bölümünün bulunduğu alan fakültesini</w:t>
            </w:r>
            <w:r w:rsidRPr="003C3632">
              <w:rPr>
                <w:rFonts w:ascii="Cambria" w:hAnsi="Cambria"/>
                <w:b/>
                <w:sz w:val="24"/>
                <w:szCs w:val="24"/>
              </w:rPr>
              <w:t>,</w:t>
            </w:r>
          </w:p>
          <w:p w14:paraId="6C65E874" w14:textId="77777777" w:rsidR="008F678A" w:rsidRDefault="00E90D6A" w:rsidP="006A0A6C">
            <w:pPr>
              <w:pStyle w:val="AralkYok"/>
              <w:jc w:val="both"/>
              <w:rPr>
                <w:rFonts w:ascii="Cambria" w:hAnsi="Cambria"/>
                <w:bCs/>
                <w:sz w:val="24"/>
                <w:szCs w:val="24"/>
              </w:rPr>
            </w:pPr>
            <w:r w:rsidRPr="003C3632">
              <w:rPr>
                <w:rFonts w:ascii="Cambria" w:hAnsi="Cambria"/>
                <w:b/>
                <w:strike/>
                <w:color w:val="FF0000"/>
                <w:sz w:val="24"/>
                <w:szCs w:val="24"/>
              </w:rPr>
              <w:t>Fakülte Yönetim Kurulu: Pedagojik Formasyon Eğitimi veren Eğitim/Eğitim Bilimleri Fakültesi veya Eğitim Bilimleri Bölümünün bulunduğu alan fakültesinin Fakülte Yönetim Kurulunu</w:t>
            </w:r>
            <w:r w:rsidRPr="006A0A6C">
              <w:rPr>
                <w:rFonts w:ascii="Cambria" w:hAnsi="Cambria"/>
                <w:bCs/>
                <w:sz w:val="24"/>
                <w:szCs w:val="24"/>
              </w:rPr>
              <w:t xml:space="preserve">, </w:t>
            </w:r>
          </w:p>
          <w:p w14:paraId="598051A8" w14:textId="77777777" w:rsidR="008F678A" w:rsidRDefault="00E90D6A" w:rsidP="006A0A6C">
            <w:pPr>
              <w:pStyle w:val="AralkYok"/>
              <w:jc w:val="both"/>
              <w:rPr>
                <w:rFonts w:ascii="Cambria" w:hAnsi="Cambria"/>
                <w:bCs/>
                <w:sz w:val="24"/>
                <w:szCs w:val="24"/>
              </w:rPr>
            </w:pPr>
            <w:r w:rsidRPr="003C3632">
              <w:rPr>
                <w:rFonts w:ascii="Cambria" w:hAnsi="Cambria"/>
                <w:b/>
                <w:strike/>
                <w:color w:val="FF0000"/>
                <w:sz w:val="24"/>
                <w:szCs w:val="24"/>
              </w:rPr>
              <w:t>Kurul/</w:t>
            </w:r>
            <w:r w:rsidRPr="008F678A">
              <w:rPr>
                <w:rFonts w:ascii="Cambria" w:hAnsi="Cambria"/>
                <w:b/>
                <w:sz w:val="24"/>
                <w:szCs w:val="24"/>
              </w:rPr>
              <w:t>YÖK</w:t>
            </w:r>
            <w:r w:rsidRPr="006A0A6C">
              <w:rPr>
                <w:rFonts w:ascii="Cambria" w:hAnsi="Cambria"/>
                <w:bCs/>
                <w:sz w:val="24"/>
                <w:szCs w:val="24"/>
              </w:rPr>
              <w:t xml:space="preserve">: Yükseköğretim Kurulunu, </w:t>
            </w:r>
          </w:p>
          <w:p w14:paraId="11FB2F4F" w14:textId="77777777" w:rsidR="008F678A" w:rsidRDefault="00E90D6A" w:rsidP="006A0A6C">
            <w:pPr>
              <w:pStyle w:val="AralkYok"/>
              <w:jc w:val="both"/>
              <w:rPr>
                <w:rFonts w:ascii="Cambria" w:hAnsi="Cambria"/>
                <w:bCs/>
                <w:sz w:val="24"/>
                <w:szCs w:val="24"/>
              </w:rPr>
            </w:pPr>
            <w:r w:rsidRPr="003C3632">
              <w:rPr>
                <w:rFonts w:ascii="Cambria" w:hAnsi="Cambria"/>
                <w:b/>
                <w:strike/>
                <w:color w:val="FF0000"/>
                <w:sz w:val="24"/>
                <w:szCs w:val="24"/>
              </w:rPr>
              <w:lastRenderedPageBreak/>
              <w:t>Kurum/</w:t>
            </w:r>
            <w:r w:rsidRPr="003C3632">
              <w:rPr>
                <w:rFonts w:ascii="Cambria" w:hAnsi="Cambria"/>
                <w:b/>
                <w:color w:val="FF0000"/>
                <w:sz w:val="24"/>
                <w:szCs w:val="24"/>
              </w:rPr>
              <w:t xml:space="preserve"> </w:t>
            </w:r>
            <w:r w:rsidRPr="008F678A">
              <w:rPr>
                <w:rFonts w:ascii="Cambria" w:hAnsi="Cambria"/>
                <w:b/>
                <w:sz w:val="24"/>
                <w:szCs w:val="24"/>
              </w:rPr>
              <w:t>Yükseköğretim Kurumu</w:t>
            </w:r>
            <w:r w:rsidRPr="006A0A6C">
              <w:rPr>
                <w:rFonts w:ascii="Cambria" w:hAnsi="Cambria"/>
                <w:bCs/>
                <w:sz w:val="24"/>
                <w:szCs w:val="24"/>
              </w:rPr>
              <w:t xml:space="preserve">: Pedagojik Formasyon Eğitimi Sertifika Programı açılan üniversiteyi, </w:t>
            </w:r>
          </w:p>
          <w:p w14:paraId="3B2A9914" w14:textId="77777777" w:rsidR="008F678A" w:rsidRDefault="00E90D6A" w:rsidP="006A0A6C">
            <w:pPr>
              <w:pStyle w:val="AralkYok"/>
              <w:jc w:val="both"/>
              <w:rPr>
                <w:rFonts w:ascii="Cambria" w:hAnsi="Cambria"/>
                <w:bCs/>
                <w:sz w:val="24"/>
                <w:szCs w:val="24"/>
              </w:rPr>
            </w:pPr>
            <w:r w:rsidRPr="008F678A">
              <w:rPr>
                <w:rFonts w:ascii="Cambria" w:hAnsi="Cambria"/>
                <w:b/>
                <w:sz w:val="24"/>
                <w:szCs w:val="24"/>
              </w:rPr>
              <w:t>MEB:</w:t>
            </w:r>
            <w:r w:rsidRPr="006A0A6C">
              <w:rPr>
                <w:rFonts w:ascii="Cambria" w:hAnsi="Cambria"/>
                <w:bCs/>
                <w:sz w:val="24"/>
                <w:szCs w:val="24"/>
              </w:rPr>
              <w:t xml:space="preserve"> </w:t>
            </w:r>
            <w:proofErr w:type="gramStart"/>
            <w:r w:rsidRPr="006A0A6C">
              <w:rPr>
                <w:rFonts w:ascii="Cambria" w:hAnsi="Cambria"/>
                <w:bCs/>
                <w:sz w:val="24"/>
                <w:szCs w:val="24"/>
              </w:rPr>
              <w:t>Milli</w:t>
            </w:r>
            <w:proofErr w:type="gramEnd"/>
            <w:r w:rsidRPr="006A0A6C">
              <w:rPr>
                <w:rFonts w:ascii="Cambria" w:hAnsi="Cambria"/>
                <w:bCs/>
                <w:sz w:val="24"/>
                <w:szCs w:val="24"/>
              </w:rPr>
              <w:t xml:space="preserve"> Eğitim Bakanlığı'nı, </w:t>
            </w:r>
          </w:p>
          <w:p w14:paraId="5550B76F" w14:textId="77777777" w:rsidR="008F678A" w:rsidRDefault="00E90D6A" w:rsidP="006A0A6C">
            <w:pPr>
              <w:pStyle w:val="AralkYok"/>
              <w:jc w:val="both"/>
              <w:rPr>
                <w:rFonts w:ascii="Cambria" w:hAnsi="Cambria"/>
                <w:bCs/>
                <w:sz w:val="24"/>
                <w:szCs w:val="24"/>
              </w:rPr>
            </w:pPr>
            <w:r w:rsidRPr="008F678A">
              <w:rPr>
                <w:rFonts w:ascii="Cambria" w:hAnsi="Cambria"/>
                <w:b/>
                <w:sz w:val="24"/>
                <w:szCs w:val="24"/>
              </w:rPr>
              <w:t>Meslek Bilgisi Dersleri</w:t>
            </w:r>
            <w:r w:rsidRPr="006A0A6C">
              <w:rPr>
                <w:rFonts w:ascii="Cambria" w:hAnsi="Cambria"/>
                <w:bCs/>
                <w:sz w:val="24"/>
                <w:szCs w:val="24"/>
              </w:rPr>
              <w:t xml:space="preserve">: Bütün öğretmenlik alanlarında öğretmenlik mesleği ile ilgili ortak olan meslek derslerini, </w:t>
            </w:r>
          </w:p>
          <w:p w14:paraId="70D161C1" w14:textId="77777777" w:rsidR="008F678A" w:rsidRDefault="00E90D6A" w:rsidP="006A0A6C">
            <w:pPr>
              <w:pStyle w:val="AralkYok"/>
              <w:jc w:val="both"/>
              <w:rPr>
                <w:rFonts w:ascii="Cambria" w:hAnsi="Cambria"/>
                <w:bCs/>
                <w:sz w:val="24"/>
                <w:szCs w:val="24"/>
              </w:rPr>
            </w:pPr>
            <w:r w:rsidRPr="008F678A">
              <w:rPr>
                <w:rFonts w:ascii="Cambria" w:hAnsi="Cambria"/>
                <w:b/>
                <w:sz w:val="24"/>
                <w:szCs w:val="24"/>
              </w:rPr>
              <w:t>Öğrenci</w:t>
            </w:r>
            <w:r w:rsidRPr="006A0A6C">
              <w:rPr>
                <w:rFonts w:ascii="Cambria" w:hAnsi="Cambria"/>
                <w:bCs/>
                <w:sz w:val="24"/>
                <w:szCs w:val="24"/>
              </w:rPr>
              <w:t>: Pedagojik Formasyon Eğitimi Sertifika Programına kayıtlı öğrencileri</w:t>
            </w:r>
            <w:r w:rsidRPr="003C3632">
              <w:rPr>
                <w:rFonts w:ascii="Cambria" w:hAnsi="Cambria"/>
                <w:bCs/>
                <w:strike/>
                <w:color w:val="FF0000"/>
                <w:sz w:val="24"/>
                <w:szCs w:val="24"/>
              </w:rPr>
              <w:t>ni</w:t>
            </w:r>
            <w:r w:rsidRPr="006A0A6C">
              <w:rPr>
                <w:rFonts w:ascii="Cambria" w:hAnsi="Cambria"/>
                <w:bCs/>
                <w:sz w:val="24"/>
                <w:szCs w:val="24"/>
              </w:rPr>
              <w:t xml:space="preserve">, </w:t>
            </w:r>
          </w:p>
          <w:p w14:paraId="3B3E1016" w14:textId="77777777" w:rsidR="008F678A" w:rsidRDefault="00E90D6A" w:rsidP="006A0A6C">
            <w:pPr>
              <w:pStyle w:val="AralkYok"/>
              <w:jc w:val="both"/>
              <w:rPr>
                <w:rFonts w:ascii="Cambria" w:hAnsi="Cambria"/>
                <w:bCs/>
                <w:sz w:val="24"/>
                <w:szCs w:val="24"/>
              </w:rPr>
            </w:pPr>
            <w:r w:rsidRPr="008F678A">
              <w:rPr>
                <w:rFonts w:ascii="Cambria" w:hAnsi="Cambria"/>
                <w:b/>
                <w:sz w:val="24"/>
                <w:szCs w:val="24"/>
              </w:rPr>
              <w:t>Program</w:t>
            </w:r>
            <w:r w:rsidRPr="006A0A6C">
              <w:rPr>
                <w:rFonts w:ascii="Cambria" w:hAnsi="Cambria"/>
                <w:bCs/>
                <w:sz w:val="24"/>
                <w:szCs w:val="24"/>
              </w:rPr>
              <w:t xml:space="preserve">: Pedagojik Formasyon Eğitimi Sertifika Programını, </w:t>
            </w:r>
          </w:p>
          <w:p w14:paraId="7CB52C24" w14:textId="2BA02F29" w:rsidR="00E90D6A" w:rsidRPr="006A0A6C" w:rsidRDefault="00E90D6A" w:rsidP="006A0A6C">
            <w:pPr>
              <w:pStyle w:val="AralkYok"/>
              <w:jc w:val="both"/>
              <w:rPr>
                <w:rFonts w:ascii="Cambria" w:hAnsi="Cambria"/>
                <w:bCs/>
                <w:sz w:val="24"/>
                <w:szCs w:val="24"/>
              </w:rPr>
            </w:pPr>
            <w:r w:rsidRPr="008F678A">
              <w:rPr>
                <w:rFonts w:ascii="Cambria" w:hAnsi="Cambria"/>
                <w:b/>
                <w:sz w:val="24"/>
                <w:szCs w:val="24"/>
              </w:rPr>
              <w:t>TT</w:t>
            </w:r>
            <w:r w:rsidRPr="003C3632">
              <w:rPr>
                <w:rFonts w:ascii="Cambria" w:hAnsi="Cambria"/>
                <w:b/>
                <w:sz w:val="24"/>
                <w:szCs w:val="24"/>
              </w:rPr>
              <w:t>K</w:t>
            </w:r>
            <w:r w:rsidRPr="003C3632">
              <w:rPr>
                <w:rFonts w:ascii="Cambria" w:hAnsi="Cambria"/>
                <w:b/>
                <w:strike/>
                <w:color w:val="FF0000"/>
                <w:sz w:val="24"/>
                <w:szCs w:val="24"/>
              </w:rPr>
              <w:t>B</w:t>
            </w:r>
            <w:r w:rsidRPr="008F678A">
              <w:rPr>
                <w:rFonts w:ascii="Cambria" w:hAnsi="Cambria"/>
                <w:b/>
                <w:sz w:val="24"/>
                <w:szCs w:val="24"/>
              </w:rPr>
              <w:t>:</w:t>
            </w:r>
            <w:r w:rsidRPr="006A0A6C">
              <w:rPr>
                <w:rFonts w:ascii="Cambria" w:hAnsi="Cambria"/>
                <w:bCs/>
                <w:sz w:val="24"/>
                <w:szCs w:val="24"/>
              </w:rPr>
              <w:t xml:space="preserve"> Talim ve Terbiye Kurulu Başkanlığı'nı ifade eder.</w:t>
            </w:r>
          </w:p>
        </w:tc>
        <w:tc>
          <w:tcPr>
            <w:tcW w:w="7280" w:type="dxa"/>
          </w:tcPr>
          <w:p w14:paraId="642163F1" w14:textId="77777777" w:rsidR="00E90D6A" w:rsidRPr="006A0A6C" w:rsidRDefault="00E90D6A" w:rsidP="006A0A6C">
            <w:pPr>
              <w:pStyle w:val="NormalWeb"/>
              <w:spacing w:before="0" w:beforeAutospacing="0" w:after="0" w:afterAutospacing="0"/>
              <w:jc w:val="both"/>
              <w:rPr>
                <w:rFonts w:ascii="Cambria" w:hAnsi="Cambria"/>
              </w:rPr>
            </w:pPr>
            <w:r w:rsidRPr="006A0A6C">
              <w:rPr>
                <w:rStyle w:val="Gl"/>
                <w:rFonts w:ascii="Cambria" w:hAnsi="Cambria"/>
              </w:rPr>
              <w:lastRenderedPageBreak/>
              <w:t>Tanımlar</w:t>
            </w:r>
          </w:p>
          <w:p w14:paraId="700405EA" w14:textId="77777777" w:rsidR="00E90D6A" w:rsidRPr="006A0A6C" w:rsidRDefault="00E90D6A" w:rsidP="006A0A6C">
            <w:pPr>
              <w:pStyle w:val="NormalWeb"/>
              <w:spacing w:before="0" w:beforeAutospacing="0" w:after="0" w:afterAutospacing="0"/>
              <w:jc w:val="both"/>
              <w:rPr>
                <w:rFonts w:ascii="Cambria" w:hAnsi="Cambria"/>
              </w:rPr>
            </w:pPr>
            <w:r w:rsidRPr="006A0A6C">
              <w:rPr>
                <w:rStyle w:val="Gl"/>
                <w:rFonts w:ascii="Cambria" w:hAnsi="Cambria"/>
              </w:rPr>
              <w:t>MADDE 4: </w:t>
            </w:r>
            <w:r w:rsidRPr="006A0A6C">
              <w:rPr>
                <w:rFonts w:ascii="Cambria" w:hAnsi="Cambria"/>
              </w:rPr>
              <w:t>(1) Bu Usul ve Esaslarda geçen;</w:t>
            </w:r>
          </w:p>
          <w:p w14:paraId="6563DB64" w14:textId="77777777" w:rsidR="00E90D6A" w:rsidRPr="006A0A6C" w:rsidRDefault="00E90D6A" w:rsidP="006A0A6C">
            <w:pPr>
              <w:pStyle w:val="NormalWeb"/>
              <w:spacing w:before="0" w:beforeAutospacing="0" w:after="0" w:afterAutospacing="0"/>
              <w:jc w:val="both"/>
              <w:rPr>
                <w:rFonts w:ascii="Cambria" w:hAnsi="Cambria"/>
              </w:rPr>
            </w:pPr>
            <w:proofErr w:type="gramStart"/>
            <w:r w:rsidRPr="006A0A6C">
              <w:rPr>
                <w:rStyle w:val="Gl"/>
                <w:rFonts w:ascii="Cambria" w:hAnsi="Cambria"/>
              </w:rPr>
              <w:t>Aday :</w:t>
            </w:r>
            <w:proofErr w:type="gramEnd"/>
            <w:r w:rsidRPr="006A0A6C">
              <w:rPr>
                <w:rFonts w:ascii="Cambria" w:hAnsi="Cambria"/>
              </w:rPr>
              <w:t> Pedagojik formasyon eğitimi sertifika programlarına başvuran ilgili lisans programlarının mezunlarını,</w:t>
            </w:r>
          </w:p>
          <w:p w14:paraId="42E46F0F" w14:textId="6427C984" w:rsidR="00E90D6A" w:rsidRPr="006A0A6C" w:rsidRDefault="00E90D6A" w:rsidP="006A0A6C">
            <w:pPr>
              <w:pStyle w:val="NormalWeb"/>
              <w:spacing w:before="0" w:beforeAutospacing="0" w:after="0" w:afterAutospacing="0"/>
              <w:jc w:val="both"/>
              <w:rPr>
                <w:rFonts w:ascii="Cambria" w:hAnsi="Cambria"/>
              </w:rPr>
            </w:pPr>
            <w:proofErr w:type="gramStart"/>
            <w:r w:rsidRPr="006A0A6C">
              <w:rPr>
                <w:rStyle w:val="Gl"/>
                <w:rFonts w:ascii="Cambria" w:hAnsi="Cambria"/>
              </w:rPr>
              <w:t>Alan :</w:t>
            </w:r>
            <w:proofErr w:type="gramEnd"/>
            <w:r w:rsidRPr="006A0A6C">
              <w:rPr>
                <w:rStyle w:val="Gl"/>
                <w:rFonts w:ascii="Cambria" w:hAnsi="Cambria"/>
              </w:rPr>
              <w:t> </w:t>
            </w:r>
            <w:r w:rsidRPr="006A0A6C">
              <w:rPr>
                <w:rFonts w:ascii="Cambria" w:hAnsi="Cambria"/>
              </w:rPr>
              <w:t xml:space="preserve">Talim ve Terbiye Kurulu'nun 20.02.2014 tarihli ve 09 </w:t>
            </w:r>
            <w:proofErr w:type="spellStart"/>
            <w:r w:rsidRPr="006A0A6C">
              <w:rPr>
                <w:rFonts w:ascii="Cambria" w:hAnsi="Cambria"/>
              </w:rPr>
              <w:t>no'lu</w:t>
            </w:r>
            <w:proofErr w:type="spellEnd"/>
            <w:r w:rsidRPr="006A0A6C">
              <w:rPr>
                <w:rFonts w:ascii="Cambria" w:hAnsi="Cambria"/>
              </w:rPr>
              <w:t xml:space="preserve"> kararının ekinde </w:t>
            </w:r>
            <w:r w:rsidRPr="008F678A">
              <w:rPr>
                <w:rFonts w:ascii="Cambria" w:hAnsi="Cambria"/>
                <w:b/>
                <w:bCs/>
                <w:color w:val="FF0000"/>
              </w:rPr>
              <w:t>yer alan</w:t>
            </w:r>
            <w:r w:rsidRPr="006A0A6C">
              <w:rPr>
                <w:rFonts w:ascii="Cambria" w:hAnsi="Cambria"/>
              </w:rPr>
              <w:t xml:space="preserve"> ve öğretmenliğe kaynaklık oluşturan lisans programlarıyla bunlara denkliği YÖK tarafından kabul edilen yurt dışındaki yükseköğretim programlarını,</w:t>
            </w:r>
          </w:p>
          <w:p w14:paraId="50856339" w14:textId="568C1E26" w:rsidR="00E90D6A" w:rsidRPr="006A0A6C" w:rsidRDefault="00E90D6A" w:rsidP="006A0A6C">
            <w:pPr>
              <w:pStyle w:val="NormalWeb"/>
              <w:spacing w:before="0" w:beforeAutospacing="0" w:after="0" w:afterAutospacing="0"/>
              <w:jc w:val="both"/>
              <w:rPr>
                <w:rFonts w:ascii="Cambria" w:hAnsi="Cambria"/>
              </w:rPr>
            </w:pPr>
            <w:r w:rsidRPr="006A0A6C">
              <w:rPr>
                <w:rStyle w:val="Gl"/>
                <w:rFonts w:ascii="Cambria" w:hAnsi="Cambria"/>
              </w:rPr>
              <w:t xml:space="preserve">Alan Eğitimcisi: </w:t>
            </w:r>
            <w:r w:rsidRPr="008F678A">
              <w:rPr>
                <w:rStyle w:val="Gl"/>
                <w:rFonts w:ascii="Cambria" w:hAnsi="Cambria"/>
                <w:b w:val="0"/>
                <w:bCs w:val="0"/>
              </w:rPr>
              <w:t>Doktorasını</w:t>
            </w:r>
            <w:r w:rsidRPr="008F678A">
              <w:rPr>
                <w:rFonts w:ascii="Cambria" w:hAnsi="Cambria"/>
                <w:b/>
                <w:bCs/>
              </w:rPr>
              <w:t> </w:t>
            </w:r>
            <w:r w:rsidRPr="008F678A">
              <w:rPr>
                <w:rFonts w:ascii="Cambria" w:hAnsi="Cambria"/>
              </w:rPr>
              <w:t>ve</w:t>
            </w:r>
            <w:r w:rsidRPr="006A0A6C">
              <w:rPr>
                <w:rFonts w:ascii="Cambria" w:hAnsi="Cambria"/>
              </w:rPr>
              <w:t xml:space="preserve">/veya doçentliğini, ilgili </w:t>
            </w:r>
            <w:r w:rsidRPr="003C3632">
              <w:rPr>
                <w:rFonts w:ascii="Cambria" w:hAnsi="Cambria"/>
                <w:b/>
                <w:bCs/>
                <w:color w:val="FF0000"/>
              </w:rPr>
              <w:t>alan eğitiminde</w:t>
            </w:r>
            <w:r w:rsidRPr="003C3632">
              <w:rPr>
                <w:rFonts w:ascii="Cambria" w:hAnsi="Cambria"/>
                <w:color w:val="FF0000"/>
              </w:rPr>
              <w:t xml:space="preserve"> </w:t>
            </w:r>
            <w:r w:rsidRPr="006A0A6C">
              <w:rPr>
                <w:rFonts w:ascii="Cambria" w:hAnsi="Cambria"/>
              </w:rPr>
              <w:t xml:space="preserve">(fizik eğitimi, kimya eğitimi, biyoloji eğitimi, matematik eğitimi, tarih eğitimi, din eğitimi, </w:t>
            </w:r>
            <w:r w:rsidRPr="003C3632">
              <w:rPr>
                <w:rFonts w:ascii="Cambria" w:hAnsi="Cambria"/>
                <w:b/>
                <w:bCs/>
                <w:color w:val="FF0000"/>
              </w:rPr>
              <w:t>Türkçe eğitimi vb</w:t>
            </w:r>
            <w:r w:rsidRPr="006A0A6C">
              <w:rPr>
                <w:rFonts w:ascii="Cambria" w:hAnsi="Cambria"/>
              </w:rPr>
              <w:t>.) almış öğretim üyesini,</w:t>
            </w:r>
          </w:p>
          <w:p w14:paraId="283C5434" w14:textId="54E6CC60" w:rsidR="00E90D6A" w:rsidRPr="006A0A6C" w:rsidRDefault="00E90D6A" w:rsidP="006A0A6C">
            <w:pPr>
              <w:pStyle w:val="NormalWeb"/>
              <w:spacing w:before="0" w:beforeAutospacing="0" w:after="0" w:afterAutospacing="0"/>
              <w:jc w:val="both"/>
              <w:rPr>
                <w:rFonts w:ascii="Cambria" w:hAnsi="Cambria"/>
              </w:rPr>
            </w:pPr>
            <w:r w:rsidRPr="006A0A6C">
              <w:rPr>
                <w:rStyle w:val="Gl"/>
                <w:rFonts w:ascii="Cambria" w:hAnsi="Cambria"/>
              </w:rPr>
              <w:t xml:space="preserve">Alan Fakültesi/Yüksekokul: </w:t>
            </w:r>
            <w:proofErr w:type="spellStart"/>
            <w:r w:rsidRPr="003C3632">
              <w:rPr>
                <w:rStyle w:val="Gl"/>
                <w:rFonts w:ascii="Cambria" w:hAnsi="Cambria"/>
                <w:color w:val="FF0000"/>
              </w:rPr>
              <w:t>TTK’nun</w:t>
            </w:r>
            <w:proofErr w:type="spellEnd"/>
            <w:r w:rsidRPr="006A0A6C">
              <w:rPr>
                <w:rFonts w:ascii="Cambria" w:hAnsi="Cambria"/>
              </w:rPr>
              <w:t xml:space="preserve"> 20.02.2014 tarihli ve </w:t>
            </w:r>
            <w:r w:rsidRPr="003C3632">
              <w:rPr>
                <w:rFonts w:ascii="Cambria" w:hAnsi="Cambria"/>
                <w:b/>
                <w:bCs/>
                <w:color w:val="FF0000"/>
              </w:rPr>
              <w:t>0</w:t>
            </w:r>
            <w:r w:rsidRPr="006A0A6C">
              <w:rPr>
                <w:rFonts w:ascii="Cambria" w:hAnsi="Cambria"/>
              </w:rPr>
              <w:t>9 sayılı kararının ekinde yer alan alanlarda lisans eğitimi veren fakülteleri/yüksekokulları,</w:t>
            </w:r>
          </w:p>
          <w:p w14:paraId="2D772835" w14:textId="77777777" w:rsidR="00E90D6A" w:rsidRPr="006A0A6C" w:rsidRDefault="00E90D6A" w:rsidP="006A0A6C">
            <w:pPr>
              <w:pStyle w:val="NormalWeb"/>
              <w:spacing w:before="0" w:beforeAutospacing="0" w:after="0" w:afterAutospacing="0"/>
              <w:jc w:val="both"/>
              <w:rPr>
                <w:rFonts w:ascii="Cambria" w:hAnsi="Cambria"/>
              </w:rPr>
            </w:pPr>
            <w:r w:rsidRPr="003C3632">
              <w:rPr>
                <w:rStyle w:val="Gl"/>
                <w:rFonts w:ascii="Cambria" w:hAnsi="Cambria"/>
                <w:color w:val="FF0000"/>
              </w:rPr>
              <w:t>Bakanlık</w:t>
            </w:r>
            <w:r w:rsidRPr="006A0A6C">
              <w:rPr>
                <w:rStyle w:val="Gl"/>
                <w:rFonts w:ascii="Cambria" w:hAnsi="Cambria"/>
              </w:rPr>
              <w:t xml:space="preserve"> (MEB):</w:t>
            </w:r>
            <w:r w:rsidRPr="006A0A6C">
              <w:rPr>
                <w:rFonts w:ascii="Cambria" w:hAnsi="Cambria"/>
              </w:rPr>
              <w:t> </w:t>
            </w:r>
            <w:proofErr w:type="gramStart"/>
            <w:r w:rsidRPr="006A0A6C">
              <w:rPr>
                <w:rFonts w:ascii="Cambria" w:hAnsi="Cambria"/>
              </w:rPr>
              <w:t>Milli</w:t>
            </w:r>
            <w:proofErr w:type="gramEnd"/>
            <w:r w:rsidRPr="006A0A6C">
              <w:rPr>
                <w:rFonts w:ascii="Cambria" w:hAnsi="Cambria"/>
              </w:rPr>
              <w:t xml:space="preserve"> Eğitim Bakanlığını,</w:t>
            </w:r>
          </w:p>
          <w:p w14:paraId="4F4E4083" w14:textId="77777777" w:rsidR="00E90D6A" w:rsidRPr="006A0A6C" w:rsidRDefault="00E90D6A" w:rsidP="006A0A6C">
            <w:pPr>
              <w:pStyle w:val="NormalWeb"/>
              <w:spacing w:before="0" w:beforeAutospacing="0" w:after="0" w:afterAutospacing="0"/>
              <w:jc w:val="both"/>
              <w:rPr>
                <w:rFonts w:ascii="Cambria" w:hAnsi="Cambria"/>
              </w:rPr>
            </w:pPr>
            <w:r w:rsidRPr="006A0A6C">
              <w:rPr>
                <w:rStyle w:val="Gl"/>
                <w:rFonts w:ascii="Cambria" w:hAnsi="Cambria"/>
              </w:rPr>
              <w:t xml:space="preserve">Dersler: </w:t>
            </w:r>
            <w:r w:rsidRPr="003C3632">
              <w:rPr>
                <w:rStyle w:val="Gl"/>
                <w:rFonts w:ascii="Cambria" w:hAnsi="Cambria"/>
                <w:b w:val="0"/>
                <w:bCs w:val="0"/>
              </w:rPr>
              <w:t>Pedagojik</w:t>
            </w:r>
            <w:r w:rsidRPr="003C3632">
              <w:rPr>
                <w:rFonts w:ascii="Cambria" w:hAnsi="Cambria"/>
                <w:b/>
                <w:bCs/>
              </w:rPr>
              <w:t> </w:t>
            </w:r>
            <w:r w:rsidRPr="003C3632">
              <w:rPr>
                <w:rFonts w:ascii="Cambria" w:hAnsi="Cambria"/>
              </w:rPr>
              <w:t>F</w:t>
            </w:r>
            <w:r w:rsidRPr="006A0A6C">
              <w:rPr>
                <w:rFonts w:ascii="Cambria" w:hAnsi="Cambria"/>
              </w:rPr>
              <w:t>ormasyon Eğitimi Sertifika Programında yer alan dersleri,</w:t>
            </w:r>
          </w:p>
          <w:p w14:paraId="080DB178" w14:textId="77777777" w:rsidR="00E90D6A" w:rsidRPr="006A0A6C" w:rsidRDefault="00E90D6A" w:rsidP="006A0A6C">
            <w:pPr>
              <w:pStyle w:val="NormalWeb"/>
              <w:spacing w:before="0" w:beforeAutospacing="0" w:after="0" w:afterAutospacing="0"/>
              <w:jc w:val="both"/>
              <w:rPr>
                <w:rFonts w:ascii="Cambria" w:hAnsi="Cambria"/>
              </w:rPr>
            </w:pPr>
            <w:r w:rsidRPr="006A0A6C">
              <w:rPr>
                <w:rStyle w:val="Gl"/>
                <w:rFonts w:ascii="Cambria" w:hAnsi="Cambria"/>
              </w:rPr>
              <w:t xml:space="preserve">Meslek Bilgisi Dersleri: </w:t>
            </w:r>
            <w:r w:rsidRPr="003C3632">
              <w:rPr>
                <w:rStyle w:val="Gl"/>
                <w:rFonts w:ascii="Cambria" w:hAnsi="Cambria"/>
                <w:b w:val="0"/>
                <w:bCs w:val="0"/>
              </w:rPr>
              <w:t>Bütün</w:t>
            </w:r>
            <w:r w:rsidRPr="003C3632">
              <w:rPr>
                <w:rFonts w:ascii="Cambria" w:hAnsi="Cambria"/>
                <w:b/>
                <w:bCs/>
              </w:rPr>
              <w:t> </w:t>
            </w:r>
            <w:r w:rsidRPr="006A0A6C">
              <w:rPr>
                <w:rFonts w:ascii="Cambria" w:hAnsi="Cambria"/>
              </w:rPr>
              <w:t>öğretmenlik alanlarında öğretmenlik mesleği ile ilgili ortak olan meslek derslerini,</w:t>
            </w:r>
          </w:p>
          <w:p w14:paraId="105DEDD6" w14:textId="77777777" w:rsidR="00E90D6A" w:rsidRPr="006A0A6C" w:rsidRDefault="00E90D6A" w:rsidP="006A0A6C">
            <w:pPr>
              <w:pStyle w:val="NormalWeb"/>
              <w:spacing w:before="0" w:beforeAutospacing="0" w:after="0" w:afterAutospacing="0"/>
              <w:jc w:val="both"/>
              <w:rPr>
                <w:rFonts w:ascii="Cambria" w:hAnsi="Cambria"/>
              </w:rPr>
            </w:pPr>
            <w:r w:rsidRPr="006A0A6C">
              <w:rPr>
                <w:rStyle w:val="Gl"/>
                <w:rFonts w:ascii="Cambria" w:hAnsi="Cambria"/>
              </w:rPr>
              <w:t>Öğrenci:</w:t>
            </w:r>
            <w:r w:rsidRPr="006A0A6C">
              <w:rPr>
                <w:rFonts w:ascii="Cambria" w:hAnsi="Cambria"/>
              </w:rPr>
              <w:t> Pedagojik Formasyon Eğitimi Sertifika Programına kayıtlı öğrencileri,</w:t>
            </w:r>
          </w:p>
          <w:p w14:paraId="7E79E8C8" w14:textId="77777777" w:rsidR="00E90D6A" w:rsidRPr="006A0A6C" w:rsidRDefault="00E90D6A" w:rsidP="006A0A6C">
            <w:pPr>
              <w:pStyle w:val="NormalWeb"/>
              <w:spacing w:before="0" w:beforeAutospacing="0" w:after="0" w:afterAutospacing="0"/>
              <w:jc w:val="both"/>
              <w:rPr>
                <w:rFonts w:ascii="Cambria" w:hAnsi="Cambria"/>
              </w:rPr>
            </w:pPr>
            <w:r w:rsidRPr="006A0A6C">
              <w:rPr>
                <w:rStyle w:val="Gl"/>
                <w:rFonts w:ascii="Cambria" w:hAnsi="Cambria"/>
              </w:rPr>
              <w:t xml:space="preserve">Program: </w:t>
            </w:r>
            <w:r w:rsidRPr="003C3632">
              <w:rPr>
                <w:rStyle w:val="Gl"/>
                <w:rFonts w:ascii="Cambria" w:hAnsi="Cambria"/>
                <w:b w:val="0"/>
                <w:bCs w:val="0"/>
              </w:rPr>
              <w:t>Pedagojik</w:t>
            </w:r>
            <w:r w:rsidRPr="006A0A6C">
              <w:rPr>
                <w:rFonts w:ascii="Cambria" w:hAnsi="Cambria"/>
              </w:rPr>
              <w:t> Formasyon Eğitimi Sertifika Programını,</w:t>
            </w:r>
          </w:p>
          <w:p w14:paraId="25E429C8" w14:textId="77777777" w:rsidR="00E90D6A" w:rsidRPr="006A0A6C" w:rsidRDefault="00E90D6A" w:rsidP="006A0A6C">
            <w:pPr>
              <w:pStyle w:val="NormalWeb"/>
              <w:spacing w:before="0" w:beforeAutospacing="0" w:after="0" w:afterAutospacing="0"/>
              <w:jc w:val="both"/>
              <w:rPr>
                <w:rFonts w:ascii="Cambria" w:hAnsi="Cambria"/>
              </w:rPr>
            </w:pPr>
            <w:r w:rsidRPr="003C3632">
              <w:rPr>
                <w:rStyle w:val="Gl"/>
                <w:rFonts w:ascii="Cambria" w:hAnsi="Cambria"/>
                <w:color w:val="FF0000"/>
              </w:rPr>
              <w:t>TTK</w:t>
            </w:r>
            <w:r w:rsidRPr="006A0A6C">
              <w:rPr>
                <w:rStyle w:val="Gl"/>
                <w:rFonts w:ascii="Cambria" w:hAnsi="Cambria"/>
              </w:rPr>
              <w:t xml:space="preserve">: </w:t>
            </w:r>
            <w:r w:rsidRPr="003C3632">
              <w:rPr>
                <w:rStyle w:val="Gl"/>
                <w:rFonts w:ascii="Cambria" w:hAnsi="Cambria"/>
                <w:b w:val="0"/>
                <w:bCs w:val="0"/>
              </w:rPr>
              <w:t>Talim</w:t>
            </w:r>
            <w:r w:rsidRPr="006A0A6C">
              <w:rPr>
                <w:rFonts w:ascii="Cambria" w:hAnsi="Cambria"/>
              </w:rPr>
              <w:t> ve Terbiye Kurulunu,</w:t>
            </w:r>
          </w:p>
          <w:p w14:paraId="3D23B180" w14:textId="77777777" w:rsidR="00E90D6A" w:rsidRPr="006A0A6C" w:rsidRDefault="00E90D6A" w:rsidP="006A0A6C">
            <w:pPr>
              <w:pStyle w:val="NormalWeb"/>
              <w:spacing w:before="0" w:beforeAutospacing="0" w:after="0" w:afterAutospacing="0"/>
              <w:jc w:val="both"/>
              <w:rPr>
                <w:rFonts w:ascii="Cambria" w:hAnsi="Cambria"/>
              </w:rPr>
            </w:pPr>
            <w:r w:rsidRPr="006A0A6C">
              <w:rPr>
                <w:rStyle w:val="Gl"/>
                <w:rFonts w:ascii="Cambria" w:hAnsi="Cambria"/>
              </w:rPr>
              <w:t xml:space="preserve">YÖK: </w:t>
            </w:r>
            <w:r w:rsidRPr="003C3632">
              <w:rPr>
                <w:rStyle w:val="Gl"/>
                <w:rFonts w:ascii="Cambria" w:hAnsi="Cambria"/>
                <w:b w:val="0"/>
                <w:bCs w:val="0"/>
              </w:rPr>
              <w:t>Yükseköğretim</w:t>
            </w:r>
            <w:r w:rsidRPr="006A0A6C">
              <w:rPr>
                <w:rFonts w:ascii="Cambria" w:hAnsi="Cambria"/>
              </w:rPr>
              <w:t> Kurulunu,</w:t>
            </w:r>
          </w:p>
          <w:p w14:paraId="1D5D5F28" w14:textId="77777777" w:rsidR="00E90D6A" w:rsidRPr="006A0A6C" w:rsidRDefault="00E90D6A" w:rsidP="006A0A6C">
            <w:pPr>
              <w:pStyle w:val="NormalWeb"/>
              <w:spacing w:before="0" w:beforeAutospacing="0" w:after="0" w:afterAutospacing="0"/>
              <w:jc w:val="both"/>
              <w:rPr>
                <w:rFonts w:ascii="Cambria" w:hAnsi="Cambria"/>
              </w:rPr>
            </w:pPr>
            <w:r w:rsidRPr="006A0A6C">
              <w:rPr>
                <w:rStyle w:val="Gl"/>
                <w:rFonts w:ascii="Cambria" w:hAnsi="Cambria"/>
              </w:rPr>
              <w:t xml:space="preserve">Yükseköğretim Kurumu: </w:t>
            </w:r>
            <w:r w:rsidRPr="003C3632">
              <w:rPr>
                <w:rStyle w:val="Gl"/>
                <w:rFonts w:ascii="Cambria" w:hAnsi="Cambria"/>
                <w:b w:val="0"/>
                <w:bCs w:val="0"/>
              </w:rPr>
              <w:t>Pedagojik</w:t>
            </w:r>
            <w:r w:rsidRPr="003C3632">
              <w:rPr>
                <w:rFonts w:ascii="Cambria" w:hAnsi="Cambria"/>
                <w:b/>
                <w:bCs/>
              </w:rPr>
              <w:t> </w:t>
            </w:r>
            <w:r w:rsidRPr="003C3632">
              <w:rPr>
                <w:rFonts w:ascii="Cambria" w:hAnsi="Cambria"/>
              </w:rPr>
              <w:t>Formasyon</w:t>
            </w:r>
            <w:r w:rsidRPr="006A0A6C">
              <w:rPr>
                <w:rFonts w:ascii="Cambria" w:hAnsi="Cambria"/>
              </w:rPr>
              <w:t xml:space="preserve"> Eğitimi Sertifika Programı açılan üniversiteyi,</w:t>
            </w:r>
          </w:p>
          <w:p w14:paraId="22184B56" w14:textId="77777777" w:rsidR="00E90D6A" w:rsidRPr="006A0A6C" w:rsidRDefault="00E90D6A" w:rsidP="006A0A6C">
            <w:pPr>
              <w:pStyle w:val="NormalWeb"/>
              <w:spacing w:before="0" w:beforeAutospacing="0" w:after="0" w:afterAutospacing="0"/>
              <w:jc w:val="both"/>
              <w:rPr>
                <w:rFonts w:ascii="Cambria" w:hAnsi="Cambria"/>
              </w:rPr>
            </w:pPr>
            <w:proofErr w:type="gramStart"/>
            <w:r w:rsidRPr="006A0A6C">
              <w:rPr>
                <w:rFonts w:ascii="Cambria" w:hAnsi="Cambria"/>
              </w:rPr>
              <w:t>ifade</w:t>
            </w:r>
            <w:proofErr w:type="gramEnd"/>
            <w:r w:rsidRPr="006A0A6C">
              <w:rPr>
                <w:rFonts w:ascii="Cambria" w:hAnsi="Cambria"/>
              </w:rPr>
              <w:t xml:space="preserve"> eder.</w:t>
            </w:r>
          </w:p>
          <w:p w14:paraId="4D6B500C" w14:textId="77777777" w:rsidR="00E90D6A" w:rsidRPr="006A0A6C" w:rsidRDefault="00E90D6A" w:rsidP="006A0A6C">
            <w:pPr>
              <w:pStyle w:val="NormalWeb"/>
              <w:shd w:val="clear" w:color="auto" w:fill="FFFFFF"/>
              <w:spacing w:before="0" w:beforeAutospacing="0" w:after="0" w:afterAutospacing="0"/>
              <w:jc w:val="both"/>
              <w:rPr>
                <w:rStyle w:val="Gl"/>
                <w:rFonts w:ascii="Cambria" w:hAnsi="Cambria" w:cs="Arial"/>
                <w:color w:val="444444"/>
              </w:rPr>
            </w:pPr>
          </w:p>
        </w:tc>
      </w:tr>
      <w:tr w:rsidR="00E90D6A" w:rsidRPr="006A0A6C" w14:paraId="04EEB355" w14:textId="77777777" w:rsidTr="009A0B72">
        <w:tc>
          <w:tcPr>
            <w:tcW w:w="7280" w:type="dxa"/>
          </w:tcPr>
          <w:p w14:paraId="21A38FD0" w14:textId="77777777" w:rsidR="008F678A" w:rsidRPr="008F678A" w:rsidRDefault="00E90D6A" w:rsidP="006A0A6C">
            <w:pPr>
              <w:pStyle w:val="AralkYok"/>
              <w:jc w:val="both"/>
              <w:rPr>
                <w:rFonts w:ascii="Cambria" w:hAnsi="Cambria"/>
                <w:b/>
                <w:sz w:val="24"/>
                <w:szCs w:val="24"/>
              </w:rPr>
            </w:pPr>
            <w:r w:rsidRPr="008F678A">
              <w:rPr>
                <w:rFonts w:ascii="Cambria" w:hAnsi="Cambria"/>
                <w:b/>
                <w:sz w:val="24"/>
                <w:szCs w:val="24"/>
              </w:rPr>
              <w:t xml:space="preserve">Başvuru ve Yerleştirme </w:t>
            </w:r>
          </w:p>
          <w:p w14:paraId="5BD6B01C" w14:textId="77777777" w:rsidR="008F678A" w:rsidRDefault="00E90D6A" w:rsidP="006A0A6C">
            <w:pPr>
              <w:pStyle w:val="AralkYok"/>
              <w:jc w:val="both"/>
              <w:rPr>
                <w:rFonts w:ascii="Cambria" w:hAnsi="Cambria"/>
                <w:bCs/>
                <w:sz w:val="24"/>
                <w:szCs w:val="24"/>
              </w:rPr>
            </w:pPr>
            <w:r w:rsidRPr="008F678A">
              <w:rPr>
                <w:rFonts w:ascii="Cambria" w:hAnsi="Cambria"/>
                <w:b/>
                <w:sz w:val="24"/>
                <w:szCs w:val="24"/>
              </w:rPr>
              <w:t>MADDE 5</w:t>
            </w:r>
            <w:r w:rsidRPr="006A0A6C">
              <w:rPr>
                <w:rFonts w:ascii="Cambria" w:hAnsi="Cambria"/>
                <w:bCs/>
                <w:sz w:val="24"/>
                <w:szCs w:val="24"/>
              </w:rPr>
              <w:t xml:space="preserve">: </w:t>
            </w:r>
            <w:r w:rsidRPr="003C3632">
              <w:rPr>
                <w:rFonts w:ascii="Cambria" w:hAnsi="Cambria"/>
                <w:b/>
                <w:strike/>
                <w:color w:val="FF0000"/>
                <w:sz w:val="24"/>
                <w:szCs w:val="24"/>
              </w:rPr>
              <w:t>Lisans Öğrencileri İçin</w:t>
            </w:r>
            <w:r w:rsidRPr="003C3632">
              <w:rPr>
                <w:rFonts w:ascii="Cambria" w:hAnsi="Cambria"/>
                <w:bCs/>
                <w:color w:val="FF0000"/>
                <w:sz w:val="24"/>
                <w:szCs w:val="24"/>
              </w:rPr>
              <w:t xml:space="preserve"> </w:t>
            </w:r>
            <w:r w:rsidRPr="006A0A6C">
              <w:rPr>
                <w:rFonts w:ascii="Cambria" w:hAnsi="Cambria"/>
                <w:bCs/>
                <w:sz w:val="24"/>
                <w:szCs w:val="24"/>
              </w:rPr>
              <w:t xml:space="preserve">Açılan Programlara Başvuru </w:t>
            </w:r>
          </w:p>
          <w:p w14:paraId="5A415CBD" w14:textId="77777777" w:rsidR="003C3632" w:rsidRDefault="00E90D6A" w:rsidP="006A0A6C">
            <w:pPr>
              <w:pStyle w:val="AralkYok"/>
              <w:jc w:val="both"/>
              <w:rPr>
                <w:rFonts w:ascii="Cambria" w:hAnsi="Cambria"/>
                <w:bCs/>
                <w:sz w:val="24"/>
                <w:szCs w:val="24"/>
              </w:rPr>
            </w:pPr>
            <w:r w:rsidRPr="006A0A6C">
              <w:rPr>
                <w:rFonts w:ascii="Cambria" w:hAnsi="Cambria"/>
                <w:bCs/>
                <w:sz w:val="24"/>
                <w:szCs w:val="24"/>
              </w:rPr>
              <w:t xml:space="preserve">(1) Üniversitelerin kurumsal kapasitesine bağlı olarak </w:t>
            </w:r>
            <w:r w:rsidRPr="003C3632">
              <w:rPr>
                <w:rFonts w:ascii="Cambria" w:hAnsi="Cambria"/>
                <w:b/>
                <w:strike/>
                <w:color w:val="FF0000"/>
                <w:sz w:val="24"/>
                <w:szCs w:val="24"/>
              </w:rPr>
              <w:t>en erken lisans programlarının birinci sınıfını (ikinci yarı yılını) tamamlamış öğrenciler, program açma izni verilen ilgili üniversitelerin</w:t>
            </w:r>
            <w:r w:rsidRPr="006A0A6C">
              <w:rPr>
                <w:rFonts w:ascii="Cambria" w:hAnsi="Cambria"/>
                <w:bCs/>
                <w:sz w:val="24"/>
                <w:szCs w:val="24"/>
              </w:rPr>
              <w:t xml:space="preserve"> eğitim/eğitim bilimleri fakültesi ve eğitim bilimleri bölümü</w:t>
            </w:r>
            <w:r w:rsidRPr="003C3632">
              <w:rPr>
                <w:rFonts w:ascii="Cambria" w:hAnsi="Cambria"/>
                <w:b/>
                <w:strike/>
                <w:color w:val="FF0000"/>
                <w:sz w:val="24"/>
                <w:szCs w:val="24"/>
              </w:rPr>
              <w:t>nde</w:t>
            </w:r>
            <w:r w:rsidRPr="006A0A6C">
              <w:rPr>
                <w:rFonts w:ascii="Cambria" w:hAnsi="Cambria"/>
                <w:bCs/>
                <w:sz w:val="24"/>
                <w:szCs w:val="24"/>
              </w:rPr>
              <w:t xml:space="preserve"> </w:t>
            </w:r>
            <w:r w:rsidRPr="003C3632">
              <w:rPr>
                <w:rFonts w:ascii="Cambria" w:hAnsi="Cambria"/>
                <w:b/>
                <w:strike/>
                <w:color w:val="FF0000"/>
                <w:sz w:val="24"/>
                <w:szCs w:val="24"/>
              </w:rPr>
              <w:t>açılan</w:t>
            </w:r>
            <w:r w:rsidRPr="006A0A6C">
              <w:rPr>
                <w:rFonts w:ascii="Cambria" w:hAnsi="Cambria"/>
                <w:bCs/>
                <w:sz w:val="24"/>
                <w:szCs w:val="24"/>
              </w:rPr>
              <w:t xml:space="preserve"> </w:t>
            </w:r>
            <w:r w:rsidRPr="003C3632">
              <w:rPr>
                <w:rFonts w:ascii="Cambria" w:hAnsi="Cambria"/>
                <w:b/>
                <w:strike/>
                <w:color w:val="FF0000"/>
                <w:sz w:val="24"/>
                <w:szCs w:val="24"/>
              </w:rPr>
              <w:t>pedagojik formasyon eğitimi sertifika programına başvurabilirler. Kontenjandan fazla öğrenci başvurusu olması durumunda daha üst sınıflarda olan öğrencilere öncelik verilir</w:t>
            </w:r>
            <w:r w:rsidR="003C3632">
              <w:rPr>
                <w:rFonts w:ascii="Cambria" w:hAnsi="Cambria"/>
                <w:bCs/>
                <w:sz w:val="24"/>
                <w:szCs w:val="24"/>
              </w:rPr>
              <w:t>.</w:t>
            </w:r>
          </w:p>
          <w:p w14:paraId="61346D5E" w14:textId="77777777" w:rsidR="003C3632" w:rsidRDefault="00E90D6A" w:rsidP="006A0A6C">
            <w:pPr>
              <w:pStyle w:val="AralkYok"/>
              <w:jc w:val="both"/>
              <w:rPr>
                <w:rFonts w:ascii="Cambria" w:hAnsi="Cambria"/>
                <w:bCs/>
                <w:sz w:val="24"/>
                <w:szCs w:val="24"/>
              </w:rPr>
            </w:pPr>
            <w:r w:rsidRPr="006A0A6C">
              <w:rPr>
                <w:rFonts w:ascii="Cambria" w:hAnsi="Cambria"/>
                <w:bCs/>
                <w:sz w:val="24"/>
                <w:szCs w:val="24"/>
              </w:rPr>
              <w:t xml:space="preserve">(2) Programa başvuran </w:t>
            </w:r>
            <w:r w:rsidRPr="003C3632">
              <w:rPr>
                <w:rFonts w:ascii="Cambria" w:hAnsi="Cambria"/>
                <w:b/>
                <w:strike/>
                <w:color w:val="FF0000"/>
                <w:sz w:val="24"/>
                <w:szCs w:val="24"/>
              </w:rPr>
              <w:t>öğrenciler</w:t>
            </w:r>
            <w:r w:rsidRPr="006A0A6C">
              <w:rPr>
                <w:rFonts w:ascii="Cambria" w:hAnsi="Cambria"/>
                <w:bCs/>
                <w:sz w:val="24"/>
                <w:szCs w:val="24"/>
              </w:rPr>
              <w:t xml:space="preserve">, program açılan alanlar itibariyle </w:t>
            </w:r>
            <w:r w:rsidRPr="003C3632">
              <w:rPr>
                <w:rFonts w:ascii="Cambria" w:hAnsi="Cambria"/>
                <w:b/>
                <w:strike/>
                <w:color w:val="FF0000"/>
                <w:sz w:val="24"/>
                <w:szCs w:val="24"/>
              </w:rPr>
              <w:t>fiziki imkanlar ve insan kaynaklarının kapasitesi, eğitim ve öğretimin niteliği göz önünde bulundurularak kontenjanlar ve</w:t>
            </w:r>
            <w:r w:rsidRPr="003C3632">
              <w:rPr>
                <w:rFonts w:ascii="Cambria" w:hAnsi="Cambria"/>
                <w:bCs/>
                <w:color w:val="FF0000"/>
                <w:sz w:val="24"/>
                <w:szCs w:val="24"/>
              </w:rPr>
              <w:t xml:space="preserve"> </w:t>
            </w:r>
            <w:r w:rsidRPr="006A0A6C">
              <w:rPr>
                <w:rFonts w:ascii="Cambria" w:hAnsi="Cambria"/>
                <w:bCs/>
                <w:sz w:val="24"/>
                <w:szCs w:val="24"/>
              </w:rPr>
              <w:t>üniversite senatolarınca belirlenen kriterler (akademik ortalama, üniversite giriş puanı vb.) çerçevesinde açılan programlara yerleştirilir.</w:t>
            </w:r>
          </w:p>
          <w:p w14:paraId="29856B69" w14:textId="77777777" w:rsidR="003C3632" w:rsidRDefault="00E90D6A" w:rsidP="006A0A6C">
            <w:pPr>
              <w:pStyle w:val="AralkYok"/>
              <w:jc w:val="both"/>
              <w:rPr>
                <w:rFonts w:ascii="Cambria" w:hAnsi="Cambria"/>
                <w:bCs/>
                <w:sz w:val="24"/>
                <w:szCs w:val="24"/>
              </w:rPr>
            </w:pPr>
            <w:r w:rsidRPr="006A0A6C">
              <w:rPr>
                <w:rFonts w:ascii="Cambria" w:hAnsi="Cambria"/>
                <w:bCs/>
                <w:sz w:val="24"/>
                <w:szCs w:val="24"/>
              </w:rPr>
              <w:t xml:space="preserve">(3) Bünyesinde eğitim/eğitim bilimleri fakültesi olmayan ve pedagojik formasyon programı açılmayan üniversitelerin ilgili </w:t>
            </w:r>
            <w:r w:rsidRPr="006D7573">
              <w:rPr>
                <w:rFonts w:ascii="Cambria" w:hAnsi="Cambria"/>
                <w:b/>
                <w:strike/>
                <w:color w:val="FF0000"/>
                <w:sz w:val="24"/>
                <w:szCs w:val="24"/>
              </w:rPr>
              <w:t>lisans programlarına devam eden öğrencilerle bu programlardan</w:t>
            </w:r>
            <w:r w:rsidRPr="006D7573">
              <w:rPr>
                <w:rFonts w:ascii="Cambria" w:hAnsi="Cambria"/>
                <w:bCs/>
                <w:color w:val="FF0000"/>
                <w:sz w:val="24"/>
                <w:szCs w:val="24"/>
              </w:rPr>
              <w:t xml:space="preserve"> </w:t>
            </w:r>
            <w:r w:rsidRPr="006A0A6C">
              <w:rPr>
                <w:rFonts w:ascii="Cambria" w:hAnsi="Cambria"/>
                <w:bCs/>
                <w:sz w:val="24"/>
                <w:szCs w:val="24"/>
              </w:rPr>
              <w:t xml:space="preserve">mezun olanlar, program açılmasına izin verilen </w:t>
            </w:r>
            <w:r w:rsidRPr="006D7573">
              <w:rPr>
                <w:rFonts w:ascii="Cambria" w:hAnsi="Cambria"/>
                <w:b/>
                <w:strike/>
                <w:color w:val="FF0000"/>
                <w:sz w:val="24"/>
                <w:szCs w:val="24"/>
              </w:rPr>
              <w:t xml:space="preserve">ve/veya </w:t>
            </w:r>
            <w:proofErr w:type="spellStart"/>
            <w:r w:rsidRPr="006D7573">
              <w:rPr>
                <w:rFonts w:ascii="Cambria" w:hAnsi="Cambria"/>
                <w:b/>
                <w:strike/>
                <w:color w:val="FF0000"/>
                <w:sz w:val="24"/>
                <w:szCs w:val="24"/>
              </w:rPr>
              <w:t>kurumlararası</w:t>
            </w:r>
            <w:proofErr w:type="spellEnd"/>
            <w:r w:rsidRPr="006D7573">
              <w:rPr>
                <w:rFonts w:ascii="Cambria" w:hAnsi="Cambria"/>
                <w:b/>
                <w:strike/>
                <w:color w:val="FF0000"/>
                <w:sz w:val="24"/>
                <w:szCs w:val="24"/>
              </w:rPr>
              <w:t xml:space="preserve"> </w:t>
            </w:r>
            <w:proofErr w:type="gramStart"/>
            <w:r w:rsidRPr="006D7573">
              <w:rPr>
                <w:rFonts w:ascii="Cambria" w:hAnsi="Cambria"/>
                <w:b/>
                <w:strike/>
                <w:color w:val="FF0000"/>
                <w:sz w:val="24"/>
                <w:szCs w:val="24"/>
              </w:rPr>
              <w:t>işbirliği</w:t>
            </w:r>
            <w:proofErr w:type="gramEnd"/>
            <w:r w:rsidRPr="006D7573">
              <w:rPr>
                <w:rFonts w:ascii="Cambria" w:hAnsi="Cambria"/>
                <w:b/>
                <w:strike/>
                <w:color w:val="FF0000"/>
                <w:sz w:val="24"/>
                <w:szCs w:val="24"/>
              </w:rPr>
              <w:t xml:space="preserve"> yapılan diğer</w:t>
            </w:r>
            <w:r w:rsidRPr="006A0A6C">
              <w:rPr>
                <w:rFonts w:ascii="Cambria" w:hAnsi="Cambria"/>
                <w:bCs/>
                <w:sz w:val="24"/>
                <w:szCs w:val="24"/>
              </w:rPr>
              <w:t xml:space="preserve"> üniversitelere başvurabilirler. </w:t>
            </w:r>
          </w:p>
          <w:p w14:paraId="2660D820" w14:textId="77777777" w:rsidR="003C3632" w:rsidRDefault="003C3632" w:rsidP="006A0A6C">
            <w:pPr>
              <w:pStyle w:val="AralkYok"/>
              <w:jc w:val="both"/>
              <w:rPr>
                <w:rFonts w:ascii="Cambria" w:hAnsi="Cambria"/>
                <w:bCs/>
                <w:sz w:val="24"/>
                <w:szCs w:val="24"/>
              </w:rPr>
            </w:pPr>
            <w:r>
              <w:rPr>
                <w:rFonts w:ascii="Cambria" w:hAnsi="Cambria"/>
                <w:bCs/>
                <w:sz w:val="24"/>
                <w:szCs w:val="24"/>
              </w:rPr>
              <w:lastRenderedPageBreak/>
              <w:t>(</w:t>
            </w:r>
            <w:r w:rsidR="00E90D6A" w:rsidRPr="006A0A6C">
              <w:rPr>
                <w:rFonts w:ascii="Cambria" w:hAnsi="Cambria"/>
                <w:bCs/>
                <w:sz w:val="24"/>
                <w:szCs w:val="24"/>
              </w:rPr>
              <w:t xml:space="preserve">4) Açık öğretim ve uzaktan öğretim yoluyla sunulan lisans </w:t>
            </w:r>
            <w:r w:rsidR="00E90D6A" w:rsidRPr="006D7573">
              <w:rPr>
                <w:rFonts w:ascii="Cambria" w:hAnsi="Cambria"/>
                <w:b/>
                <w:strike/>
                <w:color w:val="FF0000"/>
                <w:sz w:val="24"/>
                <w:szCs w:val="24"/>
              </w:rPr>
              <w:t>programlarına devam eden öğrencilerle bu</w:t>
            </w:r>
            <w:r w:rsidR="00E90D6A" w:rsidRPr="006D7573">
              <w:rPr>
                <w:rFonts w:ascii="Cambria" w:hAnsi="Cambria"/>
                <w:bCs/>
                <w:color w:val="FF0000"/>
                <w:sz w:val="24"/>
                <w:szCs w:val="24"/>
              </w:rPr>
              <w:t xml:space="preserve"> </w:t>
            </w:r>
            <w:r w:rsidR="00E90D6A" w:rsidRPr="006A0A6C">
              <w:rPr>
                <w:rFonts w:ascii="Cambria" w:hAnsi="Cambria"/>
                <w:bCs/>
                <w:sz w:val="24"/>
                <w:szCs w:val="24"/>
              </w:rPr>
              <w:t xml:space="preserve">programların mezunlarından pedagojik formasyon eğitimi programına katılmak isteyenler, kayıtlı oldukları ve mezun oldukları üniversiteye veya program açılan diğer üniversitelere başvurabilirler. </w:t>
            </w:r>
          </w:p>
          <w:p w14:paraId="187D37CD" w14:textId="77777777" w:rsidR="003C3632" w:rsidRDefault="003C3632" w:rsidP="006A0A6C">
            <w:pPr>
              <w:pStyle w:val="AralkYok"/>
              <w:jc w:val="both"/>
              <w:rPr>
                <w:rFonts w:ascii="Cambria" w:hAnsi="Cambria"/>
                <w:bCs/>
                <w:sz w:val="24"/>
                <w:szCs w:val="24"/>
              </w:rPr>
            </w:pPr>
            <w:r>
              <w:rPr>
                <w:rFonts w:ascii="Cambria" w:hAnsi="Cambria"/>
                <w:bCs/>
                <w:sz w:val="24"/>
                <w:szCs w:val="24"/>
              </w:rPr>
              <w:t>(</w:t>
            </w:r>
            <w:r w:rsidR="00E90D6A" w:rsidRPr="006A0A6C">
              <w:rPr>
                <w:rFonts w:ascii="Cambria" w:hAnsi="Cambria"/>
                <w:bCs/>
                <w:sz w:val="24"/>
                <w:szCs w:val="24"/>
              </w:rPr>
              <w:t xml:space="preserve">5) İlgili lisans programlarından mezun olanlar, bulundukları ve yaşadıkları ilde ya da başka bir ilde pedagojik formasyon eğitimi programı açılmasına izin verilen üniversitelere başvurarak mezunlar için belirlenen kontenjanlar dahilinde programlara yerleştirilirler. </w:t>
            </w:r>
          </w:p>
          <w:p w14:paraId="06F03B1A" w14:textId="16D27A35" w:rsidR="00E90D6A" w:rsidRDefault="003C3632" w:rsidP="006A0A6C">
            <w:pPr>
              <w:pStyle w:val="AralkYok"/>
              <w:jc w:val="both"/>
              <w:rPr>
                <w:rFonts w:ascii="Cambria" w:hAnsi="Cambria"/>
                <w:bCs/>
                <w:sz w:val="24"/>
                <w:szCs w:val="24"/>
              </w:rPr>
            </w:pPr>
            <w:r>
              <w:rPr>
                <w:rFonts w:ascii="Cambria" w:hAnsi="Cambria"/>
                <w:bCs/>
                <w:sz w:val="24"/>
                <w:szCs w:val="24"/>
              </w:rPr>
              <w:t>(</w:t>
            </w:r>
            <w:r w:rsidR="00E90D6A" w:rsidRPr="006A0A6C">
              <w:rPr>
                <w:rFonts w:ascii="Cambria" w:hAnsi="Cambria"/>
                <w:bCs/>
                <w:sz w:val="24"/>
                <w:szCs w:val="24"/>
              </w:rPr>
              <w:t xml:space="preserve">6) </w:t>
            </w:r>
            <w:r w:rsidR="00E90D6A" w:rsidRPr="006D7573">
              <w:rPr>
                <w:rFonts w:ascii="Cambria" w:hAnsi="Cambria"/>
                <w:b/>
                <w:strike/>
                <w:color w:val="FF0000"/>
                <w:sz w:val="24"/>
                <w:szCs w:val="24"/>
              </w:rPr>
              <w:t>Öğrencinin devam ettiği ya da</w:t>
            </w:r>
            <w:r w:rsidR="00E90D6A" w:rsidRPr="006D7573">
              <w:rPr>
                <w:rFonts w:ascii="Cambria" w:hAnsi="Cambria"/>
                <w:bCs/>
                <w:color w:val="FF0000"/>
                <w:sz w:val="24"/>
                <w:szCs w:val="24"/>
              </w:rPr>
              <w:t xml:space="preserve"> </w:t>
            </w:r>
            <w:r w:rsidR="00E90D6A" w:rsidRPr="006A0A6C">
              <w:rPr>
                <w:rFonts w:ascii="Cambria" w:hAnsi="Cambria"/>
                <w:bCs/>
                <w:sz w:val="24"/>
                <w:szCs w:val="24"/>
              </w:rPr>
              <w:t xml:space="preserve">mezun olduğu ana dal lisans programı, program açılan alanlar içinde yer almıyorsa ve </w:t>
            </w:r>
            <w:r w:rsidR="00E90D6A" w:rsidRPr="006D7573">
              <w:rPr>
                <w:rFonts w:ascii="Cambria" w:hAnsi="Cambria"/>
                <w:b/>
                <w:strike/>
                <w:color w:val="FF0000"/>
                <w:sz w:val="24"/>
                <w:szCs w:val="24"/>
              </w:rPr>
              <w:t>öğrenci pedagojik formasyon eğitimi sertifika programı açılan bir lisans programında çift ana dal yapıyor ya da yapmışsa</w:t>
            </w:r>
            <w:r w:rsidR="00E90D6A" w:rsidRPr="006A0A6C">
              <w:rPr>
                <w:rFonts w:ascii="Cambria" w:hAnsi="Cambria"/>
                <w:bCs/>
                <w:sz w:val="24"/>
                <w:szCs w:val="24"/>
              </w:rPr>
              <w:t xml:space="preserve">, çift ana dal yaptığı alandan programa başvurabilir. </w:t>
            </w:r>
            <w:r w:rsidR="00E90D6A" w:rsidRPr="006D7573">
              <w:rPr>
                <w:rFonts w:ascii="Cambria" w:hAnsi="Cambria"/>
                <w:b/>
                <w:strike/>
                <w:color w:val="FF0000"/>
                <w:sz w:val="24"/>
                <w:szCs w:val="24"/>
              </w:rPr>
              <w:t>Öğrencinin</w:t>
            </w:r>
            <w:r w:rsidR="00E90D6A" w:rsidRPr="006A0A6C">
              <w:rPr>
                <w:rFonts w:ascii="Cambria" w:hAnsi="Cambria"/>
                <w:bCs/>
                <w:sz w:val="24"/>
                <w:szCs w:val="24"/>
              </w:rPr>
              <w:t xml:space="preserve"> </w:t>
            </w:r>
            <w:r w:rsidR="00E90D6A" w:rsidRPr="006D7573">
              <w:rPr>
                <w:rFonts w:ascii="Cambria" w:hAnsi="Cambria"/>
                <w:b/>
                <w:strike/>
                <w:color w:val="FF0000"/>
                <w:sz w:val="24"/>
                <w:szCs w:val="24"/>
              </w:rPr>
              <w:t>kayıtlı olduğu</w:t>
            </w:r>
            <w:r w:rsidR="00E90D6A" w:rsidRPr="006D7573">
              <w:rPr>
                <w:rFonts w:ascii="Cambria" w:hAnsi="Cambria"/>
                <w:bCs/>
                <w:color w:val="FF0000"/>
                <w:sz w:val="24"/>
                <w:szCs w:val="24"/>
              </w:rPr>
              <w:t xml:space="preserve"> </w:t>
            </w:r>
            <w:r w:rsidR="00E90D6A" w:rsidRPr="006A0A6C">
              <w:rPr>
                <w:rFonts w:ascii="Cambria" w:hAnsi="Cambria"/>
                <w:bCs/>
                <w:sz w:val="24"/>
                <w:szCs w:val="24"/>
              </w:rPr>
              <w:t xml:space="preserve">ana dal lisans programı ile çift ana dal yaptığı lisans programının ikisi de TTKB tarafından hazırlanan </w:t>
            </w:r>
            <w:r w:rsidR="00E90D6A" w:rsidRPr="006D7573">
              <w:rPr>
                <w:rFonts w:ascii="Cambria" w:hAnsi="Cambria"/>
                <w:b/>
                <w:strike/>
                <w:color w:val="FF0000"/>
                <w:sz w:val="24"/>
                <w:szCs w:val="24"/>
              </w:rPr>
              <w:t>çizelgede</w:t>
            </w:r>
            <w:r w:rsidR="00E90D6A" w:rsidRPr="006A0A6C">
              <w:rPr>
                <w:rFonts w:ascii="Cambria" w:hAnsi="Cambria"/>
                <w:bCs/>
                <w:sz w:val="24"/>
                <w:szCs w:val="24"/>
              </w:rPr>
              <w:t xml:space="preserve"> yer alıyorsa, her iki programdan birini tercih ederek programa başvurabilir.</w:t>
            </w:r>
          </w:p>
          <w:p w14:paraId="23A708B7" w14:textId="77777777" w:rsidR="003C3632" w:rsidRPr="006A0A6C" w:rsidRDefault="003C3632" w:rsidP="006A0A6C">
            <w:pPr>
              <w:pStyle w:val="AralkYok"/>
              <w:jc w:val="both"/>
              <w:rPr>
                <w:rFonts w:ascii="Cambria" w:hAnsi="Cambria"/>
                <w:bCs/>
                <w:sz w:val="24"/>
                <w:szCs w:val="24"/>
              </w:rPr>
            </w:pPr>
          </w:p>
          <w:p w14:paraId="369C9A75" w14:textId="77777777" w:rsidR="003C3632" w:rsidRPr="006D7573" w:rsidRDefault="00E90D6A" w:rsidP="006A0A6C">
            <w:pPr>
              <w:pStyle w:val="AralkYok"/>
              <w:jc w:val="both"/>
              <w:rPr>
                <w:rFonts w:ascii="Cambria" w:hAnsi="Cambria"/>
                <w:b/>
                <w:sz w:val="24"/>
                <w:szCs w:val="24"/>
              </w:rPr>
            </w:pPr>
            <w:r w:rsidRPr="006D7573">
              <w:rPr>
                <w:rFonts w:ascii="Cambria" w:hAnsi="Cambria"/>
                <w:b/>
                <w:sz w:val="24"/>
                <w:szCs w:val="24"/>
              </w:rPr>
              <w:t xml:space="preserve">Programa Kayıt İçin Gerekli Belgeler: </w:t>
            </w:r>
          </w:p>
          <w:p w14:paraId="5C92E2EC" w14:textId="77777777" w:rsidR="003C3632" w:rsidRDefault="00E90D6A" w:rsidP="006A0A6C">
            <w:pPr>
              <w:pStyle w:val="AralkYok"/>
              <w:jc w:val="both"/>
              <w:rPr>
                <w:rFonts w:ascii="Cambria" w:hAnsi="Cambria"/>
                <w:bCs/>
                <w:sz w:val="24"/>
                <w:szCs w:val="24"/>
              </w:rPr>
            </w:pPr>
            <w:r w:rsidRPr="006A0A6C">
              <w:rPr>
                <w:rFonts w:ascii="Cambria" w:hAnsi="Cambria"/>
                <w:bCs/>
                <w:sz w:val="24"/>
                <w:szCs w:val="24"/>
              </w:rPr>
              <w:t xml:space="preserve">a. Kayıt İçin Başvuru Dilekçesi </w:t>
            </w:r>
          </w:p>
          <w:p w14:paraId="66343593" w14:textId="77777777" w:rsidR="003C3632" w:rsidRDefault="00E90D6A" w:rsidP="006A0A6C">
            <w:pPr>
              <w:pStyle w:val="AralkYok"/>
              <w:jc w:val="both"/>
              <w:rPr>
                <w:rFonts w:ascii="Cambria" w:hAnsi="Cambria"/>
                <w:bCs/>
                <w:sz w:val="24"/>
                <w:szCs w:val="24"/>
              </w:rPr>
            </w:pPr>
            <w:r w:rsidRPr="006A0A6C">
              <w:rPr>
                <w:rFonts w:ascii="Cambria" w:hAnsi="Cambria"/>
                <w:bCs/>
                <w:sz w:val="24"/>
                <w:szCs w:val="24"/>
              </w:rPr>
              <w:t xml:space="preserve">b. </w:t>
            </w:r>
            <w:r w:rsidRPr="006D7573">
              <w:rPr>
                <w:rFonts w:ascii="Cambria" w:hAnsi="Cambria"/>
                <w:b/>
                <w:strike/>
                <w:color w:val="FF0000"/>
                <w:sz w:val="24"/>
                <w:szCs w:val="24"/>
              </w:rPr>
              <w:t>Halen lisans öğrencisi olanlar için Öğrenci Belgesi</w:t>
            </w:r>
            <w:r w:rsidRPr="006A0A6C">
              <w:rPr>
                <w:rFonts w:ascii="Cambria" w:hAnsi="Cambria"/>
                <w:bCs/>
                <w:sz w:val="24"/>
                <w:szCs w:val="24"/>
              </w:rPr>
              <w:t xml:space="preserve">; Lisans mezunları için Onaylı Mezuniyet Belgesi ya da Diploma (Yurtdışındaki üniversitelerden yükseköğretim kurumlarından mezun olanların diplomalarının denkliği, kayıt sırasında belgelendirilmelidir); </w:t>
            </w:r>
          </w:p>
          <w:p w14:paraId="7D542781" w14:textId="77777777" w:rsidR="003C3632" w:rsidRDefault="00E90D6A" w:rsidP="006A0A6C">
            <w:pPr>
              <w:pStyle w:val="AralkYok"/>
              <w:jc w:val="both"/>
              <w:rPr>
                <w:rFonts w:ascii="Cambria" w:hAnsi="Cambria"/>
                <w:bCs/>
                <w:sz w:val="24"/>
                <w:szCs w:val="24"/>
              </w:rPr>
            </w:pPr>
            <w:r w:rsidRPr="006A0A6C">
              <w:rPr>
                <w:rFonts w:ascii="Cambria" w:hAnsi="Cambria"/>
                <w:bCs/>
                <w:sz w:val="24"/>
                <w:szCs w:val="24"/>
              </w:rPr>
              <w:t xml:space="preserve">c. </w:t>
            </w:r>
            <w:r w:rsidRPr="006D7573">
              <w:rPr>
                <w:rFonts w:ascii="Cambria" w:hAnsi="Cambria"/>
                <w:b/>
                <w:strike/>
                <w:color w:val="FF0000"/>
                <w:sz w:val="24"/>
                <w:szCs w:val="24"/>
              </w:rPr>
              <w:t>Lisans Mezunları için</w:t>
            </w:r>
            <w:r w:rsidRPr="006D7573">
              <w:rPr>
                <w:rFonts w:ascii="Cambria" w:hAnsi="Cambria"/>
                <w:bCs/>
                <w:color w:val="FF0000"/>
                <w:sz w:val="24"/>
                <w:szCs w:val="24"/>
              </w:rPr>
              <w:t xml:space="preserve"> </w:t>
            </w:r>
            <w:r w:rsidRPr="006A0A6C">
              <w:rPr>
                <w:rFonts w:ascii="Cambria" w:hAnsi="Cambria"/>
                <w:bCs/>
                <w:sz w:val="24"/>
                <w:szCs w:val="24"/>
              </w:rPr>
              <w:t xml:space="preserve">Onaylı Lisans Not Durum Belgesi </w:t>
            </w:r>
          </w:p>
          <w:p w14:paraId="64804FF4" w14:textId="77777777" w:rsidR="003C3632" w:rsidRDefault="00E90D6A" w:rsidP="006A0A6C">
            <w:pPr>
              <w:pStyle w:val="AralkYok"/>
              <w:jc w:val="both"/>
              <w:rPr>
                <w:rFonts w:ascii="Cambria" w:hAnsi="Cambria"/>
                <w:bCs/>
                <w:sz w:val="24"/>
                <w:szCs w:val="24"/>
              </w:rPr>
            </w:pPr>
            <w:r w:rsidRPr="006A0A6C">
              <w:rPr>
                <w:rFonts w:ascii="Cambria" w:hAnsi="Cambria"/>
                <w:bCs/>
                <w:sz w:val="24"/>
                <w:szCs w:val="24"/>
              </w:rPr>
              <w:t xml:space="preserve">d. Nüfus Cüzdanı Fotokopisi (Aslını ibraz etmek kaydıyla) </w:t>
            </w:r>
          </w:p>
          <w:p w14:paraId="692443B8" w14:textId="77777777" w:rsidR="003C3632" w:rsidRDefault="00E90D6A" w:rsidP="006A0A6C">
            <w:pPr>
              <w:pStyle w:val="AralkYok"/>
              <w:jc w:val="both"/>
              <w:rPr>
                <w:rFonts w:ascii="Cambria" w:hAnsi="Cambria"/>
                <w:bCs/>
                <w:sz w:val="24"/>
                <w:szCs w:val="24"/>
              </w:rPr>
            </w:pPr>
            <w:r w:rsidRPr="006A0A6C">
              <w:rPr>
                <w:rFonts w:ascii="Cambria" w:hAnsi="Cambria"/>
                <w:bCs/>
                <w:sz w:val="24"/>
                <w:szCs w:val="24"/>
              </w:rPr>
              <w:t xml:space="preserve">e. İki Adet Vesikalık Fotoğraf </w:t>
            </w:r>
          </w:p>
          <w:p w14:paraId="4CFE1202" w14:textId="77777777" w:rsidR="003C3632" w:rsidRDefault="00E90D6A" w:rsidP="006A0A6C">
            <w:pPr>
              <w:pStyle w:val="AralkYok"/>
              <w:jc w:val="both"/>
              <w:rPr>
                <w:rFonts w:ascii="Cambria" w:hAnsi="Cambria"/>
                <w:bCs/>
                <w:sz w:val="24"/>
                <w:szCs w:val="24"/>
              </w:rPr>
            </w:pPr>
            <w:r w:rsidRPr="006A0A6C">
              <w:rPr>
                <w:rFonts w:ascii="Cambria" w:hAnsi="Cambria"/>
                <w:bCs/>
                <w:sz w:val="24"/>
                <w:szCs w:val="24"/>
              </w:rPr>
              <w:t xml:space="preserve">f. Öğrenim ücretinin kurumca belirlenen ilk taksitinin, ilgili kurumun tayin edeceği banka hesabına yatırıldığına dair banka dekontu. </w:t>
            </w:r>
          </w:p>
          <w:p w14:paraId="1208872D" w14:textId="2F46DFA2" w:rsidR="00E90D6A" w:rsidRPr="006A0A6C" w:rsidRDefault="00E90D6A" w:rsidP="006A0A6C">
            <w:pPr>
              <w:pStyle w:val="AralkYok"/>
              <w:jc w:val="both"/>
              <w:rPr>
                <w:rFonts w:ascii="Cambria" w:hAnsi="Cambria"/>
                <w:bCs/>
                <w:sz w:val="24"/>
                <w:szCs w:val="24"/>
              </w:rPr>
            </w:pPr>
            <w:r w:rsidRPr="006A0A6C">
              <w:rPr>
                <w:rFonts w:ascii="Cambria" w:hAnsi="Cambria"/>
                <w:bCs/>
                <w:sz w:val="24"/>
                <w:szCs w:val="24"/>
              </w:rPr>
              <w:t>g. Kurumca istenebilecek diğer belgeler.</w:t>
            </w:r>
          </w:p>
        </w:tc>
        <w:tc>
          <w:tcPr>
            <w:tcW w:w="7280" w:type="dxa"/>
          </w:tcPr>
          <w:p w14:paraId="609C80F6"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lastRenderedPageBreak/>
              <w:t>Başvuru ve Yerleştirme</w:t>
            </w:r>
          </w:p>
          <w:p w14:paraId="6F0C5014"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MADDE 5:</w:t>
            </w:r>
            <w:r w:rsidRPr="006A0A6C">
              <w:rPr>
                <w:rFonts w:ascii="Cambria" w:hAnsi="Cambria" w:cs="Arial"/>
                <w:color w:val="444444"/>
              </w:rPr>
              <w:t> Açılan Programlara Başvuru</w:t>
            </w:r>
          </w:p>
          <w:p w14:paraId="466912FD"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(1)</w:t>
            </w:r>
            <w:r w:rsidRPr="006A0A6C">
              <w:rPr>
                <w:rFonts w:ascii="Cambria" w:hAnsi="Cambria" w:cs="Arial"/>
                <w:color w:val="444444"/>
              </w:rPr>
              <w:t xml:space="preserve"> Üniversitelerin kurumsal kapasitesine bağlı olarak </w:t>
            </w:r>
            <w:r w:rsidRPr="003C3632">
              <w:rPr>
                <w:rFonts w:ascii="Cambria" w:hAnsi="Cambria" w:cs="Arial"/>
                <w:b/>
                <w:bCs/>
                <w:color w:val="FF0000"/>
              </w:rPr>
              <w:t>ilgili lisans programlarından mezun olan ve senatoca belirlenecek şartları taşıyan adaylar,</w:t>
            </w:r>
            <w:r w:rsidRPr="003C3632">
              <w:rPr>
                <w:rFonts w:ascii="Cambria" w:hAnsi="Cambria" w:cs="Arial"/>
                <w:color w:val="FF0000"/>
              </w:rPr>
              <w:t xml:space="preserve"> </w:t>
            </w:r>
            <w:r w:rsidRPr="006A0A6C">
              <w:rPr>
                <w:rFonts w:ascii="Cambria" w:hAnsi="Cambria" w:cs="Arial"/>
                <w:color w:val="444444"/>
              </w:rPr>
              <w:t xml:space="preserve">eğitim/eğitim bilimleri fakültesi ve eğitim bilimleri bölümü </w:t>
            </w:r>
            <w:r w:rsidRPr="003C3632">
              <w:rPr>
                <w:rFonts w:ascii="Cambria" w:hAnsi="Cambria" w:cs="Arial"/>
                <w:b/>
                <w:bCs/>
                <w:color w:val="FF0000"/>
              </w:rPr>
              <w:t>olan ve program açma izni verilen üniversitelerde pedagojik formasyon eğitimi sertifika programına başvurabilirler</w:t>
            </w:r>
            <w:r w:rsidRPr="006A0A6C">
              <w:rPr>
                <w:rFonts w:ascii="Cambria" w:hAnsi="Cambria" w:cs="Arial"/>
                <w:color w:val="444444"/>
              </w:rPr>
              <w:t>.</w:t>
            </w:r>
          </w:p>
          <w:p w14:paraId="480A5A56"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(2) </w:t>
            </w:r>
            <w:r w:rsidRPr="006A0A6C">
              <w:rPr>
                <w:rFonts w:ascii="Cambria" w:hAnsi="Cambria" w:cs="Arial"/>
                <w:color w:val="444444"/>
              </w:rPr>
              <w:t xml:space="preserve">Programa başvuran </w:t>
            </w:r>
            <w:r w:rsidRPr="003C3632">
              <w:rPr>
                <w:rFonts w:ascii="Cambria" w:hAnsi="Cambria" w:cs="Arial"/>
                <w:b/>
                <w:bCs/>
                <w:color w:val="FF0000"/>
              </w:rPr>
              <w:t>adaylar</w:t>
            </w:r>
            <w:r w:rsidRPr="006A0A6C">
              <w:rPr>
                <w:rFonts w:ascii="Cambria" w:hAnsi="Cambria" w:cs="Arial"/>
                <w:color w:val="444444"/>
              </w:rPr>
              <w:t xml:space="preserve">, program açılan alanlar itibarıyla </w:t>
            </w:r>
            <w:r w:rsidRPr="003C3632">
              <w:rPr>
                <w:rFonts w:ascii="Cambria" w:hAnsi="Cambria" w:cs="Arial"/>
                <w:b/>
                <w:bCs/>
                <w:color w:val="FF0000"/>
              </w:rPr>
              <w:t>ilgili üniversitenin</w:t>
            </w:r>
            <w:r w:rsidRPr="003C3632">
              <w:rPr>
                <w:rFonts w:ascii="Cambria" w:hAnsi="Cambria" w:cs="Arial"/>
                <w:color w:val="FF0000"/>
              </w:rPr>
              <w:t xml:space="preserve"> </w:t>
            </w:r>
            <w:r w:rsidRPr="006A0A6C">
              <w:rPr>
                <w:rFonts w:ascii="Cambria" w:hAnsi="Cambria" w:cs="Arial"/>
                <w:color w:val="444444"/>
              </w:rPr>
              <w:t>fiziki imkanlar</w:t>
            </w:r>
            <w:r w:rsidRPr="003C3632">
              <w:rPr>
                <w:rFonts w:ascii="Cambria" w:hAnsi="Cambria" w:cs="Arial"/>
                <w:b/>
                <w:bCs/>
                <w:color w:val="FF0000"/>
              </w:rPr>
              <w:t>ı</w:t>
            </w:r>
            <w:r w:rsidRPr="006A0A6C">
              <w:rPr>
                <w:rFonts w:ascii="Cambria" w:hAnsi="Cambria" w:cs="Arial"/>
                <w:color w:val="444444"/>
              </w:rPr>
              <w:t xml:space="preserve">, </w:t>
            </w:r>
            <w:r w:rsidRPr="003C3632">
              <w:rPr>
                <w:rFonts w:ascii="Cambria" w:hAnsi="Cambria" w:cs="Arial"/>
                <w:b/>
                <w:bCs/>
                <w:color w:val="FF0000"/>
              </w:rPr>
              <w:t>insan kaynağı, ildeki okulların kapasitesi ile bu okullarda görev yapan öğretmenlerin alanları göz önünde bulundurularak</w:t>
            </w:r>
            <w:r w:rsidRPr="006A0A6C">
              <w:rPr>
                <w:rFonts w:ascii="Cambria" w:hAnsi="Cambria" w:cs="Arial"/>
                <w:color w:val="444444"/>
              </w:rPr>
              <w:t xml:space="preserve"> üniversite senatolarınca belirlenen </w:t>
            </w:r>
            <w:r w:rsidRPr="003C3632">
              <w:rPr>
                <w:rFonts w:ascii="Cambria" w:hAnsi="Cambria" w:cs="Arial"/>
                <w:b/>
                <w:bCs/>
                <w:color w:val="FF0000"/>
              </w:rPr>
              <w:t>kontenjanlar ve</w:t>
            </w:r>
            <w:r w:rsidRPr="006A0A6C">
              <w:rPr>
                <w:rFonts w:ascii="Cambria" w:hAnsi="Cambria" w:cs="Arial"/>
                <w:color w:val="444444"/>
              </w:rPr>
              <w:t xml:space="preserve"> kriterler çerçevesinde açılan programlara yerleştirilir.</w:t>
            </w:r>
          </w:p>
          <w:p w14:paraId="50387AB2" w14:textId="15D00248" w:rsidR="00E90D6A"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(3)</w:t>
            </w:r>
            <w:r w:rsidRPr="006A0A6C">
              <w:rPr>
                <w:rFonts w:ascii="Cambria" w:hAnsi="Cambria" w:cs="Arial"/>
                <w:color w:val="444444"/>
              </w:rPr>
              <w:t xml:space="preserve"> Bünyesinde eğitim/eğitim bilimleri fakültesi ve </w:t>
            </w:r>
            <w:r w:rsidRPr="006D7573">
              <w:rPr>
                <w:rFonts w:ascii="Cambria" w:hAnsi="Cambria" w:cs="Arial"/>
                <w:b/>
                <w:bCs/>
                <w:color w:val="FF0000"/>
              </w:rPr>
              <w:t>eğitim bilimleri bölümü olmayan</w:t>
            </w:r>
            <w:r w:rsidRPr="006A0A6C">
              <w:rPr>
                <w:rFonts w:ascii="Cambria" w:hAnsi="Cambria" w:cs="Arial"/>
                <w:color w:val="444444"/>
              </w:rPr>
              <w:t xml:space="preserve"> ve pedagojik formasyon eğitimi sertifika programı açılmayan üniversitelerin ilgili lisans programlarından mezun olanlardan </w:t>
            </w:r>
            <w:r w:rsidRPr="006D7573">
              <w:rPr>
                <w:rFonts w:ascii="Cambria" w:hAnsi="Cambria" w:cs="Arial"/>
                <w:b/>
                <w:bCs/>
                <w:color w:val="FF0000"/>
              </w:rPr>
              <w:t>üniversite senatosu tarafından belirlenen şartları taşıyanlar,</w:t>
            </w:r>
            <w:r w:rsidRPr="006A0A6C">
              <w:rPr>
                <w:rFonts w:ascii="Cambria" w:hAnsi="Cambria" w:cs="Arial"/>
                <w:color w:val="444444"/>
              </w:rPr>
              <w:t xml:space="preserve"> program açılmasına izin verilen üniversitelere başvurabilirler.​</w:t>
            </w:r>
          </w:p>
          <w:p w14:paraId="67F44112" w14:textId="77777777" w:rsidR="006D7573" w:rsidRPr="006A0A6C" w:rsidRDefault="006D7573" w:rsidP="006A0A6C">
            <w:pPr>
              <w:pStyle w:val="NormalWeb"/>
              <w:shd w:val="clear" w:color="auto" w:fill="FFFFFF"/>
              <w:spacing w:before="0" w:beforeAutospacing="0" w:after="0" w:afterAutospacing="0"/>
              <w:jc w:val="both"/>
              <w:rPr>
                <w:rFonts w:ascii="Cambria" w:hAnsi="Cambria" w:cs="Arial"/>
                <w:color w:val="444444"/>
              </w:rPr>
            </w:pPr>
          </w:p>
          <w:p w14:paraId="21C7D642"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lastRenderedPageBreak/>
              <w:t>(4) </w:t>
            </w:r>
            <w:r w:rsidRPr="006A0A6C">
              <w:rPr>
                <w:rFonts w:ascii="Cambria" w:hAnsi="Cambria" w:cs="Arial"/>
                <w:color w:val="444444"/>
              </w:rPr>
              <w:t xml:space="preserve">Açık öğretim ve uzaktan öğretim yoluyla sunulan </w:t>
            </w:r>
            <w:r w:rsidRPr="006D7573">
              <w:rPr>
                <w:rFonts w:ascii="Cambria" w:hAnsi="Cambria" w:cs="Arial"/>
                <w:b/>
                <w:bCs/>
                <w:color w:val="FF0000"/>
              </w:rPr>
              <w:t>ilgili lisans programlarının mezunlarından pedagojik formasyon eğitimi programına katılmak isteyenler, eğer program açılmışsa</w:t>
            </w:r>
            <w:r w:rsidRPr="006D7573">
              <w:rPr>
                <w:rFonts w:ascii="Cambria" w:hAnsi="Cambria" w:cs="Arial"/>
                <w:color w:val="FF0000"/>
              </w:rPr>
              <w:t xml:space="preserve"> </w:t>
            </w:r>
            <w:r w:rsidRPr="006A0A6C">
              <w:rPr>
                <w:rFonts w:ascii="Cambria" w:hAnsi="Cambria" w:cs="Arial"/>
                <w:color w:val="444444"/>
              </w:rPr>
              <w:t>mezun oldukları üniversiteye veya program açılan diğer üniversitelere başvurabilirler.</w:t>
            </w:r>
          </w:p>
          <w:p w14:paraId="0A73626B"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(5)</w:t>
            </w:r>
            <w:r w:rsidRPr="006A0A6C">
              <w:rPr>
                <w:rFonts w:ascii="Cambria" w:hAnsi="Cambria" w:cs="Arial"/>
                <w:color w:val="444444"/>
              </w:rPr>
              <w:t xml:space="preserve"> İlgili lisans programlarından mezun olanlar, bulundukları ve yaşadıkları ilde ya da başka bir ilde pedagojik formasyon eğitimi programı açılmasına izin verilen üniversitelere başvurarak </w:t>
            </w:r>
            <w:r w:rsidRPr="006D7573">
              <w:rPr>
                <w:rFonts w:ascii="Cambria" w:hAnsi="Cambria" w:cs="Arial"/>
                <w:b/>
                <w:bCs/>
                <w:color w:val="FF0000"/>
              </w:rPr>
              <w:t>üniversite senatoları tarafından</w:t>
            </w:r>
            <w:r w:rsidRPr="006D7573">
              <w:rPr>
                <w:rFonts w:ascii="Cambria" w:hAnsi="Cambria" w:cs="Arial"/>
                <w:color w:val="FF0000"/>
              </w:rPr>
              <w:t xml:space="preserve"> </w:t>
            </w:r>
            <w:r w:rsidRPr="006A0A6C">
              <w:rPr>
                <w:rFonts w:ascii="Cambria" w:hAnsi="Cambria" w:cs="Arial"/>
                <w:color w:val="444444"/>
              </w:rPr>
              <w:t xml:space="preserve">belirlenen kontenjanlar ve </w:t>
            </w:r>
            <w:r w:rsidRPr="006D7573">
              <w:rPr>
                <w:rFonts w:ascii="Cambria" w:hAnsi="Cambria" w:cs="Arial"/>
                <w:b/>
                <w:bCs/>
                <w:color w:val="FF0000"/>
              </w:rPr>
              <w:t>başvuru kriterleri dahilinde</w:t>
            </w:r>
            <w:r w:rsidRPr="006D7573">
              <w:rPr>
                <w:rFonts w:ascii="Cambria" w:hAnsi="Cambria" w:cs="Arial"/>
                <w:color w:val="FF0000"/>
              </w:rPr>
              <w:t xml:space="preserve"> </w:t>
            </w:r>
            <w:r w:rsidRPr="006A0A6C">
              <w:rPr>
                <w:rFonts w:ascii="Cambria" w:hAnsi="Cambria" w:cs="Arial"/>
                <w:color w:val="444444"/>
              </w:rPr>
              <w:t>programlara yerleştirilirler.</w:t>
            </w:r>
          </w:p>
          <w:p w14:paraId="07935E71" w14:textId="2071433B" w:rsidR="00E90D6A"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(6)</w:t>
            </w:r>
            <w:r w:rsidRPr="006A0A6C">
              <w:rPr>
                <w:rFonts w:ascii="Cambria" w:hAnsi="Cambria" w:cs="Arial"/>
                <w:color w:val="444444"/>
              </w:rPr>
              <w:t xml:space="preserve"> Adayın mezun olduğu ana dal lisans programı, program açılan alanlar içinde yer almıyorsa ve pedagojik formasyon eğitimi sertifika programı açılan bir lisans programında çift ana daldan mezun olmuşsa, çift ana dal yaptığı alandan da programa başvurabilir. </w:t>
            </w:r>
            <w:r w:rsidRPr="006D7573">
              <w:rPr>
                <w:rFonts w:ascii="Cambria" w:hAnsi="Cambria" w:cs="Arial"/>
                <w:b/>
                <w:bCs/>
                <w:color w:val="FF0000"/>
              </w:rPr>
              <w:t>Adayın</w:t>
            </w:r>
            <w:r w:rsidRPr="006A0A6C">
              <w:rPr>
                <w:rFonts w:ascii="Cambria" w:hAnsi="Cambria" w:cs="Arial"/>
                <w:color w:val="444444"/>
              </w:rPr>
              <w:t xml:space="preserve"> </w:t>
            </w:r>
            <w:r w:rsidRPr="006D7573">
              <w:rPr>
                <w:rFonts w:ascii="Cambria" w:hAnsi="Cambria" w:cs="Arial"/>
                <w:b/>
                <w:bCs/>
                <w:color w:val="FF0000"/>
              </w:rPr>
              <w:t>mezun olduğu</w:t>
            </w:r>
            <w:r w:rsidRPr="006D7573">
              <w:rPr>
                <w:rFonts w:ascii="Cambria" w:hAnsi="Cambria" w:cs="Arial"/>
                <w:color w:val="FF0000"/>
              </w:rPr>
              <w:t xml:space="preserve"> </w:t>
            </w:r>
            <w:r w:rsidRPr="006A0A6C">
              <w:rPr>
                <w:rFonts w:ascii="Cambria" w:hAnsi="Cambria" w:cs="Arial"/>
                <w:color w:val="444444"/>
              </w:rPr>
              <w:t xml:space="preserve">ana dal lisans programı ile çift ana dal yaptığı lisans programının ikisi de TTK tarafından hazırlanan 20. 02. 2014 tarihli ve 09 </w:t>
            </w:r>
            <w:proofErr w:type="spellStart"/>
            <w:r w:rsidRPr="006A0A6C">
              <w:rPr>
                <w:rFonts w:ascii="Cambria" w:hAnsi="Cambria" w:cs="Arial"/>
                <w:color w:val="444444"/>
              </w:rPr>
              <w:t>no’lu</w:t>
            </w:r>
            <w:proofErr w:type="spellEnd"/>
            <w:r w:rsidRPr="006A0A6C">
              <w:rPr>
                <w:rFonts w:ascii="Cambria" w:hAnsi="Cambria" w:cs="Arial"/>
                <w:color w:val="444444"/>
              </w:rPr>
              <w:t xml:space="preserve"> kararının ekinde yer alan lisans programları içinde yer alıyorsa, her iki </w:t>
            </w:r>
            <w:r w:rsidRPr="006D7573">
              <w:rPr>
                <w:rFonts w:ascii="Cambria" w:hAnsi="Cambria" w:cs="Arial"/>
                <w:b/>
                <w:bCs/>
                <w:color w:val="FF0000"/>
              </w:rPr>
              <w:t>alandan/</w:t>
            </w:r>
            <w:r w:rsidRPr="006A0A6C">
              <w:rPr>
                <w:rFonts w:ascii="Cambria" w:hAnsi="Cambria" w:cs="Arial"/>
                <w:color w:val="444444"/>
              </w:rPr>
              <w:t>programdan birini tercih ederek programa başvurabilir.</w:t>
            </w:r>
          </w:p>
          <w:p w14:paraId="342CF34B" w14:textId="77777777" w:rsidR="006D7573" w:rsidRPr="006A0A6C" w:rsidRDefault="006D7573" w:rsidP="006A0A6C">
            <w:pPr>
              <w:pStyle w:val="NormalWeb"/>
              <w:shd w:val="clear" w:color="auto" w:fill="FFFFFF"/>
              <w:spacing w:before="0" w:beforeAutospacing="0" w:after="0" w:afterAutospacing="0"/>
              <w:jc w:val="both"/>
              <w:rPr>
                <w:rFonts w:ascii="Cambria" w:hAnsi="Cambria" w:cs="Arial"/>
                <w:color w:val="444444"/>
              </w:rPr>
            </w:pPr>
          </w:p>
          <w:p w14:paraId="3B9AD80A"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Programa Kayıt İçin Gerekli Belgeler:</w:t>
            </w:r>
          </w:p>
          <w:p w14:paraId="3E5EB9F2"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a.</w:t>
            </w:r>
            <w:r w:rsidRPr="006A0A6C">
              <w:rPr>
                <w:rFonts w:ascii="Cambria" w:hAnsi="Cambria" w:cs="Arial"/>
                <w:color w:val="444444"/>
              </w:rPr>
              <w:t> Kayıt İçin Başvuru Dilekçesi</w:t>
            </w:r>
          </w:p>
          <w:p w14:paraId="5310493D"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b. </w:t>
            </w:r>
            <w:r w:rsidRPr="006D7573">
              <w:rPr>
                <w:rFonts w:ascii="Cambria" w:hAnsi="Cambria" w:cs="Arial"/>
                <w:b/>
                <w:bCs/>
                <w:color w:val="FF0000"/>
              </w:rPr>
              <w:t>Onaylı</w:t>
            </w:r>
            <w:r w:rsidRPr="006A0A6C">
              <w:rPr>
                <w:rFonts w:ascii="Cambria" w:hAnsi="Cambria" w:cs="Arial"/>
                <w:color w:val="444444"/>
              </w:rPr>
              <w:t xml:space="preserve"> Lisans Mezuniyet Belgesi ya da Diploma (Yurtdışındaki yükseköğretim kurumlarından mezun olanların diplomalarının denkliği, kayıt sırasında belgelendirilmelidir).</w:t>
            </w:r>
          </w:p>
          <w:p w14:paraId="32D67836"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proofErr w:type="gramStart"/>
            <w:r w:rsidRPr="006A0A6C">
              <w:rPr>
                <w:rStyle w:val="Gl"/>
                <w:rFonts w:ascii="Cambria" w:hAnsi="Cambria" w:cs="Arial"/>
                <w:color w:val="444444"/>
              </w:rPr>
              <w:t>c</w:t>
            </w:r>
            <w:proofErr w:type="gramEnd"/>
            <w:r w:rsidRPr="006A0A6C">
              <w:rPr>
                <w:rStyle w:val="Gl"/>
                <w:rFonts w:ascii="Cambria" w:hAnsi="Cambria" w:cs="Arial"/>
                <w:color w:val="444444"/>
              </w:rPr>
              <w:t> </w:t>
            </w:r>
            <w:r w:rsidRPr="006A0A6C">
              <w:rPr>
                <w:rFonts w:ascii="Cambria" w:hAnsi="Cambria" w:cs="Arial"/>
                <w:color w:val="444444"/>
              </w:rPr>
              <w:t xml:space="preserve">Onaylı Lisans Not Durum </w:t>
            </w:r>
            <w:r w:rsidRPr="006D7573">
              <w:rPr>
                <w:rFonts w:ascii="Cambria" w:hAnsi="Cambria" w:cs="Arial"/>
                <w:b/>
                <w:bCs/>
                <w:color w:val="FF0000"/>
              </w:rPr>
              <w:t>(Transkript)</w:t>
            </w:r>
            <w:r w:rsidRPr="006D7573">
              <w:rPr>
                <w:rFonts w:ascii="Cambria" w:hAnsi="Cambria" w:cs="Arial"/>
                <w:color w:val="FF0000"/>
              </w:rPr>
              <w:t xml:space="preserve"> </w:t>
            </w:r>
            <w:r w:rsidRPr="006A0A6C">
              <w:rPr>
                <w:rFonts w:ascii="Cambria" w:hAnsi="Cambria" w:cs="Arial"/>
                <w:color w:val="444444"/>
              </w:rPr>
              <w:t>Belgesi</w:t>
            </w:r>
          </w:p>
          <w:p w14:paraId="68CE7B4B"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d.</w:t>
            </w:r>
            <w:r w:rsidRPr="006A0A6C">
              <w:rPr>
                <w:rFonts w:ascii="Cambria" w:hAnsi="Cambria" w:cs="Arial"/>
                <w:color w:val="444444"/>
              </w:rPr>
              <w:t> Nüfus Cüzdanı Fotokopisi (Aslını ibraz etmek kaydıyla)</w:t>
            </w:r>
          </w:p>
          <w:p w14:paraId="545CD79E"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e.</w:t>
            </w:r>
            <w:r w:rsidRPr="006A0A6C">
              <w:rPr>
                <w:rFonts w:ascii="Cambria" w:hAnsi="Cambria" w:cs="Arial"/>
                <w:color w:val="444444"/>
              </w:rPr>
              <w:t> İki Adet Vesikalık Fotoğraf</w:t>
            </w:r>
          </w:p>
          <w:p w14:paraId="08C8AD68"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f. </w:t>
            </w:r>
            <w:r w:rsidRPr="006A0A6C">
              <w:rPr>
                <w:rFonts w:ascii="Cambria" w:hAnsi="Cambria" w:cs="Arial"/>
                <w:color w:val="444444"/>
              </w:rPr>
              <w:t>Öğrenim ücretinin kurumca belirlenen ilk taksitinin, ilgili kurumun tayin edeceği banka hesabına yatırıldığına dair banka dekontu.</w:t>
            </w:r>
          </w:p>
          <w:p w14:paraId="15B11C91"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g.</w:t>
            </w:r>
            <w:r w:rsidRPr="006A0A6C">
              <w:rPr>
                <w:rFonts w:ascii="Cambria" w:hAnsi="Cambria" w:cs="Arial"/>
                <w:color w:val="444444"/>
              </w:rPr>
              <w:t> Kurumca istenebilecek diğer belgeler.</w:t>
            </w:r>
          </w:p>
          <w:p w14:paraId="6C369493" w14:textId="77777777" w:rsidR="00E90D6A" w:rsidRPr="006A0A6C" w:rsidRDefault="00E90D6A" w:rsidP="006A0A6C">
            <w:pPr>
              <w:pStyle w:val="AralkYok"/>
              <w:jc w:val="both"/>
              <w:rPr>
                <w:rFonts w:ascii="Cambria" w:hAnsi="Cambria"/>
                <w:bCs/>
                <w:sz w:val="24"/>
                <w:szCs w:val="24"/>
              </w:rPr>
            </w:pPr>
          </w:p>
        </w:tc>
      </w:tr>
      <w:tr w:rsidR="00E90D6A" w:rsidRPr="006A0A6C" w14:paraId="545A35D2" w14:textId="77777777" w:rsidTr="009A0B72">
        <w:tc>
          <w:tcPr>
            <w:tcW w:w="7280" w:type="dxa"/>
          </w:tcPr>
          <w:p w14:paraId="07BF5C32" w14:textId="77777777" w:rsidR="006D7573" w:rsidRPr="00BB4F90" w:rsidRDefault="00E90D6A" w:rsidP="006A0A6C">
            <w:pPr>
              <w:pStyle w:val="AralkYok"/>
              <w:jc w:val="both"/>
              <w:rPr>
                <w:rFonts w:ascii="Cambria" w:hAnsi="Cambria"/>
                <w:b/>
                <w:strike/>
                <w:color w:val="FF0000"/>
                <w:sz w:val="24"/>
                <w:szCs w:val="24"/>
              </w:rPr>
            </w:pPr>
            <w:r w:rsidRPr="00BB4F90">
              <w:rPr>
                <w:rFonts w:ascii="Cambria" w:hAnsi="Cambria"/>
                <w:b/>
                <w:strike/>
                <w:color w:val="FF0000"/>
                <w:sz w:val="24"/>
                <w:szCs w:val="24"/>
              </w:rPr>
              <w:lastRenderedPageBreak/>
              <w:t>Program Açma</w:t>
            </w:r>
          </w:p>
          <w:p w14:paraId="72DAD801" w14:textId="77777777" w:rsidR="006D7573" w:rsidRPr="00BB4F90" w:rsidRDefault="00E90D6A" w:rsidP="006A0A6C">
            <w:pPr>
              <w:pStyle w:val="AralkYok"/>
              <w:jc w:val="both"/>
              <w:rPr>
                <w:rFonts w:ascii="Cambria" w:hAnsi="Cambria"/>
                <w:b/>
                <w:strike/>
                <w:color w:val="FF0000"/>
                <w:sz w:val="24"/>
                <w:szCs w:val="24"/>
              </w:rPr>
            </w:pPr>
            <w:r w:rsidRPr="00BB4F90">
              <w:rPr>
                <w:rFonts w:ascii="Cambria" w:hAnsi="Cambria"/>
                <w:b/>
                <w:strike/>
                <w:color w:val="FF0000"/>
                <w:sz w:val="24"/>
                <w:szCs w:val="24"/>
              </w:rPr>
              <w:t xml:space="preserve">MADDE 6: (1) Pedagojik Formasyon Eğitimi Sertifika Programları, Eğitim/Eğitim Bilimleri Fakültesi ve Eğitim Bilimleri Bölümü bulunan Üniversitelerde açılır. </w:t>
            </w:r>
          </w:p>
          <w:p w14:paraId="470A52C1" w14:textId="19F873CC" w:rsidR="006D7573" w:rsidRPr="00BB4F90" w:rsidRDefault="00E90D6A" w:rsidP="006A0A6C">
            <w:pPr>
              <w:pStyle w:val="AralkYok"/>
              <w:jc w:val="both"/>
              <w:rPr>
                <w:rFonts w:ascii="Cambria" w:hAnsi="Cambria"/>
                <w:b/>
                <w:strike/>
                <w:color w:val="FF0000"/>
                <w:sz w:val="24"/>
                <w:szCs w:val="24"/>
              </w:rPr>
            </w:pPr>
            <w:r w:rsidRPr="00BB4F90">
              <w:rPr>
                <w:rFonts w:ascii="Cambria" w:hAnsi="Cambria"/>
                <w:b/>
                <w:strike/>
                <w:color w:val="FF0000"/>
                <w:sz w:val="24"/>
                <w:szCs w:val="24"/>
              </w:rPr>
              <w:t xml:space="preserve">(2) İlgili lisans programlarının öğrencileri ve mezunları için alanlara göre üniversitelere ayrılacak öğrenci kontenjanlarına, üniversitelerin eğitim bilimleri ve öğretmen yetiştirme alanındaki öğretim üyelerinin uzmanlık alanları ve yeterliliği dikkate alınarak Kurul tarafından karar verilir. </w:t>
            </w:r>
          </w:p>
          <w:p w14:paraId="4065B3A2" w14:textId="77777777" w:rsidR="006D7573" w:rsidRPr="00BB4F90" w:rsidRDefault="00E90D6A" w:rsidP="006A0A6C">
            <w:pPr>
              <w:pStyle w:val="AralkYok"/>
              <w:jc w:val="both"/>
              <w:rPr>
                <w:rFonts w:ascii="Cambria" w:hAnsi="Cambria"/>
                <w:b/>
                <w:strike/>
                <w:color w:val="FF0000"/>
                <w:sz w:val="24"/>
                <w:szCs w:val="24"/>
              </w:rPr>
            </w:pPr>
            <w:r w:rsidRPr="00BB4F90">
              <w:rPr>
                <w:rFonts w:ascii="Cambria" w:hAnsi="Cambria"/>
                <w:b/>
                <w:strike/>
                <w:color w:val="FF0000"/>
                <w:sz w:val="24"/>
                <w:szCs w:val="24"/>
              </w:rPr>
              <w:t xml:space="preserve">(3) Bir üniversitede program açılabilmesi için ilgili üniversitenin aşağıdaki koşulları sağlamış olması gerekir: </w:t>
            </w:r>
          </w:p>
          <w:p w14:paraId="2A0E9DE0" w14:textId="77777777" w:rsidR="006D7573" w:rsidRPr="00BB4F90" w:rsidRDefault="00E90D6A" w:rsidP="006A0A6C">
            <w:pPr>
              <w:pStyle w:val="AralkYok"/>
              <w:jc w:val="both"/>
              <w:rPr>
                <w:rFonts w:ascii="Cambria" w:hAnsi="Cambria"/>
                <w:b/>
                <w:strike/>
                <w:color w:val="FF0000"/>
                <w:sz w:val="24"/>
                <w:szCs w:val="24"/>
              </w:rPr>
            </w:pPr>
            <w:r w:rsidRPr="00BB4F90">
              <w:rPr>
                <w:rFonts w:ascii="Cambria" w:hAnsi="Cambria"/>
                <w:b/>
                <w:strike/>
                <w:color w:val="FF0000"/>
                <w:sz w:val="24"/>
                <w:szCs w:val="24"/>
              </w:rPr>
              <w:t xml:space="preserve">a) Eğitim Bilimleri Bölümündeki anabilim dallarından Eğitim Yönetimi, Teftişi, Planlaması ve Ekonomisi, Eğitim Programları ve Öğretim, Rehberlik ve Psikolojik Danışmanlık, Eğitimde Ölçme ve Değerlendirme anabilim dallarında toplamda en az beş kadrolu öğretim üyesi olmalıdır. </w:t>
            </w:r>
          </w:p>
          <w:p w14:paraId="4D5F1FE2" w14:textId="0CDAC506" w:rsidR="006D7573" w:rsidRPr="00BB4F90" w:rsidRDefault="00BB4F90" w:rsidP="006A0A6C">
            <w:pPr>
              <w:pStyle w:val="AralkYok"/>
              <w:jc w:val="both"/>
              <w:rPr>
                <w:rFonts w:ascii="Cambria" w:hAnsi="Cambria"/>
                <w:b/>
                <w:strike/>
                <w:color w:val="FF0000"/>
                <w:sz w:val="24"/>
                <w:szCs w:val="24"/>
              </w:rPr>
            </w:pPr>
            <w:r w:rsidRPr="00BB4F90">
              <w:rPr>
                <w:rFonts w:ascii="Cambria" w:hAnsi="Cambria"/>
                <w:b/>
                <w:strike/>
                <w:color w:val="FF0000"/>
                <w:sz w:val="24"/>
                <w:szCs w:val="24"/>
              </w:rPr>
              <w:t>b</w:t>
            </w:r>
            <w:r w:rsidR="00E90D6A" w:rsidRPr="00BB4F90">
              <w:rPr>
                <w:rFonts w:ascii="Cambria" w:hAnsi="Cambria"/>
                <w:b/>
                <w:strike/>
                <w:color w:val="FF0000"/>
                <w:sz w:val="24"/>
                <w:szCs w:val="24"/>
              </w:rPr>
              <w:t xml:space="preserve">) İlgili Kurum, Kurulca belirlenen süre içinde program açmak için Yükseköğretim Kuruluna başvuru yapmış olmalıdır. </w:t>
            </w:r>
          </w:p>
          <w:p w14:paraId="03535355" w14:textId="0D80387C" w:rsidR="006D7573" w:rsidRPr="00BB4F90" w:rsidRDefault="00BB4F90" w:rsidP="006A0A6C">
            <w:pPr>
              <w:pStyle w:val="AralkYok"/>
              <w:jc w:val="both"/>
              <w:rPr>
                <w:rFonts w:ascii="Cambria" w:hAnsi="Cambria"/>
                <w:b/>
                <w:strike/>
                <w:color w:val="FF0000"/>
                <w:sz w:val="24"/>
                <w:szCs w:val="24"/>
              </w:rPr>
            </w:pPr>
            <w:r w:rsidRPr="00BB4F90">
              <w:rPr>
                <w:rFonts w:ascii="Cambria" w:hAnsi="Cambria"/>
                <w:b/>
                <w:strike/>
                <w:color w:val="FF0000"/>
                <w:sz w:val="24"/>
                <w:szCs w:val="24"/>
              </w:rPr>
              <w:t>c</w:t>
            </w:r>
            <w:r w:rsidR="00E90D6A" w:rsidRPr="00BB4F90">
              <w:rPr>
                <w:rFonts w:ascii="Cambria" w:hAnsi="Cambria"/>
                <w:b/>
                <w:strike/>
                <w:color w:val="FF0000"/>
                <w:sz w:val="24"/>
                <w:szCs w:val="24"/>
              </w:rPr>
              <w:t>) Açılacak programda, açılacak öğretmenlik alanlarına özgü olan özel öğretim yöntemleri derslerini yürütebilecek sayıda, eğitim bilimleri dışında ilgili alan eğitiminde kadrolu öğretim üyelerinin bulunması gerekir.</w:t>
            </w:r>
          </w:p>
          <w:p w14:paraId="47D38DEC" w14:textId="2887BFF2" w:rsidR="006D7573" w:rsidRPr="00BB4F90" w:rsidRDefault="00E90D6A" w:rsidP="006A0A6C">
            <w:pPr>
              <w:pStyle w:val="AralkYok"/>
              <w:jc w:val="both"/>
              <w:rPr>
                <w:rFonts w:ascii="Cambria" w:hAnsi="Cambria"/>
                <w:b/>
                <w:strike/>
                <w:color w:val="FF0000"/>
                <w:sz w:val="24"/>
                <w:szCs w:val="24"/>
              </w:rPr>
            </w:pPr>
            <w:r w:rsidRPr="00BB4F90">
              <w:rPr>
                <w:rFonts w:ascii="Cambria" w:hAnsi="Cambria"/>
                <w:b/>
                <w:strike/>
                <w:color w:val="FF0000"/>
                <w:sz w:val="24"/>
                <w:szCs w:val="24"/>
              </w:rPr>
              <w:t xml:space="preserve"> </w:t>
            </w:r>
            <w:r w:rsidR="00BB4F90" w:rsidRPr="00BB4F90">
              <w:rPr>
                <w:rFonts w:ascii="Cambria" w:hAnsi="Cambria"/>
                <w:b/>
                <w:strike/>
                <w:color w:val="FF0000"/>
                <w:sz w:val="24"/>
                <w:szCs w:val="24"/>
              </w:rPr>
              <w:t>d</w:t>
            </w:r>
            <w:r w:rsidRPr="00BB4F90">
              <w:rPr>
                <w:rFonts w:ascii="Cambria" w:hAnsi="Cambria"/>
                <w:b/>
                <w:strike/>
                <w:color w:val="FF0000"/>
                <w:sz w:val="24"/>
                <w:szCs w:val="24"/>
              </w:rPr>
              <w:t>) Özel öğretim yöntemleri derslerini yürütmede, doktorasını veya doçentliğini eğitim programları ve öğretim alanında almış öğretim üyeleri, ilgili alanın öğretimine ilişkin dersleri lisansüstü düzeyde almışlarsa, alan eğitimcisi şartını yerine getirmek için ikame edilebilir.</w:t>
            </w:r>
          </w:p>
          <w:p w14:paraId="4CA31A70" w14:textId="77777777" w:rsidR="00BB4F90" w:rsidRDefault="00E90D6A" w:rsidP="006A0A6C">
            <w:pPr>
              <w:pStyle w:val="AralkYok"/>
              <w:jc w:val="both"/>
              <w:rPr>
                <w:rFonts w:ascii="Cambria" w:hAnsi="Cambria"/>
                <w:b/>
                <w:strike/>
                <w:color w:val="FF0000"/>
                <w:sz w:val="24"/>
                <w:szCs w:val="24"/>
              </w:rPr>
            </w:pPr>
            <w:r w:rsidRPr="00BB4F90">
              <w:rPr>
                <w:rFonts w:ascii="Cambria" w:hAnsi="Cambria"/>
                <w:b/>
                <w:strike/>
                <w:color w:val="FF0000"/>
                <w:sz w:val="24"/>
                <w:szCs w:val="24"/>
              </w:rPr>
              <w:t xml:space="preserve"> (4) Yükseköğretim kurumları, senato kararıyla her öğretim yılı için açmak istedikleri pedagojik formasyon eğitimi programı ve </w:t>
            </w:r>
            <w:r w:rsidRPr="00BB4F90">
              <w:rPr>
                <w:rFonts w:ascii="Cambria" w:hAnsi="Cambria"/>
                <w:b/>
                <w:strike/>
                <w:color w:val="FF0000"/>
                <w:sz w:val="24"/>
                <w:szCs w:val="24"/>
              </w:rPr>
              <w:lastRenderedPageBreak/>
              <w:t xml:space="preserve">alanlarla birlikte ilgili belgeleri ekleyerek belirlenen süre içinde YÖK'e başvururlar. </w:t>
            </w:r>
          </w:p>
          <w:p w14:paraId="546274F5" w14:textId="59547824" w:rsidR="00E90D6A" w:rsidRPr="00BB4F90" w:rsidRDefault="00BB4F90" w:rsidP="006A0A6C">
            <w:pPr>
              <w:pStyle w:val="AralkYok"/>
              <w:jc w:val="both"/>
              <w:rPr>
                <w:rFonts w:ascii="Cambria" w:hAnsi="Cambria"/>
                <w:b/>
                <w:strike/>
                <w:color w:val="FF0000"/>
                <w:sz w:val="24"/>
                <w:szCs w:val="24"/>
              </w:rPr>
            </w:pPr>
            <w:r>
              <w:rPr>
                <w:rFonts w:ascii="Cambria" w:hAnsi="Cambria"/>
                <w:b/>
                <w:strike/>
                <w:color w:val="FF0000"/>
                <w:sz w:val="24"/>
                <w:szCs w:val="24"/>
              </w:rPr>
              <w:t>(</w:t>
            </w:r>
            <w:r w:rsidR="00E90D6A" w:rsidRPr="00BB4F90">
              <w:rPr>
                <w:rFonts w:ascii="Cambria" w:hAnsi="Cambria"/>
                <w:b/>
                <w:strike/>
                <w:color w:val="FF0000"/>
                <w:sz w:val="24"/>
                <w:szCs w:val="24"/>
              </w:rPr>
              <w:t>5) Yükseköğretim kurumlarının program açma talepleri Kurul tarafından incelenerek karara bağlanır.</w:t>
            </w:r>
          </w:p>
        </w:tc>
        <w:tc>
          <w:tcPr>
            <w:tcW w:w="7280" w:type="dxa"/>
          </w:tcPr>
          <w:p w14:paraId="296A021B"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lastRenderedPageBreak/>
              <w:t>Program Açma</w:t>
            </w:r>
          </w:p>
          <w:p w14:paraId="62DF88B8"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MADDE 6:</w:t>
            </w:r>
            <w:r w:rsidRPr="006A0A6C">
              <w:rPr>
                <w:rFonts w:ascii="Cambria" w:hAnsi="Cambria" w:cs="Arial"/>
                <w:color w:val="444444"/>
              </w:rPr>
              <w:t xml:space="preserve"> (1) Pedagojik Formasyon Eğitimi Sertifika Programları, </w:t>
            </w:r>
            <w:r w:rsidRPr="006D7573">
              <w:rPr>
                <w:rFonts w:ascii="Cambria" w:hAnsi="Cambria" w:cs="Arial"/>
                <w:b/>
                <w:bCs/>
                <w:color w:val="FF0000"/>
              </w:rPr>
              <w:t>bünyesinde</w:t>
            </w:r>
            <w:r w:rsidRPr="006A0A6C">
              <w:rPr>
                <w:rFonts w:ascii="Cambria" w:hAnsi="Cambria" w:cs="Arial"/>
                <w:color w:val="444444"/>
              </w:rPr>
              <w:t xml:space="preserve"> Eğitim/Eğitim Bilimleri Fakültesi ve Eğitim Bilimleri Bölümü bulunan </w:t>
            </w:r>
            <w:r w:rsidRPr="006D7573">
              <w:rPr>
                <w:rFonts w:ascii="Cambria" w:hAnsi="Cambria" w:cs="Arial"/>
                <w:b/>
                <w:bCs/>
                <w:color w:val="FF0000"/>
              </w:rPr>
              <w:t>ve Yükseköğretim Kurulu tarafından izin verilen</w:t>
            </w:r>
            <w:r w:rsidRPr="006D7573">
              <w:rPr>
                <w:rFonts w:ascii="Cambria" w:hAnsi="Cambria" w:cs="Arial"/>
                <w:color w:val="FF0000"/>
              </w:rPr>
              <w:t xml:space="preserve"> </w:t>
            </w:r>
            <w:r w:rsidRPr="006A0A6C">
              <w:rPr>
                <w:rFonts w:ascii="Cambria" w:hAnsi="Cambria" w:cs="Arial"/>
                <w:color w:val="444444"/>
              </w:rPr>
              <w:t>Üniversitelerde açılır.</w:t>
            </w:r>
          </w:p>
          <w:p w14:paraId="348CDC8D"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(2) </w:t>
            </w:r>
            <w:r w:rsidRPr="006A0A6C">
              <w:rPr>
                <w:rFonts w:ascii="Cambria" w:hAnsi="Cambria" w:cs="Arial"/>
                <w:color w:val="444444"/>
              </w:rPr>
              <w:t xml:space="preserve">İlgili lisans programlarının mezunları için alanlara göre üniversitelerce ayrılacak öğrenci kontenjanlarına, üniversitelerin eğitim bilimleri ve öğretmen yetiştirme alanındaki öğretim üyelerinin uzmanlık alanları ve yeterliliği </w:t>
            </w:r>
            <w:r w:rsidRPr="006D7573">
              <w:rPr>
                <w:rFonts w:ascii="Cambria" w:hAnsi="Cambria" w:cs="Arial"/>
                <w:b/>
                <w:bCs/>
                <w:color w:val="FF0000"/>
              </w:rPr>
              <w:t>ile ildeki okulların kapasitesi dikkate alınarak ilgili üniversite senatoları tarafından karar verilir</w:t>
            </w:r>
            <w:r w:rsidRPr="006A0A6C">
              <w:rPr>
                <w:rFonts w:ascii="Cambria" w:hAnsi="Cambria" w:cs="Arial"/>
                <w:color w:val="444444"/>
              </w:rPr>
              <w:t xml:space="preserve">. </w:t>
            </w:r>
            <w:r w:rsidRPr="00BB4F90">
              <w:rPr>
                <w:rFonts w:ascii="Cambria" w:hAnsi="Cambria" w:cs="Arial"/>
                <w:b/>
                <w:bCs/>
                <w:color w:val="FF0000"/>
              </w:rPr>
              <w:t>Dersleri verecek olan öğretim üyelerinin doktora veya doçentliğinin ilgili alandan olması gerekir</w:t>
            </w:r>
            <w:r w:rsidRPr="006A0A6C">
              <w:rPr>
                <w:rFonts w:ascii="Cambria" w:hAnsi="Cambria" w:cs="Arial"/>
                <w:color w:val="444444"/>
              </w:rPr>
              <w:t>.</w:t>
            </w:r>
          </w:p>
          <w:p w14:paraId="1AF5E1AB"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(3)</w:t>
            </w:r>
            <w:r w:rsidRPr="006A0A6C">
              <w:rPr>
                <w:rFonts w:ascii="Cambria" w:hAnsi="Cambria" w:cs="Arial"/>
                <w:color w:val="444444"/>
              </w:rPr>
              <w:t> Bir üniversitede program açılabilmesi için ilgili üniversitenin aşağıdaki koşulları sağlamış olması gerekir:</w:t>
            </w:r>
          </w:p>
          <w:p w14:paraId="65DF2BCB"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a) </w:t>
            </w:r>
            <w:r w:rsidRPr="006A0A6C">
              <w:rPr>
                <w:rFonts w:ascii="Cambria" w:hAnsi="Cambria" w:cs="Arial"/>
                <w:color w:val="444444"/>
              </w:rPr>
              <w:t xml:space="preserve">Eğitim Bilimleri Bölümündeki anabilim dallarından Eğitim Yönetimi, Eğitim Programları ve Öğretim, Rehberlik ve Psikolojik Danışmanlık, Eğitimde Ölçme ve Değerlendirme anabilim dallarında toplamda en az beş kadrolu öğretim </w:t>
            </w:r>
            <w:r w:rsidRPr="00BB4F90">
              <w:rPr>
                <w:rFonts w:ascii="Cambria" w:hAnsi="Cambria" w:cs="Arial"/>
                <w:b/>
                <w:bCs/>
                <w:color w:val="FF0000"/>
              </w:rPr>
              <w:t>elemanı</w:t>
            </w:r>
            <w:r w:rsidRPr="006A0A6C">
              <w:rPr>
                <w:rFonts w:ascii="Cambria" w:hAnsi="Cambria" w:cs="Arial"/>
                <w:color w:val="444444"/>
              </w:rPr>
              <w:t xml:space="preserve"> olmalıdır.</w:t>
            </w:r>
          </w:p>
          <w:p w14:paraId="3DA0004F"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b)</w:t>
            </w:r>
            <w:r w:rsidRPr="006A0A6C">
              <w:rPr>
                <w:rFonts w:ascii="Cambria" w:hAnsi="Cambria" w:cs="Arial"/>
                <w:color w:val="444444"/>
              </w:rPr>
              <w:t xml:space="preserve"> Açılacak programda, </w:t>
            </w:r>
            <w:r w:rsidRPr="00BB4F90">
              <w:rPr>
                <w:rFonts w:ascii="Cambria" w:hAnsi="Cambria" w:cs="Arial"/>
                <w:b/>
                <w:bCs/>
                <w:color w:val="FF0000"/>
              </w:rPr>
              <w:t>her</w:t>
            </w:r>
            <w:r w:rsidRPr="006A0A6C">
              <w:rPr>
                <w:rFonts w:ascii="Cambria" w:hAnsi="Cambria" w:cs="Arial"/>
                <w:color w:val="444444"/>
              </w:rPr>
              <w:t xml:space="preserve"> öğretmenlik alanına özgü olan Özel Öğretim Yöntemleri </w:t>
            </w:r>
            <w:r w:rsidRPr="00BB4F90">
              <w:rPr>
                <w:rFonts w:ascii="Cambria" w:hAnsi="Cambria" w:cs="Arial"/>
                <w:b/>
                <w:bCs/>
                <w:color w:val="FF0000"/>
              </w:rPr>
              <w:t>ve Öğretmenlik Uygulaması</w:t>
            </w:r>
            <w:r w:rsidRPr="00BB4F90">
              <w:rPr>
                <w:rFonts w:ascii="Cambria" w:hAnsi="Cambria" w:cs="Arial"/>
                <w:color w:val="FF0000"/>
              </w:rPr>
              <w:t xml:space="preserve"> </w:t>
            </w:r>
            <w:r w:rsidRPr="006A0A6C">
              <w:rPr>
                <w:rFonts w:ascii="Cambria" w:hAnsi="Cambria" w:cs="Arial"/>
                <w:color w:val="444444"/>
              </w:rPr>
              <w:t xml:space="preserve">derslerini yürütebilecek sayıda </w:t>
            </w:r>
            <w:r w:rsidRPr="00BB4F90">
              <w:rPr>
                <w:rFonts w:ascii="Cambria" w:hAnsi="Cambria" w:cs="Arial"/>
                <w:b/>
                <w:bCs/>
                <w:color w:val="FF0000"/>
              </w:rPr>
              <w:t>öğretim elemanı ile MEB’den görevlendirilecek</w:t>
            </w:r>
            <w:r w:rsidRPr="00BB4F90">
              <w:rPr>
                <w:rFonts w:ascii="Cambria" w:hAnsi="Cambria" w:cs="Arial"/>
                <w:color w:val="FF0000"/>
              </w:rPr>
              <w:t xml:space="preserve"> </w:t>
            </w:r>
            <w:r w:rsidRPr="006A0A6C">
              <w:rPr>
                <w:rFonts w:ascii="Cambria" w:hAnsi="Cambria" w:cs="Arial"/>
                <w:color w:val="444444"/>
              </w:rPr>
              <w:t>öğretmenler bulunması gerekir.</w:t>
            </w:r>
          </w:p>
          <w:p w14:paraId="3E38B050"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c) </w:t>
            </w:r>
            <w:r w:rsidRPr="006A0A6C">
              <w:rPr>
                <w:rFonts w:ascii="Cambria" w:hAnsi="Cambria" w:cs="Arial"/>
                <w:color w:val="444444"/>
              </w:rPr>
              <w:t>Özel Öğretim Yöntemleri derslerini yürütmede, doktorasını veya doçentliğini eğitim programları ve öğretim alanında almış öğretim elemanları, ilgili alanın öğretimine ilişkin dersleri lisansüstü düzeyde almışlarsa, alan eğitimcisi şartını yerine getirmek için ikame edilebilir.</w:t>
            </w:r>
          </w:p>
          <w:p w14:paraId="602DB3DE" w14:textId="77777777" w:rsidR="00E90D6A" w:rsidRPr="006A0A6C" w:rsidRDefault="00E90D6A" w:rsidP="006A0A6C">
            <w:pPr>
              <w:pStyle w:val="AralkYok"/>
              <w:jc w:val="both"/>
              <w:rPr>
                <w:rFonts w:ascii="Cambria" w:hAnsi="Cambria"/>
                <w:bCs/>
                <w:sz w:val="24"/>
                <w:szCs w:val="24"/>
              </w:rPr>
            </w:pPr>
          </w:p>
        </w:tc>
      </w:tr>
      <w:tr w:rsidR="00E90D6A" w:rsidRPr="006A0A6C" w14:paraId="7A3CEB3E" w14:textId="77777777" w:rsidTr="009A0B72">
        <w:tc>
          <w:tcPr>
            <w:tcW w:w="7280" w:type="dxa"/>
          </w:tcPr>
          <w:p w14:paraId="3141A0C4" w14:textId="77777777" w:rsidR="00BB4F90" w:rsidRPr="00BB4F90" w:rsidRDefault="00E90D6A" w:rsidP="006A0A6C">
            <w:pPr>
              <w:pStyle w:val="AralkYok"/>
              <w:jc w:val="both"/>
              <w:rPr>
                <w:rFonts w:ascii="Cambria" w:hAnsi="Cambria"/>
                <w:b/>
                <w:sz w:val="24"/>
                <w:szCs w:val="24"/>
              </w:rPr>
            </w:pPr>
            <w:r w:rsidRPr="00BB4F90">
              <w:rPr>
                <w:rFonts w:ascii="Cambria" w:hAnsi="Cambria"/>
                <w:b/>
                <w:sz w:val="24"/>
                <w:szCs w:val="24"/>
              </w:rPr>
              <w:t>Dersler ve Programın Süresi</w:t>
            </w:r>
          </w:p>
          <w:p w14:paraId="61B656C6" w14:textId="56AE1C2C" w:rsidR="00BB4F90" w:rsidRDefault="00E90D6A" w:rsidP="006A0A6C">
            <w:pPr>
              <w:pStyle w:val="AralkYok"/>
              <w:jc w:val="both"/>
              <w:rPr>
                <w:rFonts w:ascii="Cambria" w:hAnsi="Cambria"/>
                <w:bCs/>
                <w:sz w:val="24"/>
                <w:szCs w:val="24"/>
              </w:rPr>
            </w:pPr>
            <w:r w:rsidRPr="00BB4F90">
              <w:rPr>
                <w:rFonts w:ascii="Cambria" w:hAnsi="Cambria"/>
                <w:b/>
                <w:sz w:val="24"/>
                <w:szCs w:val="24"/>
              </w:rPr>
              <w:t>MADDE 7: (1)</w:t>
            </w:r>
            <w:r w:rsidRPr="006A0A6C">
              <w:rPr>
                <w:rFonts w:ascii="Cambria" w:hAnsi="Cambria"/>
                <w:bCs/>
                <w:sz w:val="24"/>
                <w:szCs w:val="24"/>
              </w:rPr>
              <w:t xml:space="preserve"> Pedagojik Formasyon Eğitimi Sertifika Programında yer alan dersler, Ek-1 </w:t>
            </w:r>
            <w:r w:rsidRPr="00BB4F90">
              <w:rPr>
                <w:rFonts w:ascii="Cambria" w:hAnsi="Cambria"/>
                <w:b/>
                <w:strike/>
                <w:color w:val="FF0000"/>
                <w:sz w:val="24"/>
                <w:szCs w:val="24"/>
              </w:rPr>
              <w:t>ve Ek-2'de</w:t>
            </w:r>
            <w:r w:rsidRPr="00BB4F90">
              <w:rPr>
                <w:rFonts w:ascii="Cambria" w:hAnsi="Cambria"/>
                <w:bCs/>
                <w:color w:val="FF0000"/>
                <w:sz w:val="24"/>
                <w:szCs w:val="24"/>
              </w:rPr>
              <w:t xml:space="preserve"> </w:t>
            </w:r>
            <w:r w:rsidRPr="006A0A6C">
              <w:rPr>
                <w:rFonts w:ascii="Cambria" w:hAnsi="Cambria"/>
                <w:bCs/>
                <w:sz w:val="24"/>
                <w:szCs w:val="24"/>
              </w:rPr>
              <w:t xml:space="preserve">yer almaktadır. </w:t>
            </w:r>
            <w:r w:rsidRPr="00BB4F90">
              <w:rPr>
                <w:rFonts w:ascii="Cambria" w:hAnsi="Cambria"/>
                <w:b/>
                <w:strike/>
                <w:color w:val="FF0000"/>
                <w:sz w:val="24"/>
                <w:szCs w:val="24"/>
              </w:rPr>
              <w:t>Bütün alanlarda ortak olan öğretmenlik meslek bilgisi derslerinde, farklı alanlardaki öğrenciler aynı şubelerde öğrenim görebilir. Alan eğitimi ve öğretimine özgü derslerde (Özel Öğretim Yöntemleri, Öğretim Teknolojileri ve Materyal Tasarımı, Öğretmenlik Uygulaması) şubeler, alanlara göre veya ihtiyaç duyulduğunda yakın alanlar birleştirilerek oluşturulabilir.</w:t>
            </w:r>
          </w:p>
          <w:p w14:paraId="41D944EC" w14:textId="52C414E1" w:rsidR="00BB4F90" w:rsidRDefault="00E90D6A" w:rsidP="006A0A6C">
            <w:pPr>
              <w:pStyle w:val="AralkYok"/>
              <w:jc w:val="both"/>
              <w:rPr>
                <w:rFonts w:ascii="Cambria" w:hAnsi="Cambria"/>
                <w:bCs/>
                <w:sz w:val="24"/>
                <w:szCs w:val="24"/>
              </w:rPr>
            </w:pPr>
            <w:r w:rsidRPr="006A0A6C">
              <w:rPr>
                <w:rFonts w:ascii="Cambria" w:hAnsi="Cambria"/>
                <w:bCs/>
                <w:sz w:val="24"/>
                <w:szCs w:val="24"/>
              </w:rPr>
              <w:t xml:space="preserve">(2) Pedagojik formasyon eğitimi programının eğitim süresi en az iki yarıyıldır. Dersler, en az iki yarıyıla bölünerek ve bir öğretim yılında tamamlanabilecek şekilde yürütülür. </w:t>
            </w:r>
            <w:r w:rsidR="00BB4F90">
              <w:rPr>
                <w:rFonts w:ascii="Cambria" w:hAnsi="Cambria"/>
                <w:bCs/>
                <w:sz w:val="24"/>
                <w:szCs w:val="24"/>
              </w:rPr>
              <w:t>P</w:t>
            </w:r>
            <w:r w:rsidRPr="006A0A6C">
              <w:rPr>
                <w:rFonts w:ascii="Cambria" w:hAnsi="Cambria"/>
                <w:bCs/>
                <w:sz w:val="24"/>
                <w:szCs w:val="24"/>
              </w:rPr>
              <w:t xml:space="preserve">rogramda Ek 1 </w:t>
            </w:r>
            <w:r w:rsidRPr="00BB4F90">
              <w:rPr>
                <w:rFonts w:ascii="Cambria" w:hAnsi="Cambria"/>
                <w:b/>
                <w:strike/>
                <w:color w:val="FF0000"/>
                <w:sz w:val="24"/>
                <w:szCs w:val="24"/>
              </w:rPr>
              <w:t>ve Ek 2'de</w:t>
            </w:r>
            <w:r w:rsidRPr="00BB4F90">
              <w:rPr>
                <w:rFonts w:ascii="Cambria" w:hAnsi="Cambria"/>
                <w:bCs/>
                <w:color w:val="FF0000"/>
                <w:sz w:val="24"/>
                <w:szCs w:val="24"/>
              </w:rPr>
              <w:t xml:space="preserve"> </w:t>
            </w:r>
            <w:r w:rsidRPr="006A0A6C">
              <w:rPr>
                <w:rFonts w:ascii="Cambria" w:hAnsi="Cambria"/>
                <w:bCs/>
                <w:sz w:val="24"/>
                <w:szCs w:val="24"/>
              </w:rPr>
              <w:t xml:space="preserve">yer almayan bir ders açılamaz. </w:t>
            </w:r>
            <w:r w:rsidRPr="00BB4F90">
              <w:rPr>
                <w:rFonts w:ascii="Cambria" w:hAnsi="Cambria"/>
                <w:b/>
                <w:strike/>
                <w:color w:val="FF0000"/>
                <w:sz w:val="24"/>
                <w:szCs w:val="24"/>
              </w:rPr>
              <w:t>Yoğunlaştırılmış bir programda ise bir dönemin süresi, yedi haftadan daha az olamaz.</w:t>
            </w:r>
          </w:p>
          <w:p w14:paraId="0EF730AE" w14:textId="77777777" w:rsidR="00BB4F90" w:rsidRPr="00BB4F90" w:rsidRDefault="00E90D6A" w:rsidP="006A0A6C">
            <w:pPr>
              <w:pStyle w:val="AralkYok"/>
              <w:jc w:val="both"/>
              <w:rPr>
                <w:rFonts w:ascii="Cambria" w:hAnsi="Cambria"/>
                <w:b/>
                <w:strike/>
                <w:color w:val="FF0000"/>
                <w:sz w:val="24"/>
                <w:szCs w:val="24"/>
              </w:rPr>
            </w:pPr>
            <w:r w:rsidRPr="00BB4F90">
              <w:rPr>
                <w:rFonts w:ascii="Cambria" w:hAnsi="Cambria"/>
                <w:b/>
                <w:strike/>
                <w:color w:val="FF0000"/>
                <w:sz w:val="24"/>
                <w:szCs w:val="24"/>
              </w:rPr>
              <w:t>(3) Lisans eğitimi sırasında programa devam eden öğrenciler için dersler, en erken ikinci yarıyılın sonundan itibaren başlayarak en az iki yarıyılda tamamlanacak şekilde yürütülür.</w:t>
            </w:r>
            <w:r w:rsidR="00BB4F90" w:rsidRPr="00BB4F90">
              <w:rPr>
                <w:rFonts w:ascii="Cambria" w:hAnsi="Cambria"/>
                <w:b/>
                <w:strike/>
                <w:color w:val="FF0000"/>
                <w:sz w:val="24"/>
                <w:szCs w:val="24"/>
              </w:rPr>
              <w:t xml:space="preserve"> </w:t>
            </w:r>
          </w:p>
          <w:p w14:paraId="48DDC755" w14:textId="77777777" w:rsidR="00BB4F90" w:rsidRPr="00BB4F90" w:rsidRDefault="00E90D6A" w:rsidP="006A0A6C">
            <w:pPr>
              <w:pStyle w:val="AralkYok"/>
              <w:jc w:val="both"/>
              <w:rPr>
                <w:rFonts w:ascii="Cambria" w:hAnsi="Cambria"/>
                <w:b/>
                <w:strike/>
                <w:color w:val="FF0000"/>
                <w:sz w:val="24"/>
                <w:szCs w:val="24"/>
              </w:rPr>
            </w:pPr>
            <w:r w:rsidRPr="00BB4F90">
              <w:rPr>
                <w:rFonts w:ascii="Cambria" w:hAnsi="Cambria"/>
                <w:b/>
                <w:strike/>
                <w:color w:val="FF0000"/>
                <w:sz w:val="24"/>
                <w:szCs w:val="24"/>
              </w:rPr>
              <w:t xml:space="preserve">(4) Lisans eğitimleri süresince pedagojik formasyon eğitimini tamamlayamayanlar, lisans mezuniyeti sonrasında bu programlara devam edebilirler. </w:t>
            </w:r>
          </w:p>
          <w:p w14:paraId="2B6ADA04" w14:textId="77777777" w:rsidR="00E90D6A" w:rsidRDefault="00E90D6A" w:rsidP="006A0A6C">
            <w:pPr>
              <w:pStyle w:val="AralkYok"/>
              <w:jc w:val="both"/>
              <w:rPr>
                <w:rFonts w:ascii="Cambria" w:hAnsi="Cambria"/>
                <w:b/>
                <w:strike/>
                <w:color w:val="FF0000"/>
                <w:sz w:val="24"/>
                <w:szCs w:val="24"/>
              </w:rPr>
            </w:pPr>
            <w:r w:rsidRPr="00BB4F90">
              <w:rPr>
                <w:rFonts w:ascii="Cambria" w:hAnsi="Cambria"/>
                <w:b/>
                <w:strike/>
                <w:color w:val="FF0000"/>
                <w:sz w:val="24"/>
                <w:szCs w:val="24"/>
              </w:rPr>
              <w:t>(5) Pedagojik formasyon programına devam eden öğrenciler, yaz döneminde başka üniversitelerden aldıkları derslerle, uzaktan ve açık öğretim yoluyla aldıkları derslere ait notları, programa kayıtlı oldukları üniversiteye ibraz ederler.</w:t>
            </w:r>
          </w:p>
          <w:p w14:paraId="0C7F8FF5" w14:textId="77777777" w:rsidR="00BB4F90" w:rsidRDefault="00BB4F90" w:rsidP="006A0A6C">
            <w:pPr>
              <w:pStyle w:val="AralkYok"/>
              <w:jc w:val="both"/>
              <w:rPr>
                <w:rFonts w:ascii="Cambria" w:hAnsi="Cambria"/>
                <w:b/>
                <w:strike/>
                <w:color w:val="FF0000"/>
                <w:sz w:val="24"/>
                <w:szCs w:val="24"/>
              </w:rPr>
            </w:pPr>
          </w:p>
          <w:p w14:paraId="014F34ED" w14:textId="77777777" w:rsidR="00BB4F90" w:rsidRDefault="00BB4F90" w:rsidP="006A0A6C">
            <w:pPr>
              <w:pStyle w:val="AralkYok"/>
              <w:jc w:val="both"/>
              <w:rPr>
                <w:rFonts w:ascii="Cambria" w:hAnsi="Cambria"/>
                <w:b/>
                <w:strike/>
                <w:color w:val="FF0000"/>
                <w:sz w:val="24"/>
                <w:szCs w:val="24"/>
              </w:rPr>
            </w:pPr>
          </w:p>
          <w:p w14:paraId="23CFA1E4" w14:textId="14C26952" w:rsidR="00BB4F90" w:rsidRPr="006A0A6C" w:rsidRDefault="00BB4F90" w:rsidP="006A0A6C">
            <w:pPr>
              <w:pStyle w:val="AralkYok"/>
              <w:jc w:val="both"/>
              <w:rPr>
                <w:rFonts w:ascii="Cambria" w:hAnsi="Cambria"/>
                <w:bCs/>
                <w:sz w:val="24"/>
                <w:szCs w:val="24"/>
              </w:rPr>
            </w:pPr>
          </w:p>
        </w:tc>
        <w:tc>
          <w:tcPr>
            <w:tcW w:w="7280" w:type="dxa"/>
          </w:tcPr>
          <w:p w14:paraId="1375C400"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Dersler ve Programın Süresi</w:t>
            </w:r>
          </w:p>
          <w:p w14:paraId="27ECF3C4"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MADDE 7: </w:t>
            </w:r>
            <w:r w:rsidRPr="006A0A6C">
              <w:rPr>
                <w:rFonts w:ascii="Cambria" w:hAnsi="Cambria" w:cs="Arial"/>
                <w:color w:val="444444"/>
              </w:rPr>
              <w:t>(1) Pedagojik Formasyon Eğitimi Sertifika Programında yer alan dersler, Ek-1</w:t>
            </w:r>
            <w:r w:rsidRPr="00BB4F90">
              <w:rPr>
                <w:rFonts w:ascii="Cambria" w:hAnsi="Cambria" w:cs="Arial"/>
                <w:b/>
                <w:bCs/>
                <w:color w:val="FF0000"/>
              </w:rPr>
              <w:t>'de</w:t>
            </w:r>
            <w:r w:rsidRPr="006A0A6C">
              <w:rPr>
                <w:rFonts w:ascii="Cambria" w:hAnsi="Cambria" w:cs="Arial"/>
                <w:color w:val="444444"/>
              </w:rPr>
              <w:t xml:space="preserve"> yer almaktadır.</w:t>
            </w:r>
          </w:p>
          <w:p w14:paraId="48506FC8"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(2)</w:t>
            </w:r>
            <w:r w:rsidRPr="006A0A6C">
              <w:rPr>
                <w:rFonts w:ascii="Cambria" w:hAnsi="Cambria" w:cs="Arial"/>
                <w:color w:val="444444"/>
              </w:rPr>
              <w:t xml:space="preserve"> Pedagojik formasyon eğitimi </w:t>
            </w:r>
            <w:r w:rsidRPr="00BB4F90">
              <w:rPr>
                <w:rFonts w:ascii="Cambria" w:hAnsi="Cambria" w:cs="Arial"/>
                <w:b/>
                <w:bCs/>
                <w:color w:val="FF0000"/>
              </w:rPr>
              <w:t>sertifika</w:t>
            </w:r>
            <w:r w:rsidRPr="006A0A6C">
              <w:rPr>
                <w:rFonts w:ascii="Cambria" w:hAnsi="Cambria" w:cs="Arial"/>
                <w:color w:val="444444"/>
              </w:rPr>
              <w:t xml:space="preserve"> programının süresi en az iki yarıyıldır. Dersler, iki yarıyıla bölünerek ve bir öğretim yılında tamamlanabilecek şekilde </w:t>
            </w:r>
            <w:r w:rsidRPr="00BB4F90">
              <w:rPr>
                <w:rFonts w:ascii="Cambria" w:hAnsi="Cambria" w:cs="Arial"/>
                <w:b/>
                <w:bCs/>
                <w:color w:val="FF0000"/>
              </w:rPr>
              <w:t>Ek 1’deki ders programına göre</w:t>
            </w:r>
            <w:r w:rsidRPr="00BB4F90">
              <w:rPr>
                <w:rFonts w:ascii="Cambria" w:hAnsi="Cambria" w:cs="Arial"/>
                <w:color w:val="FF0000"/>
              </w:rPr>
              <w:t xml:space="preserve"> </w:t>
            </w:r>
            <w:r w:rsidRPr="006A0A6C">
              <w:rPr>
                <w:rFonts w:ascii="Cambria" w:hAnsi="Cambria" w:cs="Arial"/>
                <w:color w:val="444444"/>
              </w:rPr>
              <w:t xml:space="preserve">yürütülür. </w:t>
            </w:r>
            <w:r w:rsidRPr="00BB4F90">
              <w:rPr>
                <w:rFonts w:ascii="Cambria" w:hAnsi="Cambria" w:cs="Arial"/>
                <w:b/>
                <w:bCs/>
                <w:color w:val="FF0000"/>
              </w:rPr>
              <w:t>Programda Ek 1'de yer almayan bir ders açılamaz</w:t>
            </w:r>
            <w:r w:rsidRPr="006A0A6C">
              <w:rPr>
                <w:rFonts w:ascii="Cambria" w:hAnsi="Cambria" w:cs="Arial"/>
                <w:color w:val="444444"/>
              </w:rPr>
              <w:t>.</w:t>
            </w:r>
          </w:p>
          <w:p w14:paraId="6F82712E" w14:textId="77777777" w:rsidR="00E90D6A" w:rsidRPr="006A0A6C" w:rsidRDefault="00E90D6A" w:rsidP="006A0A6C">
            <w:pPr>
              <w:pStyle w:val="AralkYok"/>
              <w:jc w:val="both"/>
              <w:rPr>
                <w:rFonts w:ascii="Cambria" w:hAnsi="Cambria"/>
                <w:bCs/>
                <w:sz w:val="24"/>
                <w:szCs w:val="24"/>
              </w:rPr>
            </w:pPr>
          </w:p>
        </w:tc>
      </w:tr>
      <w:tr w:rsidR="00E90D6A" w:rsidRPr="006A0A6C" w14:paraId="694296C6" w14:textId="77777777" w:rsidTr="009A0B72">
        <w:tc>
          <w:tcPr>
            <w:tcW w:w="7280" w:type="dxa"/>
          </w:tcPr>
          <w:p w14:paraId="76910859" w14:textId="77777777" w:rsidR="006A0A6C" w:rsidRPr="00BB4F90" w:rsidRDefault="006A0A6C" w:rsidP="006A0A6C">
            <w:pPr>
              <w:pStyle w:val="AralkYok"/>
              <w:jc w:val="both"/>
              <w:rPr>
                <w:rFonts w:ascii="Cambria" w:hAnsi="Cambria"/>
                <w:b/>
                <w:sz w:val="24"/>
                <w:szCs w:val="24"/>
              </w:rPr>
            </w:pPr>
            <w:r w:rsidRPr="00BB4F90">
              <w:rPr>
                <w:rFonts w:ascii="Cambria" w:hAnsi="Cambria"/>
                <w:b/>
                <w:strike/>
                <w:color w:val="FF0000"/>
                <w:sz w:val="24"/>
                <w:szCs w:val="24"/>
              </w:rPr>
              <w:lastRenderedPageBreak/>
              <w:t>Fakülte</w:t>
            </w:r>
            <w:r w:rsidRPr="00BB4F90">
              <w:rPr>
                <w:rFonts w:ascii="Cambria" w:hAnsi="Cambria"/>
                <w:b/>
                <w:sz w:val="24"/>
                <w:szCs w:val="24"/>
              </w:rPr>
              <w:t xml:space="preserve"> Yönetim Kurulu</w:t>
            </w:r>
          </w:p>
          <w:p w14:paraId="1292BAAD" w14:textId="57AEBA4D" w:rsidR="00BB4F90" w:rsidRDefault="006A0A6C" w:rsidP="006A0A6C">
            <w:pPr>
              <w:pStyle w:val="AralkYok"/>
              <w:jc w:val="both"/>
              <w:rPr>
                <w:rFonts w:ascii="Cambria" w:hAnsi="Cambria"/>
                <w:bCs/>
                <w:sz w:val="24"/>
                <w:szCs w:val="24"/>
              </w:rPr>
            </w:pPr>
            <w:r w:rsidRPr="00BB4F90">
              <w:rPr>
                <w:rFonts w:ascii="Cambria" w:hAnsi="Cambria"/>
                <w:b/>
                <w:sz w:val="24"/>
                <w:szCs w:val="24"/>
              </w:rPr>
              <w:t>MADDE 8:</w:t>
            </w:r>
            <w:r w:rsidRPr="006A0A6C">
              <w:rPr>
                <w:rFonts w:ascii="Cambria" w:hAnsi="Cambria"/>
                <w:bCs/>
                <w:sz w:val="24"/>
                <w:szCs w:val="24"/>
              </w:rPr>
              <w:t xml:space="preserve"> (1) </w:t>
            </w:r>
            <w:r w:rsidRPr="00BB4F90">
              <w:rPr>
                <w:rFonts w:ascii="Cambria" w:hAnsi="Cambria"/>
                <w:b/>
                <w:strike/>
                <w:color w:val="FF0000"/>
                <w:sz w:val="24"/>
                <w:szCs w:val="24"/>
              </w:rPr>
              <w:t>Fakülte</w:t>
            </w:r>
            <w:r w:rsidRPr="006A0A6C">
              <w:rPr>
                <w:rFonts w:ascii="Cambria" w:hAnsi="Cambria"/>
                <w:bCs/>
                <w:sz w:val="24"/>
                <w:szCs w:val="24"/>
              </w:rPr>
              <w:t xml:space="preserve"> Yönetim Kurulu, programın açılması ve uygulanmasıyla ilgili kararları vermek ve aşağıdaki görevleri yerine getirmekle yükümlüdür:</w:t>
            </w:r>
          </w:p>
          <w:p w14:paraId="65F982B2" w14:textId="77777777" w:rsidR="00BB4F90" w:rsidRDefault="006A0A6C" w:rsidP="006A0A6C">
            <w:pPr>
              <w:pStyle w:val="AralkYok"/>
              <w:jc w:val="both"/>
              <w:rPr>
                <w:rFonts w:ascii="Cambria" w:hAnsi="Cambria"/>
                <w:bCs/>
                <w:sz w:val="24"/>
                <w:szCs w:val="24"/>
              </w:rPr>
            </w:pPr>
            <w:r w:rsidRPr="006A0A6C">
              <w:rPr>
                <w:rFonts w:ascii="Cambria" w:hAnsi="Cambria"/>
                <w:bCs/>
                <w:sz w:val="24"/>
                <w:szCs w:val="24"/>
              </w:rPr>
              <w:t xml:space="preserve"> (a) </w:t>
            </w:r>
            <w:r w:rsidRPr="00BB4F90">
              <w:rPr>
                <w:rFonts w:ascii="Cambria" w:hAnsi="Cambria"/>
                <w:b/>
                <w:strike/>
                <w:color w:val="FF0000"/>
                <w:sz w:val="24"/>
                <w:szCs w:val="24"/>
              </w:rPr>
              <w:t>Eğitim Bilimleri Bölüm Başkanlığının</w:t>
            </w:r>
            <w:r w:rsidRPr="00BB4F90">
              <w:rPr>
                <w:rFonts w:ascii="Cambria" w:hAnsi="Cambria"/>
                <w:bCs/>
                <w:color w:val="FF0000"/>
                <w:sz w:val="24"/>
                <w:szCs w:val="24"/>
              </w:rPr>
              <w:t xml:space="preserve"> </w:t>
            </w:r>
            <w:r w:rsidRPr="006A0A6C">
              <w:rPr>
                <w:rFonts w:ascii="Cambria" w:hAnsi="Cambria"/>
                <w:bCs/>
                <w:sz w:val="24"/>
                <w:szCs w:val="24"/>
              </w:rPr>
              <w:t>önerileri doğrultusunda ve öğretim elemanlarının uzmanlık alanları da dikkate alınarak programda yer alan dersleri verecek öğretim üyelerinin görevlendirilmesini sağlamak,</w:t>
            </w:r>
          </w:p>
          <w:p w14:paraId="6B7850CC" w14:textId="77777777" w:rsidR="00BB4F90" w:rsidRDefault="006A0A6C" w:rsidP="006A0A6C">
            <w:pPr>
              <w:pStyle w:val="AralkYok"/>
              <w:jc w:val="both"/>
              <w:rPr>
                <w:rFonts w:ascii="Cambria" w:hAnsi="Cambria"/>
                <w:bCs/>
                <w:sz w:val="24"/>
                <w:szCs w:val="24"/>
              </w:rPr>
            </w:pPr>
            <w:r w:rsidRPr="006A0A6C">
              <w:rPr>
                <w:rFonts w:ascii="Cambria" w:hAnsi="Cambria"/>
                <w:bCs/>
                <w:sz w:val="24"/>
                <w:szCs w:val="24"/>
              </w:rPr>
              <w:t xml:space="preserve">(b) Programın yürütülmesinde görevlendirilecek öğretim elemanları ve personelle birlikte </w:t>
            </w:r>
            <w:proofErr w:type="gramStart"/>
            <w:r w:rsidRPr="006A0A6C">
              <w:rPr>
                <w:rFonts w:ascii="Cambria" w:hAnsi="Cambria"/>
                <w:bCs/>
                <w:sz w:val="24"/>
                <w:szCs w:val="24"/>
              </w:rPr>
              <w:t>Milli</w:t>
            </w:r>
            <w:proofErr w:type="gramEnd"/>
            <w:r w:rsidRPr="006A0A6C">
              <w:rPr>
                <w:rFonts w:ascii="Cambria" w:hAnsi="Cambria"/>
                <w:bCs/>
                <w:sz w:val="24"/>
                <w:szCs w:val="24"/>
              </w:rPr>
              <w:t xml:space="preserve"> Eğitim Bakanlığı'na bağlı okullarda görev yapan uygulama öğretmenlerine ve koordinatörlere ödenecek katkı paylarıyla ilgili işlemleri yürütmek,</w:t>
            </w:r>
          </w:p>
          <w:p w14:paraId="0E199B58" w14:textId="01C09C19" w:rsidR="00E90D6A" w:rsidRPr="006A0A6C" w:rsidRDefault="006A0A6C" w:rsidP="006A0A6C">
            <w:pPr>
              <w:pStyle w:val="AralkYok"/>
              <w:jc w:val="both"/>
              <w:rPr>
                <w:rFonts w:ascii="Cambria" w:hAnsi="Cambria"/>
                <w:bCs/>
                <w:sz w:val="24"/>
                <w:szCs w:val="24"/>
              </w:rPr>
            </w:pPr>
            <w:r w:rsidRPr="006A0A6C">
              <w:rPr>
                <w:rFonts w:ascii="Cambria" w:hAnsi="Cambria"/>
                <w:bCs/>
                <w:sz w:val="24"/>
                <w:szCs w:val="24"/>
              </w:rPr>
              <w:t xml:space="preserve">(c) Program kapsamında eğitim-öğretim ve sınavlarla ilgili diğer konularda </w:t>
            </w:r>
            <w:r w:rsidRPr="00BB4F90">
              <w:rPr>
                <w:rFonts w:ascii="Cambria" w:hAnsi="Cambria"/>
                <w:b/>
                <w:strike/>
                <w:color w:val="FF0000"/>
                <w:sz w:val="24"/>
                <w:szCs w:val="24"/>
              </w:rPr>
              <w:t>rektörlük,</w:t>
            </w:r>
            <w:r w:rsidRPr="006A0A6C">
              <w:rPr>
                <w:rFonts w:ascii="Cambria" w:hAnsi="Cambria"/>
                <w:bCs/>
                <w:sz w:val="24"/>
                <w:szCs w:val="24"/>
              </w:rPr>
              <w:t xml:space="preserve"> alan fakülteleri ve yüksekokullarla </w:t>
            </w:r>
            <w:proofErr w:type="gramStart"/>
            <w:r w:rsidRPr="006A0A6C">
              <w:rPr>
                <w:rFonts w:ascii="Cambria" w:hAnsi="Cambria"/>
                <w:bCs/>
                <w:sz w:val="24"/>
                <w:szCs w:val="24"/>
              </w:rPr>
              <w:t>işbirliği</w:t>
            </w:r>
            <w:proofErr w:type="gramEnd"/>
            <w:r w:rsidRPr="006A0A6C">
              <w:rPr>
                <w:rFonts w:ascii="Cambria" w:hAnsi="Cambria"/>
                <w:bCs/>
                <w:sz w:val="24"/>
                <w:szCs w:val="24"/>
              </w:rPr>
              <w:t xml:space="preserve"> ve koordinasyonu sağlamak.</w:t>
            </w:r>
          </w:p>
        </w:tc>
        <w:tc>
          <w:tcPr>
            <w:tcW w:w="7280" w:type="dxa"/>
          </w:tcPr>
          <w:p w14:paraId="1DB7407E"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BB4F90">
              <w:rPr>
                <w:rStyle w:val="Gl"/>
                <w:rFonts w:ascii="Cambria" w:hAnsi="Cambria" w:cs="Arial"/>
                <w:color w:val="FF0000"/>
              </w:rPr>
              <w:t>Üniversite</w:t>
            </w:r>
            <w:r w:rsidRPr="006A0A6C">
              <w:rPr>
                <w:rStyle w:val="Gl"/>
                <w:rFonts w:ascii="Cambria" w:hAnsi="Cambria" w:cs="Arial"/>
                <w:color w:val="444444"/>
              </w:rPr>
              <w:t xml:space="preserve"> Yönetim Kurulu</w:t>
            </w:r>
          </w:p>
          <w:p w14:paraId="1A31EE21"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MADDE 8:</w:t>
            </w:r>
            <w:r w:rsidRPr="006A0A6C">
              <w:rPr>
                <w:rFonts w:ascii="Cambria" w:hAnsi="Cambria" w:cs="Arial"/>
                <w:color w:val="444444"/>
              </w:rPr>
              <w:t xml:space="preserve"> (1) </w:t>
            </w:r>
            <w:r w:rsidRPr="00BB4F90">
              <w:rPr>
                <w:rFonts w:ascii="Cambria" w:hAnsi="Cambria" w:cs="Arial"/>
                <w:b/>
                <w:bCs/>
                <w:color w:val="FF0000"/>
              </w:rPr>
              <w:t>Üniversite</w:t>
            </w:r>
            <w:r w:rsidRPr="006A0A6C">
              <w:rPr>
                <w:rFonts w:ascii="Cambria" w:hAnsi="Cambria" w:cs="Arial"/>
                <w:color w:val="444444"/>
              </w:rPr>
              <w:t xml:space="preserve"> Yönetim Kurulu, programın açılması ve uygulanmasıyla ilgili kararları vermek ve aşağıdaki görevleri yerine getirmekle yükümlüdür:</w:t>
            </w:r>
          </w:p>
          <w:p w14:paraId="08891EFD"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(a) </w:t>
            </w:r>
            <w:r w:rsidRPr="00BB4F90">
              <w:rPr>
                <w:rFonts w:ascii="Cambria" w:hAnsi="Cambria" w:cs="Arial"/>
                <w:b/>
                <w:bCs/>
                <w:color w:val="FF0000"/>
              </w:rPr>
              <w:t>Eğitim/Eğitim Bilimleri Fakültesi ya da ilgili fakülte dekanlığının</w:t>
            </w:r>
            <w:r w:rsidRPr="00BB4F90">
              <w:rPr>
                <w:rFonts w:ascii="Cambria" w:hAnsi="Cambria" w:cs="Arial"/>
                <w:color w:val="FF0000"/>
              </w:rPr>
              <w:t xml:space="preserve"> </w:t>
            </w:r>
            <w:r w:rsidRPr="006A0A6C">
              <w:rPr>
                <w:rFonts w:ascii="Cambria" w:hAnsi="Cambria" w:cs="Arial"/>
                <w:color w:val="444444"/>
              </w:rPr>
              <w:t>önerileri doğrultusunda ve öğretim elemanlarının uzmanlık alanları da dikkate alınarak programda yer alan dersleri verecek öğretim elemanlarının görevlendirilmesini sağlamak,</w:t>
            </w:r>
          </w:p>
          <w:p w14:paraId="0F768FD4"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(b)</w:t>
            </w:r>
            <w:r w:rsidRPr="006A0A6C">
              <w:rPr>
                <w:rFonts w:ascii="Cambria" w:hAnsi="Cambria" w:cs="Arial"/>
                <w:color w:val="444444"/>
              </w:rPr>
              <w:t xml:space="preserve"> Programın yürütülmesinde görevlendirilecek öğretim elemanları ve personelle birlikte </w:t>
            </w:r>
            <w:proofErr w:type="gramStart"/>
            <w:r w:rsidRPr="006A0A6C">
              <w:rPr>
                <w:rFonts w:ascii="Cambria" w:hAnsi="Cambria" w:cs="Arial"/>
                <w:color w:val="444444"/>
              </w:rPr>
              <w:t>Milli</w:t>
            </w:r>
            <w:proofErr w:type="gramEnd"/>
            <w:r w:rsidRPr="006A0A6C">
              <w:rPr>
                <w:rFonts w:ascii="Cambria" w:hAnsi="Cambria" w:cs="Arial"/>
                <w:color w:val="444444"/>
              </w:rPr>
              <w:t xml:space="preserve"> Eğitim Bakanlığı'na bağlı okullarda görev yapan uygulama öğretmenlerine ve koordinatörlere ödenecek katkı paylarıyla ilgili işlemleri yürütmek,</w:t>
            </w:r>
          </w:p>
          <w:p w14:paraId="5278692B"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(c) </w:t>
            </w:r>
            <w:r w:rsidRPr="006A0A6C">
              <w:rPr>
                <w:rFonts w:ascii="Cambria" w:hAnsi="Cambria" w:cs="Arial"/>
                <w:color w:val="444444"/>
              </w:rPr>
              <w:t xml:space="preserve">Program kapsamında eğitim-öğretim ve sınavlarla ilgili diğer konularda </w:t>
            </w:r>
            <w:r w:rsidRPr="00BB4F90">
              <w:rPr>
                <w:rFonts w:ascii="Cambria" w:hAnsi="Cambria" w:cs="Arial"/>
                <w:b/>
                <w:bCs/>
                <w:color w:val="FF0000"/>
              </w:rPr>
              <w:t>eğitim/eğitim bilimleri fakültesi, ilgili diğer fakülte</w:t>
            </w:r>
            <w:r w:rsidRPr="00BB4F90">
              <w:rPr>
                <w:rFonts w:ascii="Cambria" w:hAnsi="Cambria" w:cs="Arial"/>
                <w:color w:val="FF0000"/>
              </w:rPr>
              <w:t xml:space="preserve"> </w:t>
            </w:r>
            <w:r w:rsidRPr="006A0A6C">
              <w:rPr>
                <w:rFonts w:ascii="Cambria" w:hAnsi="Cambria" w:cs="Arial"/>
                <w:color w:val="444444"/>
              </w:rPr>
              <w:t>ve yüksekokullarla iş birliği ve koordinasyonu sağlamak.</w:t>
            </w:r>
          </w:p>
          <w:p w14:paraId="07692F27" w14:textId="77777777" w:rsidR="00E90D6A" w:rsidRPr="006A0A6C" w:rsidRDefault="00E90D6A" w:rsidP="006A0A6C">
            <w:pPr>
              <w:pStyle w:val="AralkYok"/>
              <w:jc w:val="both"/>
              <w:rPr>
                <w:rFonts w:ascii="Cambria" w:hAnsi="Cambria"/>
                <w:bCs/>
                <w:sz w:val="24"/>
                <w:szCs w:val="24"/>
              </w:rPr>
            </w:pPr>
          </w:p>
        </w:tc>
      </w:tr>
      <w:tr w:rsidR="00E90D6A" w:rsidRPr="006A0A6C" w14:paraId="141D5789" w14:textId="77777777" w:rsidTr="009A0B72">
        <w:tc>
          <w:tcPr>
            <w:tcW w:w="7280" w:type="dxa"/>
          </w:tcPr>
          <w:p w14:paraId="53F0FD56" w14:textId="77777777" w:rsidR="00BB4F90" w:rsidRPr="00E934AC" w:rsidRDefault="006A0A6C" w:rsidP="006A0A6C">
            <w:pPr>
              <w:pStyle w:val="AralkYok"/>
              <w:jc w:val="both"/>
              <w:rPr>
                <w:rFonts w:ascii="Cambria" w:hAnsi="Cambria"/>
                <w:b/>
                <w:sz w:val="24"/>
                <w:szCs w:val="24"/>
              </w:rPr>
            </w:pPr>
            <w:r w:rsidRPr="00E934AC">
              <w:rPr>
                <w:rFonts w:ascii="Cambria" w:hAnsi="Cambria"/>
                <w:b/>
                <w:sz w:val="24"/>
                <w:szCs w:val="24"/>
              </w:rPr>
              <w:t>Pedagojik Formasyon Birimi</w:t>
            </w:r>
          </w:p>
          <w:p w14:paraId="7699FCBC" w14:textId="77777777" w:rsidR="00E934AC" w:rsidRDefault="006A0A6C" w:rsidP="006A0A6C">
            <w:pPr>
              <w:pStyle w:val="AralkYok"/>
              <w:jc w:val="both"/>
              <w:rPr>
                <w:rFonts w:ascii="Cambria" w:hAnsi="Cambria"/>
                <w:bCs/>
                <w:sz w:val="24"/>
                <w:szCs w:val="24"/>
              </w:rPr>
            </w:pPr>
            <w:r w:rsidRPr="00E934AC">
              <w:rPr>
                <w:rFonts w:ascii="Cambria" w:hAnsi="Cambria"/>
                <w:b/>
                <w:sz w:val="24"/>
                <w:szCs w:val="24"/>
              </w:rPr>
              <w:t>MADDE 9: (1)</w:t>
            </w:r>
            <w:r w:rsidRPr="006A0A6C">
              <w:rPr>
                <w:rFonts w:ascii="Cambria" w:hAnsi="Cambria"/>
                <w:bCs/>
                <w:sz w:val="24"/>
                <w:szCs w:val="24"/>
              </w:rPr>
              <w:t xml:space="preserve"> Programa ilişkin akademik, idari ve mali işler, </w:t>
            </w:r>
            <w:r w:rsidRPr="00E934AC">
              <w:rPr>
                <w:rFonts w:ascii="Cambria" w:hAnsi="Cambria"/>
                <w:b/>
                <w:strike/>
                <w:color w:val="FF0000"/>
                <w:sz w:val="24"/>
                <w:szCs w:val="24"/>
              </w:rPr>
              <w:t>fakülte dekanı</w:t>
            </w:r>
            <w:r w:rsidRPr="006A0A6C">
              <w:rPr>
                <w:rFonts w:ascii="Cambria" w:hAnsi="Cambria"/>
                <w:bCs/>
                <w:sz w:val="24"/>
                <w:szCs w:val="24"/>
              </w:rPr>
              <w:t xml:space="preserve"> tarafından oluşturulan Pedagojik Formasyon Birimince yürütülür. Bu birim; bir </w:t>
            </w:r>
            <w:r w:rsidRPr="00E934AC">
              <w:rPr>
                <w:rFonts w:ascii="Cambria" w:hAnsi="Cambria"/>
                <w:b/>
                <w:strike/>
                <w:color w:val="FF0000"/>
                <w:sz w:val="24"/>
                <w:szCs w:val="24"/>
              </w:rPr>
              <w:t>dekan</w:t>
            </w:r>
            <w:r w:rsidRPr="006A0A6C">
              <w:rPr>
                <w:rFonts w:ascii="Cambria" w:hAnsi="Cambria"/>
                <w:bCs/>
                <w:sz w:val="24"/>
                <w:szCs w:val="24"/>
              </w:rPr>
              <w:t xml:space="preserve"> yardımcısı başkanlığında eğitim bilimleri bölüm başkanı, </w:t>
            </w:r>
            <w:r w:rsidRPr="00E934AC">
              <w:rPr>
                <w:rFonts w:ascii="Cambria" w:hAnsi="Cambria"/>
                <w:b/>
                <w:strike/>
                <w:color w:val="FF0000"/>
                <w:sz w:val="24"/>
                <w:szCs w:val="24"/>
              </w:rPr>
              <w:t>doktorası ya da doçentliği eğitim bilimleri ve öğretmen yetiştirme alanından olan bir öğretim üyesinden</w:t>
            </w:r>
            <w:r w:rsidRPr="00E934AC">
              <w:rPr>
                <w:rFonts w:ascii="Cambria" w:hAnsi="Cambria"/>
                <w:bCs/>
                <w:color w:val="FF0000"/>
                <w:sz w:val="24"/>
                <w:szCs w:val="24"/>
              </w:rPr>
              <w:t xml:space="preserve"> </w:t>
            </w:r>
            <w:r w:rsidRPr="006A0A6C">
              <w:rPr>
                <w:rFonts w:ascii="Cambria" w:hAnsi="Cambria"/>
                <w:bCs/>
                <w:sz w:val="24"/>
                <w:szCs w:val="24"/>
              </w:rPr>
              <w:t xml:space="preserve">oluşur. </w:t>
            </w:r>
            <w:r w:rsidRPr="00E934AC">
              <w:rPr>
                <w:rFonts w:ascii="Cambria" w:hAnsi="Cambria"/>
                <w:b/>
                <w:strike/>
                <w:color w:val="FF0000"/>
                <w:sz w:val="24"/>
                <w:szCs w:val="24"/>
              </w:rPr>
              <w:t>Dekan yardımcısı</w:t>
            </w:r>
            <w:r w:rsidRPr="006A0A6C">
              <w:rPr>
                <w:rFonts w:ascii="Cambria" w:hAnsi="Cambria"/>
                <w:bCs/>
                <w:sz w:val="24"/>
                <w:szCs w:val="24"/>
              </w:rPr>
              <w:t xml:space="preserve">, programın idari ve mali; </w:t>
            </w:r>
            <w:r w:rsidRPr="00E934AC">
              <w:rPr>
                <w:rFonts w:ascii="Cambria" w:hAnsi="Cambria"/>
                <w:b/>
                <w:strike/>
                <w:color w:val="FF0000"/>
                <w:sz w:val="24"/>
                <w:szCs w:val="24"/>
              </w:rPr>
              <w:t>eğitim bilimleri bölüm başkanı</w:t>
            </w:r>
            <w:r w:rsidRPr="00E934AC">
              <w:rPr>
                <w:rFonts w:ascii="Cambria" w:hAnsi="Cambria"/>
                <w:bCs/>
                <w:color w:val="FF0000"/>
                <w:sz w:val="24"/>
                <w:szCs w:val="24"/>
              </w:rPr>
              <w:t xml:space="preserve"> </w:t>
            </w:r>
            <w:r w:rsidRPr="006A0A6C">
              <w:rPr>
                <w:rFonts w:ascii="Cambria" w:hAnsi="Cambria"/>
                <w:bCs/>
                <w:sz w:val="24"/>
                <w:szCs w:val="24"/>
              </w:rPr>
              <w:t xml:space="preserve">ise, akademik konularındaki koordinatörüdür. Birimin sekretarya işleri için de yeterli sayıda personel görevlendirilir. </w:t>
            </w:r>
          </w:p>
          <w:p w14:paraId="05A163A3" w14:textId="3BA9A7DF" w:rsidR="00BB4F90" w:rsidRPr="00E934AC" w:rsidRDefault="006A0A6C" w:rsidP="006A0A6C">
            <w:pPr>
              <w:pStyle w:val="AralkYok"/>
              <w:jc w:val="both"/>
              <w:rPr>
                <w:rFonts w:ascii="Cambria" w:hAnsi="Cambria"/>
                <w:b/>
                <w:sz w:val="24"/>
                <w:szCs w:val="24"/>
              </w:rPr>
            </w:pPr>
            <w:r w:rsidRPr="00E934AC">
              <w:rPr>
                <w:rFonts w:ascii="Cambria" w:hAnsi="Cambria"/>
                <w:b/>
                <w:sz w:val="24"/>
                <w:szCs w:val="24"/>
              </w:rPr>
              <w:t>Birimin görevleri şunlardır:</w:t>
            </w:r>
          </w:p>
          <w:p w14:paraId="689C39B2" w14:textId="77777777" w:rsidR="00BB4F90" w:rsidRDefault="006A0A6C" w:rsidP="006A0A6C">
            <w:pPr>
              <w:pStyle w:val="AralkYok"/>
              <w:jc w:val="both"/>
              <w:rPr>
                <w:rFonts w:ascii="Cambria" w:hAnsi="Cambria"/>
                <w:bCs/>
                <w:sz w:val="24"/>
                <w:szCs w:val="24"/>
              </w:rPr>
            </w:pPr>
            <w:r w:rsidRPr="006A0A6C">
              <w:rPr>
                <w:rFonts w:ascii="Cambria" w:hAnsi="Cambria"/>
                <w:bCs/>
                <w:sz w:val="24"/>
                <w:szCs w:val="24"/>
              </w:rPr>
              <w:t xml:space="preserve"> a) Akademik takvimi ve ders programlarını yapmak, programın uygulama ilkelerini belirlemek, uygulamaları izlemek, stratejiler geliştirmek, programları değerlendirmek. </w:t>
            </w:r>
          </w:p>
          <w:p w14:paraId="596AAF83" w14:textId="77777777" w:rsidR="00BB4F90" w:rsidRDefault="006A0A6C" w:rsidP="006A0A6C">
            <w:pPr>
              <w:pStyle w:val="AralkYok"/>
              <w:jc w:val="both"/>
              <w:rPr>
                <w:rFonts w:ascii="Cambria" w:hAnsi="Cambria"/>
                <w:bCs/>
                <w:sz w:val="24"/>
                <w:szCs w:val="24"/>
              </w:rPr>
            </w:pPr>
            <w:r w:rsidRPr="006A0A6C">
              <w:rPr>
                <w:rFonts w:ascii="Cambria" w:hAnsi="Cambria"/>
                <w:bCs/>
                <w:sz w:val="24"/>
                <w:szCs w:val="24"/>
              </w:rPr>
              <w:lastRenderedPageBreak/>
              <w:t xml:space="preserve">b) Diğer birimlerle </w:t>
            </w:r>
            <w:proofErr w:type="gramStart"/>
            <w:r w:rsidRPr="006A0A6C">
              <w:rPr>
                <w:rFonts w:ascii="Cambria" w:hAnsi="Cambria"/>
                <w:bCs/>
                <w:sz w:val="24"/>
                <w:szCs w:val="24"/>
              </w:rPr>
              <w:t>işbirliği</w:t>
            </w:r>
            <w:proofErr w:type="gramEnd"/>
            <w:r w:rsidRPr="006A0A6C">
              <w:rPr>
                <w:rFonts w:ascii="Cambria" w:hAnsi="Cambria"/>
                <w:bCs/>
                <w:sz w:val="24"/>
                <w:szCs w:val="24"/>
              </w:rPr>
              <w:t xml:space="preserve"> yaparak dersleri yürütecek öğretim üyelerinin ders programlarını belirlemek.</w:t>
            </w:r>
          </w:p>
          <w:p w14:paraId="04C060E0" w14:textId="4C5E5188" w:rsidR="00E90D6A" w:rsidRPr="006A0A6C" w:rsidRDefault="006A0A6C" w:rsidP="006A0A6C">
            <w:pPr>
              <w:pStyle w:val="AralkYok"/>
              <w:jc w:val="both"/>
              <w:rPr>
                <w:rFonts w:ascii="Cambria" w:hAnsi="Cambria"/>
                <w:bCs/>
                <w:sz w:val="24"/>
                <w:szCs w:val="24"/>
              </w:rPr>
            </w:pPr>
            <w:r w:rsidRPr="006A0A6C">
              <w:rPr>
                <w:rFonts w:ascii="Cambria" w:hAnsi="Cambria"/>
                <w:bCs/>
                <w:sz w:val="24"/>
                <w:szCs w:val="24"/>
              </w:rPr>
              <w:t xml:space="preserve"> c) İlgili birim ve kişiler arasında </w:t>
            </w:r>
            <w:proofErr w:type="gramStart"/>
            <w:r w:rsidRPr="006A0A6C">
              <w:rPr>
                <w:rFonts w:ascii="Cambria" w:hAnsi="Cambria"/>
                <w:bCs/>
                <w:sz w:val="24"/>
                <w:szCs w:val="24"/>
              </w:rPr>
              <w:t>işbirliğini</w:t>
            </w:r>
            <w:proofErr w:type="gramEnd"/>
            <w:r w:rsidRPr="006A0A6C">
              <w:rPr>
                <w:rFonts w:ascii="Cambria" w:hAnsi="Cambria"/>
                <w:bCs/>
                <w:sz w:val="24"/>
                <w:szCs w:val="24"/>
              </w:rPr>
              <w:t xml:space="preserve"> sağlayarak programın düzenli bir şekilde yürütülmesini sağlamak.</w:t>
            </w:r>
          </w:p>
          <w:p w14:paraId="537848BB" w14:textId="77777777" w:rsidR="00BB4F90" w:rsidRDefault="006A0A6C" w:rsidP="006A0A6C">
            <w:pPr>
              <w:pStyle w:val="AralkYok"/>
              <w:jc w:val="both"/>
              <w:rPr>
                <w:rFonts w:ascii="Cambria" w:hAnsi="Cambria"/>
                <w:bCs/>
                <w:sz w:val="24"/>
                <w:szCs w:val="24"/>
              </w:rPr>
            </w:pPr>
            <w:proofErr w:type="gramStart"/>
            <w:r w:rsidRPr="006A0A6C">
              <w:rPr>
                <w:rFonts w:ascii="Cambria" w:hAnsi="Cambria"/>
                <w:bCs/>
                <w:sz w:val="24"/>
                <w:szCs w:val="24"/>
              </w:rPr>
              <w:t>ç</w:t>
            </w:r>
            <w:proofErr w:type="gramEnd"/>
            <w:r w:rsidRPr="006A0A6C">
              <w:rPr>
                <w:rFonts w:ascii="Cambria" w:hAnsi="Cambria"/>
                <w:bCs/>
                <w:sz w:val="24"/>
                <w:szCs w:val="24"/>
              </w:rPr>
              <w:t>) Sınav programlarını hazırlamak ve uygulamak,</w:t>
            </w:r>
          </w:p>
          <w:p w14:paraId="562115C9" w14:textId="77777777" w:rsidR="00BB4F90" w:rsidRDefault="006A0A6C" w:rsidP="006A0A6C">
            <w:pPr>
              <w:pStyle w:val="AralkYok"/>
              <w:jc w:val="both"/>
              <w:rPr>
                <w:rFonts w:ascii="Cambria" w:hAnsi="Cambria"/>
                <w:bCs/>
                <w:sz w:val="24"/>
                <w:szCs w:val="24"/>
              </w:rPr>
            </w:pPr>
            <w:r w:rsidRPr="006A0A6C">
              <w:rPr>
                <w:rFonts w:ascii="Cambria" w:hAnsi="Cambria"/>
                <w:bCs/>
                <w:sz w:val="24"/>
                <w:szCs w:val="24"/>
              </w:rPr>
              <w:t xml:space="preserve">d) Öğretmenlik Uygulaması dersinde </w:t>
            </w:r>
            <w:proofErr w:type="gramStart"/>
            <w:r w:rsidRPr="006A0A6C">
              <w:rPr>
                <w:rFonts w:ascii="Cambria" w:hAnsi="Cambria"/>
                <w:bCs/>
                <w:sz w:val="24"/>
                <w:szCs w:val="24"/>
              </w:rPr>
              <w:t>Milli</w:t>
            </w:r>
            <w:proofErr w:type="gramEnd"/>
            <w:r w:rsidRPr="006A0A6C">
              <w:rPr>
                <w:rFonts w:ascii="Cambria" w:hAnsi="Cambria"/>
                <w:bCs/>
                <w:sz w:val="24"/>
                <w:szCs w:val="24"/>
              </w:rPr>
              <w:t xml:space="preserve"> Eğitim Bakanlığı'na bağlı uygulama yapılacak okulları ve uygulamaya gidecek öğrencilerin listesini hazırlamak.</w:t>
            </w:r>
          </w:p>
          <w:p w14:paraId="12FA5440" w14:textId="77777777" w:rsidR="00BB4F90" w:rsidRDefault="006A0A6C" w:rsidP="006A0A6C">
            <w:pPr>
              <w:pStyle w:val="AralkYok"/>
              <w:jc w:val="both"/>
              <w:rPr>
                <w:rFonts w:ascii="Cambria" w:hAnsi="Cambria"/>
                <w:bCs/>
                <w:sz w:val="24"/>
                <w:szCs w:val="24"/>
              </w:rPr>
            </w:pPr>
            <w:r w:rsidRPr="006A0A6C">
              <w:rPr>
                <w:rFonts w:ascii="Cambria" w:hAnsi="Cambria"/>
                <w:bCs/>
                <w:sz w:val="24"/>
                <w:szCs w:val="24"/>
              </w:rPr>
              <w:t>e) Okullara ve öğrenci gruplarına göre, danışman öğretim üyelerini ve rehber öğretmenleri belirlemek,</w:t>
            </w:r>
          </w:p>
          <w:p w14:paraId="67ADDE31" w14:textId="77777777" w:rsidR="00BB4F90" w:rsidRDefault="006A0A6C" w:rsidP="006A0A6C">
            <w:pPr>
              <w:pStyle w:val="AralkYok"/>
              <w:jc w:val="both"/>
              <w:rPr>
                <w:rFonts w:ascii="Cambria" w:hAnsi="Cambria"/>
                <w:bCs/>
                <w:sz w:val="24"/>
                <w:szCs w:val="24"/>
              </w:rPr>
            </w:pPr>
            <w:r w:rsidRPr="006A0A6C">
              <w:rPr>
                <w:rFonts w:ascii="Cambria" w:hAnsi="Cambria"/>
                <w:bCs/>
                <w:sz w:val="24"/>
                <w:szCs w:val="24"/>
              </w:rPr>
              <w:t xml:space="preserve">f) Uygulamalar için valilik ve İl Milli Eğitim Müdürlüğü'nden izinleri almak için gerekli </w:t>
            </w:r>
            <w:r w:rsidRPr="00E934AC">
              <w:rPr>
                <w:rFonts w:ascii="Cambria" w:hAnsi="Cambria"/>
                <w:b/>
                <w:strike/>
                <w:color w:val="FF0000"/>
                <w:sz w:val="24"/>
                <w:szCs w:val="24"/>
              </w:rPr>
              <w:t>belgelerle birlikte dekanlığa başvurmak</w:t>
            </w:r>
            <w:r w:rsidRPr="006A0A6C">
              <w:rPr>
                <w:rFonts w:ascii="Cambria" w:hAnsi="Cambria"/>
                <w:bCs/>
                <w:sz w:val="24"/>
                <w:szCs w:val="24"/>
              </w:rPr>
              <w:t>.</w:t>
            </w:r>
          </w:p>
          <w:p w14:paraId="3A9F1F31" w14:textId="2259BCD4" w:rsidR="006A0A6C" w:rsidRPr="006A0A6C" w:rsidRDefault="006A0A6C" w:rsidP="006A0A6C">
            <w:pPr>
              <w:pStyle w:val="AralkYok"/>
              <w:jc w:val="both"/>
              <w:rPr>
                <w:rFonts w:ascii="Cambria" w:hAnsi="Cambria"/>
                <w:bCs/>
                <w:sz w:val="24"/>
                <w:szCs w:val="24"/>
              </w:rPr>
            </w:pPr>
            <w:r w:rsidRPr="006A0A6C">
              <w:rPr>
                <w:rFonts w:ascii="Cambria" w:hAnsi="Cambria"/>
                <w:bCs/>
                <w:sz w:val="24"/>
                <w:szCs w:val="24"/>
              </w:rPr>
              <w:t xml:space="preserve">g) </w:t>
            </w:r>
            <w:r w:rsidRPr="00E934AC">
              <w:rPr>
                <w:rFonts w:ascii="Cambria" w:hAnsi="Cambria"/>
                <w:b/>
                <w:strike/>
                <w:color w:val="FF0000"/>
                <w:sz w:val="24"/>
                <w:szCs w:val="24"/>
              </w:rPr>
              <w:t>Dekanlıkça</w:t>
            </w:r>
            <w:r w:rsidRPr="00E934AC">
              <w:rPr>
                <w:rFonts w:ascii="Cambria" w:hAnsi="Cambria"/>
                <w:bCs/>
                <w:strike/>
                <w:color w:val="FF0000"/>
                <w:sz w:val="24"/>
                <w:szCs w:val="24"/>
              </w:rPr>
              <w:t xml:space="preserve"> </w:t>
            </w:r>
            <w:r w:rsidRPr="006A0A6C">
              <w:rPr>
                <w:rFonts w:ascii="Cambria" w:hAnsi="Cambria"/>
                <w:bCs/>
                <w:sz w:val="24"/>
                <w:szCs w:val="24"/>
              </w:rPr>
              <w:t>verilecek diğer görevleri yapmak.</w:t>
            </w:r>
          </w:p>
        </w:tc>
        <w:tc>
          <w:tcPr>
            <w:tcW w:w="7280" w:type="dxa"/>
          </w:tcPr>
          <w:p w14:paraId="24F79A95"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lastRenderedPageBreak/>
              <w:t>Pedagojik Formasyon Birimi</w:t>
            </w:r>
          </w:p>
          <w:p w14:paraId="49F20465" w14:textId="59FF8BF9"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MADDE 9:</w:t>
            </w:r>
            <w:r w:rsidRPr="006A0A6C">
              <w:rPr>
                <w:rFonts w:ascii="Cambria" w:hAnsi="Cambria" w:cs="Arial"/>
                <w:color w:val="444444"/>
              </w:rPr>
              <w:t> </w:t>
            </w:r>
            <w:r w:rsidRPr="006A0A6C">
              <w:rPr>
                <w:rStyle w:val="Gl"/>
                <w:rFonts w:ascii="Cambria" w:hAnsi="Cambria" w:cs="Arial"/>
                <w:color w:val="444444"/>
              </w:rPr>
              <w:t>(1) </w:t>
            </w:r>
            <w:r w:rsidRPr="006A0A6C">
              <w:rPr>
                <w:rFonts w:ascii="Cambria" w:hAnsi="Cambria" w:cs="Arial"/>
                <w:color w:val="444444"/>
              </w:rPr>
              <w:t xml:space="preserve">Programa ilişkin akademik, idari ve mali işler, </w:t>
            </w:r>
            <w:r w:rsidRPr="00E934AC">
              <w:rPr>
                <w:rFonts w:ascii="Cambria" w:hAnsi="Cambria" w:cs="Arial"/>
                <w:b/>
                <w:bCs/>
                <w:color w:val="FF0000"/>
              </w:rPr>
              <w:t>Rektörlük</w:t>
            </w:r>
            <w:r w:rsidRPr="006A0A6C">
              <w:rPr>
                <w:rFonts w:ascii="Cambria" w:hAnsi="Cambria" w:cs="Arial"/>
                <w:color w:val="444444"/>
              </w:rPr>
              <w:t xml:space="preserve"> tarafından oluşturulan Pedagojik Formasyon Birimince yürütülür. Bu birim; bir </w:t>
            </w:r>
            <w:r w:rsidRPr="00E934AC">
              <w:rPr>
                <w:rFonts w:ascii="Cambria" w:hAnsi="Cambria" w:cs="Arial"/>
                <w:b/>
                <w:bCs/>
                <w:color w:val="FF0000"/>
              </w:rPr>
              <w:t>rektör</w:t>
            </w:r>
            <w:r w:rsidRPr="006A0A6C">
              <w:rPr>
                <w:rFonts w:ascii="Cambria" w:hAnsi="Cambria" w:cs="Arial"/>
                <w:color w:val="444444"/>
              </w:rPr>
              <w:t xml:space="preserve"> yardımcısı başkanlığında </w:t>
            </w:r>
            <w:r w:rsidRPr="00E934AC">
              <w:rPr>
                <w:rFonts w:ascii="Cambria" w:hAnsi="Cambria" w:cs="Arial"/>
                <w:b/>
                <w:bCs/>
                <w:color w:val="FF0000"/>
              </w:rPr>
              <w:t>eğitim/eğitim bili</w:t>
            </w:r>
            <w:r w:rsidR="00E934AC" w:rsidRPr="00E934AC">
              <w:rPr>
                <w:rFonts w:ascii="Cambria" w:hAnsi="Cambria" w:cs="Arial"/>
                <w:b/>
                <w:bCs/>
                <w:color w:val="FF0000"/>
              </w:rPr>
              <w:t>m</w:t>
            </w:r>
            <w:r w:rsidRPr="00E934AC">
              <w:rPr>
                <w:rFonts w:ascii="Cambria" w:hAnsi="Cambria" w:cs="Arial"/>
                <w:b/>
                <w:bCs/>
                <w:color w:val="FF0000"/>
              </w:rPr>
              <w:t>leri fakültesi ya da ilgili fakülte dekanı ile</w:t>
            </w:r>
            <w:r w:rsidRPr="006A0A6C">
              <w:rPr>
                <w:rFonts w:ascii="Cambria" w:hAnsi="Cambria" w:cs="Arial"/>
                <w:color w:val="444444"/>
              </w:rPr>
              <w:t xml:space="preserve"> eğitim bilimleri bölüm başkanından oluşur. </w:t>
            </w:r>
            <w:r w:rsidRPr="00E934AC">
              <w:rPr>
                <w:rFonts w:ascii="Cambria" w:hAnsi="Cambria" w:cs="Arial"/>
                <w:b/>
                <w:bCs/>
                <w:color w:val="FF0000"/>
              </w:rPr>
              <w:t>Rektör yardımcısı</w:t>
            </w:r>
            <w:r w:rsidRPr="006A0A6C">
              <w:rPr>
                <w:rFonts w:ascii="Cambria" w:hAnsi="Cambria" w:cs="Arial"/>
                <w:color w:val="444444"/>
              </w:rPr>
              <w:t xml:space="preserve">, programın idari ve mali; </w:t>
            </w:r>
            <w:r w:rsidRPr="00E934AC">
              <w:rPr>
                <w:rFonts w:ascii="Cambria" w:hAnsi="Cambria" w:cs="Arial"/>
                <w:b/>
                <w:bCs/>
                <w:color w:val="FF0000"/>
              </w:rPr>
              <w:t>Dekan</w:t>
            </w:r>
            <w:r w:rsidRPr="006A0A6C">
              <w:rPr>
                <w:rFonts w:ascii="Cambria" w:hAnsi="Cambria" w:cs="Arial"/>
                <w:color w:val="444444"/>
              </w:rPr>
              <w:t xml:space="preserve"> ise, akademik konularındaki koordinatörüdür. Birimin sekretarya işleri için de yeterli sayıda personel görevlendirilir. ​</w:t>
            </w:r>
          </w:p>
          <w:p w14:paraId="656ECFB4"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Birimin görevleri şunlardır:</w:t>
            </w:r>
          </w:p>
          <w:p w14:paraId="67230F85"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a) </w:t>
            </w:r>
            <w:r w:rsidRPr="006A0A6C">
              <w:rPr>
                <w:rFonts w:ascii="Cambria" w:hAnsi="Cambria" w:cs="Arial"/>
                <w:color w:val="444444"/>
              </w:rPr>
              <w:t>Akademik takvimi ve ders programlarını yapmak, programın uygulama ilkelerini belirlemek, uygulamaları izlemek, stratejiler geliştirmek, programları değerlendirmek.</w:t>
            </w:r>
          </w:p>
          <w:p w14:paraId="47175575"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b) </w:t>
            </w:r>
            <w:r w:rsidRPr="006A0A6C">
              <w:rPr>
                <w:rFonts w:ascii="Cambria" w:hAnsi="Cambria" w:cs="Arial"/>
                <w:color w:val="444444"/>
              </w:rPr>
              <w:t xml:space="preserve">Diğer birimlerle iş birliği yaparak dersleri yürütecek öğretim </w:t>
            </w:r>
            <w:r w:rsidRPr="00E934AC">
              <w:rPr>
                <w:rFonts w:ascii="Cambria" w:hAnsi="Cambria" w:cs="Arial"/>
                <w:b/>
                <w:bCs/>
                <w:color w:val="FF0000"/>
              </w:rPr>
              <w:t>elemanlarının</w:t>
            </w:r>
            <w:r w:rsidRPr="006A0A6C">
              <w:rPr>
                <w:rFonts w:ascii="Cambria" w:hAnsi="Cambria" w:cs="Arial"/>
                <w:color w:val="444444"/>
              </w:rPr>
              <w:t xml:space="preserve"> ders programlarını belirlemek.</w:t>
            </w:r>
          </w:p>
          <w:p w14:paraId="653631CF"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lastRenderedPageBreak/>
              <w:t>c)</w:t>
            </w:r>
            <w:r w:rsidRPr="006A0A6C">
              <w:rPr>
                <w:rFonts w:ascii="Cambria" w:hAnsi="Cambria" w:cs="Arial"/>
                <w:color w:val="444444"/>
              </w:rPr>
              <w:t> İlgili birim ve kişiler arasında iş birliğini sağlayarak programın düzenli bir şekilde yürütülmesini sağlamak.</w:t>
            </w:r>
          </w:p>
          <w:p w14:paraId="6B21B6E7"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proofErr w:type="gramStart"/>
            <w:r w:rsidRPr="006A0A6C">
              <w:rPr>
                <w:rStyle w:val="Gl"/>
                <w:rFonts w:ascii="Cambria" w:hAnsi="Cambria" w:cs="Arial"/>
                <w:color w:val="444444"/>
              </w:rPr>
              <w:t>ç</w:t>
            </w:r>
            <w:proofErr w:type="gramEnd"/>
            <w:r w:rsidRPr="006A0A6C">
              <w:rPr>
                <w:rStyle w:val="Gl"/>
                <w:rFonts w:ascii="Cambria" w:hAnsi="Cambria" w:cs="Arial"/>
                <w:color w:val="444444"/>
              </w:rPr>
              <w:t>)</w:t>
            </w:r>
            <w:r w:rsidRPr="006A0A6C">
              <w:rPr>
                <w:rFonts w:ascii="Cambria" w:hAnsi="Cambria" w:cs="Arial"/>
                <w:color w:val="444444"/>
              </w:rPr>
              <w:t> Sınav programlarını hazırlamak ve uygulamak,</w:t>
            </w:r>
          </w:p>
          <w:p w14:paraId="07729A8E"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d)</w:t>
            </w:r>
            <w:r w:rsidRPr="006A0A6C">
              <w:rPr>
                <w:rFonts w:ascii="Cambria" w:hAnsi="Cambria" w:cs="Arial"/>
                <w:color w:val="444444"/>
              </w:rPr>
              <w:t xml:space="preserve"> Öğretmenlik Uygulaması dersinde </w:t>
            </w:r>
            <w:proofErr w:type="gramStart"/>
            <w:r w:rsidRPr="006A0A6C">
              <w:rPr>
                <w:rFonts w:ascii="Cambria" w:hAnsi="Cambria" w:cs="Arial"/>
                <w:color w:val="444444"/>
              </w:rPr>
              <w:t>Milli</w:t>
            </w:r>
            <w:proofErr w:type="gramEnd"/>
            <w:r w:rsidRPr="006A0A6C">
              <w:rPr>
                <w:rFonts w:ascii="Cambria" w:hAnsi="Cambria" w:cs="Arial"/>
                <w:color w:val="444444"/>
              </w:rPr>
              <w:t xml:space="preserve"> Eğitim Bakanlığı'na bağlı uygulama yapılacak okulların ve uygulamaya gidecek öğrencilerin listesini hazırlamak.</w:t>
            </w:r>
          </w:p>
          <w:p w14:paraId="529FFCF2"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e) </w:t>
            </w:r>
            <w:r w:rsidRPr="006A0A6C">
              <w:rPr>
                <w:rFonts w:ascii="Cambria" w:hAnsi="Cambria" w:cs="Arial"/>
                <w:color w:val="444444"/>
              </w:rPr>
              <w:t>Okullara ve öğrenci gruplarına göre, danışman öğretim elemanlarını ve rehber öğretmenleri belirlemek,</w:t>
            </w:r>
          </w:p>
          <w:p w14:paraId="5EB7B511"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f)</w:t>
            </w:r>
            <w:r w:rsidRPr="006A0A6C">
              <w:rPr>
                <w:rFonts w:ascii="Cambria" w:hAnsi="Cambria" w:cs="Arial"/>
                <w:color w:val="444444"/>
              </w:rPr>
              <w:t xml:space="preserve"> Uygulamalar için valilik ve İl Milli Eğitim Müdürlüğü'nden izinleri almak için gerekli </w:t>
            </w:r>
            <w:r w:rsidRPr="00E934AC">
              <w:rPr>
                <w:rFonts w:ascii="Cambria" w:hAnsi="Cambria" w:cs="Arial"/>
                <w:b/>
                <w:bCs/>
                <w:color w:val="FF0000"/>
              </w:rPr>
              <w:t>işlemleri yapmak</w:t>
            </w:r>
            <w:r w:rsidRPr="006A0A6C">
              <w:rPr>
                <w:rFonts w:ascii="Cambria" w:hAnsi="Cambria" w:cs="Arial"/>
                <w:color w:val="444444"/>
              </w:rPr>
              <w:t>.</w:t>
            </w:r>
          </w:p>
          <w:p w14:paraId="48AA2F42"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g)</w:t>
            </w:r>
            <w:r w:rsidRPr="006A0A6C">
              <w:rPr>
                <w:rFonts w:ascii="Cambria" w:hAnsi="Cambria" w:cs="Arial"/>
                <w:color w:val="444444"/>
              </w:rPr>
              <w:t> </w:t>
            </w:r>
            <w:r w:rsidRPr="00E934AC">
              <w:rPr>
                <w:rFonts w:ascii="Cambria" w:hAnsi="Cambria" w:cs="Arial"/>
                <w:b/>
                <w:bCs/>
                <w:color w:val="FF0000"/>
              </w:rPr>
              <w:t>Rektörlükçe</w:t>
            </w:r>
            <w:r w:rsidRPr="006A0A6C">
              <w:rPr>
                <w:rFonts w:ascii="Cambria" w:hAnsi="Cambria" w:cs="Arial"/>
                <w:color w:val="444444"/>
              </w:rPr>
              <w:t xml:space="preserve"> verilecek diğer görevleri yapmak.</w:t>
            </w:r>
          </w:p>
          <w:p w14:paraId="057C7EE9" w14:textId="77777777" w:rsidR="00E90D6A" w:rsidRPr="006A0A6C" w:rsidRDefault="00E90D6A" w:rsidP="006A0A6C">
            <w:pPr>
              <w:pStyle w:val="AralkYok"/>
              <w:jc w:val="both"/>
              <w:rPr>
                <w:rFonts w:ascii="Cambria" w:hAnsi="Cambria"/>
                <w:bCs/>
                <w:sz w:val="24"/>
                <w:szCs w:val="24"/>
              </w:rPr>
            </w:pPr>
          </w:p>
        </w:tc>
      </w:tr>
      <w:tr w:rsidR="00E90D6A" w:rsidRPr="006A0A6C" w14:paraId="1A7042FB" w14:textId="77777777" w:rsidTr="009A0B72">
        <w:tc>
          <w:tcPr>
            <w:tcW w:w="7280" w:type="dxa"/>
          </w:tcPr>
          <w:p w14:paraId="67BAF661" w14:textId="67315DD6" w:rsidR="00E934AC" w:rsidRPr="002A2D81" w:rsidRDefault="00E934AC" w:rsidP="006A0A6C">
            <w:pPr>
              <w:pStyle w:val="AralkYok"/>
              <w:jc w:val="both"/>
              <w:rPr>
                <w:rFonts w:ascii="Cambria" w:hAnsi="Cambria"/>
                <w:bCs/>
                <w:sz w:val="24"/>
                <w:szCs w:val="24"/>
              </w:rPr>
            </w:pPr>
            <w:r w:rsidRPr="002A2D81">
              <w:rPr>
                <w:rFonts w:ascii="Cambria" w:hAnsi="Cambria"/>
                <w:bCs/>
                <w:sz w:val="24"/>
                <w:szCs w:val="24"/>
              </w:rPr>
              <w:lastRenderedPageBreak/>
              <w:t>Derslere Devam, Ders Muafiyeti, Programı Bitirme ve Sertifika Belgesi</w:t>
            </w:r>
          </w:p>
          <w:p w14:paraId="675C9DD0" w14:textId="77777777" w:rsidR="00E934AC" w:rsidRPr="002A2D81" w:rsidRDefault="006A0A6C" w:rsidP="006A0A6C">
            <w:pPr>
              <w:pStyle w:val="AralkYok"/>
              <w:jc w:val="both"/>
              <w:rPr>
                <w:rFonts w:ascii="Cambria" w:hAnsi="Cambria"/>
                <w:bCs/>
                <w:sz w:val="24"/>
                <w:szCs w:val="24"/>
              </w:rPr>
            </w:pPr>
            <w:r w:rsidRPr="002A2D81">
              <w:rPr>
                <w:rFonts w:ascii="Cambria" w:hAnsi="Cambria"/>
                <w:bCs/>
                <w:sz w:val="24"/>
                <w:szCs w:val="24"/>
              </w:rPr>
              <w:t>MADDE 10: (1) Programdaki dersler, eğitim-öğretimle ilgili işler, sınavlar ve disiplin konularında, her Kurumun Eğitim-Öğretim ve Sınav Yönetmeliği ile Yükseköğretim Kurumlarının Öğrenci Disiplin Yönetmeliği'nin hükümleri uygulanır.</w:t>
            </w:r>
          </w:p>
          <w:p w14:paraId="2DF9B146" w14:textId="77777777" w:rsidR="00E934AC" w:rsidRPr="002A2D81" w:rsidRDefault="006A0A6C" w:rsidP="006A0A6C">
            <w:pPr>
              <w:pStyle w:val="AralkYok"/>
              <w:jc w:val="both"/>
              <w:rPr>
                <w:rFonts w:ascii="Cambria" w:hAnsi="Cambria"/>
                <w:bCs/>
                <w:sz w:val="24"/>
                <w:szCs w:val="24"/>
              </w:rPr>
            </w:pPr>
            <w:r w:rsidRPr="002A2D81">
              <w:rPr>
                <w:rFonts w:ascii="Cambria" w:hAnsi="Cambria"/>
                <w:bCs/>
                <w:sz w:val="24"/>
                <w:szCs w:val="24"/>
              </w:rPr>
              <w:t>(2) Bir dönemde en az bir dersten devam şartını sağlayan, ancak bazı derslerden devam alamayanlar, bir sonraki dönemde ders kredisi başına Kurumca belirlenecek öğrenim ücretini yatırarak programa devam eder.</w:t>
            </w:r>
          </w:p>
          <w:p w14:paraId="22205D65" w14:textId="77777777" w:rsidR="00E934AC" w:rsidRPr="002A2D81" w:rsidRDefault="006A0A6C" w:rsidP="006A0A6C">
            <w:pPr>
              <w:pStyle w:val="AralkYok"/>
              <w:jc w:val="both"/>
              <w:rPr>
                <w:rFonts w:ascii="Cambria" w:hAnsi="Cambria"/>
                <w:b/>
                <w:strike/>
                <w:color w:val="FF0000"/>
                <w:sz w:val="24"/>
                <w:szCs w:val="24"/>
              </w:rPr>
            </w:pPr>
            <w:r w:rsidRPr="002A2D81">
              <w:rPr>
                <w:rFonts w:ascii="Cambria" w:hAnsi="Cambria"/>
                <w:b/>
                <w:strike/>
                <w:color w:val="FF0000"/>
                <w:sz w:val="24"/>
                <w:szCs w:val="24"/>
              </w:rPr>
              <w:t>(3) Programa başlayanlar, her dönemin ilk haftası içinde, o dönemde pedagojik formasyon eğitimi programı kapsamındaki bazı derslerden muaf olmak için başvuruda bulunabilir. Muaf olunan dersler için öğrencilere ayrıca ücret iadesi yapılmaz.</w:t>
            </w:r>
          </w:p>
          <w:p w14:paraId="3FDD201B" w14:textId="77777777" w:rsidR="00E934AC" w:rsidRPr="002A2D81" w:rsidRDefault="006A0A6C" w:rsidP="006A0A6C">
            <w:pPr>
              <w:pStyle w:val="AralkYok"/>
              <w:jc w:val="both"/>
              <w:rPr>
                <w:rFonts w:ascii="Cambria" w:hAnsi="Cambria"/>
                <w:bCs/>
                <w:strike/>
                <w:color w:val="FF0000"/>
                <w:sz w:val="24"/>
                <w:szCs w:val="24"/>
              </w:rPr>
            </w:pPr>
            <w:r w:rsidRPr="002A2D81">
              <w:rPr>
                <w:rFonts w:ascii="Cambria" w:hAnsi="Cambria"/>
                <w:b/>
                <w:strike/>
                <w:color w:val="FF0000"/>
                <w:sz w:val="24"/>
                <w:szCs w:val="24"/>
              </w:rPr>
              <w:t xml:space="preserve">(4) Özel öğretim kurumlarında veya MEB'e bağlı okullarda bir öğretim yılından az olmamak kaydıyla öğretmenlik yaptığını belgeleyenler, Öğretmenlik Uygulaması dersinden muaf tutulabilir. Ayrıca, pedagojik formasyon derslerinin alındığı dönemde MEB'e bağlı okullarda ücretli öğretmenlik, özel </w:t>
            </w:r>
            <w:r w:rsidRPr="002A2D81">
              <w:rPr>
                <w:rFonts w:ascii="Cambria" w:hAnsi="Cambria"/>
                <w:b/>
                <w:strike/>
                <w:color w:val="FF0000"/>
                <w:sz w:val="24"/>
                <w:szCs w:val="24"/>
              </w:rPr>
              <w:lastRenderedPageBreak/>
              <w:t>öğretim kurumlarında sözleşmeli öğretmenlik veya Diyanet İşleri Başkanlığı'na bağlı olarak Kur'an Kursu Öğreticiliği yapmakta olanlar, Öğretmenlik Uygulaması dersinden muaf tutulabilir.</w:t>
            </w:r>
          </w:p>
          <w:p w14:paraId="353A9D5C" w14:textId="77777777" w:rsidR="00E934AC" w:rsidRPr="002A2D81" w:rsidRDefault="006A0A6C" w:rsidP="006A0A6C">
            <w:pPr>
              <w:pStyle w:val="AralkYok"/>
              <w:jc w:val="both"/>
              <w:rPr>
                <w:rFonts w:ascii="Cambria" w:hAnsi="Cambria"/>
                <w:bCs/>
                <w:sz w:val="24"/>
                <w:szCs w:val="24"/>
              </w:rPr>
            </w:pPr>
            <w:r w:rsidRPr="002A2D81">
              <w:rPr>
                <w:rFonts w:ascii="Cambria" w:hAnsi="Cambria"/>
                <w:bCs/>
                <w:sz w:val="24"/>
                <w:szCs w:val="24"/>
              </w:rPr>
              <w:t>(5) Programda aldığı dersleri, öngörülen öğrenim süresi içinde başaramamış olan öğrencilere, ilgili yükseköğretim kurumlarının Öğretim ve Sınav Yönetmeliği hükümleri uygulanır.</w:t>
            </w:r>
          </w:p>
          <w:p w14:paraId="185095F3" w14:textId="77777777" w:rsidR="00E934AC" w:rsidRPr="002A2D81" w:rsidRDefault="006A0A6C" w:rsidP="006A0A6C">
            <w:pPr>
              <w:pStyle w:val="AralkYok"/>
              <w:jc w:val="both"/>
              <w:rPr>
                <w:rFonts w:ascii="Cambria" w:hAnsi="Cambria"/>
                <w:bCs/>
                <w:sz w:val="24"/>
                <w:szCs w:val="24"/>
              </w:rPr>
            </w:pPr>
            <w:r w:rsidRPr="002A2D81">
              <w:rPr>
                <w:rFonts w:ascii="Cambria" w:hAnsi="Cambria"/>
                <w:bCs/>
                <w:sz w:val="24"/>
                <w:szCs w:val="24"/>
              </w:rPr>
              <w:t>(6) Programa kayıtlı olmak, erkek öğrencilerin askerlik tecil işlemleri için bir gerekçe oluşturmaz. Programı tamamlamadan askere alınan öğrenciler, askerlik hizmetinden sonra terhislerini izleyen ilk iki yıl içinde başvurmaları durumunda programın açık bulunduğu bir yükseköğretim kurumunda programa kaldıkları yerden devam edebilirler.</w:t>
            </w:r>
          </w:p>
          <w:p w14:paraId="3EC491B6" w14:textId="77777777" w:rsidR="00E934AC" w:rsidRPr="002A2D81" w:rsidRDefault="006A0A6C" w:rsidP="006A0A6C">
            <w:pPr>
              <w:pStyle w:val="AralkYok"/>
              <w:jc w:val="both"/>
              <w:rPr>
                <w:rFonts w:ascii="Cambria" w:hAnsi="Cambria"/>
                <w:bCs/>
                <w:sz w:val="24"/>
                <w:szCs w:val="24"/>
              </w:rPr>
            </w:pPr>
            <w:r w:rsidRPr="002A2D81">
              <w:rPr>
                <w:rFonts w:ascii="Cambria" w:hAnsi="Cambria"/>
                <w:bCs/>
                <w:sz w:val="24"/>
                <w:szCs w:val="24"/>
              </w:rPr>
              <w:t>(7) Programda yer alan dersler, derslerin kredileri ve notları, lisans programından ayrı bir transkriptte gösterilir.</w:t>
            </w:r>
          </w:p>
          <w:p w14:paraId="5A88C0AB" w14:textId="77777777" w:rsidR="00E934AC" w:rsidRPr="002A2D81" w:rsidRDefault="006A0A6C" w:rsidP="006A0A6C">
            <w:pPr>
              <w:pStyle w:val="AralkYok"/>
              <w:jc w:val="both"/>
              <w:rPr>
                <w:rFonts w:ascii="Cambria" w:hAnsi="Cambria"/>
                <w:bCs/>
                <w:sz w:val="24"/>
                <w:szCs w:val="24"/>
              </w:rPr>
            </w:pPr>
            <w:r w:rsidRPr="002A2D81">
              <w:rPr>
                <w:rFonts w:ascii="Cambria" w:hAnsi="Cambria"/>
                <w:bCs/>
                <w:sz w:val="24"/>
                <w:szCs w:val="24"/>
              </w:rPr>
              <w:t xml:space="preserve">(8) Programa devam edenler, sınav hakları dışındaki diğer öğrencilik haklarından yararlanamazlar. </w:t>
            </w:r>
          </w:p>
          <w:p w14:paraId="7B994002" w14:textId="77777777" w:rsidR="00E934AC" w:rsidRPr="002A2D81" w:rsidRDefault="006A0A6C" w:rsidP="006A0A6C">
            <w:pPr>
              <w:pStyle w:val="AralkYok"/>
              <w:jc w:val="both"/>
              <w:rPr>
                <w:rFonts w:ascii="Cambria" w:hAnsi="Cambria"/>
                <w:bCs/>
                <w:sz w:val="24"/>
                <w:szCs w:val="24"/>
              </w:rPr>
            </w:pPr>
            <w:r w:rsidRPr="002A2D81">
              <w:rPr>
                <w:rFonts w:ascii="Cambria" w:hAnsi="Cambria"/>
                <w:bCs/>
                <w:sz w:val="24"/>
                <w:szCs w:val="24"/>
              </w:rPr>
              <w:t>(9) Programdan herhangi bir nedenle ilişiği kesilenlere ve ayrılanlara, istemeleri halinde o güne kadar almış oldukları derslere ilişkin not durum belgesi verilir.</w:t>
            </w:r>
          </w:p>
          <w:p w14:paraId="2B007CC7" w14:textId="77777777" w:rsidR="00E934AC" w:rsidRPr="002A2D81" w:rsidRDefault="006A0A6C" w:rsidP="006A0A6C">
            <w:pPr>
              <w:pStyle w:val="AralkYok"/>
              <w:jc w:val="both"/>
              <w:rPr>
                <w:rFonts w:ascii="Cambria" w:hAnsi="Cambria"/>
                <w:bCs/>
                <w:sz w:val="24"/>
                <w:szCs w:val="24"/>
              </w:rPr>
            </w:pPr>
            <w:r w:rsidRPr="002A2D81">
              <w:rPr>
                <w:rFonts w:ascii="Cambria" w:hAnsi="Cambria"/>
                <w:bCs/>
                <w:sz w:val="24"/>
                <w:szCs w:val="24"/>
              </w:rPr>
              <w:t>(10) İlgili kurumun öğretim ve sınav yönetmeliği hükümlerine göre, programda yer alan derslerin tümünden başarılı olanlar, Pedagojik Formasyon Eğitimi Sertifikası almaya hak kazanır.</w:t>
            </w:r>
          </w:p>
          <w:p w14:paraId="56A4F307" w14:textId="4CBF955D" w:rsidR="00E90D6A" w:rsidRPr="002A2D81" w:rsidRDefault="006A0A6C" w:rsidP="006A0A6C">
            <w:pPr>
              <w:pStyle w:val="AralkYok"/>
              <w:jc w:val="both"/>
              <w:rPr>
                <w:rFonts w:ascii="Cambria" w:hAnsi="Cambria"/>
                <w:bCs/>
                <w:sz w:val="24"/>
                <w:szCs w:val="24"/>
              </w:rPr>
            </w:pPr>
            <w:r w:rsidRPr="002A2D81">
              <w:rPr>
                <w:rFonts w:ascii="Cambria" w:hAnsi="Cambria"/>
                <w:bCs/>
                <w:sz w:val="24"/>
                <w:szCs w:val="24"/>
              </w:rPr>
              <w:t>(11) Aynı pedagojik formasyon eğitimine dayalı olarak birden fazla alanda sertifika belgesi düzenlenemez.</w:t>
            </w:r>
          </w:p>
          <w:p w14:paraId="341B89C9" w14:textId="77777777" w:rsidR="00E934AC" w:rsidRPr="002A2D81" w:rsidRDefault="006A0A6C" w:rsidP="006A0A6C">
            <w:pPr>
              <w:pStyle w:val="AralkYok"/>
              <w:jc w:val="both"/>
              <w:rPr>
                <w:rFonts w:ascii="Cambria" w:hAnsi="Cambria"/>
                <w:b/>
                <w:strike/>
                <w:color w:val="FF0000"/>
                <w:sz w:val="24"/>
                <w:szCs w:val="24"/>
              </w:rPr>
            </w:pPr>
            <w:r w:rsidRPr="002A2D81">
              <w:rPr>
                <w:rFonts w:ascii="Cambria" w:hAnsi="Cambria"/>
                <w:b/>
                <w:strike/>
                <w:color w:val="FF0000"/>
                <w:sz w:val="24"/>
                <w:szCs w:val="24"/>
              </w:rPr>
              <w:t xml:space="preserve">(12) </w:t>
            </w:r>
            <w:proofErr w:type="gramStart"/>
            <w:r w:rsidRPr="002A2D81">
              <w:rPr>
                <w:rFonts w:ascii="Cambria" w:hAnsi="Cambria"/>
                <w:b/>
                <w:strike/>
                <w:color w:val="FF0000"/>
                <w:sz w:val="24"/>
                <w:szCs w:val="24"/>
              </w:rPr>
              <w:t>Pedagojik  formasyon</w:t>
            </w:r>
            <w:proofErr w:type="gramEnd"/>
            <w:r w:rsidRPr="002A2D81">
              <w:rPr>
                <w:rFonts w:ascii="Cambria" w:hAnsi="Cambria"/>
                <w:b/>
                <w:strike/>
                <w:color w:val="FF0000"/>
                <w:sz w:val="24"/>
                <w:szCs w:val="24"/>
              </w:rPr>
              <w:t xml:space="preserve">  eğitimi  sertifika  programlarına  kayıtlı  lisans  öğrencileri,  yatay  geçiş yoluyla  başka  bir  yükseköğretim  kurumuna  kaydoldukları  takdirde,  varsa  ilgili  yüksek  öğretim kurumunun  yürütmekte  olduğu  pedagojik  formasyon  eğitimi  sertifika  programına  da  yatay  geçiş yapmış  sayılırlar.  Bu </w:t>
            </w:r>
            <w:proofErr w:type="gramStart"/>
            <w:r w:rsidRPr="002A2D81">
              <w:rPr>
                <w:rFonts w:ascii="Cambria" w:hAnsi="Cambria"/>
                <w:b/>
                <w:strike/>
                <w:color w:val="FF0000"/>
                <w:sz w:val="24"/>
                <w:szCs w:val="24"/>
              </w:rPr>
              <w:t>öğrenciler</w:t>
            </w:r>
            <w:r w:rsidRPr="002A2D81">
              <w:rPr>
                <w:rFonts w:ascii="Cambria" w:hAnsi="Cambria"/>
                <w:b/>
                <w:color w:val="FF0000"/>
                <w:sz w:val="24"/>
                <w:szCs w:val="24"/>
              </w:rPr>
              <w:t xml:space="preserve">  </w:t>
            </w:r>
            <w:r w:rsidRPr="002A2D81">
              <w:rPr>
                <w:rFonts w:ascii="Cambria" w:hAnsi="Cambria"/>
                <w:b/>
                <w:strike/>
                <w:color w:val="FF0000"/>
                <w:sz w:val="24"/>
                <w:szCs w:val="24"/>
              </w:rPr>
              <w:t>için</w:t>
            </w:r>
            <w:proofErr w:type="gramEnd"/>
            <w:r w:rsidRPr="002A2D81">
              <w:rPr>
                <w:rFonts w:ascii="Cambria" w:hAnsi="Cambria"/>
                <w:b/>
                <w:strike/>
                <w:color w:val="FF0000"/>
                <w:sz w:val="24"/>
                <w:szCs w:val="24"/>
              </w:rPr>
              <w:t xml:space="preserve">,  lisans  programları  arasındaki  </w:t>
            </w:r>
            <w:r w:rsidRPr="002A2D81">
              <w:rPr>
                <w:rFonts w:ascii="Cambria" w:hAnsi="Cambria"/>
                <w:b/>
                <w:strike/>
                <w:color w:val="FF0000"/>
                <w:sz w:val="24"/>
                <w:szCs w:val="24"/>
              </w:rPr>
              <w:lastRenderedPageBreak/>
              <w:t xml:space="preserve">yatay  geçiş  hükümleri  uygulanır. </w:t>
            </w:r>
            <w:proofErr w:type="gramStart"/>
            <w:r w:rsidRPr="002A2D81">
              <w:rPr>
                <w:rFonts w:ascii="Cambria" w:hAnsi="Cambria"/>
                <w:b/>
                <w:strike/>
                <w:color w:val="FF0000"/>
                <w:sz w:val="24"/>
                <w:szCs w:val="24"/>
              </w:rPr>
              <w:t>Öğrenci  değişim</w:t>
            </w:r>
            <w:proofErr w:type="gramEnd"/>
            <w:r w:rsidRPr="002A2D81">
              <w:rPr>
                <w:rFonts w:ascii="Cambria" w:hAnsi="Cambria"/>
                <w:b/>
                <w:strike/>
                <w:color w:val="FF0000"/>
                <w:sz w:val="24"/>
                <w:szCs w:val="24"/>
              </w:rPr>
              <w:t xml:space="preserve">  programları  için  de  bu  hüküm  geçerlidir.</w:t>
            </w:r>
          </w:p>
          <w:p w14:paraId="333C70DB" w14:textId="77777777" w:rsidR="00E934AC" w:rsidRPr="002A2D81" w:rsidRDefault="006A0A6C" w:rsidP="006A0A6C">
            <w:pPr>
              <w:pStyle w:val="AralkYok"/>
              <w:jc w:val="both"/>
              <w:rPr>
                <w:rFonts w:ascii="Cambria" w:hAnsi="Cambria"/>
                <w:b/>
                <w:sz w:val="24"/>
                <w:szCs w:val="24"/>
              </w:rPr>
            </w:pPr>
            <w:r w:rsidRPr="002A2D81">
              <w:rPr>
                <w:rFonts w:ascii="Cambria" w:hAnsi="Cambria"/>
                <w:b/>
                <w:strike/>
                <w:color w:val="FF0000"/>
                <w:sz w:val="24"/>
                <w:szCs w:val="24"/>
              </w:rPr>
              <w:t xml:space="preserve"> (13) </w:t>
            </w:r>
            <w:proofErr w:type="gramStart"/>
            <w:r w:rsidRPr="002A2D81">
              <w:rPr>
                <w:rFonts w:ascii="Cambria" w:hAnsi="Cambria"/>
                <w:b/>
                <w:strike/>
                <w:color w:val="FF0000"/>
                <w:sz w:val="24"/>
                <w:szCs w:val="24"/>
              </w:rPr>
              <w:t>Program  açılan</w:t>
            </w:r>
            <w:proofErr w:type="gramEnd"/>
            <w:r w:rsidRPr="002A2D81">
              <w:rPr>
                <w:rFonts w:ascii="Cambria" w:hAnsi="Cambria"/>
                <w:b/>
                <w:strike/>
                <w:color w:val="FF0000"/>
                <w:sz w:val="24"/>
                <w:szCs w:val="24"/>
              </w:rPr>
              <w:t xml:space="preserve">  üniversitenin  kapasitesinin  üzerinde  öğrenci  başvurusu  olduğu  takdirde  ve ihtiyaç  duyulması  halinde  </w:t>
            </w:r>
            <w:proofErr w:type="spellStart"/>
            <w:r w:rsidRPr="002A2D81">
              <w:rPr>
                <w:rFonts w:ascii="Cambria" w:hAnsi="Cambria"/>
                <w:b/>
                <w:strike/>
                <w:color w:val="FF0000"/>
                <w:sz w:val="24"/>
                <w:szCs w:val="24"/>
              </w:rPr>
              <w:t>teor</w:t>
            </w:r>
            <w:proofErr w:type="spellEnd"/>
            <w:r w:rsidRPr="002A2D81">
              <w:rPr>
                <w:rFonts w:ascii="Cambria" w:hAnsi="Cambria"/>
                <w:b/>
                <w:strike/>
                <w:color w:val="FF0000"/>
                <w:sz w:val="24"/>
                <w:szCs w:val="24"/>
              </w:rPr>
              <w:t xml:space="preserve"> </w:t>
            </w:r>
            <w:proofErr w:type="spellStart"/>
            <w:r w:rsidRPr="002A2D81">
              <w:rPr>
                <w:rFonts w:ascii="Cambria" w:hAnsi="Cambria"/>
                <w:b/>
                <w:strike/>
                <w:color w:val="FF0000"/>
                <w:sz w:val="24"/>
                <w:szCs w:val="24"/>
              </w:rPr>
              <w:t>ik</w:t>
            </w:r>
            <w:proofErr w:type="spellEnd"/>
            <w:r w:rsidRPr="002A2D81">
              <w:rPr>
                <w:rFonts w:ascii="Cambria" w:hAnsi="Cambria"/>
                <w:b/>
                <w:strike/>
                <w:color w:val="FF0000"/>
                <w:sz w:val="24"/>
                <w:szCs w:val="24"/>
              </w:rPr>
              <w:t xml:space="preserve">  dersler,  öğrenci  talepleri  de  dikkate  alınarak,  fakülte  yönetim kurulu  kararıyla  açık  öğretim  ve  uzaktan  öğretim  yoluyla  aldırılabilir.  </w:t>
            </w:r>
            <w:proofErr w:type="gramStart"/>
            <w:r w:rsidRPr="002A2D81">
              <w:rPr>
                <w:rFonts w:ascii="Cambria" w:hAnsi="Cambria"/>
                <w:b/>
                <w:strike/>
                <w:color w:val="FF0000"/>
                <w:sz w:val="24"/>
                <w:szCs w:val="24"/>
              </w:rPr>
              <w:t>Bu  öğrencilerin</w:t>
            </w:r>
            <w:proofErr w:type="gramEnd"/>
            <w:r w:rsidRPr="002A2D81">
              <w:rPr>
                <w:rFonts w:ascii="Cambria" w:hAnsi="Cambria"/>
                <w:b/>
                <w:strike/>
                <w:color w:val="FF0000"/>
                <w:sz w:val="24"/>
                <w:szCs w:val="24"/>
              </w:rPr>
              <w:t xml:space="preserve">  her  türlü öğrenci  işleri,  kayıtlı  oldukları  üniversite  tarafından  yürütülür.  </w:t>
            </w:r>
            <w:proofErr w:type="gramStart"/>
            <w:r w:rsidRPr="002A2D81">
              <w:rPr>
                <w:rFonts w:ascii="Cambria" w:hAnsi="Cambria"/>
                <w:b/>
                <w:strike/>
                <w:color w:val="FF0000"/>
                <w:sz w:val="24"/>
                <w:szCs w:val="24"/>
              </w:rPr>
              <w:t>Uzaktan  ve</w:t>
            </w:r>
            <w:proofErr w:type="gramEnd"/>
            <w:r w:rsidRPr="002A2D81">
              <w:rPr>
                <w:rFonts w:ascii="Cambria" w:hAnsi="Cambria"/>
                <w:b/>
                <w:strike/>
                <w:color w:val="FF0000"/>
                <w:sz w:val="24"/>
                <w:szCs w:val="24"/>
              </w:rPr>
              <w:t xml:space="preserve">  açık  öğretim yoluyla  bir başka  kurumdan  alınan  derslerle  ilgili  sınavlar  da  kurumlar  arası  işbirliği  protokolüne  uygun  olarak yapılır. </w:t>
            </w:r>
          </w:p>
          <w:p w14:paraId="10D57B08" w14:textId="0EB790D8" w:rsidR="006A0A6C" w:rsidRPr="002A2D81" w:rsidRDefault="006A0A6C" w:rsidP="006A0A6C">
            <w:pPr>
              <w:pStyle w:val="AralkYok"/>
              <w:jc w:val="both"/>
              <w:rPr>
                <w:rFonts w:ascii="Cambria" w:hAnsi="Cambria"/>
                <w:bCs/>
                <w:strike/>
                <w:sz w:val="24"/>
                <w:szCs w:val="24"/>
              </w:rPr>
            </w:pPr>
            <w:r w:rsidRPr="002A2D81">
              <w:rPr>
                <w:rFonts w:ascii="Cambria" w:hAnsi="Cambria"/>
                <w:b/>
                <w:strike/>
                <w:color w:val="FF0000"/>
                <w:sz w:val="24"/>
                <w:szCs w:val="24"/>
              </w:rPr>
              <w:t xml:space="preserve">(14) </w:t>
            </w:r>
            <w:proofErr w:type="gramStart"/>
            <w:r w:rsidRPr="002A2D81">
              <w:rPr>
                <w:rFonts w:ascii="Cambria" w:hAnsi="Cambria"/>
                <w:b/>
                <w:strike/>
                <w:color w:val="FF0000"/>
                <w:sz w:val="24"/>
                <w:szCs w:val="24"/>
              </w:rPr>
              <w:t>Lisans  programlarına</w:t>
            </w:r>
            <w:proofErr w:type="gramEnd"/>
            <w:r w:rsidRPr="002A2D81">
              <w:rPr>
                <w:rFonts w:ascii="Cambria" w:hAnsi="Cambria"/>
                <w:b/>
                <w:strike/>
                <w:color w:val="FF0000"/>
                <w:sz w:val="24"/>
                <w:szCs w:val="24"/>
              </w:rPr>
              <w:t xml:space="preserve">  devam  eden  öğrenciler  için  açılan  pedagojik  formasyon  eğitimi programlarında,  programda  yer  alan  bazı  teorik derslerin,  kurum  içinden  ya  da  kurum  dışından, uzaktan  öğretim  ve  açık  öğretim  yoluyla  sunulması  durumunda,  kurumlar  ve  birimler  arası  işbirliği protokollerinde  yer  alan  hükümler  uygulanır</w:t>
            </w:r>
          </w:p>
        </w:tc>
        <w:tc>
          <w:tcPr>
            <w:tcW w:w="7280" w:type="dxa"/>
          </w:tcPr>
          <w:p w14:paraId="5D9D180F"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lastRenderedPageBreak/>
              <w:t>Derslere Devam, Ders Muafiyeti, Programı Bitirme ve Sertifika Belgesi</w:t>
            </w:r>
          </w:p>
          <w:p w14:paraId="6EB0DA5A"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MADDE 10:</w:t>
            </w:r>
            <w:r w:rsidRPr="006A0A6C">
              <w:rPr>
                <w:rFonts w:ascii="Cambria" w:hAnsi="Cambria" w:cs="Arial"/>
                <w:color w:val="444444"/>
              </w:rPr>
              <w:t> </w:t>
            </w:r>
            <w:r w:rsidRPr="002A2D81">
              <w:rPr>
                <w:rStyle w:val="Gl"/>
                <w:rFonts w:ascii="Cambria" w:hAnsi="Cambria" w:cs="Arial"/>
                <w:b w:val="0"/>
                <w:bCs w:val="0"/>
                <w:color w:val="444444"/>
              </w:rPr>
              <w:t>(1)</w:t>
            </w:r>
            <w:r w:rsidRPr="006A0A6C">
              <w:rPr>
                <w:rFonts w:ascii="Cambria" w:hAnsi="Cambria" w:cs="Arial"/>
                <w:color w:val="444444"/>
              </w:rPr>
              <w:t> Programdaki dersler, eğitim-öğretimle ilgili işler, sınavlar ve disiplin konularında, her Kurumun Eğitim-Öğretim ve Sınav Yönetmeliği ile Yükseköğretim Kurumlarının Öğrenci Disiplin Yönetmeliği'nin hükümleri uygulanır.</w:t>
            </w:r>
          </w:p>
          <w:p w14:paraId="11B5A5E9"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(2)</w:t>
            </w:r>
            <w:r w:rsidRPr="006A0A6C">
              <w:rPr>
                <w:rFonts w:ascii="Cambria" w:hAnsi="Cambria" w:cs="Arial"/>
                <w:color w:val="444444"/>
              </w:rPr>
              <w:t> Bir dönemde en az bir dersten devam şartını sağlayan ancak bazı derslerden devam alamayanlar, bir sonraki dönemde ders kredisi başına Kurumca belirlenecek öğrenim ücretini yatırarak programa devam eder.</w:t>
            </w:r>
          </w:p>
          <w:p w14:paraId="00AA8ED3" w14:textId="77777777" w:rsidR="00E90D6A" w:rsidRPr="002A2D81" w:rsidRDefault="00E90D6A" w:rsidP="006A0A6C">
            <w:pPr>
              <w:pStyle w:val="NormalWeb"/>
              <w:shd w:val="clear" w:color="auto" w:fill="FFFFFF"/>
              <w:spacing w:before="0" w:beforeAutospacing="0" w:after="0" w:afterAutospacing="0"/>
              <w:jc w:val="both"/>
              <w:rPr>
                <w:rFonts w:ascii="Cambria" w:hAnsi="Cambria" w:cs="Arial"/>
                <w:color w:val="000000" w:themeColor="text1"/>
              </w:rPr>
            </w:pPr>
            <w:r w:rsidRPr="002A2D81">
              <w:rPr>
                <w:rStyle w:val="Gl"/>
                <w:rFonts w:ascii="Cambria" w:hAnsi="Cambria" w:cs="Arial"/>
                <w:color w:val="000000" w:themeColor="text1"/>
              </w:rPr>
              <w:t>(3)</w:t>
            </w:r>
            <w:r w:rsidRPr="002A2D81">
              <w:rPr>
                <w:rFonts w:ascii="Cambria" w:hAnsi="Cambria" w:cs="Arial"/>
                <w:color w:val="000000" w:themeColor="text1"/>
              </w:rPr>
              <w:t> Programda aldığı dersleri, öngörülen öğrenim süresi içinde başaramamış olan öğrencilere, ilgili yükseköğretim kurumlarının Öğretim ve Sınav Yönetmeliği hükümleri uygulanır.</w:t>
            </w:r>
          </w:p>
          <w:p w14:paraId="2A35EA74" w14:textId="77777777" w:rsidR="00E90D6A" w:rsidRPr="002A2D81" w:rsidRDefault="00E90D6A" w:rsidP="006A0A6C">
            <w:pPr>
              <w:pStyle w:val="NormalWeb"/>
              <w:shd w:val="clear" w:color="auto" w:fill="FFFFFF"/>
              <w:spacing w:before="0" w:beforeAutospacing="0" w:after="0" w:afterAutospacing="0"/>
              <w:jc w:val="both"/>
              <w:rPr>
                <w:rFonts w:ascii="Cambria" w:hAnsi="Cambria" w:cs="Arial"/>
                <w:color w:val="000000" w:themeColor="text1"/>
              </w:rPr>
            </w:pPr>
            <w:r w:rsidRPr="002A2D81">
              <w:rPr>
                <w:rStyle w:val="Gl"/>
                <w:rFonts w:ascii="Cambria" w:hAnsi="Cambria" w:cs="Arial"/>
                <w:color w:val="000000" w:themeColor="text1"/>
              </w:rPr>
              <w:t>(4)</w:t>
            </w:r>
            <w:r w:rsidRPr="002A2D81">
              <w:rPr>
                <w:rFonts w:ascii="Cambria" w:hAnsi="Cambria" w:cs="Arial"/>
                <w:color w:val="000000" w:themeColor="text1"/>
              </w:rPr>
              <w:t xml:space="preserve"> Programa kayıtlı olmak, erkek öğrencilerin askerlik tecil işlemleri için bir gerekçe oluşturmaz. Programı tamamlamadan askere alınan öğrenciler, askerlik hizmetinden sonra terhislerini izleyen ilk iki yıl içinde başvurmaları durumunda programı kaldıkları yerden </w:t>
            </w:r>
            <w:r w:rsidRPr="002A2D81">
              <w:rPr>
                <w:rFonts w:ascii="Cambria" w:hAnsi="Cambria" w:cs="Arial"/>
                <w:color w:val="000000" w:themeColor="text1"/>
              </w:rPr>
              <w:lastRenderedPageBreak/>
              <w:t>tamamlar ya da programın açık bulunduğu bir yükseköğretim kurumunda programa kaldıkları yerden devam edebilirler.</w:t>
            </w:r>
          </w:p>
          <w:p w14:paraId="717027A6"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(5) </w:t>
            </w:r>
            <w:r w:rsidRPr="006A0A6C">
              <w:rPr>
                <w:rFonts w:ascii="Cambria" w:hAnsi="Cambria" w:cs="Arial"/>
                <w:color w:val="444444"/>
              </w:rPr>
              <w:t>Programda yer alan dersler, derslerin kredileri ve notları, lisans programından ayrı bir transkriptte gösterilir.</w:t>
            </w:r>
          </w:p>
          <w:p w14:paraId="76AE09E5"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(6) </w:t>
            </w:r>
            <w:r w:rsidRPr="006A0A6C">
              <w:rPr>
                <w:rFonts w:ascii="Cambria" w:hAnsi="Cambria" w:cs="Arial"/>
                <w:color w:val="444444"/>
              </w:rPr>
              <w:t>Programa devam edenler, sınav hakları dışındaki diğer öğrencilik haklarından yararlanamazlar.</w:t>
            </w:r>
          </w:p>
          <w:p w14:paraId="0DBE7EB8"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(7)</w:t>
            </w:r>
            <w:r w:rsidRPr="006A0A6C">
              <w:rPr>
                <w:rFonts w:ascii="Cambria" w:hAnsi="Cambria" w:cs="Arial"/>
                <w:color w:val="444444"/>
              </w:rPr>
              <w:t> Programdan herhangi bir nedenle ilişiği kesilenlere ve ayrılanlara, istemeleri halinde o güne kadar almış oldukları derslere ilişkin not durum belgesi verilir.</w:t>
            </w:r>
          </w:p>
          <w:p w14:paraId="60101B4E"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(8) </w:t>
            </w:r>
            <w:r w:rsidRPr="006A0A6C">
              <w:rPr>
                <w:rFonts w:ascii="Cambria" w:hAnsi="Cambria" w:cs="Arial"/>
                <w:color w:val="444444"/>
              </w:rPr>
              <w:t>İlgili kurumun öğretim ve sınav yönetmeliği hükümlerine göre, programda yer alan derslerin tümünden başarılı olanlar, Pedagojik Formasyon Eğitimi Sertifikası almaya hak kazanır.</w:t>
            </w:r>
          </w:p>
          <w:p w14:paraId="68DDA783" w14:textId="0DB77D65" w:rsidR="00E90D6A" w:rsidRPr="006A0A6C" w:rsidRDefault="00E90D6A" w:rsidP="006A0A6C">
            <w:pPr>
              <w:pStyle w:val="NormalWeb"/>
              <w:shd w:val="clear" w:color="auto" w:fill="FFFFFF"/>
              <w:spacing w:before="0" w:beforeAutospacing="0" w:after="0" w:afterAutospacing="0"/>
              <w:jc w:val="both"/>
              <w:rPr>
                <w:rStyle w:val="Gl"/>
                <w:rFonts w:ascii="Cambria" w:hAnsi="Cambria" w:cs="Arial"/>
                <w:color w:val="444444"/>
              </w:rPr>
            </w:pPr>
            <w:r w:rsidRPr="006A0A6C">
              <w:rPr>
                <w:rStyle w:val="Gl"/>
                <w:rFonts w:ascii="Cambria" w:hAnsi="Cambria" w:cs="Arial"/>
                <w:color w:val="444444"/>
              </w:rPr>
              <w:t>(9)</w:t>
            </w:r>
            <w:r w:rsidRPr="006A0A6C">
              <w:rPr>
                <w:rFonts w:ascii="Cambria" w:hAnsi="Cambria" w:cs="Arial"/>
                <w:color w:val="444444"/>
              </w:rPr>
              <w:t> Aynı pedagojik formasyon eğitimine dayalı olarak birden fazla alanda sertifika belgesi düzenlenemez.</w:t>
            </w:r>
          </w:p>
        </w:tc>
      </w:tr>
      <w:tr w:rsidR="00E90D6A" w:rsidRPr="006A0A6C" w14:paraId="69026405" w14:textId="77777777" w:rsidTr="009A0B72">
        <w:tc>
          <w:tcPr>
            <w:tcW w:w="7280" w:type="dxa"/>
          </w:tcPr>
          <w:p w14:paraId="2AD76E20" w14:textId="77777777" w:rsidR="00E934AC" w:rsidRPr="00E934AC" w:rsidRDefault="006A0A6C" w:rsidP="006A0A6C">
            <w:pPr>
              <w:pStyle w:val="AralkYok"/>
              <w:jc w:val="both"/>
              <w:rPr>
                <w:rFonts w:ascii="Cambria" w:hAnsi="Cambria"/>
                <w:b/>
                <w:sz w:val="24"/>
                <w:szCs w:val="24"/>
              </w:rPr>
            </w:pPr>
            <w:r w:rsidRPr="00E934AC">
              <w:rPr>
                <w:rFonts w:ascii="Cambria" w:hAnsi="Cambria"/>
                <w:b/>
                <w:sz w:val="24"/>
                <w:szCs w:val="24"/>
              </w:rPr>
              <w:lastRenderedPageBreak/>
              <w:t xml:space="preserve">Öğrenim Ücreti </w:t>
            </w:r>
          </w:p>
          <w:p w14:paraId="4E500DB3" w14:textId="25D2BCDE" w:rsidR="00E934AC" w:rsidRDefault="006A0A6C" w:rsidP="006A0A6C">
            <w:pPr>
              <w:pStyle w:val="AralkYok"/>
              <w:jc w:val="both"/>
              <w:rPr>
                <w:rFonts w:ascii="Cambria" w:hAnsi="Cambria"/>
                <w:bCs/>
                <w:sz w:val="24"/>
                <w:szCs w:val="24"/>
              </w:rPr>
            </w:pPr>
            <w:r w:rsidRPr="00E934AC">
              <w:rPr>
                <w:rFonts w:ascii="Cambria" w:hAnsi="Cambria"/>
                <w:b/>
                <w:sz w:val="24"/>
                <w:szCs w:val="24"/>
              </w:rPr>
              <w:t>MADDE  11:</w:t>
            </w:r>
            <w:r w:rsidRPr="006A0A6C">
              <w:rPr>
                <w:rFonts w:ascii="Cambria" w:hAnsi="Cambria"/>
                <w:bCs/>
                <w:sz w:val="24"/>
                <w:szCs w:val="24"/>
              </w:rPr>
              <w:t xml:space="preserve">  (1) Programa  kaydolanlardan  alınabilecek  ücret,  2547  sayılı  Kanunun  46  </w:t>
            </w:r>
            <w:proofErr w:type="spellStart"/>
            <w:r w:rsidRPr="006A0A6C">
              <w:rPr>
                <w:rFonts w:ascii="Cambria" w:hAnsi="Cambria"/>
                <w:bCs/>
                <w:sz w:val="24"/>
                <w:szCs w:val="24"/>
              </w:rPr>
              <w:t>ncı</w:t>
            </w:r>
            <w:proofErr w:type="spellEnd"/>
            <w:r w:rsidRPr="006A0A6C">
              <w:rPr>
                <w:rFonts w:ascii="Cambria" w:hAnsi="Cambria"/>
                <w:bCs/>
                <w:sz w:val="24"/>
                <w:szCs w:val="24"/>
              </w:rPr>
              <w:t xml:space="preserve">  maddesi ile  19/11/1992  tarihli  ve  3843  sayılı  Kanunun  7  </w:t>
            </w:r>
            <w:proofErr w:type="spellStart"/>
            <w:r w:rsidRPr="006A0A6C">
              <w:rPr>
                <w:rFonts w:ascii="Cambria" w:hAnsi="Cambria"/>
                <w:bCs/>
                <w:sz w:val="24"/>
                <w:szCs w:val="24"/>
              </w:rPr>
              <w:t>nci</w:t>
            </w:r>
            <w:proofErr w:type="spellEnd"/>
            <w:r w:rsidRPr="006A0A6C">
              <w:rPr>
                <w:rFonts w:ascii="Cambria" w:hAnsi="Cambria"/>
                <w:bCs/>
                <w:sz w:val="24"/>
                <w:szCs w:val="24"/>
              </w:rPr>
              <w:t xml:space="preserve">  maddesine  göre,  her  yıl  Resmi  </w:t>
            </w:r>
            <w:proofErr w:type="spellStart"/>
            <w:r w:rsidRPr="006A0A6C">
              <w:rPr>
                <w:rFonts w:ascii="Cambria" w:hAnsi="Cambria"/>
                <w:bCs/>
                <w:sz w:val="24"/>
                <w:szCs w:val="24"/>
              </w:rPr>
              <w:t>Gazete'de</w:t>
            </w:r>
            <w:proofErr w:type="spellEnd"/>
            <w:r w:rsidRPr="006A0A6C">
              <w:rPr>
                <w:rFonts w:ascii="Cambria" w:hAnsi="Cambria"/>
                <w:bCs/>
                <w:sz w:val="24"/>
                <w:szCs w:val="24"/>
              </w:rPr>
              <w:t xml:space="preserve"> yayımlanan  ve  ilgili  eğitim</w:t>
            </w:r>
            <w:r w:rsidR="00E934AC">
              <w:rPr>
                <w:rFonts w:ascii="Cambria" w:hAnsi="Cambria"/>
                <w:bCs/>
                <w:sz w:val="24"/>
                <w:szCs w:val="24"/>
              </w:rPr>
              <w:t xml:space="preserve"> </w:t>
            </w:r>
            <w:r w:rsidRPr="006A0A6C">
              <w:rPr>
                <w:rFonts w:ascii="Cambria" w:hAnsi="Cambria"/>
                <w:bCs/>
                <w:sz w:val="24"/>
                <w:szCs w:val="24"/>
              </w:rPr>
              <w:t xml:space="preserve">öğretim  yılında  Yükseköğretim  Kurum </w:t>
            </w:r>
            <w:proofErr w:type="spellStart"/>
            <w:r w:rsidRPr="006A0A6C">
              <w:rPr>
                <w:rFonts w:ascii="Cambria" w:hAnsi="Cambria"/>
                <w:bCs/>
                <w:sz w:val="24"/>
                <w:szCs w:val="24"/>
              </w:rPr>
              <w:t>larında</w:t>
            </w:r>
            <w:proofErr w:type="spellEnd"/>
            <w:r w:rsidRPr="006A0A6C">
              <w:rPr>
                <w:rFonts w:ascii="Cambria" w:hAnsi="Cambria"/>
                <w:bCs/>
                <w:sz w:val="24"/>
                <w:szCs w:val="24"/>
              </w:rPr>
              <w:t xml:space="preserve">  Cari  Hizmet  Maliyetlerine Öğrenci  Katkısı  Olarak  Alınacak  Katkı  Payları  ve  İkinci  Öğretim  Ücretlerinin  Tespitine  Dair  Bakanlar Kurulu  Kararı  ile  tespit  edilen  Yükseköğretim  Kurumlarında  Yapılacak  İkinci  Öğretimden  Alınacak Öğretim  Ücretleri  (II)  Sayılı  Cetvel  (A)  da  Eğitim  Fakülteleri  için  tespit  edilen  İkinci  Öğretim  Öğrenim Ücretinin  en  fazla  </w:t>
            </w:r>
            <w:r w:rsidRPr="00E934AC">
              <w:rPr>
                <w:rFonts w:ascii="Cambria" w:hAnsi="Cambria"/>
                <w:b/>
                <w:strike/>
                <w:color w:val="FF0000"/>
                <w:sz w:val="24"/>
                <w:szCs w:val="24"/>
              </w:rPr>
              <w:t>iki</w:t>
            </w:r>
            <w:r w:rsidRPr="006A0A6C">
              <w:rPr>
                <w:rFonts w:ascii="Cambria" w:hAnsi="Cambria"/>
                <w:bCs/>
                <w:sz w:val="24"/>
                <w:szCs w:val="24"/>
              </w:rPr>
              <w:t xml:space="preserve">  katına  kadar  olabilir. </w:t>
            </w:r>
          </w:p>
          <w:p w14:paraId="3DFA33C3" w14:textId="77777777" w:rsidR="001115EB" w:rsidRDefault="006A0A6C" w:rsidP="006A0A6C">
            <w:pPr>
              <w:pStyle w:val="AralkYok"/>
              <w:jc w:val="both"/>
              <w:rPr>
                <w:rFonts w:ascii="Cambria" w:hAnsi="Cambria"/>
                <w:bCs/>
                <w:sz w:val="24"/>
                <w:szCs w:val="24"/>
              </w:rPr>
            </w:pPr>
            <w:r w:rsidRPr="006A0A6C">
              <w:rPr>
                <w:rFonts w:ascii="Cambria" w:hAnsi="Cambria"/>
                <w:bCs/>
                <w:sz w:val="24"/>
                <w:szCs w:val="24"/>
              </w:rPr>
              <w:lastRenderedPageBreak/>
              <w:t xml:space="preserve">(2) </w:t>
            </w:r>
            <w:proofErr w:type="gramStart"/>
            <w:r w:rsidRPr="006A0A6C">
              <w:rPr>
                <w:rFonts w:ascii="Cambria" w:hAnsi="Cambria"/>
                <w:bCs/>
                <w:sz w:val="24"/>
                <w:szCs w:val="24"/>
              </w:rPr>
              <w:t>Öğrenim  ücreti</w:t>
            </w:r>
            <w:proofErr w:type="gramEnd"/>
            <w:r w:rsidRPr="006A0A6C">
              <w:rPr>
                <w:rFonts w:ascii="Cambria" w:hAnsi="Cambria"/>
                <w:bCs/>
                <w:sz w:val="24"/>
                <w:szCs w:val="24"/>
              </w:rPr>
              <w:t xml:space="preserve">,  kurumca  belirlenecek  taksitler  halinde  ödenir.  </w:t>
            </w:r>
            <w:proofErr w:type="gramStart"/>
            <w:r w:rsidRPr="006A0A6C">
              <w:rPr>
                <w:rFonts w:ascii="Cambria" w:hAnsi="Cambria"/>
                <w:bCs/>
                <w:sz w:val="24"/>
                <w:szCs w:val="24"/>
              </w:rPr>
              <w:t>İlk  taksit</w:t>
            </w:r>
            <w:proofErr w:type="gramEnd"/>
            <w:r w:rsidRPr="006A0A6C">
              <w:rPr>
                <w:rFonts w:ascii="Cambria" w:hAnsi="Cambria"/>
                <w:bCs/>
                <w:sz w:val="24"/>
                <w:szCs w:val="24"/>
              </w:rPr>
              <w:t xml:space="preserve">  kayıt  sırasında,  diğer taksitler  ise  kurumun  belirleyeceği  tarihlerde  ödenir. </w:t>
            </w:r>
          </w:p>
          <w:p w14:paraId="52DAC776" w14:textId="7E47BD02" w:rsidR="00E934AC" w:rsidRDefault="001115EB" w:rsidP="006A0A6C">
            <w:pPr>
              <w:pStyle w:val="AralkYok"/>
              <w:jc w:val="both"/>
              <w:rPr>
                <w:rFonts w:ascii="Cambria" w:hAnsi="Cambria"/>
                <w:bCs/>
                <w:sz w:val="24"/>
                <w:szCs w:val="24"/>
              </w:rPr>
            </w:pPr>
            <w:r>
              <w:rPr>
                <w:rFonts w:ascii="Cambria" w:hAnsi="Cambria"/>
                <w:b/>
                <w:sz w:val="24"/>
                <w:szCs w:val="24"/>
              </w:rPr>
              <w:t xml:space="preserve">(3) </w:t>
            </w:r>
            <w:proofErr w:type="gramStart"/>
            <w:r w:rsidR="006A0A6C" w:rsidRPr="00E934AC">
              <w:rPr>
                <w:rFonts w:ascii="Cambria" w:hAnsi="Cambria"/>
                <w:b/>
                <w:strike/>
                <w:color w:val="FF0000"/>
                <w:sz w:val="24"/>
                <w:szCs w:val="24"/>
              </w:rPr>
              <w:t>Lisans  programlarına</w:t>
            </w:r>
            <w:proofErr w:type="gramEnd"/>
            <w:r w:rsidR="006A0A6C" w:rsidRPr="00E934AC">
              <w:rPr>
                <w:rFonts w:ascii="Cambria" w:hAnsi="Cambria"/>
                <w:b/>
                <w:strike/>
                <w:color w:val="FF0000"/>
                <w:sz w:val="24"/>
                <w:szCs w:val="24"/>
              </w:rPr>
              <w:t xml:space="preserve">  kayıtlı  öğrencilerin  sertifika  programı  için  ödeyecekleri  ücretler,  ilgili dönemde  alacakları  derslerin  kredilerinin  toplam  kredi  içindeki  payına  göre  hesaplanır,  Kurumca belirlenecek  taksitler  halinde  öde</w:t>
            </w:r>
            <w:r w:rsidR="00E934AC" w:rsidRPr="00E934AC">
              <w:rPr>
                <w:rFonts w:ascii="Cambria" w:hAnsi="Cambria"/>
                <w:b/>
                <w:strike/>
                <w:color w:val="FF0000"/>
                <w:sz w:val="24"/>
                <w:szCs w:val="24"/>
              </w:rPr>
              <w:t>n</w:t>
            </w:r>
            <w:r w:rsidR="006A0A6C" w:rsidRPr="00E934AC">
              <w:rPr>
                <w:rFonts w:ascii="Cambria" w:hAnsi="Cambria"/>
                <w:b/>
                <w:strike/>
                <w:color w:val="FF0000"/>
                <w:sz w:val="24"/>
                <w:szCs w:val="24"/>
              </w:rPr>
              <w:t>ir.</w:t>
            </w:r>
            <w:r w:rsidR="006A0A6C" w:rsidRPr="00E934AC">
              <w:rPr>
                <w:rFonts w:ascii="Cambria" w:hAnsi="Cambria"/>
                <w:bCs/>
                <w:color w:val="FF0000"/>
                <w:sz w:val="24"/>
                <w:szCs w:val="24"/>
              </w:rPr>
              <w:t xml:space="preserve"> </w:t>
            </w:r>
          </w:p>
          <w:p w14:paraId="7F42FE1D" w14:textId="77777777" w:rsidR="00E934AC" w:rsidRDefault="006A0A6C" w:rsidP="006A0A6C">
            <w:pPr>
              <w:pStyle w:val="AralkYok"/>
              <w:jc w:val="both"/>
              <w:rPr>
                <w:rFonts w:ascii="Cambria" w:hAnsi="Cambria"/>
                <w:bCs/>
                <w:sz w:val="24"/>
                <w:szCs w:val="24"/>
              </w:rPr>
            </w:pPr>
            <w:r w:rsidRPr="006A0A6C">
              <w:rPr>
                <w:rFonts w:ascii="Cambria" w:hAnsi="Cambria"/>
                <w:bCs/>
                <w:sz w:val="24"/>
                <w:szCs w:val="24"/>
              </w:rPr>
              <w:t xml:space="preserve">(4) </w:t>
            </w:r>
            <w:proofErr w:type="gramStart"/>
            <w:r w:rsidRPr="006A0A6C">
              <w:rPr>
                <w:rFonts w:ascii="Cambria" w:hAnsi="Cambria"/>
                <w:bCs/>
                <w:sz w:val="24"/>
                <w:szCs w:val="24"/>
              </w:rPr>
              <w:t>Ders  tekrarında</w:t>
            </w:r>
            <w:proofErr w:type="gramEnd"/>
            <w:r w:rsidRPr="006A0A6C">
              <w:rPr>
                <w:rFonts w:ascii="Cambria" w:hAnsi="Cambria"/>
                <w:bCs/>
                <w:sz w:val="24"/>
                <w:szCs w:val="24"/>
              </w:rPr>
              <w:t xml:space="preserve">  alınacak  ücretler,  tekrar  edilecek  derslerin  kredilerinin  toplam  kredi  içindeki payına  göre  hesaplanır,  toplam  öğrenim  ücretinin  tekrar  edilen  dersin  kredi  başına  düşen  miktarı alınabilir</w:t>
            </w:r>
            <w:r w:rsidR="00E934AC">
              <w:rPr>
                <w:rFonts w:ascii="Cambria" w:hAnsi="Cambria"/>
                <w:bCs/>
                <w:sz w:val="24"/>
                <w:szCs w:val="24"/>
              </w:rPr>
              <w:t>.</w:t>
            </w:r>
          </w:p>
          <w:p w14:paraId="6011FB7E" w14:textId="77777777" w:rsidR="00E934AC" w:rsidRDefault="006A0A6C" w:rsidP="006A0A6C">
            <w:pPr>
              <w:pStyle w:val="AralkYok"/>
              <w:jc w:val="both"/>
              <w:rPr>
                <w:rFonts w:ascii="Cambria" w:hAnsi="Cambria"/>
                <w:bCs/>
                <w:sz w:val="24"/>
                <w:szCs w:val="24"/>
              </w:rPr>
            </w:pPr>
            <w:r w:rsidRPr="006A0A6C">
              <w:rPr>
                <w:rFonts w:ascii="Cambria" w:hAnsi="Cambria"/>
                <w:bCs/>
                <w:sz w:val="24"/>
                <w:szCs w:val="24"/>
              </w:rPr>
              <w:t xml:space="preserve">(5) </w:t>
            </w:r>
            <w:proofErr w:type="gramStart"/>
            <w:r w:rsidRPr="006A0A6C">
              <w:rPr>
                <w:rFonts w:ascii="Cambria" w:hAnsi="Cambria"/>
                <w:bCs/>
                <w:sz w:val="24"/>
                <w:szCs w:val="24"/>
              </w:rPr>
              <w:t>Öğrenimine  haklı</w:t>
            </w:r>
            <w:proofErr w:type="gramEnd"/>
            <w:r w:rsidRPr="006A0A6C">
              <w:rPr>
                <w:rFonts w:ascii="Cambria" w:hAnsi="Cambria"/>
                <w:bCs/>
                <w:sz w:val="24"/>
                <w:szCs w:val="24"/>
              </w:rPr>
              <w:t xml:space="preserve">  ve  geçerli  sebepler dışında  ara  verenlerle  bir  ya  da  birden  çok  dönemde  bütün derslerden  devamsız  olan  ve  başarısız  sayılanlar,  izleyen  dönemlerde  ders  başına  öğrenim  ücretini tekrar  yatırırlar  ve  programa  devam  ederler. </w:t>
            </w:r>
          </w:p>
          <w:p w14:paraId="42CF97A5" w14:textId="66E7A781" w:rsidR="00E90D6A" w:rsidRPr="006A0A6C" w:rsidRDefault="006A0A6C" w:rsidP="006A0A6C">
            <w:pPr>
              <w:pStyle w:val="AralkYok"/>
              <w:jc w:val="both"/>
              <w:rPr>
                <w:rFonts w:ascii="Cambria" w:hAnsi="Cambria"/>
                <w:bCs/>
                <w:sz w:val="24"/>
                <w:szCs w:val="24"/>
              </w:rPr>
            </w:pPr>
            <w:r w:rsidRPr="006A0A6C">
              <w:rPr>
                <w:rFonts w:ascii="Cambria" w:hAnsi="Cambria"/>
                <w:bCs/>
                <w:sz w:val="24"/>
                <w:szCs w:val="24"/>
              </w:rPr>
              <w:t xml:space="preserve">(6) </w:t>
            </w:r>
            <w:proofErr w:type="gramStart"/>
            <w:r w:rsidRPr="001115EB">
              <w:rPr>
                <w:rFonts w:ascii="Cambria" w:hAnsi="Cambria"/>
                <w:b/>
                <w:strike/>
                <w:color w:val="FF0000"/>
                <w:sz w:val="24"/>
                <w:szCs w:val="24"/>
              </w:rPr>
              <w:t>Fakülte  yönetim</w:t>
            </w:r>
            <w:proofErr w:type="gramEnd"/>
            <w:r w:rsidRPr="001115EB">
              <w:rPr>
                <w:rFonts w:ascii="Cambria" w:hAnsi="Cambria"/>
                <w:b/>
                <w:strike/>
                <w:color w:val="FF0000"/>
                <w:sz w:val="24"/>
                <w:szCs w:val="24"/>
              </w:rPr>
              <w:t xml:space="preserve">  kurulu  kararıyla  programdaki  bazı         derslerin  uzaktan  öğretim  ve  açık  öğretim yoluyla  başka  bir  kurumdan  ya  da  birimden  alınmasına  karar  verilen  öğrencilerle  ilgili  olarak dersi/</w:t>
            </w:r>
            <w:proofErr w:type="spellStart"/>
            <w:r w:rsidRPr="001115EB">
              <w:rPr>
                <w:rFonts w:ascii="Cambria" w:hAnsi="Cambria"/>
                <w:b/>
                <w:strike/>
                <w:color w:val="FF0000"/>
                <w:sz w:val="24"/>
                <w:szCs w:val="24"/>
              </w:rPr>
              <w:t>leri</w:t>
            </w:r>
            <w:proofErr w:type="spellEnd"/>
            <w:r w:rsidRPr="001115EB">
              <w:rPr>
                <w:rFonts w:ascii="Cambria" w:hAnsi="Cambria"/>
                <w:b/>
                <w:strike/>
                <w:color w:val="FF0000"/>
                <w:sz w:val="24"/>
                <w:szCs w:val="24"/>
              </w:rPr>
              <w:t xml:space="preserve">  sunan  yükseköğretim  kurumuna  ya  da  birimine,  öğrenci  başına  belirlenecek  hizmet bedeli, programı yürüten üniversitenin Pedagojik Formasyonla İlgili Döner Sermaye hesabından aktarılır</w:t>
            </w:r>
          </w:p>
        </w:tc>
        <w:tc>
          <w:tcPr>
            <w:tcW w:w="7280" w:type="dxa"/>
          </w:tcPr>
          <w:p w14:paraId="518F8C4F"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lastRenderedPageBreak/>
              <w:t>Öğrenim Ücreti</w:t>
            </w:r>
          </w:p>
          <w:p w14:paraId="0B0693F6"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MADDE 11: (1)</w:t>
            </w:r>
            <w:r w:rsidRPr="006A0A6C">
              <w:rPr>
                <w:rFonts w:ascii="Cambria" w:hAnsi="Cambria" w:cs="Arial"/>
                <w:color w:val="444444"/>
              </w:rPr>
              <w:t xml:space="preserve"> Programa kaydolanlardan alınabilecek ücret, 2547 sayılı Kanunun 46 </w:t>
            </w:r>
            <w:proofErr w:type="spellStart"/>
            <w:r w:rsidRPr="006A0A6C">
              <w:rPr>
                <w:rFonts w:ascii="Cambria" w:hAnsi="Cambria" w:cs="Arial"/>
                <w:color w:val="444444"/>
              </w:rPr>
              <w:t>ncı</w:t>
            </w:r>
            <w:proofErr w:type="spellEnd"/>
            <w:r w:rsidRPr="006A0A6C">
              <w:rPr>
                <w:rFonts w:ascii="Cambria" w:hAnsi="Cambria" w:cs="Arial"/>
                <w:color w:val="444444"/>
              </w:rPr>
              <w:t xml:space="preserve"> maddesi ile 19/11/1992 tarihli ve 3843 sayılı Kanunun 7 </w:t>
            </w:r>
            <w:proofErr w:type="spellStart"/>
            <w:r w:rsidRPr="006A0A6C">
              <w:rPr>
                <w:rFonts w:ascii="Cambria" w:hAnsi="Cambria" w:cs="Arial"/>
                <w:color w:val="444444"/>
              </w:rPr>
              <w:t>nci</w:t>
            </w:r>
            <w:proofErr w:type="spellEnd"/>
            <w:r w:rsidRPr="006A0A6C">
              <w:rPr>
                <w:rFonts w:ascii="Cambria" w:hAnsi="Cambria" w:cs="Arial"/>
                <w:color w:val="444444"/>
              </w:rPr>
              <w:t xml:space="preserve"> maddesine göre, her yıl Resmi </w:t>
            </w:r>
            <w:proofErr w:type="spellStart"/>
            <w:r w:rsidRPr="006A0A6C">
              <w:rPr>
                <w:rFonts w:ascii="Cambria" w:hAnsi="Cambria" w:cs="Arial"/>
                <w:color w:val="444444"/>
              </w:rPr>
              <w:t>Gazete'de</w:t>
            </w:r>
            <w:proofErr w:type="spellEnd"/>
            <w:r w:rsidRPr="006A0A6C">
              <w:rPr>
                <w:rFonts w:ascii="Cambria" w:hAnsi="Cambria" w:cs="Arial"/>
                <w:color w:val="444444"/>
              </w:rPr>
              <w:t xml:space="preserve"> yayımlanan ve ilgili eğitim-öğretim yılında Yükseköğretim Kurumlarında Cari Hizmet Maliyetlerine Öğrenci Katkısı Olarak Alınacak Katkı Payları ve İkinci Öğretim Ücretlerinin Tespitine Dair Bakanlar Kurulu Kararı ile tespit edilen Yükseköğretim Kurumlarında Yapılacak İkinci Öğretimden Alınacak Öğretim Ücretleri (II) Sayılı Cetvel (A) da Eğitim Fakülteleri için tespit edilen İkinci Öğretim Öğrenim Ücretinin en fazla </w:t>
            </w:r>
            <w:r w:rsidRPr="00E934AC">
              <w:rPr>
                <w:rFonts w:ascii="Cambria" w:hAnsi="Cambria" w:cs="Arial"/>
                <w:b/>
                <w:bCs/>
                <w:color w:val="FF0000"/>
              </w:rPr>
              <w:t>üç</w:t>
            </w:r>
            <w:r w:rsidRPr="00E934AC">
              <w:rPr>
                <w:rFonts w:ascii="Cambria" w:hAnsi="Cambria" w:cs="Arial"/>
                <w:color w:val="FF0000"/>
              </w:rPr>
              <w:t xml:space="preserve"> </w:t>
            </w:r>
            <w:r w:rsidRPr="006A0A6C">
              <w:rPr>
                <w:rFonts w:ascii="Cambria" w:hAnsi="Cambria" w:cs="Arial"/>
                <w:color w:val="444444"/>
              </w:rPr>
              <w:t>katına kadar olabilir.</w:t>
            </w:r>
          </w:p>
          <w:p w14:paraId="1666EF01"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(2)</w:t>
            </w:r>
            <w:r w:rsidRPr="006A0A6C">
              <w:rPr>
                <w:rFonts w:ascii="Cambria" w:hAnsi="Cambria" w:cs="Arial"/>
                <w:color w:val="444444"/>
              </w:rPr>
              <w:t xml:space="preserve"> Öğrenim ücreti, </w:t>
            </w:r>
            <w:r w:rsidRPr="00E934AC">
              <w:rPr>
                <w:rFonts w:ascii="Cambria" w:hAnsi="Cambria" w:cs="Arial"/>
                <w:b/>
                <w:bCs/>
                <w:color w:val="FF0000"/>
              </w:rPr>
              <w:t>peşin ya da</w:t>
            </w:r>
            <w:r w:rsidRPr="00E934AC">
              <w:rPr>
                <w:rFonts w:ascii="Cambria" w:hAnsi="Cambria" w:cs="Arial"/>
                <w:color w:val="FF0000"/>
              </w:rPr>
              <w:t xml:space="preserve"> </w:t>
            </w:r>
            <w:r w:rsidRPr="006A0A6C">
              <w:rPr>
                <w:rFonts w:ascii="Cambria" w:hAnsi="Cambria" w:cs="Arial"/>
                <w:color w:val="444444"/>
              </w:rPr>
              <w:t>kurumca belirlenecek taksitler halinde ödenir. İlk taksit kayıt sırasında, diğer taksitler ise kurumun belirleyeceği tarihlerde ödenir.</w:t>
            </w:r>
          </w:p>
          <w:p w14:paraId="05EBBA68"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lastRenderedPageBreak/>
              <w:t>(3) </w:t>
            </w:r>
            <w:r w:rsidRPr="006A0A6C">
              <w:rPr>
                <w:rFonts w:ascii="Cambria" w:hAnsi="Cambria" w:cs="Arial"/>
                <w:color w:val="444444"/>
              </w:rPr>
              <w:t>Ders tekrarında alınacak ücretler, tekrar edilecek derslerin kredilerinin toplam kredi içindeki payına göre hesaplanır, toplam öğrenim ücretinin tekrar edilen dersin kredi başına düşen miktarı alınabilir.</w:t>
            </w:r>
          </w:p>
          <w:p w14:paraId="3F5ACE5F"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(4)</w:t>
            </w:r>
            <w:r w:rsidRPr="006A0A6C">
              <w:rPr>
                <w:rFonts w:ascii="Cambria" w:hAnsi="Cambria" w:cs="Arial"/>
                <w:color w:val="444444"/>
              </w:rPr>
              <w:t> Öğrenimine haklı ve geçerli sebepler dışında ara verenlerle bir ya da birden çok dönemde bütün derslerden devamsız olan ve başarısız sayılanlar, izleyen dönemlerde ders başına öğrenim ücretini tekrar yatırırlar ve programa devam ederler.</w:t>
            </w:r>
          </w:p>
          <w:p w14:paraId="134B9D72" w14:textId="77777777" w:rsidR="00E90D6A" w:rsidRPr="006A0A6C" w:rsidRDefault="00E90D6A" w:rsidP="006A0A6C">
            <w:pPr>
              <w:pStyle w:val="NormalWeb"/>
              <w:shd w:val="clear" w:color="auto" w:fill="FFFFFF"/>
              <w:spacing w:before="0" w:beforeAutospacing="0" w:after="0" w:afterAutospacing="0"/>
              <w:jc w:val="both"/>
              <w:rPr>
                <w:rStyle w:val="Gl"/>
                <w:rFonts w:ascii="Cambria" w:hAnsi="Cambria" w:cs="Arial"/>
                <w:color w:val="444444"/>
              </w:rPr>
            </w:pPr>
          </w:p>
          <w:p w14:paraId="7E36FB24" w14:textId="77777777" w:rsidR="00E90D6A" w:rsidRPr="006A0A6C" w:rsidRDefault="00E90D6A" w:rsidP="006A0A6C">
            <w:pPr>
              <w:pStyle w:val="NormalWeb"/>
              <w:shd w:val="clear" w:color="auto" w:fill="FFFFFF"/>
              <w:spacing w:before="0" w:beforeAutospacing="0" w:after="0" w:afterAutospacing="0"/>
              <w:jc w:val="both"/>
              <w:rPr>
                <w:rStyle w:val="Gl"/>
                <w:rFonts w:ascii="Cambria" w:hAnsi="Cambria" w:cs="Arial"/>
                <w:color w:val="444444"/>
              </w:rPr>
            </w:pPr>
          </w:p>
          <w:p w14:paraId="219D3B90" w14:textId="77777777" w:rsidR="00E90D6A" w:rsidRPr="006A0A6C" w:rsidRDefault="00E90D6A" w:rsidP="006A0A6C">
            <w:pPr>
              <w:pStyle w:val="NormalWeb"/>
              <w:shd w:val="clear" w:color="auto" w:fill="FFFFFF"/>
              <w:spacing w:before="0" w:beforeAutospacing="0" w:after="0" w:afterAutospacing="0"/>
              <w:jc w:val="both"/>
              <w:rPr>
                <w:rStyle w:val="Gl"/>
                <w:rFonts w:ascii="Cambria" w:hAnsi="Cambria" w:cs="Arial"/>
                <w:color w:val="444444"/>
              </w:rPr>
            </w:pPr>
          </w:p>
          <w:p w14:paraId="30F95A1A" w14:textId="1E4D96C1" w:rsidR="00E90D6A" w:rsidRPr="006A0A6C" w:rsidRDefault="00E90D6A" w:rsidP="006A0A6C">
            <w:pPr>
              <w:pStyle w:val="NormalWeb"/>
              <w:shd w:val="clear" w:color="auto" w:fill="FFFFFF"/>
              <w:spacing w:before="0" w:beforeAutospacing="0" w:after="0" w:afterAutospacing="0"/>
              <w:jc w:val="both"/>
              <w:rPr>
                <w:rStyle w:val="Gl"/>
                <w:rFonts w:ascii="Cambria" w:hAnsi="Cambria" w:cs="Arial"/>
                <w:color w:val="444444"/>
              </w:rPr>
            </w:pPr>
          </w:p>
        </w:tc>
      </w:tr>
      <w:tr w:rsidR="00E90D6A" w:rsidRPr="006A0A6C" w14:paraId="46B5651D" w14:textId="77777777" w:rsidTr="009A0B72">
        <w:tc>
          <w:tcPr>
            <w:tcW w:w="7280" w:type="dxa"/>
          </w:tcPr>
          <w:p w14:paraId="0100C9EA" w14:textId="77777777" w:rsidR="006A0A6C" w:rsidRPr="00E934AC" w:rsidRDefault="006A0A6C" w:rsidP="006A0A6C">
            <w:pPr>
              <w:pStyle w:val="AralkYok"/>
              <w:jc w:val="both"/>
              <w:rPr>
                <w:rFonts w:ascii="Cambria" w:hAnsi="Cambria"/>
                <w:b/>
                <w:sz w:val="24"/>
                <w:szCs w:val="24"/>
              </w:rPr>
            </w:pPr>
            <w:r w:rsidRPr="00E934AC">
              <w:rPr>
                <w:rFonts w:ascii="Cambria" w:hAnsi="Cambria"/>
                <w:b/>
                <w:sz w:val="24"/>
                <w:szCs w:val="24"/>
              </w:rPr>
              <w:t>Katkı Paylarının Dağıtımı</w:t>
            </w:r>
          </w:p>
          <w:p w14:paraId="6BC2F947" w14:textId="2CEA05BD" w:rsidR="00E90D6A" w:rsidRPr="006A0A6C" w:rsidRDefault="006A0A6C" w:rsidP="006A0A6C">
            <w:pPr>
              <w:pStyle w:val="AralkYok"/>
              <w:jc w:val="both"/>
              <w:rPr>
                <w:rFonts w:ascii="Cambria" w:hAnsi="Cambria"/>
                <w:bCs/>
                <w:sz w:val="24"/>
                <w:szCs w:val="24"/>
              </w:rPr>
            </w:pPr>
            <w:r w:rsidRPr="00E934AC">
              <w:rPr>
                <w:rFonts w:ascii="Cambria" w:hAnsi="Cambria"/>
                <w:b/>
                <w:sz w:val="24"/>
                <w:szCs w:val="24"/>
              </w:rPr>
              <w:t xml:space="preserve"> MADDE</w:t>
            </w:r>
            <w:r w:rsidR="00E934AC" w:rsidRPr="00E934AC">
              <w:rPr>
                <w:rFonts w:ascii="Cambria" w:hAnsi="Cambria"/>
                <w:b/>
                <w:sz w:val="24"/>
                <w:szCs w:val="24"/>
              </w:rPr>
              <w:t xml:space="preserve"> </w:t>
            </w:r>
            <w:r w:rsidRPr="00E934AC">
              <w:rPr>
                <w:rFonts w:ascii="Cambria" w:hAnsi="Cambria"/>
                <w:b/>
                <w:sz w:val="24"/>
                <w:szCs w:val="24"/>
              </w:rPr>
              <w:t>12:</w:t>
            </w:r>
            <w:r w:rsidRPr="006A0A6C">
              <w:rPr>
                <w:rFonts w:ascii="Cambria" w:hAnsi="Cambria"/>
                <w:bCs/>
                <w:sz w:val="24"/>
                <w:szCs w:val="24"/>
              </w:rPr>
              <w:t xml:space="preserve"> Programın yürütülmesine katkıda bulunanların katkı payları, ilgili yükseköğretim kurumunun Döner Sermaye İşletme Müdürlüğü'nün usul ve esasları doğrultusunda hesaplanır ve ödenir.</w:t>
            </w:r>
          </w:p>
        </w:tc>
        <w:tc>
          <w:tcPr>
            <w:tcW w:w="7280" w:type="dxa"/>
          </w:tcPr>
          <w:p w14:paraId="6B6D7F75"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Katkı Paylarının Dağıtımı</w:t>
            </w:r>
          </w:p>
          <w:p w14:paraId="62BF8B1C"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MADDE12:</w:t>
            </w:r>
            <w:r w:rsidRPr="006A0A6C">
              <w:rPr>
                <w:rFonts w:ascii="Cambria" w:hAnsi="Cambria" w:cs="Arial"/>
                <w:color w:val="444444"/>
              </w:rPr>
              <w:t> Programın yürütülmesine katkıda bulunanların katkı payları, ilgili yükseköğretim kurumunun Döner Sermaye İşletme Müdürlüğü'nün usul ve esasları doğrultusunda hesaplanır ve ödenir.</w:t>
            </w:r>
          </w:p>
          <w:p w14:paraId="31E203B8" w14:textId="77777777" w:rsidR="00E90D6A" w:rsidRPr="006A0A6C" w:rsidRDefault="00E90D6A" w:rsidP="006A0A6C">
            <w:pPr>
              <w:pStyle w:val="NormalWeb"/>
              <w:shd w:val="clear" w:color="auto" w:fill="FFFFFF"/>
              <w:spacing w:before="0" w:beforeAutospacing="0" w:after="0" w:afterAutospacing="0"/>
              <w:jc w:val="both"/>
              <w:rPr>
                <w:rStyle w:val="Gl"/>
                <w:rFonts w:ascii="Cambria" w:hAnsi="Cambria" w:cs="Arial"/>
                <w:color w:val="444444"/>
              </w:rPr>
            </w:pPr>
          </w:p>
        </w:tc>
      </w:tr>
      <w:tr w:rsidR="00E90D6A" w:rsidRPr="006A0A6C" w14:paraId="70860A9A" w14:textId="77777777" w:rsidTr="009A0B72">
        <w:tc>
          <w:tcPr>
            <w:tcW w:w="7280" w:type="dxa"/>
          </w:tcPr>
          <w:p w14:paraId="57686790" w14:textId="77777777" w:rsidR="00E934AC" w:rsidRPr="00E934AC" w:rsidRDefault="006A0A6C" w:rsidP="006A0A6C">
            <w:pPr>
              <w:pStyle w:val="AralkYok"/>
              <w:jc w:val="both"/>
              <w:rPr>
                <w:rFonts w:ascii="Cambria" w:hAnsi="Cambria"/>
                <w:b/>
                <w:sz w:val="24"/>
                <w:szCs w:val="24"/>
              </w:rPr>
            </w:pPr>
            <w:r w:rsidRPr="00E934AC">
              <w:rPr>
                <w:rFonts w:ascii="Cambria" w:hAnsi="Cambria"/>
                <w:b/>
                <w:sz w:val="24"/>
                <w:szCs w:val="24"/>
              </w:rPr>
              <w:t xml:space="preserve">Hüküm Bulunmayan Hâller ve Yetkilendirme </w:t>
            </w:r>
          </w:p>
          <w:p w14:paraId="22428F74" w14:textId="77777777" w:rsidR="00E934AC" w:rsidRDefault="006A0A6C" w:rsidP="006A0A6C">
            <w:pPr>
              <w:pStyle w:val="AralkYok"/>
              <w:jc w:val="both"/>
              <w:rPr>
                <w:rFonts w:ascii="Cambria" w:hAnsi="Cambria"/>
                <w:bCs/>
                <w:sz w:val="24"/>
                <w:szCs w:val="24"/>
              </w:rPr>
            </w:pPr>
            <w:r w:rsidRPr="00E934AC">
              <w:rPr>
                <w:rFonts w:ascii="Cambria" w:hAnsi="Cambria"/>
                <w:b/>
                <w:sz w:val="24"/>
                <w:szCs w:val="24"/>
              </w:rPr>
              <w:t>MADDE 13:</w:t>
            </w:r>
            <w:r w:rsidRPr="006A0A6C">
              <w:rPr>
                <w:rFonts w:ascii="Cambria" w:hAnsi="Cambria"/>
                <w:bCs/>
                <w:sz w:val="24"/>
                <w:szCs w:val="24"/>
              </w:rPr>
              <w:t xml:space="preserve"> (1). Bu Usul ve Esasların uygulanması sırasında doğabilecek sorunları gidermede ilgili üniversitelerin yetkili kurullarınca karar verilir. </w:t>
            </w:r>
          </w:p>
          <w:p w14:paraId="65D90E13" w14:textId="5B59E211" w:rsidR="00E90D6A" w:rsidRPr="006A0A6C" w:rsidRDefault="006A0A6C" w:rsidP="006A0A6C">
            <w:pPr>
              <w:pStyle w:val="AralkYok"/>
              <w:jc w:val="both"/>
              <w:rPr>
                <w:rFonts w:ascii="Cambria" w:hAnsi="Cambria"/>
                <w:bCs/>
                <w:sz w:val="24"/>
                <w:szCs w:val="24"/>
              </w:rPr>
            </w:pPr>
            <w:r w:rsidRPr="006A0A6C">
              <w:rPr>
                <w:rFonts w:ascii="Cambria" w:hAnsi="Cambria"/>
                <w:bCs/>
                <w:sz w:val="24"/>
                <w:szCs w:val="24"/>
              </w:rPr>
              <w:lastRenderedPageBreak/>
              <w:t xml:space="preserve">(2) Yükseköğretim kurumlarının ilgili kurulları, bu Usul ve Esaslarda belirtilen hükümlere aykırı olmamak üzere </w:t>
            </w:r>
            <w:r w:rsidRPr="00E934AC">
              <w:rPr>
                <w:rFonts w:ascii="Cambria" w:hAnsi="Cambria"/>
                <w:b/>
                <w:strike/>
                <w:color w:val="FF0000"/>
                <w:sz w:val="24"/>
                <w:szCs w:val="24"/>
              </w:rPr>
              <w:t>düzenlemeler yapabilir</w:t>
            </w:r>
            <w:r w:rsidRPr="00E934AC">
              <w:rPr>
                <w:rFonts w:ascii="Cambria" w:hAnsi="Cambria"/>
                <w:bCs/>
                <w:color w:val="FF0000"/>
                <w:sz w:val="24"/>
                <w:szCs w:val="24"/>
              </w:rPr>
              <w:t xml:space="preserve"> </w:t>
            </w:r>
            <w:r w:rsidRPr="00E934AC">
              <w:rPr>
                <w:rFonts w:ascii="Cambria" w:hAnsi="Cambria"/>
                <w:b/>
                <w:strike/>
                <w:color w:val="FF0000"/>
                <w:sz w:val="24"/>
                <w:szCs w:val="24"/>
              </w:rPr>
              <w:t>ve kararlar</w:t>
            </w:r>
            <w:r w:rsidRPr="00E934AC">
              <w:rPr>
                <w:rFonts w:ascii="Cambria" w:hAnsi="Cambria"/>
                <w:bCs/>
                <w:color w:val="FF0000"/>
                <w:sz w:val="24"/>
                <w:szCs w:val="24"/>
              </w:rPr>
              <w:t xml:space="preserve"> </w:t>
            </w:r>
            <w:r w:rsidRPr="006A0A6C">
              <w:rPr>
                <w:rFonts w:ascii="Cambria" w:hAnsi="Cambria"/>
                <w:bCs/>
                <w:sz w:val="24"/>
                <w:szCs w:val="24"/>
              </w:rPr>
              <w:t>alabilirler.</w:t>
            </w:r>
          </w:p>
        </w:tc>
        <w:tc>
          <w:tcPr>
            <w:tcW w:w="7280" w:type="dxa"/>
          </w:tcPr>
          <w:p w14:paraId="472284FB"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lastRenderedPageBreak/>
              <w:t>Hüküm Bulunmayan Hâller ve Yetkilendirme</w:t>
            </w:r>
          </w:p>
          <w:p w14:paraId="12546F99"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MADDE 13: (1).</w:t>
            </w:r>
            <w:r w:rsidRPr="006A0A6C">
              <w:rPr>
                <w:rFonts w:ascii="Cambria" w:hAnsi="Cambria" w:cs="Arial"/>
                <w:color w:val="444444"/>
              </w:rPr>
              <w:t> Bu Usul ve Esasların uygulanması sırasında doğabilecek sorunları gidermede, ilgili üniversitelerin yetkili kurullarınca karar verilir.</w:t>
            </w:r>
          </w:p>
          <w:p w14:paraId="4C49EEF6" w14:textId="50316586" w:rsidR="00E90D6A"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lastRenderedPageBreak/>
              <w:t>(2) </w:t>
            </w:r>
            <w:r w:rsidRPr="006A0A6C">
              <w:rPr>
                <w:rFonts w:ascii="Cambria" w:hAnsi="Cambria" w:cs="Arial"/>
                <w:color w:val="444444"/>
              </w:rPr>
              <w:t xml:space="preserve">Yükseköğretim kurumlarının ilgili kurulları, bu Usul ve Esaslarda belirtilen hükümlere aykırı olmamak üzere </w:t>
            </w:r>
            <w:r w:rsidRPr="00E934AC">
              <w:rPr>
                <w:rFonts w:ascii="Cambria" w:hAnsi="Cambria" w:cs="Arial"/>
                <w:b/>
                <w:bCs/>
                <w:color w:val="FF0000"/>
              </w:rPr>
              <w:t>kararlar</w:t>
            </w:r>
            <w:r w:rsidRPr="006A0A6C">
              <w:rPr>
                <w:rFonts w:ascii="Cambria" w:hAnsi="Cambria" w:cs="Arial"/>
                <w:color w:val="444444"/>
              </w:rPr>
              <w:t xml:space="preserve"> alabilir; </w:t>
            </w:r>
            <w:r w:rsidRPr="00E934AC">
              <w:rPr>
                <w:rFonts w:ascii="Cambria" w:hAnsi="Cambria" w:cs="Arial"/>
                <w:b/>
                <w:bCs/>
                <w:color w:val="FF0000"/>
              </w:rPr>
              <w:t>düzenlemeler yapabilir ve yönergeler oluşturabilirler</w:t>
            </w:r>
            <w:r w:rsidRPr="006A0A6C">
              <w:rPr>
                <w:rFonts w:ascii="Cambria" w:hAnsi="Cambria" w:cs="Arial"/>
                <w:color w:val="444444"/>
              </w:rPr>
              <w:t>.</w:t>
            </w:r>
          </w:p>
          <w:p w14:paraId="12109BDA" w14:textId="77777777" w:rsidR="00E934AC" w:rsidRPr="006A0A6C" w:rsidRDefault="00E934AC" w:rsidP="006A0A6C">
            <w:pPr>
              <w:pStyle w:val="NormalWeb"/>
              <w:shd w:val="clear" w:color="auto" w:fill="FFFFFF"/>
              <w:spacing w:before="0" w:beforeAutospacing="0" w:after="0" w:afterAutospacing="0"/>
              <w:jc w:val="both"/>
              <w:rPr>
                <w:rFonts w:ascii="Cambria" w:hAnsi="Cambria" w:cs="Arial"/>
                <w:color w:val="444444"/>
              </w:rPr>
            </w:pPr>
          </w:p>
          <w:p w14:paraId="52FDDFF8" w14:textId="77777777" w:rsidR="00E90D6A" w:rsidRPr="006A0A6C" w:rsidRDefault="00E90D6A" w:rsidP="006A0A6C">
            <w:pPr>
              <w:pStyle w:val="NormalWeb"/>
              <w:shd w:val="clear" w:color="auto" w:fill="FFFFFF"/>
              <w:spacing w:before="0" w:beforeAutospacing="0" w:after="0" w:afterAutospacing="0"/>
              <w:jc w:val="both"/>
              <w:rPr>
                <w:rStyle w:val="Gl"/>
                <w:rFonts w:ascii="Cambria" w:hAnsi="Cambria" w:cs="Arial"/>
                <w:color w:val="444444"/>
              </w:rPr>
            </w:pPr>
          </w:p>
        </w:tc>
      </w:tr>
      <w:tr w:rsidR="00E90D6A" w:rsidRPr="006A0A6C" w14:paraId="29E979F7" w14:textId="77777777" w:rsidTr="009A0B72">
        <w:tc>
          <w:tcPr>
            <w:tcW w:w="7280" w:type="dxa"/>
          </w:tcPr>
          <w:p w14:paraId="2833397E" w14:textId="77777777" w:rsidR="00E934AC" w:rsidRPr="00E934AC" w:rsidRDefault="006A0A6C" w:rsidP="006A0A6C">
            <w:pPr>
              <w:pStyle w:val="AralkYok"/>
              <w:jc w:val="both"/>
              <w:rPr>
                <w:rFonts w:ascii="Cambria" w:hAnsi="Cambria"/>
                <w:b/>
                <w:sz w:val="24"/>
                <w:szCs w:val="24"/>
              </w:rPr>
            </w:pPr>
            <w:r w:rsidRPr="00E934AC">
              <w:rPr>
                <w:rFonts w:ascii="Cambria" w:hAnsi="Cambria"/>
                <w:b/>
                <w:sz w:val="24"/>
                <w:szCs w:val="24"/>
              </w:rPr>
              <w:lastRenderedPageBreak/>
              <w:t xml:space="preserve">Yürürlük </w:t>
            </w:r>
          </w:p>
          <w:p w14:paraId="6B4C98B7" w14:textId="6E86107B" w:rsidR="00E90D6A" w:rsidRPr="006A0A6C" w:rsidRDefault="006A0A6C" w:rsidP="006A0A6C">
            <w:pPr>
              <w:pStyle w:val="AralkYok"/>
              <w:jc w:val="both"/>
              <w:rPr>
                <w:rFonts w:ascii="Cambria" w:hAnsi="Cambria"/>
                <w:bCs/>
                <w:sz w:val="24"/>
                <w:szCs w:val="24"/>
              </w:rPr>
            </w:pPr>
            <w:r w:rsidRPr="00E934AC">
              <w:rPr>
                <w:rFonts w:ascii="Cambria" w:hAnsi="Cambria"/>
                <w:b/>
                <w:sz w:val="24"/>
                <w:szCs w:val="24"/>
              </w:rPr>
              <w:t>MADDE 14:</w:t>
            </w:r>
            <w:r w:rsidRPr="006A0A6C">
              <w:rPr>
                <w:rFonts w:ascii="Cambria" w:hAnsi="Cambria"/>
                <w:bCs/>
                <w:sz w:val="24"/>
                <w:szCs w:val="24"/>
              </w:rPr>
              <w:t xml:space="preserve"> Bu Usul ve Esaslar, YÖK kararı ile </w:t>
            </w:r>
            <w:r w:rsidRPr="00E934AC">
              <w:rPr>
                <w:rFonts w:ascii="Cambria" w:hAnsi="Cambria"/>
                <w:b/>
                <w:strike/>
                <w:color w:val="FF0000"/>
                <w:sz w:val="24"/>
                <w:szCs w:val="24"/>
              </w:rPr>
              <w:t>2014-2015</w:t>
            </w:r>
            <w:r w:rsidRPr="00E934AC">
              <w:rPr>
                <w:rFonts w:ascii="Cambria" w:hAnsi="Cambria"/>
                <w:bCs/>
                <w:color w:val="FF0000"/>
                <w:sz w:val="24"/>
                <w:szCs w:val="24"/>
              </w:rPr>
              <w:t xml:space="preserve"> </w:t>
            </w:r>
            <w:r w:rsidRPr="006A0A6C">
              <w:rPr>
                <w:rFonts w:ascii="Cambria" w:hAnsi="Cambria"/>
                <w:bCs/>
                <w:sz w:val="24"/>
                <w:szCs w:val="24"/>
              </w:rPr>
              <w:t>Eğitim-Öğretim Yılı Güz Yarı Yılından itibaren uygulanmak üzere yürürlüğe girer.</w:t>
            </w:r>
          </w:p>
        </w:tc>
        <w:tc>
          <w:tcPr>
            <w:tcW w:w="7280" w:type="dxa"/>
          </w:tcPr>
          <w:p w14:paraId="2D5D9127"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Yürürlük</w:t>
            </w:r>
          </w:p>
          <w:p w14:paraId="79965A0F"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MADDE 14:</w:t>
            </w:r>
            <w:r w:rsidRPr="006A0A6C">
              <w:rPr>
                <w:rFonts w:ascii="Cambria" w:hAnsi="Cambria" w:cs="Arial"/>
                <w:color w:val="444444"/>
              </w:rPr>
              <w:t xml:space="preserve"> Bu Usul ve Esaslar, YÖK kararı ile </w:t>
            </w:r>
            <w:r w:rsidRPr="00E934AC">
              <w:rPr>
                <w:rFonts w:ascii="Cambria" w:hAnsi="Cambria" w:cs="Arial"/>
                <w:b/>
                <w:bCs/>
                <w:color w:val="FF0000"/>
              </w:rPr>
              <w:t>2021-2022</w:t>
            </w:r>
            <w:r w:rsidRPr="00E934AC">
              <w:rPr>
                <w:rFonts w:ascii="Cambria" w:hAnsi="Cambria" w:cs="Arial"/>
                <w:color w:val="FF0000"/>
              </w:rPr>
              <w:t xml:space="preserve"> </w:t>
            </w:r>
            <w:r w:rsidRPr="006A0A6C">
              <w:rPr>
                <w:rFonts w:ascii="Cambria" w:hAnsi="Cambria" w:cs="Arial"/>
                <w:color w:val="444444"/>
              </w:rPr>
              <w:t>Eğitim-Öğretim Yılı Güz Yarı Yılından itibaren uygulanmak üzere yürürlüğe girer.</w:t>
            </w:r>
          </w:p>
          <w:p w14:paraId="748B953F" w14:textId="77777777" w:rsidR="00E90D6A" w:rsidRPr="006A0A6C" w:rsidRDefault="00E90D6A" w:rsidP="006A0A6C">
            <w:pPr>
              <w:pStyle w:val="NormalWeb"/>
              <w:shd w:val="clear" w:color="auto" w:fill="FFFFFF"/>
              <w:spacing w:before="0" w:beforeAutospacing="0" w:after="0" w:afterAutospacing="0"/>
              <w:jc w:val="both"/>
              <w:rPr>
                <w:rStyle w:val="Gl"/>
                <w:rFonts w:ascii="Cambria" w:hAnsi="Cambria" w:cs="Arial"/>
                <w:color w:val="444444"/>
              </w:rPr>
            </w:pPr>
          </w:p>
        </w:tc>
      </w:tr>
      <w:tr w:rsidR="00E90D6A" w:rsidRPr="006A0A6C" w14:paraId="216828A4" w14:textId="77777777" w:rsidTr="009A0B72">
        <w:tc>
          <w:tcPr>
            <w:tcW w:w="7280" w:type="dxa"/>
          </w:tcPr>
          <w:p w14:paraId="21B880B8" w14:textId="77777777" w:rsidR="00E934AC" w:rsidRPr="006A0A6C" w:rsidRDefault="00E934AC" w:rsidP="00E934A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Yürütme</w:t>
            </w:r>
          </w:p>
          <w:p w14:paraId="3E2EE4BE" w14:textId="77777777" w:rsidR="00E934AC" w:rsidRPr="006A0A6C" w:rsidRDefault="00E934AC" w:rsidP="00E934A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MADDE 15:</w:t>
            </w:r>
            <w:r w:rsidRPr="006A0A6C">
              <w:rPr>
                <w:rFonts w:ascii="Cambria" w:hAnsi="Cambria" w:cs="Arial"/>
                <w:color w:val="444444"/>
              </w:rPr>
              <w:t> Bu Usul ve Esasları Yükseköğretim Kurulu Başkanı yürütür.</w:t>
            </w:r>
          </w:p>
          <w:p w14:paraId="728E4846" w14:textId="766BD432" w:rsidR="00E90D6A" w:rsidRPr="006A0A6C" w:rsidRDefault="00E90D6A" w:rsidP="006A0A6C">
            <w:pPr>
              <w:pStyle w:val="AralkYok"/>
              <w:jc w:val="both"/>
              <w:rPr>
                <w:rFonts w:ascii="Cambria" w:hAnsi="Cambria"/>
                <w:bCs/>
                <w:sz w:val="24"/>
                <w:szCs w:val="24"/>
              </w:rPr>
            </w:pPr>
          </w:p>
        </w:tc>
        <w:tc>
          <w:tcPr>
            <w:tcW w:w="7280" w:type="dxa"/>
          </w:tcPr>
          <w:p w14:paraId="0B54DCD4"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Yürütme</w:t>
            </w:r>
          </w:p>
          <w:p w14:paraId="51A87859" w14:textId="77777777" w:rsidR="00E90D6A" w:rsidRPr="006A0A6C" w:rsidRDefault="00E90D6A" w:rsidP="006A0A6C">
            <w:pPr>
              <w:pStyle w:val="NormalWeb"/>
              <w:shd w:val="clear" w:color="auto" w:fill="FFFFFF"/>
              <w:spacing w:before="0" w:beforeAutospacing="0" w:after="0" w:afterAutospacing="0"/>
              <w:jc w:val="both"/>
              <w:rPr>
                <w:rFonts w:ascii="Cambria" w:hAnsi="Cambria" w:cs="Arial"/>
                <w:color w:val="444444"/>
              </w:rPr>
            </w:pPr>
            <w:r w:rsidRPr="006A0A6C">
              <w:rPr>
                <w:rStyle w:val="Gl"/>
                <w:rFonts w:ascii="Cambria" w:hAnsi="Cambria" w:cs="Arial"/>
                <w:color w:val="444444"/>
              </w:rPr>
              <w:t>MADDE 15:</w:t>
            </w:r>
            <w:r w:rsidRPr="006A0A6C">
              <w:rPr>
                <w:rFonts w:ascii="Cambria" w:hAnsi="Cambria" w:cs="Arial"/>
                <w:color w:val="444444"/>
              </w:rPr>
              <w:t> Bu Usul ve Esasları Yükseköğretim Kurulu Başkanı yürütür.</w:t>
            </w:r>
          </w:p>
          <w:p w14:paraId="577793A6" w14:textId="77777777" w:rsidR="00E90D6A" w:rsidRPr="006A0A6C" w:rsidRDefault="00E90D6A" w:rsidP="006A0A6C">
            <w:pPr>
              <w:pStyle w:val="NormalWeb"/>
              <w:shd w:val="clear" w:color="auto" w:fill="FFFFFF"/>
              <w:spacing w:before="0" w:beforeAutospacing="0" w:after="0" w:afterAutospacing="0"/>
              <w:jc w:val="both"/>
              <w:rPr>
                <w:rStyle w:val="Gl"/>
                <w:rFonts w:ascii="Cambria" w:hAnsi="Cambria" w:cs="Arial"/>
                <w:color w:val="444444"/>
              </w:rPr>
            </w:pPr>
          </w:p>
        </w:tc>
      </w:tr>
    </w:tbl>
    <w:p w14:paraId="44B3E0A9" w14:textId="77777777" w:rsidR="00BE3E80" w:rsidRPr="006A0A6C" w:rsidRDefault="00BE3E80" w:rsidP="006A0A6C">
      <w:pPr>
        <w:pStyle w:val="AralkYok"/>
        <w:jc w:val="both"/>
        <w:rPr>
          <w:rFonts w:ascii="Cambria" w:hAnsi="Cambria"/>
          <w:b/>
          <w:bCs/>
          <w:color w:val="002060"/>
          <w:sz w:val="24"/>
          <w:szCs w:val="24"/>
        </w:rPr>
      </w:pPr>
    </w:p>
    <w:p w14:paraId="43BE8E95" w14:textId="77777777" w:rsidR="00BE3E80" w:rsidRPr="006A0A6C" w:rsidRDefault="00BE3E80" w:rsidP="006A0A6C">
      <w:pPr>
        <w:pStyle w:val="AralkYok"/>
        <w:jc w:val="both"/>
        <w:rPr>
          <w:rFonts w:ascii="Cambria" w:hAnsi="Cambria"/>
          <w:b/>
          <w:bCs/>
          <w:color w:val="002060"/>
          <w:sz w:val="24"/>
          <w:szCs w:val="24"/>
        </w:rPr>
      </w:pPr>
    </w:p>
    <w:p w14:paraId="0070C625" w14:textId="77777777" w:rsidR="00BE3E80" w:rsidRPr="006A0A6C" w:rsidRDefault="00BE3E80" w:rsidP="006A0A6C">
      <w:pPr>
        <w:pStyle w:val="AralkYok"/>
        <w:jc w:val="both"/>
        <w:rPr>
          <w:rFonts w:ascii="Cambria" w:hAnsi="Cambria"/>
          <w:b/>
          <w:bCs/>
          <w:color w:val="002060"/>
          <w:sz w:val="24"/>
          <w:szCs w:val="24"/>
        </w:rPr>
      </w:pPr>
    </w:p>
    <w:p w14:paraId="016E2F05" w14:textId="77777777" w:rsidR="00BE3E80" w:rsidRPr="006A0A6C" w:rsidRDefault="00BE3E80" w:rsidP="006A0A6C">
      <w:pPr>
        <w:pStyle w:val="AralkYok"/>
        <w:jc w:val="both"/>
        <w:rPr>
          <w:rFonts w:ascii="Cambria" w:hAnsi="Cambria"/>
          <w:b/>
          <w:bCs/>
          <w:color w:val="002060"/>
          <w:sz w:val="24"/>
          <w:szCs w:val="24"/>
        </w:rPr>
      </w:pPr>
    </w:p>
    <w:p w14:paraId="7B0E816B" w14:textId="77777777" w:rsidR="00BE3E80" w:rsidRPr="006A0A6C" w:rsidRDefault="00BE3E80" w:rsidP="006A0A6C">
      <w:pPr>
        <w:pStyle w:val="AralkYok"/>
        <w:jc w:val="both"/>
        <w:rPr>
          <w:rFonts w:ascii="Cambria" w:hAnsi="Cambria"/>
          <w:b/>
          <w:bCs/>
          <w:color w:val="002060"/>
          <w:sz w:val="24"/>
          <w:szCs w:val="24"/>
        </w:rPr>
      </w:pPr>
    </w:p>
    <w:p w14:paraId="7687F0D2" w14:textId="77777777" w:rsidR="00BE3E80" w:rsidRPr="006A0A6C" w:rsidRDefault="00BE3E80" w:rsidP="006A0A6C">
      <w:pPr>
        <w:pStyle w:val="AralkYok"/>
        <w:jc w:val="both"/>
        <w:rPr>
          <w:rFonts w:ascii="Cambria" w:hAnsi="Cambria"/>
          <w:b/>
          <w:bCs/>
          <w:color w:val="002060"/>
          <w:sz w:val="24"/>
          <w:szCs w:val="24"/>
        </w:rPr>
      </w:pPr>
    </w:p>
    <w:p w14:paraId="582E9F0D" w14:textId="77777777" w:rsidR="00BE3E80" w:rsidRPr="006A0A6C" w:rsidRDefault="00BE3E80" w:rsidP="006A0A6C">
      <w:pPr>
        <w:pStyle w:val="AralkYok"/>
        <w:jc w:val="both"/>
        <w:rPr>
          <w:rFonts w:ascii="Cambria" w:hAnsi="Cambria"/>
          <w:b/>
          <w:bCs/>
          <w:color w:val="002060"/>
          <w:sz w:val="24"/>
          <w:szCs w:val="24"/>
        </w:rPr>
      </w:pPr>
    </w:p>
    <w:p w14:paraId="0F988BD2" w14:textId="77777777" w:rsidR="00BE3E80" w:rsidRPr="006A0A6C" w:rsidRDefault="00BE3E80" w:rsidP="006A0A6C">
      <w:pPr>
        <w:pStyle w:val="AralkYok"/>
        <w:jc w:val="both"/>
        <w:rPr>
          <w:rFonts w:ascii="Cambria" w:hAnsi="Cambria"/>
          <w:b/>
          <w:bCs/>
          <w:color w:val="002060"/>
          <w:sz w:val="24"/>
          <w:szCs w:val="24"/>
        </w:rPr>
      </w:pPr>
    </w:p>
    <w:p w14:paraId="6A389F73" w14:textId="77777777" w:rsidR="00BE3E80" w:rsidRPr="006A0A6C" w:rsidRDefault="00BE3E80" w:rsidP="006A0A6C">
      <w:pPr>
        <w:pStyle w:val="AralkYok"/>
        <w:jc w:val="both"/>
        <w:rPr>
          <w:rFonts w:ascii="Cambria" w:hAnsi="Cambria"/>
          <w:b/>
          <w:bCs/>
          <w:color w:val="002060"/>
          <w:sz w:val="24"/>
          <w:szCs w:val="24"/>
        </w:rPr>
      </w:pPr>
    </w:p>
    <w:p w14:paraId="1949E668" w14:textId="77777777" w:rsidR="00BE3E80" w:rsidRPr="006A0A6C" w:rsidRDefault="00BE3E80" w:rsidP="006A0A6C">
      <w:pPr>
        <w:pStyle w:val="AralkYok"/>
        <w:jc w:val="both"/>
        <w:rPr>
          <w:rFonts w:ascii="Cambria" w:hAnsi="Cambria"/>
          <w:b/>
          <w:bCs/>
          <w:color w:val="002060"/>
          <w:sz w:val="24"/>
          <w:szCs w:val="24"/>
        </w:rPr>
      </w:pPr>
    </w:p>
    <w:p w14:paraId="4318DF46" w14:textId="77777777" w:rsidR="00BE3E80" w:rsidRPr="006A0A6C" w:rsidRDefault="00BE3E80" w:rsidP="006A0A6C">
      <w:pPr>
        <w:pStyle w:val="AralkYok"/>
        <w:jc w:val="both"/>
        <w:rPr>
          <w:rFonts w:ascii="Cambria" w:hAnsi="Cambria"/>
          <w:b/>
          <w:bCs/>
          <w:color w:val="002060"/>
          <w:sz w:val="24"/>
          <w:szCs w:val="24"/>
        </w:rPr>
      </w:pPr>
    </w:p>
    <w:p w14:paraId="2C3A62D0" w14:textId="77777777" w:rsidR="00F478AB" w:rsidRPr="006A0A6C" w:rsidRDefault="00F478AB" w:rsidP="006A0A6C">
      <w:pPr>
        <w:spacing w:after="0"/>
        <w:jc w:val="both"/>
        <w:rPr>
          <w:rFonts w:ascii="Cambria" w:hAnsi="Cambria"/>
          <w:sz w:val="24"/>
          <w:szCs w:val="24"/>
        </w:rPr>
      </w:pPr>
    </w:p>
    <w:p w14:paraId="56ED8BFE" w14:textId="77777777" w:rsidR="005B0C52" w:rsidRPr="006A0A6C" w:rsidRDefault="00F478AB" w:rsidP="006A0A6C">
      <w:pPr>
        <w:tabs>
          <w:tab w:val="left" w:pos="10320"/>
        </w:tabs>
        <w:spacing w:after="0"/>
        <w:jc w:val="both"/>
        <w:rPr>
          <w:rFonts w:ascii="Cambria" w:hAnsi="Cambria"/>
          <w:sz w:val="24"/>
          <w:szCs w:val="24"/>
        </w:rPr>
      </w:pPr>
      <w:r w:rsidRPr="006A0A6C">
        <w:rPr>
          <w:rFonts w:ascii="Cambria" w:hAnsi="Cambria"/>
          <w:sz w:val="24"/>
          <w:szCs w:val="24"/>
        </w:rPr>
        <w:tab/>
      </w:r>
    </w:p>
    <w:sectPr w:rsidR="005B0C52" w:rsidRPr="006A0A6C" w:rsidSect="0090018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8DBC" w14:textId="77777777" w:rsidR="00B20C0E" w:rsidRDefault="00B20C0E" w:rsidP="00534F7F">
      <w:pPr>
        <w:spacing w:after="0" w:line="240" w:lineRule="auto"/>
      </w:pPr>
      <w:r>
        <w:separator/>
      </w:r>
    </w:p>
  </w:endnote>
  <w:endnote w:type="continuationSeparator" w:id="0">
    <w:p w14:paraId="438B2E6A" w14:textId="77777777" w:rsidR="00B20C0E" w:rsidRDefault="00B20C0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2773" w14:textId="77777777" w:rsidR="00D23B84" w:rsidRDefault="00D23B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3A6A"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14:paraId="4E73E800" w14:textId="77777777" w:rsidTr="0020508C">
      <w:trPr>
        <w:trHeight w:val="559"/>
      </w:trPr>
      <w:tc>
        <w:tcPr>
          <w:tcW w:w="666" w:type="dxa"/>
        </w:tcPr>
        <w:p w14:paraId="19F0D2FF" w14:textId="77777777"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46DB35FC" w14:textId="77777777"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14:paraId="62B2EAF9"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04ED37EA"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1B86BD3D"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1B168D9A" w14:textId="77777777"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4B430883"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65AA72F0"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570849DC"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14:paraId="7406739B"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368DF6B9" w14:textId="77777777"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7F3EE2F5" w14:textId="77777777"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A95C359" w14:textId="77777777"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4F982A75" w14:textId="77777777" w:rsidR="00534F7F" w:rsidRDefault="00534F7F">
    <w:pPr>
      <w:pStyle w:val="AltBilgi"/>
      <w:rPr>
        <w:sz w:val="6"/>
        <w:szCs w:val="6"/>
      </w:rPr>
    </w:pPr>
  </w:p>
  <w:p w14:paraId="1BA197E8"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3B49" w14:textId="77777777" w:rsidR="00D23B84" w:rsidRDefault="00D23B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C1EB" w14:textId="77777777" w:rsidR="00B20C0E" w:rsidRDefault="00B20C0E" w:rsidP="00534F7F">
      <w:pPr>
        <w:spacing w:after="0" w:line="240" w:lineRule="auto"/>
      </w:pPr>
      <w:r>
        <w:separator/>
      </w:r>
    </w:p>
  </w:footnote>
  <w:footnote w:type="continuationSeparator" w:id="0">
    <w:p w14:paraId="363E610B" w14:textId="77777777" w:rsidR="00B20C0E" w:rsidRDefault="00B20C0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F326" w14:textId="77777777" w:rsidR="00D23B84" w:rsidRDefault="00D23B8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614E23E5" w14:textId="77777777" w:rsidTr="00D04D2D">
      <w:trPr>
        <w:trHeight w:val="189"/>
      </w:trPr>
      <w:tc>
        <w:tcPr>
          <w:tcW w:w="2547" w:type="dxa"/>
          <w:vMerge w:val="restart"/>
        </w:tcPr>
        <w:p w14:paraId="74DED8A8"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17BFAF64" wp14:editId="2FB85D54">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242AA90F" w14:textId="77777777" w:rsidR="00534F7F" w:rsidRPr="0092378E" w:rsidRDefault="009A0B72" w:rsidP="00437CF7">
          <w:pPr>
            <w:pStyle w:val="stBilgi"/>
            <w:jc w:val="center"/>
            <w:rPr>
              <w:rFonts w:ascii="Cambria" w:hAnsi="Cambria"/>
              <w:b/>
            </w:rPr>
          </w:pPr>
          <w:r>
            <w:rPr>
              <w:rFonts w:ascii="Cambria" w:hAnsi="Cambria"/>
              <w:b/>
              <w:color w:val="002060"/>
            </w:rPr>
            <w:t>KARŞILAŞTIRMA CETVELİ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3A45A07"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31E6D27" w14:textId="77777777"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14:paraId="4EC470B2" w14:textId="77777777" w:rsidTr="00D04D2D">
      <w:trPr>
        <w:trHeight w:val="187"/>
      </w:trPr>
      <w:tc>
        <w:tcPr>
          <w:tcW w:w="2547" w:type="dxa"/>
          <w:vMerge/>
        </w:tcPr>
        <w:p w14:paraId="0DC3E0E9"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2E980085"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858B8CC"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EB632B8" w14:textId="77777777"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14:paraId="1F6F7774" w14:textId="77777777" w:rsidTr="00D04D2D">
      <w:trPr>
        <w:trHeight w:val="187"/>
      </w:trPr>
      <w:tc>
        <w:tcPr>
          <w:tcW w:w="2547" w:type="dxa"/>
          <w:vMerge/>
        </w:tcPr>
        <w:p w14:paraId="61242AD0"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438B58B6"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3D70E37"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C49347C"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3B24C6DF" w14:textId="77777777" w:rsidTr="00D04D2D">
      <w:trPr>
        <w:trHeight w:val="220"/>
      </w:trPr>
      <w:tc>
        <w:tcPr>
          <w:tcW w:w="2547" w:type="dxa"/>
          <w:vMerge/>
        </w:tcPr>
        <w:p w14:paraId="1246611B"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3107F29F"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8F37EE1"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0572B4B"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0CEE1EB3" w14:textId="77777777" w:rsidR="00F958F7" w:rsidRPr="00D04D2D" w:rsidRDefault="00F958F7">
    <w:pPr>
      <w:pStyle w:val="stBilgi"/>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1E" w14:textId="77777777" w:rsidR="00D23B84" w:rsidRDefault="00D23B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DDB"/>
    <w:rsid w:val="000B5CD3"/>
    <w:rsid w:val="001115EB"/>
    <w:rsid w:val="00116355"/>
    <w:rsid w:val="001368C2"/>
    <w:rsid w:val="0015666B"/>
    <w:rsid w:val="00164950"/>
    <w:rsid w:val="001F16FF"/>
    <w:rsid w:val="0020508C"/>
    <w:rsid w:val="00271BDB"/>
    <w:rsid w:val="002A2D81"/>
    <w:rsid w:val="002F0FD6"/>
    <w:rsid w:val="00322432"/>
    <w:rsid w:val="003230A8"/>
    <w:rsid w:val="003C0F72"/>
    <w:rsid w:val="003C3632"/>
    <w:rsid w:val="003D72D5"/>
    <w:rsid w:val="00406E3A"/>
    <w:rsid w:val="004232E9"/>
    <w:rsid w:val="00437CF7"/>
    <w:rsid w:val="004B24B6"/>
    <w:rsid w:val="00534F7F"/>
    <w:rsid w:val="00561AEB"/>
    <w:rsid w:val="00587671"/>
    <w:rsid w:val="005B0C52"/>
    <w:rsid w:val="005B25C0"/>
    <w:rsid w:val="005B516F"/>
    <w:rsid w:val="006319F6"/>
    <w:rsid w:val="00634E90"/>
    <w:rsid w:val="0064705C"/>
    <w:rsid w:val="006A0A6C"/>
    <w:rsid w:val="006D7573"/>
    <w:rsid w:val="00802860"/>
    <w:rsid w:val="00846AD8"/>
    <w:rsid w:val="008B1B67"/>
    <w:rsid w:val="008F678A"/>
    <w:rsid w:val="00900183"/>
    <w:rsid w:val="00925B46"/>
    <w:rsid w:val="009A0B72"/>
    <w:rsid w:val="00A5214F"/>
    <w:rsid w:val="00AB05D1"/>
    <w:rsid w:val="00B20C0E"/>
    <w:rsid w:val="00BB4F90"/>
    <w:rsid w:val="00BE3E80"/>
    <w:rsid w:val="00CB365C"/>
    <w:rsid w:val="00CC3E17"/>
    <w:rsid w:val="00CF5DBC"/>
    <w:rsid w:val="00D00CA5"/>
    <w:rsid w:val="00D04D2D"/>
    <w:rsid w:val="00D23B84"/>
    <w:rsid w:val="00D95D04"/>
    <w:rsid w:val="00DB7206"/>
    <w:rsid w:val="00E63D92"/>
    <w:rsid w:val="00E90D6A"/>
    <w:rsid w:val="00E934AC"/>
    <w:rsid w:val="00EB72A7"/>
    <w:rsid w:val="00F478AB"/>
    <w:rsid w:val="00F66833"/>
    <w:rsid w:val="00F95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83E9"/>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l">
    <w:name w:val="Strong"/>
    <w:basedOn w:val="VarsaylanParagrafYazTipi"/>
    <w:uiPriority w:val="22"/>
    <w:qFormat/>
    <w:rsid w:val="00AB05D1"/>
    <w:rPr>
      <w:b/>
      <w:bCs/>
    </w:rPr>
  </w:style>
  <w:style w:type="paragraph" w:styleId="NormalWeb">
    <w:name w:val="Normal (Web)"/>
    <w:basedOn w:val="Normal"/>
    <w:uiPriority w:val="99"/>
    <w:unhideWhenUsed/>
    <w:rsid w:val="00AB05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B05D1"/>
    <w:rPr>
      <w:color w:val="0563C1" w:themeColor="hyperlink"/>
      <w:u w:val="single"/>
    </w:rPr>
  </w:style>
  <w:style w:type="character" w:styleId="zmlenmeyenBahsetme">
    <w:name w:val="Unresolved Mention"/>
    <w:basedOn w:val="VarsaylanParagrafYazTipi"/>
    <w:uiPriority w:val="99"/>
    <w:semiHidden/>
    <w:unhideWhenUsed/>
    <w:rsid w:val="00AB0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5305">
      <w:bodyDiv w:val="1"/>
      <w:marLeft w:val="0"/>
      <w:marRight w:val="0"/>
      <w:marTop w:val="0"/>
      <w:marBottom w:val="0"/>
      <w:divBdr>
        <w:top w:val="none" w:sz="0" w:space="0" w:color="auto"/>
        <w:left w:val="none" w:sz="0" w:space="0" w:color="auto"/>
        <w:bottom w:val="none" w:sz="0" w:space="0" w:color="auto"/>
        <w:right w:val="none" w:sz="0" w:space="0" w:color="auto"/>
      </w:divBdr>
    </w:div>
    <w:div w:id="199246853">
      <w:bodyDiv w:val="1"/>
      <w:marLeft w:val="0"/>
      <w:marRight w:val="0"/>
      <w:marTop w:val="0"/>
      <w:marBottom w:val="0"/>
      <w:divBdr>
        <w:top w:val="none" w:sz="0" w:space="0" w:color="auto"/>
        <w:left w:val="none" w:sz="0" w:space="0" w:color="auto"/>
        <w:bottom w:val="none" w:sz="0" w:space="0" w:color="auto"/>
        <w:right w:val="none" w:sz="0" w:space="0" w:color="auto"/>
      </w:divBdr>
    </w:div>
    <w:div w:id="300616744">
      <w:bodyDiv w:val="1"/>
      <w:marLeft w:val="0"/>
      <w:marRight w:val="0"/>
      <w:marTop w:val="0"/>
      <w:marBottom w:val="0"/>
      <w:divBdr>
        <w:top w:val="none" w:sz="0" w:space="0" w:color="auto"/>
        <w:left w:val="none" w:sz="0" w:space="0" w:color="auto"/>
        <w:bottom w:val="none" w:sz="0" w:space="0" w:color="auto"/>
        <w:right w:val="none" w:sz="0" w:space="0" w:color="auto"/>
      </w:divBdr>
    </w:div>
    <w:div w:id="340278018">
      <w:bodyDiv w:val="1"/>
      <w:marLeft w:val="0"/>
      <w:marRight w:val="0"/>
      <w:marTop w:val="0"/>
      <w:marBottom w:val="0"/>
      <w:divBdr>
        <w:top w:val="none" w:sz="0" w:space="0" w:color="auto"/>
        <w:left w:val="none" w:sz="0" w:space="0" w:color="auto"/>
        <w:bottom w:val="none" w:sz="0" w:space="0" w:color="auto"/>
        <w:right w:val="none" w:sz="0" w:space="0" w:color="auto"/>
      </w:divBdr>
    </w:div>
    <w:div w:id="346638873">
      <w:bodyDiv w:val="1"/>
      <w:marLeft w:val="0"/>
      <w:marRight w:val="0"/>
      <w:marTop w:val="0"/>
      <w:marBottom w:val="0"/>
      <w:divBdr>
        <w:top w:val="none" w:sz="0" w:space="0" w:color="auto"/>
        <w:left w:val="none" w:sz="0" w:space="0" w:color="auto"/>
        <w:bottom w:val="none" w:sz="0" w:space="0" w:color="auto"/>
        <w:right w:val="none" w:sz="0" w:space="0" w:color="auto"/>
      </w:divBdr>
    </w:div>
    <w:div w:id="778572194">
      <w:bodyDiv w:val="1"/>
      <w:marLeft w:val="0"/>
      <w:marRight w:val="0"/>
      <w:marTop w:val="0"/>
      <w:marBottom w:val="0"/>
      <w:divBdr>
        <w:top w:val="none" w:sz="0" w:space="0" w:color="auto"/>
        <w:left w:val="none" w:sz="0" w:space="0" w:color="auto"/>
        <w:bottom w:val="none" w:sz="0" w:space="0" w:color="auto"/>
        <w:right w:val="none" w:sz="0" w:space="0" w:color="auto"/>
      </w:divBdr>
    </w:div>
    <w:div w:id="819157227">
      <w:bodyDiv w:val="1"/>
      <w:marLeft w:val="0"/>
      <w:marRight w:val="0"/>
      <w:marTop w:val="0"/>
      <w:marBottom w:val="0"/>
      <w:divBdr>
        <w:top w:val="none" w:sz="0" w:space="0" w:color="auto"/>
        <w:left w:val="none" w:sz="0" w:space="0" w:color="auto"/>
        <w:bottom w:val="none" w:sz="0" w:space="0" w:color="auto"/>
        <w:right w:val="none" w:sz="0" w:space="0" w:color="auto"/>
      </w:divBdr>
    </w:div>
    <w:div w:id="855339522">
      <w:bodyDiv w:val="1"/>
      <w:marLeft w:val="0"/>
      <w:marRight w:val="0"/>
      <w:marTop w:val="0"/>
      <w:marBottom w:val="0"/>
      <w:divBdr>
        <w:top w:val="none" w:sz="0" w:space="0" w:color="auto"/>
        <w:left w:val="none" w:sz="0" w:space="0" w:color="auto"/>
        <w:bottom w:val="none" w:sz="0" w:space="0" w:color="auto"/>
        <w:right w:val="none" w:sz="0" w:space="0" w:color="auto"/>
      </w:divBdr>
    </w:div>
    <w:div w:id="992677445">
      <w:bodyDiv w:val="1"/>
      <w:marLeft w:val="0"/>
      <w:marRight w:val="0"/>
      <w:marTop w:val="0"/>
      <w:marBottom w:val="0"/>
      <w:divBdr>
        <w:top w:val="none" w:sz="0" w:space="0" w:color="auto"/>
        <w:left w:val="none" w:sz="0" w:space="0" w:color="auto"/>
        <w:bottom w:val="none" w:sz="0" w:space="0" w:color="auto"/>
        <w:right w:val="none" w:sz="0" w:space="0" w:color="auto"/>
      </w:divBdr>
    </w:div>
    <w:div w:id="1243180635">
      <w:bodyDiv w:val="1"/>
      <w:marLeft w:val="0"/>
      <w:marRight w:val="0"/>
      <w:marTop w:val="0"/>
      <w:marBottom w:val="0"/>
      <w:divBdr>
        <w:top w:val="none" w:sz="0" w:space="0" w:color="auto"/>
        <w:left w:val="none" w:sz="0" w:space="0" w:color="auto"/>
        <w:bottom w:val="none" w:sz="0" w:space="0" w:color="auto"/>
        <w:right w:val="none" w:sz="0" w:space="0" w:color="auto"/>
      </w:divBdr>
    </w:div>
    <w:div w:id="1255168762">
      <w:bodyDiv w:val="1"/>
      <w:marLeft w:val="0"/>
      <w:marRight w:val="0"/>
      <w:marTop w:val="0"/>
      <w:marBottom w:val="0"/>
      <w:divBdr>
        <w:top w:val="none" w:sz="0" w:space="0" w:color="auto"/>
        <w:left w:val="none" w:sz="0" w:space="0" w:color="auto"/>
        <w:bottom w:val="none" w:sz="0" w:space="0" w:color="auto"/>
        <w:right w:val="none" w:sz="0" w:space="0" w:color="auto"/>
      </w:divBdr>
    </w:div>
    <w:div w:id="1327589202">
      <w:bodyDiv w:val="1"/>
      <w:marLeft w:val="0"/>
      <w:marRight w:val="0"/>
      <w:marTop w:val="0"/>
      <w:marBottom w:val="0"/>
      <w:divBdr>
        <w:top w:val="none" w:sz="0" w:space="0" w:color="auto"/>
        <w:left w:val="none" w:sz="0" w:space="0" w:color="auto"/>
        <w:bottom w:val="none" w:sz="0" w:space="0" w:color="auto"/>
        <w:right w:val="none" w:sz="0" w:space="0" w:color="auto"/>
      </w:divBdr>
    </w:div>
    <w:div w:id="1468813604">
      <w:bodyDiv w:val="1"/>
      <w:marLeft w:val="0"/>
      <w:marRight w:val="0"/>
      <w:marTop w:val="0"/>
      <w:marBottom w:val="0"/>
      <w:divBdr>
        <w:top w:val="none" w:sz="0" w:space="0" w:color="auto"/>
        <w:left w:val="none" w:sz="0" w:space="0" w:color="auto"/>
        <w:bottom w:val="none" w:sz="0" w:space="0" w:color="auto"/>
        <w:right w:val="none" w:sz="0" w:space="0" w:color="auto"/>
      </w:divBdr>
    </w:div>
    <w:div w:id="1729918249">
      <w:bodyDiv w:val="1"/>
      <w:marLeft w:val="0"/>
      <w:marRight w:val="0"/>
      <w:marTop w:val="0"/>
      <w:marBottom w:val="0"/>
      <w:divBdr>
        <w:top w:val="none" w:sz="0" w:space="0" w:color="auto"/>
        <w:left w:val="none" w:sz="0" w:space="0" w:color="auto"/>
        <w:bottom w:val="none" w:sz="0" w:space="0" w:color="auto"/>
        <w:right w:val="none" w:sz="0" w:space="0" w:color="auto"/>
      </w:divBdr>
    </w:div>
    <w:div w:id="1880119547">
      <w:bodyDiv w:val="1"/>
      <w:marLeft w:val="0"/>
      <w:marRight w:val="0"/>
      <w:marTop w:val="0"/>
      <w:marBottom w:val="0"/>
      <w:divBdr>
        <w:top w:val="none" w:sz="0" w:space="0" w:color="auto"/>
        <w:left w:val="none" w:sz="0" w:space="0" w:color="auto"/>
        <w:bottom w:val="none" w:sz="0" w:space="0" w:color="auto"/>
        <w:right w:val="none" w:sz="0" w:space="0" w:color="auto"/>
      </w:divBdr>
    </w:div>
    <w:div w:id="20202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k.gov.tr/Sayfalar/Kurumsal/IdariBirimler/egitim_ogretim_daire_bsk/pedagojik-formasyon-usul-ve-esaslar.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4731</Words>
  <Characters>26970</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4</cp:revision>
  <cp:lastPrinted>2021-09-28T15:57:00Z</cp:lastPrinted>
  <dcterms:created xsi:type="dcterms:W3CDTF">2021-09-28T15:57:00Z</dcterms:created>
  <dcterms:modified xsi:type="dcterms:W3CDTF">2021-09-28T15:58:00Z</dcterms:modified>
</cp:coreProperties>
</file>