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Ak"/>
        <w:tblW w:w="0" w:type="auto"/>
        <w:tblLook w:val="04A0" w:firstRow="1" w:lastRow="0" w:firstColumn="1" w:lastColumn="0" w:noHBand="0" w:noVBand="1"/>
      </w:tblPr>
      <w:tblGrid>
        <w:gridCol w:w="2508"/>
        <w:gridCol w:w="457"/>
        <w:gridCol w:w="2532"/>
        <w:gridCol w:w="437"/>
        <w:gridCol w:w="2519"/>
        <w:gridCol w:w="437"/>
        <w:gridCol w:w="2584"/>
        <w:gridCol w:w="437"/>
        <w:gridCol w:w="2649"/>
      </w:tblGrid>
      <w:tr w:rsidR="006319F6" w:rsidRPr="00566E53" w14:paraId="5579CFBB" w14:textId="77777777" w:rsidTr="006319F6">
        <w:tc>
          <w:tcPr>
            <w:tcW w:w="2508" w:type="dxa"/>
            <w:vMerge w:val="restart"/>
            <w:shd w:val="clear" w:color="auto" w:fill="F2F2F2" w:themeFill="background1" w:themeFillShade="F2"/>
            <w:vAlign w:val="center"/>
          </w:tcPr>
          <w:p w14:paraId="1C59B19C" w14:textId="77777777" w:rsidR="006319F6" w:rsidRPr="00566E53" w:rsidRDefault="006319F6" w:rsidP="0033417C">
            <w:pPr>
              <w:pStyle w:val="AralkYok"/>
              <w:jc w:val="both"/>
              <w:rPr>
                <w:rFonts w:ascii="Cambria" w:hAnsi="Cambria"/>
                <w:b/>
                <w:bCs/>
                <w:color w:val="002060"/>
              </w:rPr>
            </w:pPr>
            <w:r w:rsidRPr="00566E53">
              <w:rPr>
                <w:rFonts w:ascii="Cambria" w:hAnsi="Cambria"/>
                <w:b/>
                <w:bCs/>
                <w:color w:val="002060"/>
              </w:rPr>
              <w:t>Doküman Türü</w:t>
            </w:r>
          </w:p>
        </w:tc>
        <w:sdt>
          <w:sdtPr>
            <w:rPr>
              <w:rFonts w:ascii="Cambria" w:hAnsi="Cambria"/>
              <w:b/>
              <w:bCs/>
            </w:rPr>
            <w:id w:val="-1119378844"/>
            <w14:checkbox>
              <w14:checked w14:val="0"/>
              <w14:checkedState w14:val="2612" w14:font="MS Gothic"/>
              <w14:uncheckedState w14:val="2610" w14:font="MS Gothic"/>
            </w14:checkbox>
          </w:sdtPr>
          <w:sdtEndPr/>
          <w:sdtContent>
            <w:tc>
              <w:tcPr>
                <w:tcW w:w="457" w:type="dxa"/>
                <w:tcBorders>
                  <w:bottom w:val="nil"/>
                  <w:right w:val="nil"/>
                </w:tcBorders>
                <w:vAlign w:val="center"/>
              </w:tcPr>
              <w:p w14:paraId="37FF71EF" w14:textId="77777777" w:rsidR="006319F6" w:rsidRPr="00566E53" w:rsidRDefault="006319F6" w:rsidP="0033417C">
                <w:pPr>
                  <w:pStyle w:val="AralkYok"/>
                  <w:jc w:val="both"/>
                  <w:rPr>
                    <w:rFonts w:ascii="Cambria" w:hAnsi="Cambria"/>
                    <w:b/>
                    <w:bCs/>
                  </w:rPr>
                </w:pPr>
                <w:r w:rsidRPr="00566E53">
                  <w:rPr>
                    <w:rFonts w:ascii="Segoe UI Symbol" w:eastAsia="MS Gothic" w:hAnsi="Segoe UI Symbol" w:cs="Segoe UI Symbol"/>
                    <w:b/>
                    <w:bCs/>
                  </w:rPr>
                  <w:t>☐</w:t>
                </w:r>
              </w:p>
            </w:tc>
          </w:sdtContent>
        </w:sdt>
        <w:tc>
          <w:tcPr>
            <w:tcW w:w="2532" w:type="dxa"/>
            <w:tcBorders>
              <w:left w:val="nil"/>
              <w:bottom w:val="nil"/>
              <w:right w:val="nil"/>
            </w:tcBorders>
            <w:vAlign w:val="center"/>
          </w:tcPr>
          <w:p w14:paraId="5DC2AF02" w14:textId="77777777" w:rsidR="006319F6" w:rsidRPr="00566E53" w:rsidRDefault="006319F6" w:rsidP="0033417C">
            <w:pPr>
              <w:pStyle w:val="AralkYok"/>
              <w:jc w:val="both"/>
              <w:rPr>
                <w:rFonts w:ascii="Cambria" w:hAnsi="Cambria"/>
                <w:b/>
                <w:bCs/>
              </w:rPr>
            </w:pPr>
            <w:r w:rsidRPr="00566E53">
              <w:rPr>
                <w:rFonts w:ascii="Cambria" w:hAnsi="Cambria"/>
                <w:b/>
                <w:bCs/>
              </w:rPr>
              <w:t>Kanun</w:t>
            </w:r>
          </w:p>
        </w:tc>
        <w:sdt>
          <w:sdtPr>
            <w:rPr>
              <w:rFonts w:ascii="Cambria" w:hAnsi="Cambria"/>
              <w:b/>
              <w:bCs/>
            </w:rPr>
            <w:id w:val="870265277"/>
            <w14:checkbox>
              <w14:checked w14:val="0"/>
              <w14:checkedState w14:val="2612" w14:font="MS Gothic"/>
              <w14:uncheckedState w14:val="2610" w14:font="MS Gothic"/>
            </w14:checkbox>
          </w:sdtPr>
          <w:sdtEndPr/>
          <w:sdtContent>
            <w:tc>
              <w:tcPr>
                <w:tcW w:w="437" w:type="dxa"/>
                <w:tcBorders>
                  <w:left w:val="nil"/>
                  <w:bottom w:val="nil"/>
                  <w:right w:val="nil"/>
                </w:tcBorders>
                <w:vAlign w:val="center"/>
              </w:tcPr>
              <w:p w14:paraId="10C0C555" w14:textId="77777777" w:rsidR="006319F6" w:rsidRPr="00566E53" w:rsidRDefault="006319F6" w:rsidP="0033417C">
                <w:pPr>
                  <w:pStyle w:val="AralkYok"/>
                  <w:jc w:val="both"/>
                  <w:rPr>
                    <w:rFonts w:ascii="Cambria" w:hAnsi="Cambria"/>
                    <w:b/>
                    <w:bCs/>
                  </w:rPr>
                </w:pPr>
                <w:r w:rsidRPr="00566E53">
                  <w:rPr>
                    <w:rFonts w:ascii="Segoe UI Symbol" w:eastAsia="MS Gothic" w:hAnsi="Segoe UI Symbol" w:cs="Segoe UI Symbol"/>
                    <w:b/>
                    <w:bCs/>
                  </w:rPr>
                  <w:t>☐</w:t>
                </w:r>
              </w:p>
            </w:tc>
          </w:sdtContent>
        </w:sdt>
        <w:tc>
          <w:tcPr>
            <w:tcW w:w="2519" w:type="dxa"/>
            <w:tcBorders>
              <w:left w:val="nil"/>
              <w:bottom w:val="nil"/>
              <w:right w:val="nil"/>
            </w:tcBorders>
            <w:vAlign w:val="center"/>
          </w:tcPr>
          <w:p w14:paraId="4E5F0D0B" w14:textId="77777777" w:rsidR="006319F6" w:rsidRPr="00566E53" w:rsidRDefault="006319F6" w:rsidP="0033417C">
            <w:pPr>
              <w:pStyle w:val="AralkYok"/>
              <w:jc w:val="both"/>
              <w:rPr>
                <w:rFonts w:ascii="Cambria" w:hAnsi="Cambria"/>
                <w:b/>
                <w:bCs/>
              </w:rPr>
            </w:pPr>
            <w:r w:rsidRPr="00566E53">
              <w:rPr>
                <w:rFonts w:ascii="Cambria" w:hAnsi="Cambria"/>
                <w:b/>
                <w:bCs/>
              </w:rPr>
              <w:t>CB Kararnamesi</w:t>
            </w:r>
          </w:p>
        </w:tc>
        <w:sdt>
          <w:sdtPr>
            <w:rPr>
              <w:rFonts w:ascii="Cambria" w:hAnsi="Cambria"/>
              <w:b/>
              <w:bCs/>
            </w:rPr>
            <w:id w:val="-2104552926"/>
            <w14:checkbox>
              <w14:checked w14:val="0"/>
              <w14:checkedState w14:val="2612" w14:font="MS Gothic"/>
              <w14:uncheckedState w14:val="2610" w14:font="MS Gothic"/>
            </w14:checkbox>
          </w:sdtPr>
          <w:sdtEndPr/>
          <w:sdtContent>
            <w:tc>
              <w:tcPr>
                <w:tcW w:w="437" w:type="dxa"/>
                <w:tcBorders>
                  <w:left w:val="nil"/>
                  <w:bottom w:val="nil"/>
                  <w:right w:val="nil"/>
                </w:tcBorders>
                <w:vAlign w:val="center"/>
              </w:tcPr>
              <w:p w14:paraId="2F843D8F" w14:textId="77777777" w:rsidR="006319F6" w:rsidRPr="00566E53" w:rsidRDefault="006319F6" w:rsidP="0033417C">
                <w:pPr>
                  <w:pStyle w:val="AralkYok"/>
                  <w:jc w:val="both"/>
                  <w:rPr>
                    <w:rFonts w:ascii="Cambria" w:hAnsi="Cambria"/>
                    <w:b/>
                    <w:bCs/>
                  </w:rPr>
                </w:pPr>
                <w:r w:rsidRPr="00566E53">
                  <w:rPr>
                    <w:rFonts w:ascii="Segoe UI Symbol" w:eastAsia="MS Gothic" w:hAnsi="Segoe UI Symbol" w:cs="Segoe UI Symbol"/>
                    <w:b/>
                    <w:bCs/>
                  </w:rPr>
                  <w:t>☐</w:t>
                </w:r>
              </w:p>
            </w:tc>
          </w:sdtContent>
        </w:sdt>
        <w:tc>
          <w:tcPr>
            <w:tcW w:w="2584" w:type="dxa"/>
            <w:tcBorders>
              <w:left w:val="nil"/>
              <w:bottom w:val="nil"/>
              <w:right w:val="nil"/>
            </w:tcBorders>
            <w:vAlign w:val="center"/>
          </w:tcPr>
          <w:p w14:paraId="7F3A5343" w14:textId="77777777" w:rsidR="006319F6" w:rsidRPr="00566E53" w:rsidRDefault="006319F6" w:rsidP="0033417C">
            <w:pPr>
              <w:pStyle w:val="AralkYok"/>
              <w:jc w:val="both"/>
              <w:rPr>
                <w:rFonts w:ascii="Cambria" w:hAnsi="Cambria"/>
                <w:b/>
                <w:bCs/>
              </w:rPr>
            </w:pPr>
            <w:r w:rsidRPr="00566E53">
              <w:rPr>
                <w:rFonts w:ascii="Cambria" w:hAnsi="Cambria"/>
                <w:b/>
                <w:bCs/>
              </w:rPr>
              <w:t>CB Kararı</w:t>
            </w:r>
          </w:p>
        </w:tc>
        <w:sdt>
          <w:sdtPr>
            <w:rPr>
              <w:rFonts w:ascii="Cambria" w:hAnsi="Cambria"/>
              <w:b/>
              <w:bCs/>
            </w:rPr>
            <w:id w:val="-394358255"/>
            <w14:checkbox>
              <w14:checked w14:val="0"/>
              <w14:checkedState w14:val="2612" w14:font="MS Gothic"/>
              <w14:uncheckedState w14:val="2610" w14:font="MS Gothic"/>
            </w14:checkbox>
          </w:sdtPr>
          <w:sdtEndPr/>
          <w:sdtContent>
            <w:tc>
              <w:tcPr>
                <w:tcW w:w="437" w:type="dxa"/>
                <w:tcBorders>
                  <w:left w:val="nil"/>
                  <w:bottom w:val="nil"/>
                  <w:right w:val="nil"/>
                </w:tcBorders>
                <w:vAlign w:val="center"/>
              </w:tcPr>
              <w:p w14:paraId="7B993A01" w14:textId="77777777" w:rsidR="006319F6" w:rsidRPr="00566E53" w:rsidRDefault="006319F6" w:rsidP="0033417C">
                <w:pPr>
                  <w:pStyle w:val="AralkYok"/>
                  <w:jc w:val="both"/>
                  <w:rPr>
                    <w:rFonts w:ascii="Cambria" w:hAnsi="Cambria"/>
                    <w:b/>
                    <w:bCs/>
                  </w:rPr>
                </w:pPr>
                <w:r w:rsidRPr="00566E53">
                  <w:rPr>
                    <w:rFonts w:ascii="Segoe UI Symbol" w:eastAsia="MS Gothic" w:hAnsi="Segoe UI Symbol" w:cs="Segoe UI Symbol"/>
                    <w:b/>
                    <w:bCs/>
                  </w:rPr>
                  <w:t>☐</w:t>
                </w:r>
              </w:p>
            </w:tc>
          </w:sdtContent>
        </w:sdt>
        <w:tc>
          <w:tcPr>
            <w:tcW w:w="2649" w:type="dxa"/>
            <w:tcBorders>
              <w:left w:val="nil"/>
              <w:bottom w:val="nil"/>
            </w:tcBorders>
            <w:vAlign w:val="center"/>
          </w:tcPr>
          <w:p w14:paraId="4053448E" w14:textId="77777777" w:rsidR="006319F6" w:rsidRPr="00566E53" w:rsidRDefault="006319F6" w:rsidP="0033417C">
            <w:pPr>
              <w:pStyle w:val="AralkYok"/>
              <w:jc w:val="both"/>
              <w:rPr>
                <w:rFonts w:ascii="Cambria" w:hAnsi="Cambria"/>
                <w:b/>
                <w:bCs/>
              </w:rPr>
            </w:pPr>
            <w:r w:rsidRPr="00566E53">
              <w:rPr>
                <w:rFonts w:ascii="Cambria" w:hAnsi="Cambria"/>
                <w:b/>
                <w:bCs/>
              </w:rPr>
              <w:t>Tebliğ</w:t>
            </w:r>
          </w:p>
        </w:tc>
      </w:tr>
      <w:tr w:rsidR="006319F6" w:rsidRPr="00566E53" w14:paraId="11ABDF14" w14:textId="77777777" w:rsidTr="006319F6">
        <w:tc>
          <w:tcPr>
            <w:tcW w:w="2508" w:type="dxa"/>
            <w:vMerge/>
            <w:shd w:val="clear" w:color="auto" w:fill="F2F2F2" w:themeFill="background1" w:themeFillShade="F2"/>
            <w:vAlign w:val="center"/>
          </w:tcPr>
          <w:p w14:paraId="3D231219" w14:textId="77777777" w:rsidR="006319F6" w:rsidRPr="00566E53" w:rsidRDefault="006319F6" w:rsidP="0033417C">
            <w:pPr>
              <w:pStyle w:val="AralkYok"/>
              <w:jc w:val="both"/>
              <w:rPr>
                <w:rFonts w:ascii="Cambria" w:hAnsi="Cambria"/>
                <w:b/>
                <w:bCs/>
                <w:color w:val="002060"/>
              </w:rPr>
            </w:pPr>
          </w:p>
        </w:tc>
        <w:sdt>
          <w:sdtPr>
            <w:rPr>
              <w:rFonts w:ascii="Cambria" w:hAnsi="Cambria"/>
              <w:b/>
              <w:bCs/>
            </w:rPr>
            <w:id w:val="-1395648614"/>
            <w14:checkbox>
              <w14:checked w14:val="1"/>
              <w14:checkedState w14:val="2612" w14:font="MS Gothic"/>
              <w14:uncheckedState w14:val="2610" w14:font="MS Gothic"/>
            </w14:checkbox>
          </w:sdtPr>
          <w:sdtEndPr/>
          <w:sdtContent>
            <w:tc>
              <w:tcPr>
                <w:tcW w:w="457" w:type="dxa"/>
                <w:tcBorders>
                  <w:top w:val="nil"/>
                  <w:right w:val="nil"/>
                </w:tcBorders>
                <w:vAlign w:val="center"/>
              </w:tcPr>
              <w:p w14:paraId="057A28C5" w14:textId="77777777" w:rsidR="006319F6" w:rsidRPr="00566E53" w:rsidRDefault="009E4806" w:rsidP="0033417C">
                <w:pPr>
                  <w:pStyle w:val="AralkYok"/>
                  <w:jc w:val="both"/>
                  <w:rPr>
                    <w:rFonts w:ascii="Cambria" w:hAnsi="Cambria"/>
                    <w:b/>
                    <w:bCs/>
                  </w:rPr>
                </w:pPr>
                <w:r w:rsidRPr="00566E53">
                  <w:rPr>
                    <w:rFonts w:ascii="Segoe UI Symbol" w:eastAsia="MS Gothic" w:hAnsi="Segoe UI Symbol" w:cs="Segoe UI Symbol"/>
                    <w:b/>
                    <w:bCs/>
                  </w:rPr>
                  <w:t>☒</w:t>
                </w:r>
              </w:p>
            </w:tc>
          </w:sdtContent>
        </w:sdt>
        <w:tc>
          <w:tcPr>
            <w:tcW w:w="2532" w:type="dxa"/>
            <w:tcBorders>
              <w:top w:val="nil"/>
              <w:left w:val="nil"/>
              <w:right w:val="nil"/>
            </w:tcBorders>
            <w:vAlign w:val="center"/>
          </w:tcPr>
          <w:p w14:paraId="3A7ABF52" w14:textId="77777777" w:rsidR="006319F6" w:rsidRPr="00566E53" w:rsidRDefault="006319F6" w:rsidP="0033417C">
            <w:pPr>
              <w:pStyle w:val="AralkYok"/>
              <w:jc w:val="both"/>
              <w:rPr>
                <w:rFonts w:ascii="Cambria" w:hAnsi="Cambria"/>
                <w:b/>
                <w:bCs/>
              </w:rPr>
            </w:pPr>
            <w:r w:rsidRPr="00566E53">
              <w:rPr>
                <w:rFonts w:ascii="Cambria" w:hAnsi="Cambria"/>
                <w:b/>
                <w:bCs/>
              </w:rPr>
              <w:t>Yönetmelik</w:t>
            </w:r>
          </w:p>
        </w:tc>
        <w:sdt>
          <w:sdtPr>
            <w:rPr>
              <w:rFonts w:ascii="Cambria" w:hAnsi="Cambria"/>
              <w:b/>
              <w:bCs/>
            </w:rPr>
            <w:id w:val="-1240561184"/>
            <w14:checkbox>
              <w14:checked w14:val="0"/>
              <w14:checkedState w14:val="2612" w14:font="MS Gothic"/>
              <w14:uncheckedState w14:val="2610" w14:font="MS Gothic"/>
            </w14:checkbox>
          </w:sdtPr>
          <w:sdtEndPr/>
          <w:sdtContent>
            <w:tc>
              <w:tcPr>
                <w:tcW w:w="437" w:type="dxa"/>
                <w:tcBorders>
                  <w:top w:val="nil"/>
                  <w:left w:val="nil"/>
                  <w:right w:val="nil"/>
                </w:tcBorders>
                <w:vAlign w:val="center"/>
              </w:tcPr>
              <w:p w14:paraId="120A77A5" w14:textId="77777777" w:rsidR="006319F6" w:rsidRPr="00566E53" w:rsidRDefault="006319F6" w:rsidP="0033417C">
                <w:pPr>
                  <w:pStyle w:val="AralkYok"/>
                  <w:jc w:val="both"/>
                  <w:rPr>
                    <w:rFonts w:ascii="Cambria" w:hAnsi="Cambria"/>
                    <w:b/>
                    <w:bCs/>
                  </w:rPr>
                </w:pPr>
                <w:r w:rsidRPr="00566E53">
                  <w:rPr>
                    <w:rFonts w:ascii="Segoe UI Symbol" w:eastAsia="MS Gothic" w:hAnsi="Segoe UI Symbol" w:cs="Segoe UI Symbol"/>
                    <w:b/>
                    <w:bCs/>
                  </w:rPr>
                  <w:t>☐</w:t>
                </w:r>
              </w:p>
            </w:tc>
          </w:sdtContent>
        </w:sdt>
        <w:tc>
          <w:tcPr>
            <w:tcW w:w="2519" w:type="dxa"/>
            <w:tcBorders>
              <w:top w:val="nil"/>
              <w:left w:val="nil"/>
              <w:right w:val="nil"/>
            </w:tcBorders>
            <w:vAlign w:val="center"/>
          </w:tcPr>
          <w:p w14:paraId="369CBA07" w14:textId="77777777" w:rsidR="006319F6" w:rsidRPr="00566E53" w:rsidRDefault="006319F6" w:rsidP="0033417C">
            <w:pPr>
              <w:pStyle w:val="AralkYok"/>
              <w:jc w:val="both"/>
              <w:rPr>
                <w:rFonts w:ascii="Cambria" w:hAnsi="Cambria"/>
                <w:b/>
                <w:bCs/>
              </w:rPr>
            </w:pPr>
            <w:r w:rsidRPr="00566E53">
              <w:rPr>
                <w:rFonts w:ascii="Cambria" w:hAnsi="Cambria"/>
                <w:b/>
                <w:bCs/>
              </w:rPr>
              <w:t>Yönerge</w:t>
            </w:r>
          </w:p>
        </w:tc>
        <w:sdt>
          <w:sdtPr>
            <w:rPr>
              <w:rFonts w:ascii="Cambria" w:hAnsi="Cambria"/>
              <w:b/>
              <w:bCs/>
            </w:rPr>
            <w:id w:val="-1004193508"/>
            <w14:checkbox>
              <w14:checked w14:val="0"/>
              <w14:checkedState w14:val="2612" w14:font="MS Gothic"/>
              <w14:uncheckedState w14:val="2610" w14:font="MS Gothic"/>
            </w14:checkbox>
          </w:sdtPr>
          <w:sdtEndPr/>
          <w:sdtContent>
            <w:tc>
              <w:tcPr>
                <w:tcW w:w="437" w:type="dxa"/>
                <w:tcBorders>
                  <w:top w:val="nil"/>
                  <w:left w:val="nil"/>
                  <w:right w:val="nil"/>
                </w:tcBorders>
                <w:vAlign w:val="center"/>
              </w:tcPr>
              <w:p w14:paraId="35996427" w14:textId="77777777" w:rsidR="006319F6" w:rsidRPr="00566E53" w:rsidRDefault="006319F6" w:rsidP="0033417C">
                <w:pPr>
                  <w:pStyle w:val="AralkYok"/>
                  <w:jc w:val="both"/>
                  <w:rPr>
                    <w:rFonts w:ascii="Cambria" w:hAnsi="Cambria"/>
                    <w:b/>
                    <w:bCs/>
                  </w:rPr>
                </w:pPr>
                <w:r w:rsidRPr="00566E53">
                  <w:rPr>
                    <w:rFonts w:ascii="Segoe UI Symbol" w:eastAsia="MS Gothic" w:hAnsi="Segoe UI Symbol" w:cs="Segoe UI Symbol"/>
                    <w:b/>
                    <w:bCs/>
                  </w:rPr>
                  <w:t>☐</w:t>
                </w:r>
              </w:p>
            </w:tc>
          </w:sdtContent>
        </w:sdt>
        <w:tc>
          <w:tcPr>
            <w:tcW w:w="2584" w:type="dxa"/>
            <w:tcBorders>
              <w:top w:val="nil"/>
              <w:left w:val="nil"/>
              <w:right w:val="nil"/>
            </w:tcBorders>
            <w:vAlign w:val="center"/>
          </w:tcPr>
          <w:p w14:paraId="58A3FC31" w14:textId="77777777" w:rsidR="006319F6" w:rsidRPr="00566E53" w:rsidRDefault="006319F6" w:rsidP="0033417C">
            <w:pPr>
              <w:pStyle w:val="AralkYok"/>
              <w:jc w:val="both"/>
              <w:rPr>
                <w:rFonts w:ascii="Cambria" w:hAnsi="Cambria"/>
                <w:b/>
                <w:bCs/>
              </w:rPr>
            </w:pPr>
            <w:r w:rsidRPr="00566E53">
              <w:rPr>
                <w:rFonts w:ascii="Cambria" w:hAnsi="Cambria"/>
                <w:b/>
                <w:bCs/>
              </w:rPr>
              <w:t>Esas ve Usul</w:t>
            </w:r>
          </w:p>
        </w:tc>
        <w:sdt>
          <w:sdtPr>
            <w:rPr>
              <w:rFonts w:ascii="Cambria" w:hAnsi="Cambria"/>
              <w:b/>
              <w:bCs/>
            </w:rPr>
            <w:id w:val="1151792901"/>
            <w14:checkbox>
              <w14:checked w14:val="0"/>
              <w14:checkedState w14:val="2612" w14:font="MS Gothic"/>
              <w14:uncheckedState w14:val="2610" w14:font="MS Gothic"/>
            </w14:checkbox>
          </w:sdtPr>
          <w:sdtEndPr/>
          <w:sdtContent>
            <w:tc>
              <w:tcPr>
                <w:tcW w:w="437" w:type="dxa"/>
                <w:tcBorders>
                  <w:top w:val="nil"/>
                  <w:left w:val="nil"/>
                  <w:right w:val="nil"/>
                </w:tcBorders>
                <w:vAlign w:val="center"/>
              </w:tcPr>
              <w:p w14:paraId="260EBD58" w14:textId="77777777" w:rsidR="006319F6" w:rsidRPr="00566E53" w:rsidRDefault="006319F6" w:rsidP="0033417C">
                <w:pPr>
                  <w:pStyle w:val="AralkYok"/>
                  <w:jc w:val="both"/>
                  <w:rPr>
                    <w:rFonts w:ascii="Cambria" w:hAnsi="Cambria"/>
                    <w:b/>
                    <w:bCs/>
                  </w:rPr>
                </w:pPr>
                <w:r w:rsidRPr="00566E53">
                  <w:rPr>
                    <w:rFonts w:ascii="Segoe UI Symbol" w:eastAsia="MS Gothic" w:hAnsi="Segoe UI Symbol" w:cs="Segoe UI Symbol"/>
                    <w:b/>
                    <w:bCs/>
                  </w:rPr>
                  <w:t>☐</w:t>
                </w:r>
              </w:p>
            </w:tc>
          </w:sdtContent>
        </w:sdt>
        <w:tc>
          <w:tcPr>
            <w:tcW w:w="2649" w:type="dxa"/>
            <w:tcBorders>
              <w:top w:val="nil"/>
              <w:left w:val="nil"/>
            </w:tcBorders>
            <w:vAlign w:val="center"/>
          </w:tcPr>
          <w:p w14:paraId="1E828EC5" w14:textId="77777777" w:rsidR="006319F6" w:rsidRPr="00566E53" w:rsidRDefault="006319F6" w:rsidP="0033417C">
            <w:pPr>
              <w:pStyle w:val="AralkYok"/>
              <w:jc w:val="both"/>
              <w:rPr>
                <w:rFonts w:ascii="Cambria" w:hAnsi="Cambria"/>
                <w:b/>
                <w:bCs/>
              </w:rPr>
            </w:pPr>
            <w:r w:rsidRPr="00566E53">
              <w:rPr>
                <w:rFonts w:ascii="Cambria" w:hAnsi="Cambria"/>
                <w:b/>
                <w:bCs/>
              </w:rPr>
              <w:t>Sözleşme/Protokol</w:t>
            </w:r>
          </w:p>
        </w:tc>
      </w:tr>
      <w:tr w:rsidR="009A0B72" w:rsidRPr="00566E53" w14:paraId="5424EA35" w14:textId="77777777" w:rsidTr="006319F6">
        <w:tc>
          <w:tcPr>
            <w:tcW w:w="2508" w:type="dxa"/>
            <w:shd w:val="clear" w:color="auto" w:fill="F2F2F2" w:themeFill="background1" w:themeFillShade="F2"/>
            <w:vAlign w:val="center"/>
          </w:tcPr>
          <w:p w14:paraId="0999CEFF" w14:textId="77777777" w:rsidR="009A0B72" w:rsidRPr="00566E53" w:rsidRDefault="009A0B72" w:rsidP="0033417C">
            <w:pPr>
              <w:pStyle w:val="AralkYok"/>
              <w:jc w:val="both"/>
              <w:rPr>
                <w:rFonts w:ascii="Cambria" w:hAnsi="Cambria"/>
                <w:b/>
                <w:bCs/>
                <w:color w:val="002060"/>
              </w:rPr>
            </w:pPr>
            <w:r w:rsidRPr="00566E53">
              <w:rPr>
                <w:rFonts w:ascii="Cambria" w:hAnsi="Cambria"/>
                <w:b/>
                <w:bCs/>
                <w:color w:val="002060"/>
              </w:rPr>
              <w:t>Doküman Adı</w:t>
            </w:r>
          </w:p>
        </w:tc>
        <w:tc>
          <w:tcPr>
            <w:tcW w:w="12052" w:type="dxa"/>
            <w:gridSpan w:val="8"/>
            <w:vAlign w:val="center"/>
          </w:tcPr>
          <w:p w14:paraId="6CA6C01C" w14:textId="1F77C008" w:rsidR="009A0B72" w:rsidRPr="00566E53" w:rsidRDefault="00486C48" w:rsidP="0033417C">
            <w:pPr>
              <w:pStyle w:val="AralkYok"/>
              <w:jc w:val="both"/>
              <w:rPr>
                <w:rFonts w:ascii="Cambria" w:hAnsi="Cambria"/>
                <w:b/>
                <w:bCs/>
                <w:color w:val="002060"/>
              </w:rPr>
            </w:pPr>
            <w:hyperlink r:id="rId6" w:history="1">
              <w:r w:rsidR="009E4806" w:rsidRPr="00566E53">
                <w:rPr>
                  <w:rStyle w:val="Kpr"/>
                  <w:rFonts w:ascii="Cambria" w:hAnsi="Cambria"/>
                  <w:b/>
                  <w:bCs/>
                </w:rPr>
                <w:t>Mali Hizmetler Uzmanlığı Yönetmeliği</w:t>
              </w:r>
            </w:hyperlink>
          </w:p>
        </w:tc>
      </w:tr>
    </w:tbl>
    <w:p w14:paraId="2739CCCC" w14:textId="77777777" w:rsidR="00BE3E80" w:rsidRPr="00566E53" w:rsidRDefault="00BE3E80" w:rsidP="0033417C">
      <w:pPr>
        <w:pStyle w:val="AralkYok"/>
        <w:jc w:val="both"/>
        <w:rPr>
          <w:rFonts w:ascii="Cambria" w:hAnsi="Cambria"/>
          <w:b/>
          <w:bCs/>
          <w:color w:val="002060"/>
        </w:rPr>
      </w:pPr>
    </w:p>
    <w:tbl>
      <w:tblPr>
        <w:tblStyle w:val="TabloKlavuzuAk"/>
        <w:tblW w:w="0" w:type="auto"/>
        <w:tblLook w:val="04A0" w:firstRow="1" w:lastRow="0" w:firstColumn="1" w:lastColumn="0" w:noHBand="0" w:noVBand="1"/>
      </w:tblPr>
      <w:tblGrid>
        <w:gridCol w:w="7280"/>
        <w:gridCol w:w="7280"/>
      </w:tblGrid>
      <w:tr w:rsidR="009A0B72" w:rsidRPr="00566E53" w14:paraId="601FBC55" w14:textId="77777777" w:rsidTr="009A0B72">
        <w:tc>
          <w:tcPr>
            <w:tcW w:w="7280" w:type="dxa"/>
            <w:shd w:val="clear" w:color="auto" w:fill="F2F2F2" w:themeFill="background1" w:themeFillShade="F2"/>
          </w:tcPr>
          <w:p w14:paraId="6F7263E8" w14:textId="77777777" w:rsidR="009A0B72" w:rsidRPr="00566E53" w:rsidRDefault="009A0B72" w:rsidP="0033417C">
            <w:pPr>
              <w:pStyle w:val="AralkYok"/>
              <w:jc w:val="center"/>
              <w:rPr>
                <w:rFonts w:ascii="Cambria" w:hAnsi="Cambria"/>
                <w:b/>
                <w:bCs/>
                <w:color w:val="002060"/>
              </w:rPr>
            </w:pPr>
            <w:r w:rsidRPr="00566E53">
              <w:rPr>
                <w:rFonts w:ascii="Cambria" w:hAnsi="Cambria"/>
                <w:b/>
                <w:bCs/>
                <w:color w:val="002060"/>
              </w:rPr>
              <w:t>ESKİ ŞEKLİ</w:t>
            </w:r>
          </w:p>
        </w:tc>
        <w:tc>
          <w:tcPr>
            <w:tcW w:w="7280" w:type="dxa"/>
            <w:shd w:val="clear" w:color="auto" w:fill="F2F2F2" w:themeFill="background1" w:themeFillShade="F2"/>
          </w:tcPr>
          <w:p w14:paraId="126FA528" w14:textId="77777777" w:rsidR="009A0B72" w:rsidRPr="00566E53" w:rsidRDefault="009A0B72" w:rsidP="0033417C">
            <w:pPr>
              <w:pStyle w:val="AralkYok"/>
              <w:jc w:val="center"/>
              <w:rPr>
                <w:rFonts w:ascii="Cambria" w:hAnsi="Cambria"/>
                <w:b/>
                <w:bCs/>
                <w:color w:val="002060"/>
              </w:rPr>
            </w:pPr>
            <w:r w:rsidRPr="00566E53">
              <w:rPr>
                <w:rFonts w:ascii="Cambria" w:hAnsi="Cambria"/>
                <w:b/>
                <w:bCs/>
                <w:color w:val="002060"/>
              </w:rPr>
              <w:t>YENİ ŞEKLİ</w:t>
            </w:r>
          </w:p>
        </w:tc>
      </w:tr>
      <w:tr w:rsidR="009A0B72" w:rsidRPr="00566E53" w14:paraId="3B8CDF2D" w14:textId="77777777" w:rsidTr="009A0B72">
        <w:tc>
          <w:tcPr>
            <w:tcW w:w="7280" w:type="dxa"/>
          </w:tcPr>
          <w:p w14:paraId="550E97E7" w14:textId="77777777" w:rsidR="009E4806" w:rsidRPr="00566E53" w:rsidRDefault="009E4806" w:rsidP="0033417C">
            <w:pPr>
              <w:pStyle w:val="3-normalyaz"/>
              <w:spacing w:before="0" w:beforeAutospacing="0" w:after="0" w:afterAutospacing="0" w:line="240" w:lineRule="atLeast"/>
              <w:jc w:val="both"/>
              <w:rPr>
                <w:rFonts w:ascii="Cambria" w:hAnsi="Cambria"/>
                <w:color w:val="000000"/>
                <w:sz w:val="22"/>
                <w:szCs w:val="22"/>
              </w:rPr>
            </w:pPr>
            <w:r w:rsidRPr="00566E53">
              <w:rPr>
                <w:rFonts w:ascii="Cambria" w:hAnsi="Cambria"/>
                <w:b/>
                <w:bCs/>
                <w:color w:val="000000"/>
                <w:sz w:val="22"/>
                <w:szCs w:val="22"/>
              </w:rPr>
              <w:t>Tanımlar</w:t>
            </w:r>
          </w:p>
          <w:p w14:paraId="2BE66CE9" w14:textId="77777777" w:rsidR="009E4806" w:rsidRPr="00566E53" w:rsidRDefault="009E4806" w:rsidP="0033417C">
            <w:pPr>
              <w:pStyle w:val="3-normalyaz"/>
              <w:spacing w:before="0" w:beforeAutospacing="0" w:after="0" w:afterAutospacing="0" w:line="240" w:lineRule="atLeast"/>
              <w:jc w:val="both"/>
              <w:rPr>
                <w:rFonts w:ascii="Cambria" w:hAnsi="Cambria"/>
                <w:color w:val="000000"/>
                <w:sz w:val="22"/>
                <w:szCs w:val="22"/>
              </w:rPr>
            </w:pPr>
            <w:r w:rsidRPr="00566E53">
              <w:rPr>
                <w:rFonts w:ascii="Cambria" w:hAnsi="Cambria"/>
                <w:b/>
                <w:bCs/>
                <w:color w:val="000000"/>
                <w:sz w:val="22"/>
                <w:szCs w:val="22"/>
              </w:rPr>
              <w:t>MADDE 3 –</w:t>
            </w:r>
            <w:r w:rsidRPr="00566E53">
              <w:rPr>
                <w:rFonts w:ascii="Cambria" w:hAnsi="Cambria"/>
                <w:color w:val="000000"/>
                <w:sz w:val="22"/>
                <w:szCs w:val="22"/>
              </w:rPr>
              <w:t> (1) Bu Yönetmelikte geçen;</w:t>
            </w:r>
          </w:p>
          <w:p w14:paraId="3C88E9B0" w14:textId="71C0E74D" w:rsidR="009A0B72" w:rsidRPr="00566E53" w:rsidRDefault="009E4806" w:rsidP="0033417C">
            <w:pPr>
              <w:pStyle w:val="3-normalyaz"/>
              <w:spacing w:before="0" w:beforeAutospacing="0" w:after="0" w:afterAutospacing="0" w:line="240" w:lineRule="atLeast"/>
              <w:jc w:val="both"/>
              <w:rPr>
                <w:rFonts w:ascii="Cambria" w:hAnsi="Cambria"/>
                <w:bCs/>
                <w:sz w:val="22"/>
                <w:szCs w:val="22"/>
              </w:rPr>
            </w:pPr>
            <w:r w:rsidRPr="00566E53">
              <w:rPr>
                <w:rFonts w:ascii="Cambria" w:hAnsi="Cambria"/>
                <w:color w:val="000000"/>
                <w:sz w:val="22"/>
                <w:szCs w:val="22"/>
              </w:rPr>
              <w:t>a) Bakanlık: Maliye Bakanlığını,</w:t>
            </w:r>
          </w:p>
        </w:tc>
        <w:tc>
          <w:tcPr>
            <w:tcW w:w="7280" w:type="dxa"/>
          </w:tcPr>
          <w:p w14:paraId="592E5B28" w14:textId="77777777" w:rsidR="0033417C" w:rsidRPr="00566E53" w:rsidRDefault="0033417C" w:rsidP="0033417C">
            <w:pPr>
              <w:pStyle w:val="3-normalyaz"/>
              <w:spacing w:before="0" w:beforeAutospacing="0" w:after="0" w:afterAutospacing="0" w:line="240" w:lineRule="atLeast"/>
              <w:jc w:val="both"/>
              <w:rPr>
                <w:rFonts w:ascii="Cambria" w:hAnsi="Cambria"/>
                <w:color w:val="000000"/>
                <w:sz w:val="22"/>
                <w:szCs w:val="22"/>
              </w:rPr>
            </w:pPr>
            <w:r w:rsidRPr="00566E53">
              <w:rPr>
                <w:rFonts w:ascii="Cambria" w:hAnsi="Cambria"/>
                <w:b/>
                <w:bCs/>
                <w:color w:val="000000"/>
                <w:sz w:val="22"/>
                <w:szCs w:val="22"/>
              </w:rPr>
              <w:t>Tanımlar</w:t>
            </w:r>
          </w:p>
          <w:p w14:paraId="626C009F" w14:textId="77777777" w:rsidR="0033417C" w:rsidRPr="00566E53" w:rsidRDefault="0033417C" w:rsidP="0033417C">
            <w:pPr>
              <w:pStyle w:val="3-normalyaz"/>
              <w:spacing w:before="0" w:beforeAutospacing="0" w:after="0" w:afterAutospacing="0" w:line="240" w:lineRule="atLeast"/>
              <w:jc w:val="both"/>
              <w:rPr>
                <w:rFonts w:ascii="Cambria" w:hAnsi="Cambria"/>
                <w:color w:val="000000"/>
                <w:sz w:val="22"/>
                <w:szCs w:val="22"/>
              </w:rPr>
            </w:pPr>
            <w:r w:rsidRPr="00566E53">
              <w:rPr>
                <w:rFonts w:ascii="Cambria" w:hAnsi="Cambria"/>
                <w:b/>
                <w:bCs/>
                <w:color w:val="000000"/>
                <w:sz w:val="22"/>
                <w:szCs w:val="22"/>
              </w:rPr>
              <w:t>MADDE 3 –</w:t>
            </w:r>
            <w:r w:rsidRPr="00566E53">
              <w:rPr>
                <w:rFonts w:ascii="Cambria" w:hAnsi="Cambria"/>
                <w:color w:val="000000"/>
                <w:sz w:val="22"/>
                <w:szCs w:val="22"/>
              </w:rPr>
              <w:t> (1) Bu Yönetmelikte geçen;</w:t>
            </w:r>
          </w:p>
          <w:p w14:paraId="6B79D27C" w14:textId="2FD9C3D1" w:rsidR="009A0B72" w:rsidRPr="00566E53" w:rsidRDefault="0033417C" w:rsidP="0033417C">
            <w:pPr>
              <w:pStyle w:val="AralkYok"/>
              <w:jc w:val="both"/>
              <w:rPr>
                <w:rFonts w:ascii="Cambria" w:hAnsi="Cambria"/>
                <w:bCs/>
              </w:rPr>
            </w:pPr>
            <w:r w:rsidRPr="00566E53">
              <w:rPr>
                <w:rFonts w:ascii="Cambria" w:hAnsi="Cambria"/>
                <w:color w:val="000000"/>
              </w:rPr>
              <w:t xml:space="preserve">a) Bakanlık: </w:t>
            </w:r>
            <w:r w:rsidRPr="00566E53">
              <w:rPr>
                <w:rFonts w:ascii="Cambria" w:hAnsi="Cambria"/>
                <w:b/>
                <w:bCs/>
                <w:color w:val="00B0F0"/>
              </w:rPr>
              <w:t>Hazine ve</w:t>
            </w:r>
            <w:r w:rsidRPr="00566E53">
              <w:rPr>
                <w:rFonts w:ascii="Cambria" w:hAnsi="Cambria"/>
                <w:color w:val="00B0F0"/>
              </w:rPr>
              <w:t xml:space="preserve"> </w:t>
            </w:r>
            <w:r w:rsidRPr="00566E53">
              <w:rPr>
                <w:rFonts w:ascii="Cambria" w:hAnsi="Cambria"/>
                <w:color w:val="000000"/>
              </w:rPr>
              <w:t>Maliye Bakanlığını,</w:t>
            </w:r>
          </w:p>
        </w:tc>
      </w:tr>
      <w:tr w:rsidR="00925B46" w:rsidRPr="00566E53" w14:paraId="69581B6D" w14:textId="77777777" w:rsidTr="009A0B72">
        <w:tc>
          <w:tcPr>
            <w:tcW w:w="7280" w:type="dxa"/>
          </w:tcPr>
          <w:p w14:paraId="0BC815C9" w14:textId="77777777" w:rsidR="009E4806" w:rsidRPr="00566E53" w:rsidRDefault="009E4806" w:rsidP="0033417C">
            <w:pPr>
              <w:pStyle w:val="3-normalyaz"/>
              <w:spacing w:before="0" w:beforeAutospacing="0" w:after="0" w:afterAutospacing="0" w:line="240" w:lineRule="atLeast"/>
              <w:jc w:val="both"/>
              <w:rPr>
                <w:rFonts w:ascii="Cambria" w:hAnsi="Cambria"/>
                <w:color w:val="000000"/>
                <w:sz w:val="22"/>
                <w:szCs w:val="22"/>
              </w:rPr>
            </w:pPr>
            <w:r w:rsidRPr="00566E53">
              <w:rPr>
                <w:rFonts w:ascii="Cambria" w:hAnsi="Cambria"/>
                <w:b/>
                <w:bCs/>
                <w:color w:val="000000"/>
                <w:sz w:val="22"/>
                <w:szCs w:val="22"/>
              </w:rPr>
              <w:t>Özel yarışma sınavı ve başvuru şartları</w:t>
            </w:r>
          </w:p>
          <w:p w14:paraId="15F8712D" w14:textId="31E1A483" w:rsidR="009E4806" w:rsidRPr="00566E53" w:rsidRDefault="009E4806" w:rsidP="0033417C">
            <w:pPr>
              <w:pStyle w:val="3-normalyaz"/>
              <w:spacing w:before="0" w:beforeAutospacing="0" w:after="0" w:afterAutospacing="0" w:line="240" w:lineRule="atLeast"/>
              <w:jc w:val="both"/>
              <w:rPr>
                <w:rFonts w:ascii="Cambria" w:hAnsi="Cambria"/>
                <w:color w:val="000000"/>
                <w:sz w:val="22"/>
                <w:szCs w:val="22"/>
              </w:rPr>
            </w:pPr>
            <w:r w:rsidRPr="00566E53">
              <w:rPr>
                <w:rFonts w:ascii="Cambria" w:hAnsi="Cambria"/>
                <w:b/>
                <w:bCs/>
                <w:color w:val="000000"/>
                <w:sz w:val="22"/>
                <w:szCs w:val="22"/>
              </w:rPr>
              <w:t>MADDE 5 –</w:t>
            </w:r>
            <w:r w:rsidRPr="00566E53">
              <w:rPr>
                <w:rFonts w:ascii="Cambria" w:hAnsi="Cambria"/>
                <w:color w:val="000000"/>
                <w:sz w:val="22"/>
                <w:szCs w:val="22"/>
              </w:rPr>
              <w:t xml:space="preserve"> (3) Özel yarışma sınavının şekli, tarihi ve yeri, başvuru şartları, son başvuru tarihi, sınav konuları, atama yapılacak kadro ve pozisyon sayısının idareler itibarıyla dağılımı, sınava </w:t>
            </w:r>
            <w:r w:rsidRPr="00566E53">
              <w:rPr>
                <w:rFonts w:ascii="Cambria" w:hAnsi="Cambria"/>
                <w:b/>
                <w:bCs/>
                <w:strike/>
                <w:color w:val="C00000"/>
                <w:sz w:val="22"/>
                <w:szCs w:val="22"/>
              </w:rPr>
              <w:t>kaç kişinin</w:t>
            </w:r>
            <w:r w:rsidRPr="00566E53">
              <w:rPr>
                <w:rFonts w:ascii="Cambria" w:hAnsi="Cambria"/>
                <w:color w:val="C00000"/>
                <w:sz w:val="22"/>
                <w:szCs w:val="22"/>
              </w:rPr>
              <w:t xml:space="preserve"> </w:t>
            </w:r>
            <w:r w:rsidRPr="00566E53">
              <w:rPr>
                <w:rFonts w:ascii="Cambria" w:hAnsi="Cambria"/>
                <w:color w:val="000000"/>
                <w:sz w:val="22"/>
                <w:szCs w:val="22"/>
              </w:rPr>
              <w:t xml:space="preserve">çağrılacağı ile diğer hususlar Bakanlık tarafından sınav tarihinden en az 60 gün önce </w:t>
            </w:r>
            <w:r w:rsidRPr="00566E53">
              <w:rPr>
                <w:rFonts w:ascii="Cambria" w:hAnsi="Cambria"/>
                <w:b/>
                <w:bCs/>
                <w:strike/>
                <w:color w:val="C00000"/>
                <w:sz w:val="22"/>
                <w:szCs w:val="22"/>
              </w:rPr>
              <w:t>Türkiye genelinde yayımlanan tirajı en yüksek ilk beş gazetenin en az birinde yayımlanır, Bakanlık ilan panolarında asılmak ve elektronik ortamda yayımlanmak</w:t>
            </w:r>
            <w:r w:rsidRPr="00566E53">
              <w:rPr>
                <w:rFonts w:ascii="Cambria" w:hAnsi="Cambria"/>
                <w:color w:val="000000"/>
                <w:sz w:val="22"/>
                <w:szCs w:val="22"/>
              </w:rPr>
              <w:t xml:space="preserve"> suretiyle duyurulur. Son başvuru tarihi ile sınav tarihi arasında en az 30 günlük süre bırakılır.</w:t>
            </w:r>
          </w:p>
          <w:p w14:paraId="67770A1E" w14:textId="05CCB243" w:rsidR="009E4806" w:rsidRPr="00566E53" w:rsidRDefault="009E4806" w:rsidP="0033417C">
            <w:pPr>
              <w:pStyle w:val="3-normalyaz"/>
              <w:spacing w:before="0" w:beforeAutospacing="0" w:after="0" w:afterAutospacing="0" w:line="240" w:lineRule="atLeast"/>
              <w:jc w:val="both"/>
              <w:rPr>
                <w:rFonts w:ascii="Cambria" w:hAnsi="Cambria"/>
                <w:color w:val="000000"/>
                <w:sz w:val="22"/>
                <w:szCs w:val="22"/>
              </w:rPr>
            </w:pPr>
            <w:r w:rsidRPr="00566E53">
              <w:rPr>
                <w:rFonts w:ascii="Cambria" w:hAnsi="Cambria"/>
                <w:color w:val="000000"/>
                <w:sz w:val="22"/>
                <w:szCs w:val="22"/>
              </w:rPr>
              <w:t>(5) Adayların özel yarışma sınavına katılabilmeleri için aşağıda belirtilen şartları da taşımaları gerekir.</w:t>
            </w:r>
          </w:p>
          <w:p w14:paraId="3B37FB39" w14:textId="18F0BCB4" w:rsidR="009E4806" w:rsidRPr="00566E53" w:rsidRDefault="009E4806" w:rsidP="0033417C">
            <w:pPr>
              <w:pStyle w:val="3-normalyaz"/>
              <w:spacing w:before="0" w:beforeAutospacing="0" w:after="0" w:afterAutospacing="0" w:line="240" w:lineRule="atLeast"/>
              <w:jc w:val="both"/>
              <w:rPr>
                <w:rFonts w:ascii="Cambria" w:hAnsi="Cambria"/>
                <w:color w:val="000000"/>
                <w:sz w:val="22"/>
                <w:szCs w:val="22"/>
              </w:rPr>
            </w:pPr>
            <w:r w:rsidRPr="00566E53">
              <w:rPr>
                <w:rFonts w:ascii="Cambria" w:hAnsi="Cambria"/>
                <w:color w:val="000000"/>
                <w:sz w:val="22"/>
                <w:szCs w:val="22"/>
              </w:rPr>
              <w:t xml:space="preserve">c) Sınavın yapıldığı </w:t>
            </w:r>
            <w:r w:rsidRPr="00566E53">
              <w:rPr>
                <w:rFonts w:ascii="Cambria" w:hAnsi="Cambria"/>
                <w:b/>
                <w:bCs/>
                <w:strike/>
                <w:color w:val="C00000"/>
                <w:sz w:val="22"/>
                <w:szCs w:val="22"/>
              </w:rPr>
              <w:t>tarihte</w:t>
            </w:r>
            <w:r w:rsidRPr="00566E53">
              <w:rPr>
                <w:rFonts w:ascii="Cambria" w:hAnsi="Cambria"/>
                <w:color w:val="000000"/>
                <w:sz w:val="22"/>
                <w:szCs w:val="22"/>
              </w:rPr>
              <w:t xml:space="preserve"> 35 yaşını doldurmamış olmak.</w:t>
            </w:r>
          </w:p>
          <w:p w14:paraId="265A8C34" w14:textId="77777777" w:rsidR="00925B46" w:rsidRPr="00566E53" w:rsidRDefault="00925B46" w:rsidP="0033417C">
            <w:pPr>
              <w:pStyle w:val="AralkYok"/>
              <w:jc w:val="both"/>
              <w:rPr>
                <w:rFonts w:ascii="Cambria" w:hAnsi="Cambria"/>
                <w:bCs/>
              </w:rPr>
            </w:pPr>
          </w:p>
        </w:tc>
        <w:tc>
          <w:tcPr>
            <w:tcW w:w="7280" w:type="dxa"/>
          </w:tcPr>
          <w:p w14:paraId="38ADE35A" w14:textId="77777777" w:rsidR="0033417C" w:rsidRPr="00566E53" w:rsidRDefault="0033417C" w:rsidP="0033417C">
            <w:pPr>
              <w:pStyle w:val="3-normalyaz"/>
              <w:spacing w:before="0" w:beforeAutospacing="0" w:after="0" w:afterAutospacing="0" w:line="240" w:lineRule="atLeast"/>
              <w:jc w:val="both"/>
              <w:rPr>
                <w:rFonts w:ascii="Cambria" w:hAnsi="Cambria"/>
                <w:color w:val="000000"/>
                <w:sz w:val="22"/>
                <w:szCs w:val="22"/>
              </w:rPr>
            </w:pPr>
            <w:r w:rsidRPr="00566E53">
              <w:rPr>
                <w:rFonts w:ascii="Cambria" w:hAnsi="Cambria"/>
                <w:b/>
                <w:bCs/>
                <w:color w:val="000000"/>
                <w:sz w:val="22"/>
                <w:szCs w:val="22"/>
              </w:rPr>
              <w:t>Özel yarışma sınavı ve başvuru şartları</w:t>
            </w:r>
          </w:p>
          <w:p w14:paraId="69E4AB58" w14:textId="77777777" w:rsidR="00925B46" w:rsidRPr="00566E53" w:rsidRDefault="0033417C" w:rsidP="0033417C">
            <w:pPr>
              <w:pStyle w:val="AralkYok"/>
              <w:jc w:val="both"/>
              <w:rPr>
                <w:rFonts w:ascii="Cambria" w:hAnsi="Cambria"/>
                <w:color w:val="000000"/>
              </w:rPr>
            </w:pPr>
            <w:r w:rsidRPr="00566E53">
              <w:rPr>
                <w:rFonts w:ascii="Cambria" w:hAnsi="Cambria"/>
                <w:b/>
                <w:bCs/>
                <w:color w:val="000000"/>
              </w:rPr>
              <w:t>MADDE 5 –</w:t>
            </w:r>
            <w:r w:rsidRPr="00566E53">
              <w:rPr>
                <w:rFonts w:ascii="Cambria" w:hAnsi="Cambria"/>
                <w:color w:val="000000"/>
              </w:rPr>
              <w:t> (3) </w:t>
            </w:r>
            <w:r w:rsidRPr="00566E53">
              <w:rPr>
                <w:rStyle w:val="grame"/>
                <w:rFonts w:ascii="Cambria" w:hAnsi="Cambria"/>
                <w:color w:val="000000"/>
              </w:rPr>
              <w:t xml:space="preserve">Özel yarışma sınavının şekli, tarihi ve yeri, başvuru şartları, son başvuru tarihi, sınav konuları, atama yapılacak kadro ve pozisyon sayısının idareler itibarıyla dağılımı, sınava </w:t>
            </w:r>
            <w:r w:rsidRPr="00566E53">
              <w:rPr>
                <w:rStyle w:val="grame"/>
                <w:rFonts w:ascii="Cambria" w:hAnsi="Cambria"/>
                <w:b/>
                <w:bCs/>
                <w:color w:val="00B0F0"/>
              </w:rPr>
              <w:t>çağrılabilecek aday sayısı</w:t>
            </w:r>
            <w:r w:rsidRPr="00566E53">
              <w:rPr>
                <w:rStyle w:val="grame"/>
                <w:rFonts w:ascii="Cambria" w:hAnsi="Cambria"/>
                <w:color w:val="00B0F0"/>
              </w:rPr>
              <w:t xml:space="preserve"> </w:t>
            </w:r>
            <w:r w:rsidRPr="00566E53">
              <w:rPr>
                <w:rStyle w:val="grame"/>
                <w:rFonts w:ascii="Cambria" w:hAnsi="Cambria"/>
                <w:color w:val="000000"/>
              </w:rPr>
              <w:t xml:space="preserve">ile diğer hususlar Bakanlık tarafından sınav tarihinden en az 60 gün önce </w:t>
            </w:r>
            <w:r w:rsidRPr="00566E53">
              <w:rPr>
                <w:rStyle w:val="grame"/>
                <w:rFonts w:ascii="Cambria" w:hAnsi="Cambria"/>
                <w:b/>
                <w:bCs/>
                <w:color w:val="00B0F0"/>
              </w:rPr>
              <w:t>Resmî Gazete ile Cumhurbaşkanınca belirlenen kurumun internet sitesi ve Bakanlık resmî internet sitesinde ilan edilmek</w:t>
            </w:r>
            <w:r w:rsidRPr="00566E53">
              <w:rPr>
                <w:rStyle w:val="grame"/>
                <w:rFonts w:ascii="Cambria" w:hAnsi="Cambria"/>
                <w:color w:val="00B0F0"/>
              </w:rPr>
              <w:t xml:space="preserve"> </w:t>
            </w:r>
            <w:r w:rsidRPr="00566E53">
              <w:rPr>
                <w:rStyle w:val="grame"/>
                <w:rFonts w:ascii="Cambria" w:hAnsi="Cambria"/>
                <w:color w:val="000000"/>
              </w:rPr>
              <w:t>suretiyle duyurulur. </w:t>
            </w:r>
            <w:r w:rsidRPr="00566E53">
              <w:rPr>
                <w:rFonts w:ascii="Cambria" w:hAnsi="Cambria"/>
                <w:color w:val="000000"/>
              </w:rPr>
              <w:t>Son başvuru tarihi ile sınav tarihi arasında en az 30 günlük süre bırakılır.</w:t>
            </w:r>
          </w:p>
          <w:p w14:paraId="048E3972" w14:textId="77777777" w:rsidR="0033417C" w:rsidRPr="00566E53" w:rsidRDefault="0033417C" w:rsidP="0033417C">
            <w:pPr>
              <w:pStyle w:val="3-normalyaz"/>
              <w:spacing w:before="0" w:beforeAutospacing="0" w:after="0" w:afterAutospacing="0" w:line="240" w:lineRule="atLeast"/>
              <w:jc w:val="both"/>
              <w:rPr>
                <w:rFonts w:ascii="Cambria" w:hAnsi="Cambria"/>
                <w:color w:val="000000"/>
                <w:sz w:val="22"/>
                <w:szCs w:val="22"/>
              </w:rPr>
            </w:pPr>
            <w:r w:rsidRPr="00566E53">
              <w:rPr>
                <w:rFonts w:ascii="Cambria" w:hAnsi="Cambria"/>
                <w:color w:val="000000"/>
                <w:sz w:val="22"/>
                <w:szCs w:val="22"/>
              </w:rPr>
              <w:t>(5) Adayların özel yarışma sınavına katılabilmeleri için aşağıda belirtilen şartları da taşımaları gerekir.</w:t>
            </w:r>
          </w:p>
          <w:p w14:paraId="5F3E8229" w14:textId="2CA90C77" w:rsidR="0033417C" w:rsidRPr="00566E53" w:rsidRDefault="0033417C" w:rsidP="0033417C">
            <w:pPr>
              <w:pStyle w:val="3-normalyaz"/>
              <w:spacing w:before="0" w:beforeAutospacing="0" w:after="0" w:afterAutospacing="0" w:line="240" w:lineRule="atLeast"/>
              <w:jc w:val="both"/>
              <w:rPr>
                <w:rFonts w:ascii="Cambria" w:hAnsi="Cambria"/>
                <w:color w:val="000000"/>
                <w:sz w:val="22"/>
                <w:szCs w:val="22"/>
              </w:rPr>
            </w:pPr>
            <w:r w:rsidRPr="00566E53">
              <w:rPr>
                <w:rFonts w:ascii="Cambria" w:hAnsi="Cambria"/>
                <w:color w:val="000000"/>
                <w:sz w:val="22"/>
                <w:szCs w:val="22"/>
              </w:rPr>
              <w:t xml:space="preserve">c) Sınavın yapıldığı </w:t>
            </w:r>
            <w:r w:rsidRPr="00566E53">
              <w:rPr>
                <w:rFonts w:ascii="Cambria" w:hAnsi="Cambria"/>
                <w:b/>
                <w:bCs/>
                <w:color w:val="00B0F0"/>
                <w:sz w:val="22"/>
                <w:szCs w:val="22"/>
              </w:rPr>
              <w:t>yılın ocak ayının birinci günü itibarıyla</w:t>
            </w:r>
            <w:r w:rsidRPr="00566E53">
              <w:rPr>
                <w:rFonts w:ascii="Cambria" w:hAnsi="Cambria"/>
                <w:color w:val="00B0F0"/>
                <w:sz w:val="22"/>
                <w:szCs w:val="22"/>
              </w:rPr>
              <w:t xml:space="preserve"> </w:t>
            </w:r>
            <w:r w:rsidRPr="00566E53">
              <w:rPr>
                <w:rFonts w:ascii="Cambria" w:hAnsi="Cambria"/>
                <w:color w:val="000000"/>
                <w:sz w:val="22"/>
                <w:szCs w:val="22"/>
              </w:rPr>
              <w:t>35 yaşını doldurmamış olmak.</w:t>
            </w:r>
          </w:p>
          <w:p w14:paraId="7AC16BF9" w14:textId="31036273" w:rsidR="0033417C" w:rsidRPr="00566E53" w:rsidRDefault="0033417C" w:rsidP="0033417C">
            <w:pPr>
              <w:pStyle w:val="AralkYok"/>
              <w:jc w:val="both"/>
              <w:rPr>
                <w:rFonts w:ascii="Cambria" w:hAnsi="Cambria"/>
                <w:bCs/>
              </w:rPr>
            </w:pPr>
          </w:p>
        </w:tc>
      </w:tr>
      <w:tr w:rsidR="00925B46" w:rsidRPr="00566E53" w14:paraId="7237050B" w14:textId="77777777" w:rsidTr="009A0B72">
        <w:tc>
          <w:tcPr>
            <w:tcW w:w="7280" w:type="dxa"/>
          </w:tcPr>
          <w:p w14:paraId="36AFE73F" w14:textId="77777777" w:rsidR="009E4806" w:rsidRPr="00566E53" w:rsidRDefault="009E4806" w:rsidP="0033417C">
            <w:pPr>
              <w:pStyle w:val="3-normalyaz"/>
              <w:spacing w:before="0" w:beforeAutospacing="0" w:after="0" w:afterAutospacing="0" w:line="240" w:lineRule="atLeast"/>
              <w:jc w:val="both"/>
              <w:rPr>
                <w:rFonts w:ascii="Cambria" w:hAnsi="Cambria"/>
                <w:color w:val="000000"/>
                <w:sz w:val="22"/>
                <w:szCs w:val="22"/>
              </w:rPr>
            </w:pPr>
            <w:r w:rsidRPr="00566E53">
              <w:rPr>
                <w:rFonts w:ascii="Cambria" w:hAnsi="Cambria"/>
                <w:b/>
                <w:bCs/>
                <w:color w:val="000000"/>
                <w:sz w:val="22"/>
                <w:szCs w:val="22"/>
              </w:rPr>
              <w:t>Sözlü sınav ve değerlendirme</w:t>
            </w:r>
          </w:p>
          <w:p w14:paraId="1547241F" w14:textId="77777777" w:rsidR="009E4806" w:rsidRPr="00566E53" w:rsidRDefault="009E4806" w:rsidP="0033417C">
            <w:pPr>
              <w:pStyle w:val="3-normalyaz"/>
              <w:spacing w:before="0" w:beforeAutospacing="0" w:after="0" w:afterAutospacing="0" w:line="240" w:lineRule="atLeast"/>
              <w:jc w:val="both"/>
              <w:rPr>
                <w:rFonts w:ascii="Cambria" w:hAnsi="Cambria"/>
                <w:color w:val="000000"/>
                <w:sz w:val="22"/>
                <w:szCs w:val="22"/>
              </w:rPr>
            </w:pPr>
            <w:r w:rsidRPr="00566E53">
              <w:rPr>
                <w:rFonts w:ascii="Cambria" w:hAnsi="Cambria"/>
                <w:b/>
                <w:bCs/>
                <w:color w:val="000000"/>
                <w:sz w:val="22"/>
                <w:szCs w:val="22"/>
              </w:rPr>
              <w:t>MADDE 7 –</w:t>
            </w:r>
            <w:r w:rsidRPr="00566E53">
              <w:rPr>
                <w:rFonts w:ascii="Cambria" w:hAnsi="Cambria"/>
                <w:color w:val="000000"/>
                <w:sz w:val="22"/>
                <w:szCs w:val="22"/>
              </w:rPr>
              <w:t xml:space="preserve"> (1) Sözlü sınav Bakanlık tarafından yapılır. Sözlü sınavın yeri, günü ve saati ile sınava katılacakların listesi Bakanlık </w:t>
            </w:r>
            <w:r w:rsidRPr="00566E53">
              <w:rPr>
                <w:rFonts w:ascii="Cambria" w:hAnsi="Cambria"/>
                <w:b/>
                <w:bCs/>
                <w:strike/>
                <w:color w:val="C00000"/>
                <w:sz w:val="22"/>
                <w:szCs w:val="22"/>
              </w:rPr>
              <w:t>ilan panolarında asılmak ve elektronik ortamda yayımlanmak</w:t>
            </w:r>
            <w:r w:rsidRPr="00566E53">
              <w:rPr>
                <w:rFonts w:ascii="Cambria" w:hAnsi="Cambria"/>
                <w:color w:val="C00000"/>
                <w:sz w:val="22"/>
                <w:szCs w:val="22"/>
              </w:rPr>
              <w:t xml:space="preserve"> </w:t>
            </w:r>
            <w:r w:rsidRPr="00566E53">
              <w:rPr>
                <w:rFonts w:ascii="Cambria" w:hAnsi="Cambria"/>
                <w:color w:val="000000"/>
                <w:sz w:val="22"/>
                <w:szCs w:val="22"/>
              </w:rPr>
              <w:t>suretiyle duyurulur.</w:t>
            </w:r>
          </w:p>
          <w:p w14:paraId="74211B0E" w14:textId="19324D06" w:rsidR="00925B46" w:rsidRPr="00566E53" w:rsidRDefault="009E4806" w:rsidP="0033417C">
            <w:pPr>
              <w:pStyle w:val="AralkYok"/>
              <w:jc w:val="both"/>
              <w:rPr>
                <w:rFonts w:ascii="Cambria" w:hAnsi="Cambria"/>
                <w:bCs/>
              </w:rPr>
            </w:pPr>
            <w:r w:rsidRPr="00566E53">
              <w:rPr>
                <w:rFonts w:ascii="Cambria" w:hAnsi="Cambria"/>
                <w:color w:val="000000"/>
              </w:rPr>
              <w:t xml:space="preserve">(5) Sözlü sınavda başarılı olanlar, başarı puanı en yüksek olan adaydan başlanmak suretiyle </w:t>
            </w:r>
            <w:r w:rsidRPr="00566E53">
              <w:rPr>
                <w:rFonts w:ascii="Cambria" w:hAnsi="Cambria"/>
                <w:color w:val="000000" w:themeColor="text1"/>
              </w:rPr>
              <w:t xml:space="preserve">Bakanlık </w:t>
            </w:r>
            <w:r w:rsidRPr="00566E53">
              <w:rPr>
                <w:rFonts w:ascii="Cambria" w:hAnsi="Cambria"/>
                <w:b/>
                <w:bCs/>
                <w:strike/>
                <w:color w:val="C00000"/>
              </w:rPr>
              <w:t>ilan panolarında asılmak ve elektronik ortamda yayımlanmak</w:t>
            </w:r>
            <w:r w:rsidRPr="00566E53">
              <w:rPr>
                <w:rFonts w:ascii="Cambria" w:hAnsi="Cambria"/>
                <w:color w:val="000000"/>
              </w:rPr>
              <w:t xml:space="preserve"> suretiyle duyurulur.</w:t>
            </w:r>
          </w:p>
        </w:tc>
        <w:tc>
          <w:tcPr>
            <w:tcW w:w="7280" w:type="dxa"/>
          </w:tcPr>
          <w:p w14:paraId="0623D91F" w14:textId="77777777" w:rsidR="00B803BF" w:rsidRPr="00566E53" w:rsidRDefault="00B803BF" w:rsidP="00B803BF">
            <w:pPr>
              <w:pStyle w:val="3-normalyaz"/>
              <w:spacing w:before="0" w:beforeAutospacing="0" w:after="0" w:afterAutospacing="0" w:line="240" w:lineRule="atLeast"/>
              <w:jc w:val="both"/>
              <w:rPr>
                <w:rFonts w:ascii="Cambria" w:hAnsi="Cambria"/>
                <w:color w:val="000000"/>
                <w:sz w:val="22"/>
                <w:szCs w:val="22"/>
              </w:rPr>
            </w:pPr>
            <w:r w:rsidRPr="00566E53">
              <w:rPr>
                <w:rFonts w:ascii="Cambria" w:hAnsi="Cambria"/>
                <w:b/>
                <w:bCs/>
                <w:color w:val="000000"/>
                <w:sz w:val="22"/>
                <w:szCs w:val="22"/>
              </w:rPr>
              <w:t>Sözlü sınav ve değerlendirme</w:t>
            </w:r>
          </w:p>
          <w:p w14:paraId="284D280B" w14:textId="1902725F" w:rsidR="00B803BF" w:rsidRPr="00566E53" w:rsidRDefault="00B803BF" w:rsidP="00B803BF">
            <w:pPr>
              <w:pStyle w:val="3-normalyaz"/>
              <w:spacing w:before="0" w:beforeAutospacing="0" w:after="0" w:afterAutospacing="0" w:line="240" w:lineRule="atLeast"/>
              <w:jc w:val="both"/>
              <w:rPr>
                <w:rFonts w:ascii="Cambria" w:hAnsi="Cambria"/>
                <w:color w:val="000000"/>
                <w:sz w:val="22"/>
                <w:szCs w:val="22"/>
              </w:rPr>
            </w:pPr>
            <w:r w:rsidRPr="00566E53">
              <w:rPr>
                <w:rFonts w:ascii="Cambria" w:hAnsi="Cambria"/>
                <w:b/>
                <w:bCs/>
                <w:color w:val="000000"/>
                <w:sz w:val="22"/>
                <w:szCs w:val="22"/>
              </w:rPr>
              <w:t>MADDE 7 –</w:t>
            </w:r>
            <w:r w:rsidRPr="00566E53">
              <w:rPr>
                <w:rFonts w:ascii="Cambria" w:hAnsi="Cambria"/>
                <w:color w:val="000000"/>
                <w:sz w:val="22"/>
                <w:szCs w:val="22"/>
              </w:rPr>
              <w:t xml:space="preserve"> (1) Sözlü sınav Bakanlık tarafından yapılır. Sözlü sınavın yeri, günü ve saati ile sınava katılacakların listesi Bakanlık </w:t>
            </w:r>
            <w:r w:rsidRPr="00566E53">
              <w:rPr>
                <w:rFonts w:ascii="Cambria" w:hAnsi="Cambria"/>
                <w:b/>
                <w:bCs/>
                <w:color w:val="00B0F0"/>
                <w:sz w:val="22"/>
                <w:szCs w:val="22"/>
              </w:rPr>
              <w:t>resmî internet sitesinde ilan edilmek</w:t>
            </w:r>
            <w:r w:rsidRPr="00566E53">
              <w:rPr>
                <w:rFonts w:ascii="Cambria" w:hAnsi="Cambria"/>
                <w:color w:val="00B0F0"/>
                <w:sz w:val="22"/>
                <w:szCs w:val="22"/>
              </w:rPr>
              <w:t xml:space="preserve"> </w:t>
            </w:r>
            <w:r w:rsidRPr="00566E53">
              <w:rPr>
                <w:rFonts w:ascii="Cambria" w:hAnsi="Cambria"/>
                <w:color w:val="000000"/>
                <w:sz w:val="22"/>
                <w:szCs w:val="22"/>
              </w:rPr>
              <w:t>suretiyle duyurulur.</w:t>
            </w:r>
          </w:p>
          <w:p w14:paraId="3517EEF5" w14:textId="6D3FBF19" w:rsidR="00925B46" w:rsidRPr="00566E53" w:rsidRDefault="00B803BF" w:rsidP="00B803BF">
            <w:pPr>
              <w:pStyle w:val="AralkYok"/>
              <w:jc w:val="both"/>
              <w:rPr>
                <w:rFonts w:ascii="Cambria" w:hAnsi="Cambria"/>
                <w:bCs/>
              </w:rPr>
            </w:pPr>
            <w:r w:rsidRPr="00566E53">
              <w:rPr>
                <w:rFonts w:ascii="Cambria" w:hAnsi="Cambria"/>
                <w:color w:val="000000"/>
              </w:rPr>
              <w:t xml:space="preserve">(5) Sözlü sınavda başarılı olanlar, başarı puanı en yüksek olan adaydan başlanmak suretiyle Bakanlık </w:t>
            </w:r>
            <w:r w:rsidRPr="00566E53">
              <w:rPr>
                <w:rFonts w:ascii="Cambria" w:hAnsi="Cambria"/>
                <w:b/>
                <w:bCs/>
                <w:color w:val="00B0F0"/>
              </w:rPr>
              <w:t>resmî internet sitesinde ilan edilmek</w:t>
            </w:r>
            <w:r w:rsidRPr="00566E53">
              <w:rPr>
                <w:rFonts w:ascii="Cambria" w:hAnsi="Cambria"/>
                <w:color w:val="00B0F0"/>
              </w:rPr>
              <w:t xml:space="preserve"> </w:t>
            </w:r>
            <w:r w:rsidRPr="00566E53">
              <w:rPr>
                <w:rFonts w:ascii="Cambria" w:hAnsi="Cambria"/>
                <w:color w:val="000000"/>
              </w:rPr>
              <w:t>suretiyle duyurulur.</w:t>
            </w:r>
          </w:p>
        </w:tc>
      </w:tr>
      <w:tr w:rsidR="00925B46" w:rsidRPr="00566E53" w14:paraId="037F58B3" w14:textId="77777777" w:rsidTr="009A0B72">
        <w:tc>
          <w:tcPr>
            <w:tcW w:w="7280" w:type="dxa"/>
          </w:tcPr>
          <w:p w14:paraId="5D6BE9E2" w14:textId="77777777" w:rsidR="009E4806" w:rsidRPr="00566E53" w:rsidRDefault="009E4806" w:rsidP="0033417C">
            <w:pPr>
              <w:pStyle w:val="3-normalyaz"/>
              <w:spacing w:before="0" w:beforeAutospacing="0" w:after="0" w:afterAutospacing="0" w:line="240" w:lineRule="atLeast"/>
              <w:jc w:val="both"/>
              <w:rPr>
                <w:rFonts w:ascii="Cambria" w:hAnsi="Cambria"/>
                <w:color w:val="000000"/>
                <w:sz w:val="22"/>
                <w:szCs w:val="22"/>
              </w:rPr>
            </w:pPr>
            <w:r w:rsidRPr="00566E53">
              <w:rPr>
                <w:rFonts w:ascii="Cambria" w:hAnsi="Cambria"/>
                <w:b/>
                <w:bCs/>
                <w:color w:val="000000"/>
                <w:sz w:val="22"/>
                <w:szCs w:val="22"/>
              </w:rPr>
              <w:t>Sözlü sınav komisyonu</w:t>
            </w:r>
          </w:p>
          <w:p w14:paraId="492BB787" w14:textId="27A8D4CB" w:rsidR="009E4806" w:rsidRPr="00566E53" w:rsidRDefault="009E4806" w:rsidP="0033417C">
            <w:pPr>
              <w:pStyle w:val="3-normalyaz"/>
              <w:spacing w:before="0" w:beforeAutospacing="0" w:after="0" w:afterAutospacing="0" w:line="240" w:lineRule="atLeast"/>
              <w:jc w:val="both"/>
              <w:rPr>
                <w:rFonts w:ascii="Cambria" w:hAnsi="Cambria"/>
                <w:color w:val="000000"/>
                <w:sz w:val="22"/>
                <w:szCs w:val="22"/>
              </w:rPr>
            </w:pPr>
            <w:r w:rsidRPr="00566E53">
              <w:rPr>
                <w:rFonts w:ascii="Cambria" w:hAnsi="Cambria"/>
                <w:b/>
                <w:bCs/>
                <w:color w:val="000000"/>
                <w:sz w:val="22"/>
                <w:szCs w:val="22"/>
              </w:rPr>
              <w:t>MADDE 8 -</w:t>
            </w:r>
            <w:r w:rsidRPr="00566E53">
              <w:rPr>
                <w:rFonts w:ascii="Cambria" w:hAnsi="Cambria"/>
                <w:color w:val="000000"/>
                <w:sz w:val="22"/>
                <w:szCs w:val="22"/>
              </w:rPr>
              <w:t xml:space="preserve">(2) Sınav komisyonu, </w:t>
            </w:r>
            <w:r w:rsidRPr="00566E53">
              <w:rPr>
                <w:rFonts w:ascii="Cambria" w:hAnsi="Cambria"/>
                <w:b/>
                <w:bCs/>
                <w:strike/>
                <w:color w:val="C00000"/>
                <w:sz w:val="22"/>
                <w:szCs w:val="22"/>
              </w:rPr>
              <w:t>Bütçe ve Malî Kontrol Genel Müdürü</w:t>
            </w:r>
            <w:r w:rsidRPr="00566E53">
              <w:rPr>
                <w:rFonts w:ascii="Cambria" w:hAnsi="Cambria"/>
                <w:color w:val="C00000"/>
                <w:sz w:val="22"/>
                <w:szCs w:val="22"/>
              </w:rPr>
              <w:t xml:space="preserve"> </w:t>
            </w:r>
            <w:r w:rsidRPr="00566E53">
              <w:rPr>
                <w:rFonts w:ascii="Cambria" w:hAnsi="Cambria"/>
                <w:color w:val="000000"/>
                <w:sz w:val="22"/>
                <w:szCs w:val="22"/>
              </w:rPr>
              <w:t xml:space="preserve">veya görevlendireceği genel müdür yardımcısının başkanlığında Bakanlıktan en az daire başkanı düzeyinde bir üye ile idarelerin strateji </w:t>
            </w:r>
            <w:r w:rsidRPr="00566E53">
              <w:rPr>
                <w:rFonts w:ascii="Cambria" w:hAnsi="Cambria"/>
                <w:color w:val="000000"/>
                <w:sz w:val="22"/>
                <w:szCs w:val="22"/>
              </w:rPr>
              <w:lastRenderedPageBreak/>
              <w:t>geliştirme başkanlıkları ve strateji geliştirme daire başkanlıkları arasından belirlenecek en az daire başkanı düzeyinde üç üye olmak üzere toplam beş üyeden oluşur. Aynı şekilde birer yedek üye belirlenir. Bakanlık tarafından gerekli görülmesi halinde birden fazla sınav komisyonu kurulabilir.</w:t>
            </w:r>
          </w:p>
          <w:p w14:paraId="43C9613F" w14:textId="77777777" w:rsidR="00925B46" w:rsidRPr="00566E53" w:rsidRDefault="00925B46" w:rsidP="0033417C">
            <w:pPr>
              <w:pStyle w:val="AralkYok"/>
              <w:jc w:val="both"/>
              <w:rPr>
                <w:rFonts w:ascii="Cambria" w:hAnsi="Cambria"/>
                <w:bCs/>
              </w:rPr>
            </w:pPr>
          </w:p>
        </w:tc>
        <w:tc>
          <w:tcPr>
            <w:tcW w:w="7280" w:type="dxa"/>
          </w:tcPr>
          <w:p w14:paraId="546BCEB6" w14:textId="77777777" w:rsidR="00B803BF" w:rsidRPr="00566E53" w:rsidRDefault="00B803BF" w:rsidP="00B803BF">
            <w:pPr>
              <w:pStyle w:val="3-normalyaz"/>
              <w:spacing w:before="0" w:beforeAutospacing="0" w:after="0" w:afterAutospacing="0" w:line="240" w:lineRule="atLeast"/>
              <w:jc w:val="both"/>
              <w:rPr>
                <w:rFonts w:ascii="Cambria" w:hAnsi="Cambria"/>
                <w:color w:val="000000"/>
                <w:sz w:val="22"/>
                <w:szCs w:val="22"/>
              </w:rPr>
            </w:pPr>
            <w:r w:rsidRPr="00566E53">
              <w:rPr>
                <w:rFonts w:ascii="Cambria" w:hAnsi="Cambria"/>
                <w:b/>
                <w:bCs/>
                <w:color w:val="000000"/>
                <w:sz w:val="22"/>
                <w:szCs w:val="22"/>
              </w:rPr>
              <w:lastRenderedPageBreak/>
              <w:t>Sözlü sınav komisyonu</w:t>
            </w:r>
          </w:p>
          <w:p w14:paraId="46E6040B" w14:textId="27F57C90" w:rsidR="00B803BF" w:rsidRPr="00566E53" w:rsidRDefault="00B803BF" w:rsidP="00B803BF">
            <w:pPr>
              <w:pStyle w:val="3-normalyaz"/>
              <w:spacing w:before="0" w:beforeAutospacing="0" w:after="0" w:afterAutospacing="0" w:line="240" w:lineRule="atLeast"/>
              <w:jc w:val="both"/>
              <w:rPr>
                <w:rFonts w:ascii="Cambria" w:hAnsi="Cambria"/>
                <w:color w:val="000000"/>
                <w:sz w:val="22"/>
                <w:szCs w:val="22"/>
              </w:rPr>
            </w:pPr>
            <w:r w:rsidRPr="00566E53">
              <w:rPr>
                <w:rFonts w:ascii="Cambria" w:hAnsi="Cambria"/>
                <w:b/>
                <w:bCs/>
                <w:color w:val="000000"/>
                <w:sz w:val="22"/>
                <w:szCs w:val="22"/>
              </w:rPr>
              <w:t>MADDE 8 -</w:t>
            </w:r>
            <w:r w:rsidRPr="00566E53">
              <w:rPr>
                <w:rFonts w:ascii="Cambria" w:hAnsi="Cambria"/>
                <w:color w:val="000000"/>
                <w:sz w:val="22"/>
                <w:szCs w:val="22"/>
              </w:rPr>
              <w:t xml:space="preserve">(2) Sınav komisyonu, </w:t>
            </w:r>
            <w:r w:rsidRPr="00566E53">
              <w:rPr>
                <w:rFonts w:ascii="Cambria" w:hAnsi="Cambria"/>
                <w:b/>
                <w:bCs/>
                <w:color w:val="00B0F0"/>
                <w:sz w:val="22"/>
                <w:szCs w:val="22"/>
              </w:rPr>
              <w:t>Kamu Mali Yönetim ve Dönüşüm Genel Müdürü</w:t>
            </w:r>
            <w:r w:rsidRPr="00566E53">
              <w:rPr>
                <w:rFonts w:ascii="Cambria" w:hAnsi="Cambria"/>
                <w:color w:val="000000"/>
                <w:sz w:val="22"/>
                <w:szCs w:val="22"/>
              </w:rPr>
              <w:t xml:space="preserve"> veya görevlendireceği genel müdür yardımcısının başkanlığında Bakanlıktan en az daire başkanı düzeyinde bir üye ile idarelerin strateji </w:t>
            </w:r>
            <w:r w:rsidRPr="00566E53">
              <w:rPr>
                <w:rFonts w:ascii="Cambria" w:hAnsi="Cambria"/>
                <w:color w:val="000000"/>
                <w:sz w:val="22"/>
                <w:szCs w:val="22"/>
              </w:rPr>
              <w:lastRenderedPageBreak/>
              <w:t>geliştirme başkanlıkları ve strateji geliştirme daire başkanlıkları arasından belirlenecek en az daire başkanı düzeyinde üç üye olmak üzere toplam beş üyeden oluşur. Aynı şekilde birer yedek üye belirlenir. Bakanlık tarafından gerekli görülmesi halinde birden fazla sınav komisyonu kurulabilir.</w:t>
            </w:r>
          </w:p>
          <w:p w14:paraId="1FA4773E" w14:textId="77777777" w:rsidR="00925B46" w:rsidRPr="00566E53" w:rsidRDefault="00925B46" w:rsidP="0033417C">
            <w:pPr>
              <w:pStyle w:val="AralkYok"/>
              <w:jc w:val="both"/>
              <w:rPr>
                <w:rFonts w:ascii="Cambria" w:hAnsi="Cambria"/>
                <w:bCs/>
              </w:rPr>
            </w:pPr>
          </w:p>
        </w:tc>
      </w:tr>
      <w:tr w:rsidR="00925B46" w:rsidRPr="00566E53" w14:paraId="3A49DE5F" w14:textId="77777777" w:rsidTr="009A0B72">
        <w:tc>
          <w:tcPr>
            <w:tcW w:w="7280" w:type="dxa"/>
          </w:tcPr>
          <w:p w14:paraId="1D2B4F18" w14:textId="77777777" w:rsidR="009E4806" w:rsidRPr="00566E53" w:rsidRDefault="009E4806" w:rsidP="0033417C">
            <w:pPr>
              <w:pStyle w:val="3-normalyaz"/>
              <w:spacing w:before="0" w:beforeAutospacing="0" w:after="0" w:afterAutospacing="0" w:line="240" w:lineRule="atLeast"/>
              <w:jc w:val="both"/>
              <w:rPr>
                <w:rFonts w:ascii="Cambria" w:hAnsi="Cambria"/>
                <w:color w:val="000000"/>
                <w:sz w:val="22"/>
                <w:szCs w:val="22"/>
              </w:rPr>
            </w:pPr>
            <w:r w:rsidRPr="00566E53">
              <w:rPr>
                <w:rFonts w:ascii="Cambria" w:hAnsi="Cambria"/>
                <w:b/>
                <w:bCs/>
                <w:color w:val="000000"/>
                <w:sz w:val="22"/>
                <w:szCs w:val="22"/>
              </w:rPr>
              <w:lastRenderedPageBreak/>
              <w:t>Yeterlik sınav puanı</w:t>
            </w:r>
          </w:p>
          <w:p w14:paraId="21860019" w14:textId="07236862" w:rsidR="009E4806" w:rsidRPr="00566E53" w:rsidRDefault="009E4806" w:rsidP="0033417C">
            <w:pPr>
              <w:pStyle w:val="3-normalyaz"/>
              <w:spacing w:before="0" w:beforeAutospacing="0" w:after="0" w:afterAutospacing="0" w:line="240" w:lineRule="atLeast"/>
              <w:jc w:val="both"/>
              <w:rPr>
                <w:rFonts w:ascii="Cambria" w:hAnsi="Cambria"/>
                <w:color w:val="000000"/>
                <w:sz w:val="22"/>
                <w:szCs w:val="22"/>
              </w:rPr>
            </w:pPr>
            <w:r w:rsidRPr="00566E53">
              <w:rPr>
                <w:rFonts w:ascii="Cambria" w:hAnsi="Cambria"/>
                <w:b/>
                <w:bCs/>
                <w:color w:val="000000"/>
                <w:sz w:val="22"/>
                <w:szCs w:val="22"/>
              </w:rPr>
              <w:t>MADDE 18 –</w:t>
            </w:r>
            <w:r w:rsidRPr="00566E53">
              <w:rPr>
                <w:rFonts w:ascii="Cambria" w:hAnsi="Cambria"/>
                <w:color w:val="000000"/>
                <w:sz w:val="22"/>
                <w:szCs w:val="22"/>
              </w:rPr>
              <w:t xml:space="preserve"> (3) Yeterlik sınavında başarılı olanlar Bakanlık </w:t>
            </w:r>
            <w:r w:rsidRPr="00566E53">
              <w:rPr>
                <w:rFonts w:ascii="Cambria" w:hAnsi="Cambria"/>
                <w:b/>
                <w:bCs/>
                <w:strike/>
                <w:color w:val="C00000"/>
                <w:sz w:val="22"/>
                <w:szCs w:val="22"/>
              </w:rPr>
              <w:t>ilan panolarında asılmak ve elektronik ortamda yayımlanmak suretiyle</w:t>
            </w:r>
            <w:r w:rsidRPr="00566E53">
              <w:rPr>
                <w:rFonts w:ascii="Cambria" w:hAnsi="Cambria"/>
                <w:color w:val="C00000"/>
                <w:sz w:val="22"/>
                <w:szCs w:val="22"/>
              </w:rPr>
              <w:t xml:space="preserve"> </w:t>
            </w:r>
            <w:r w:rsidRPr="00566E53">
              <w:rPr>
                <w:rFonts w:ascii="Cambria" w:hAnsi="Cambria"/>
                <w:color w:val="000000"/>
                <w:sz w:val="22"/>
                <w:szCs w:val="22"/>
              </w:rPr>
              <w:t>duyurulur ve idarelerine yazılı olarak bildirilir.</w:t>
            </w:r>
          </w:p>
          <w:p w14:paraId="477A6FF8" w14:textId="77777777" w:rsidR="00925B46" w:rsidRPr="00566E53" w:rsidRDefault="00925B46" w:rsidP="0033417C">
            <w:pPr>
              <w:pStyle w:val="AralkYok"/>
              <w:jc w:val="both"/>
              <w:rPr>
                <w:rFonts w:ascii="Cambria" w:hAnsi="Cambria"/>
                <w:bCs/>
              </w:rPr>
            </w:pPr>
          </w:p>
        </w:tc>
        <w:tc>
          <w:tcPr>
            <w:tcW w:w="7280" w:type="dxa"/>
          </w:tcPr>
          <w:p w14:paraId="7B2A4364" w14:textId="77777777" w:rsidR="00B803BF" w:rsidRPr="00566E53" w:rsidRDefault="00B803BF" w:rsidP="00B803BF">
            <w:pPr>
              <w:pStyle w:val="3-normalyaz"/>
              <w:spacing w:before="0" w:beforeAutospacing="0" w:after="0" w:afterAutospacing="0" w:line="240" w:lineRule="atLeast"/>
              <w:jc w:val="both"/>
              <w:rPr>
                <w:rFonts w:ascii="Cambria" w:hAnsi="Cambria"/>
                <w:color w:val="000000"/>
                <w:sz w:val="22"/>
                <w:szCs w:val="22"/>
              </w:rPr>
            </w:pPr>
            <w:r w:rsidRPr="00566E53">
              <w:rPr>
                <w:rFonts w:ascii="Cambria" w:hAnsi="Cambria"/>
                <w:b/>
                <w:bCs/>
                <w:color w:val="000000"/>
                <w:sz w:val="22"/>
                <w:szCs w:val="22"/>
              </w:rPr>
              <w:t>Yeterlik sınav puanı</w:t>
            </w:r>
          </w:p>
          <w:p w14:paraId="3F2645A0" w14:textId="655D1D22" w:rsidR="00925B46" w:rsidRPr="00566E53" w:rsidRDefault="00B803BF" w:rsidP="0033417C">
            <w:pPr>
              <w:pStyle w:val="AralkYok"/>
              <w:jc w:val="both"/>
              <w:rPr>
                <w:rFonts w:ascii="Cambria" w:hAnsi="Cambria"/>
                <w:bCs/>
              </w:rPr>
            </w:pPr>
            <w:r w:rsidRPr="00566E53">
              <w:rPr>
                <w:rFonts w:ascii="Cambria" w:hAnsi="Cambria"/>
                <w:b/>
                <w:bCs/>
                <w:color w:val="000000"/>
              </w:rPr>
              <w:t>MADDE 18 –</w:t>
            </w:r>
            <w:r w:rsidRPr="00566E53">
              <w:rPr>
                <w:rFonts w:ascii="Cambria" w:hAnsi="Cambria"/>
                <w:color w:val="000000"/>
              </w:rPr>
              <w:t xml:space="preserve"> (3) Yeterlik sınavında başarılı olanlar Bakanlık </w:t>
            </w:r>
            <w:r w:rsidRPr="00566E53">
              <w:rPr>
                <w:rFonts w:ascii="Cambria" w:hAnsi="Cambria"/>
                <w:b/>
                <w:bCs/>
                <w:color w:val="00B0F0"/>
              </w:rPr>
              <w:t>resmî internet sitesinde</w:t>
            </w:r>
            <w:r w:rsidRPr="00566E53">
              <w:rPr>
                <w:rFonts w:ascii="Cambria" w:hAnsi="Cambria"/>
                <w:color w:val="00B0F0"/>
              </w:rPr>
              <w:t xml:space="preserve"> </w:t>
            </w:r>
            <w:r w:rsidRPr="00566E53">
              <w:rPr>
                <w:rFonts w:ascii="Cambria" w:hAnsi="Cambria"/>
                <w:color w:val="000000"/>
              </w:rPr>
              <w:t>duyurulur ve idarelerine yazılı olarak bildirilir.</w:t>
            </w:r>
          </w:p>
        </w:tc>
      </w:tr>
      <w:tr w:rsidR="00925B46" w:rsidRPr="00566E53" w14:paraId="5DD91A94" w14:textId="77777777" w:rsidTr="009A0B72">
        <w:tc>
          <w:tcPr>
            <w:tcW w:w="7280" w:type="dxa"/>
          </w:tcPr>
          <w:p w14:paraId="3EE4B4C9" w14:textId="19A8E557" w:rsidR="00925B46" w:rsidRPr="00566E53" w:rsidRDefault="009E4806" w:rsidP="0033417C">
            <w:pPr>
              <w:pStyle w:val="AralkYok"/>
              <w:jc w:val="both"/>
              <w:rPr>
                <w:rFonts w:ascii="Cambria" w:hAnsi="Cambria"/>
                <w:b/>
              </w:rPr>
            </w:pPr>
            <w:r w:rsidRPr="00566E53">
              <w:rPr>
                <w:rFonts w:ascii="Cambria" w:hAnsi="Cambria"/>
                <w:b/>
                <w:color w:val="C00000"/>
              </w:rPr>
              <w:t>Ek Fıkra Eklenmesi</w:t>
            </w:r>
          </w:p>
        </w:tc>
        <w:tc>
          <w:tcPr>
            <w:tcW w:w="7280" w:type="dxa"/>
          </w:tcPr>
          <w:p w14:paraId="342BDCDD" w14:textId="77777777" w:rsidR="009E4806" w:rsidRPr="00566E53" w:rsidRDefault="009E4806" w:rsidP="0033417C">
            <w:pPr>
              <w:pStyle w:val="3-normalyaz"/>
              <w:spacing w:before="0" w:beforeAutospacing="0" w:after="0" w:afterAutospacing="0" w:line="240" w:lineRule="atLeast"/>
              <w:jc w:val="both"/>
              <w:rPr>
                <w:rFonts w:ascii="Cambria" w:hAnsi="Cambria"/>
                <w:b/>
                <w:bCs/>
                <w:color w:val="000000"/>
                <w:sz w:val="22"/>
                <w:szCs w:val="22"/>
              </w:rPr>
            </w:pPr>
            <w:r w:rsidRPr="00566E53">
              <w:rPr>
                <w:rFonts w:ascii="Cambria" w:hAnsi="Cambria"/>
                <w:b/>
                <w:bCs/>
                <w:color w:val="000000"/>
                <w:sz w:val="22"/>
                <w:szCs w:val="22"/>
              </w:rPr>
              <w:t xml:space="preserve">Yeterlik sınav puanı </w:t>
            </w:r>
          </w:p>
          <w:p w14:paraId="66F8476D" w14:textId="62CBB880" w:rsidR="00925B46" w:rsidRPr="00566E53" w:rsidRDefault="009E4806" w:rsidP="0033417C">
            <w:pPr>
              <w:pStyle w:val="3-normalyaz"/>
              <w:spacing w:before="0" w:beforeAutospacing="0" w:after="0" w:afterAutospacing="0" w:line="240" w:lineRule="atLeast"/>
              <w:jc w:val="both"/>
              <w:rPr>
                <w:rFonts w:ascii="Cambria" w:hAnsi="Cambria"/>
                <w:bCs/>
                <w:sz w:val="22"/>
                <w:szCs w:val="22"/>
              </w:rPr>
            </w:pPr>
            <w:r w:rsidRPr="00566E53">
              <w:rPr>
                <w:rFonts w:ascii="Cambria" w:hAnsi="Cambria"/>
                <w:b/>
                <w:bCs/>
                <w:color w:val="000000"/>
                <w:sz w:val="22"/>
                <w:szCs w:val="22"/>
              </w:rPr>
              <w:t>MADDE 18 –</w:t>
            </w:r>
            <w:r w:rsidRPr="00566E53">
              <w:rPr>
                <w:rFonts w:ascii="Cambria" w:hAnsi="Cambria"/>
                <w:color w:val="000000"/>
                <w:sz w:val="22"/>
                <w:szCs w:val="22"/>
              </w:rPr>
              <w:t> (4</w:t>
            </w:r>
            <w:proofErr w:type="gramStart"/>
            <w:r w:rsidRPr="00566E53">
              <w:rPr>
                <w:rFonts w:ascii="Cambria" w:hAnsi="Cambria"/>
                <w:color w:val="000000"/>
                <w:sz w:val="22"/>
                <w:szCs w:val="22"/>
              </w:rPr>
              <w:t xml:space="preserve">)  </w:t>
            </w:r>
            <w:r w:rsidRPr="00566E53">
              <w:rPr>
                <w:rFonts w:ascii="Cambria" w:hAnsi="Cambria"/>
                <w:b/>
                <w:bCs/>
                <w:color w:val="00B0F0"/>
                <w:sz w:val="22"/>
                <w:szCs w:val="22"/>
              </w:rPr>
              <w:t>Yeterlik</w:t>
            </w:r>
            <w:proofErr w:type="gramEnd"/>
            <w:r w:rsidRPr="00566E53">
              <w:rPr>
                <w:rFonts w:ascii="Cambria" w:hAnsi="Cambria"/>
                <w:b/>
                <w:bCs/>
                <w:color w:val="00B0F0"/>
                <w:sz w:val="22"/>
                <w:szCs w:val="22"/>
              </w:rPr>
              <w:t xml:space="preserve"> sınav sonucuna ilişkin itirazlar 10 uncu maddenin üçüncü fıkrasında belirtilen usule göre yapılır.</w:t>
            </w:r>
          </w:p>
        </w:tc>
      </w:tr>
      <w:tr w:rsidR="00925B46" w:rsidRPr="00566E53" w14:paraId="604406EC" w14:textId="77777777" w:rsidTr="009A0B72">
        <w:tc>
          <w:tcPr>
            <w:tcW w:w="7280" w:type="dxa"/>
          </w:tcPr>
          <w:p w14:paraId="2E8FA102" w14:textId="77777777" w:rsidR="009E4806" w:rsidRPr="00566E53" w:rsidRDefault="009E4806" w:rsidP="0033417C">
            <w:pPr>
              <w:pStyle w:val="3-normalyaz"/>
              <w:spacing w:before="0" w:beforeAutospacing="0" w:after="0" w:afterAutospacing="0" w:line="240" w:lineRule="atLeast"/>
              <w:jc w:val="both"/>
              <w:rPr>
                <w:rFonts w:ascii="Cambria" w:hAnsi="Cambria"/>
                <w:color w:val="000000"/>
                <w:sz w:val="22"/>
                <w:szCs w:val="22"/>
              </w:rPr>
            </w:pPr>
            <w:r w:rsidRPr="00566E53">
              <w:rPr>
                <w:rFonts w:ascii="Cambria" w:hAnsi="Cambria"/>
                <w:b/>
                <w:bCs/>
                <w:color w:val="000000"/>
                <w:sz w:val="22"/>
                <w:szCs w:val="22"/>
              </w:rPr>
              <w:t>Uzmanlığa atanma</w:t>
            </w:r>
          </w:p>
          <w:p w14:paraId="57209A80" w14:textId="77777777" w:rsidR="009E4806" w:rsidRPr="00566E53" w:rsidRDefault="009E4806" w:rsidP="0033417C">
            <w:pPr>
              <w:pStyle w:val="3-normalyaz"/>
              <w:spacing w:before="0" w:beforeAutospacing="0" w:after="0" w:afterAutospacing="0" w:line="240" w:lineRule="atLeast"/>
              <w:jc w:val="both"/>
              <w:rPr>
                <w:rFonts w:ascii="Cambria" w:hAnsi="Cambria"/>
                <w:color w:val="000000"/>
                <w:sz w:val="22"/>
                <w:szCs w:val="22"/>
              </w:rPr>
            </w:pPr>
            <w:r w:rsidRPr="00566E53">
              <w:rPr>
                <w:rFonts w:ascii="Cambria" w:hAnsi="Cambria"/>
                <w:b/>
                <w:bCs/>
                <w:color w:val="000000"/>
                <w:sz w:val="22"/>
                <w:szCs w:val="22"/>
              </w:rPr>
              <w:t>MADDE 20 –</w:t>
            </w:r>
            <w:r w:rsidRPr="00566E53">
              <w:rPr>
                <w:rFonts w:ascii="Cambria" w:hAnsi="Cambria"/>
                <w:color w:val="000000"/>
                <w:sz w:val="22"/>
                <w:szCs w:val="22"/>
              </w:rPr>
              <w:t xml:space="preserve"> (1) Yeterlik sınavında başarılı olanların Malî Hizmetler Uzmanı kadro/pozisyonlarına atanabilmeleri, </w:t>
            </w:r>
            <w:r w:rsidRPr="00566E53">
              <w:rPr>
                <w:rFonts w:ascii="Cambria" w:hAnsi="Cambria"/>
                <w:b/>
                <w:bCs/>
                <w:strike/>
                <w:color w:val="C00000"/>
                <w:sz w:val="22"/>
                <w:szCs w:val="22"/>
              </w:rPr>
              <w:t>uzman yardımcılığı döneminde alınmış olmak kaydıyla,</w:t>
            </w:r>
            <w:r w:rsidRPr="00566E53">
              <w:rPr>
                <w:rFonts w:ascii="Cambria" w:hAnsi="Cambria"/>
                <w:color w:val="C00000"/>
                <w:sz w:val="22"/>
                <w:szCs w:val="22"/>
              </w:rPr>
              <w:t xml:space="preserve"> </w:t>
            </w:r>
            <w:r w:rsidRPr="00566E53">
              <w:rPr>
                <w:rFonts w:ascii="Cambria" w:hAnsi="Cambria"/>
                <w:b/>
                <w:bCs/>
                <w:strike/>
                <w:color w:val="C00000"/>
                <w:sz w:val="22"/>
                <w:szCs w:val="22"/>
              </w:rPr>
              <w:t>Kamu Personeli Yabancı Dil Bilgisi Seviye Tespit Sınavından (KPDS)</w:t>
            </w:r>
            <w:r w:rsidRPr="00566E53">
              <w:rPr>
                <w:rFonts w:ascii="Cambria" w:hAnsi="Cambria"/>
                <w:color w:val="000000"/>
                <w:sz w:val="22"/>
                <w:szCs w:val="22"/>
              </w:rPr>
              <w:t xml:space="preserve"> asgari (C) düzeyinde veya dil yeterliği bakımından buna denkliği kabul edilen ve uluslararası geçerliliği bulunan başka bir belgeye sahip olma şartına bağlıdır.</w:t>
            </w:r>
          </w:p>
          <w:p w14:paraId="6CDD94E0" w14:textId="77777777" w:rsidR="00925B46" w:rsidRPr="00566E53" w:rsidRDefault="00925B46" w:rsidP="0033417C">
            <w:pPr>
              <w:pStyle w:val="AralkYok"/>
              <w:jc w:val="both"/>
              <w:rPr>
                <w:rFonts w:ascii="Cambria" w:hAnsi="Cambria"/>
                <w:bCs/>
              </w:rPr>
            </w:pPr>
          </w:p>
        </w:tc>
        <w:tc>
          <w:tcPr>
            <w:tcW w:w="7280" w:type="dxa"/>
          </w:tcPr>
          <w:p w14:paraId="66F86AAD" w14:textId="77777777" w:rsidR="009E4806" w:rsidRPr="00566E53" w:rsidRDefault="009E4806" w:rsidP="0033417C">
            <w:pPr>
              <w:pStyle w:val="3-normalyaz"/>
              <w:spacing w:before="0" w:beforeAutospacing="0" w:after="0" w:afterAutospacing="0" w:line="240" w:lineRule="atLeast"/>
              <w:jc w:val="both"/>
              <w:rPr>
                <w:rFonts w:ascii="Cambria" w:hAnsi="Cambria"/>
                <w:color w:val="000000"/>
                <w:sz w:val="22"/>
                <w:szCs w:val="22"/>
              </w:rPr>
            </w:pPr>
            <w:r w:rsidRPr="00566E53">
              <w:rPr>
                <w:rFonts w:ascii="Cambria" w:hAnsi="Cambria"/>
                <w:b/>
                <w:bCs/>
                <w:color w:val="000000"/>
                <w:sz w:val="22"/>
                <w:szCs w:val="22"/>
              </w:rPr>
              <w:t>Uzmanlığa atanma</w:t>
            </w:r>
          </w:p>
          <w:p w14:paraId="0BA551E9" w14:textId="1692FA8A" w:rsidR="00925B46" w:rsidRPr="00566E53" w:rsidRDefault="009E4806" w:rsidP="0033417C">
            <w:pPr>
              <w:pStyle w:val="AralkYok"/>
              <w:jc w:val="both"/>
              <w:rPr>
                <w:rFonts w:ascii="Cambria" w:hAnsi="Cambria"/>
                <w:bCs/>
              </w:rPr>
            </w:pPr>
            <w:r w:rsidRPr="00566E53">
              <w:rPr>
                <w:rFonts w:ascii="Cambria" w:hAnsi="Cambria"/>
                <w:b/>
                <w:bCs/>
                <w:color w:val="000000"/>
              </w:rPr>
              <w:t>MADDE 20- (1)</w:t>
            </w:r>
            <w:r w:rsidRPr="00566E53">
              <w:rPr>
                <w:rFonts w:ascii="Cambria" w:hAnsi="Cambria"/>
                <w:color w:val="000000"/>
              </w:rPr>
              <w:t xml:space="preserve"> Yeterlik sınavında başarılı olanların Malî Hizmetler Uzmanı kadro/pozisyonlarına atanabilmeleri, </w:t>
            </w:r>
            <w:r w:rsidRPr="00566E53">
              <w:rPr>
                <w:rFonts w:ascii="Cambria" w:hAnsi="Cambria"/>
                <w:b/>
                <w:bCs/>
                <w:color w:val="00B0F0"/>
              </w:rPr>
              <w:t>Yabancı Dil Bilgisi Seviye Tespit Sınavından</w:t>
            </w:r>
            <w:r w:rsidRPr="00566E53">
              <w:rPr>
                <w:rFonts w:ascii="Cambria" w:hAnsi="Cambria"/>
                <w:color w:val="000000"/>
              </w:rPr>
              <w:t xml:space="preserve"> asgari (C) düzeyinde veya dil yeterliği bakımından bunlara denkliği kabul edilen ve uluslararası geçerliliği bulunan başka bir belgeye, </w:t>
            </w:r>
            <w:r w:rsidRPr="00566E53">
              <w:rPr>
                <w:rFonts w:ascii="Cambria" w:hAnsi="Cambria"/>
                <w:b/>
                <w:bCs/>
                <w:color w:val="00B0F0"/>
              </w:rPr>
              <w:t>yeterlik sınavından itibaren en geç iki yıl içinde</w:t>
            </w:r>
            <w:r w:rsidRPr="00566E53">
              <w:rPr>
                <w:rFonts w:ascii="Cambria" w:hAnsi="Cambria"/>
                <w:color w:val="00B0F0"/>
              </w:rPr>
              <w:t xml:space="preserve"> </w:t>
            </w:r>
            <w:r w:rsidRPr="00566E53">
              <w:rPr>
                <w:rFonts w:ascii="Cambria" w:hAnsi="Cambria"/>
                <w:color w:val="000000"/>
              </w:rPr>
              <w:t>sahip olma şartına bağlıdır.</w:t>
            </w:r>
          </w:p>
        </w:tc>
      </w:tr>
      <w:tr w:rsidR="00925B46" w:rsidRPr="00566E53" w14:paraId="460D1FDA" w14:textId="77777777" w:rsidTr="009A0B72">
        <w:tc>
          <w:tcPr>
            <w:tcW w:w="7280" w:type="dxa"/>
          </w:tcPr>
          <w:p w14:paraId="5C0AD751" w14:textId="77777777" w:rsidR="0033417C" w:rsidRPr="00566E53" w:rsidRDefault="0033417C" w:rsidP="0033417C">
            <w:pPr>
              <w:pStyle w:val="3-normalyaz"/>
              <w:spacing w:before="0" w:beforeAutospacing="0" w:after="0" w:afterAutospacing="0" w:line="240" w:lineRule="atLeast"/>
              <w:jc w:val="both"/>
              <w:rPr>
                <w:rFonts w:ascii="Cambria" w:hAnsi="Cambria"/>
                <w:color w:val="000000"/>
                <w:sz w:val="22"/>
                <w:szCs w:val="22"/>
              </w:rPr>
            </w:pPr>
            <w:r w:rsidRPr="00566E53">
              <w:rPr>
                <w:rFonts w:ascii="Cambria" w:hAnsi="Cambria"/>
                <w:b/>
                <w:bCs/>
                <w:color w:val="000000"/>
                <w:sz w:val="22"/>
                <w:szCs w:val="22"/>
              </w:rPr>
              <w:t>Yürütme</w:t>
            </w:r>
          </w:p>
          <w:p w14:paraId="26F317F8" w14:textId="77777777" w:rsidR="0033417C" w:rsidRPr="00566E53" w:rsidRDefault="0033417C" w:rsidP="0033417C">
            <w:pPr>
              <w:pStyle w:val="3-normalyaz"/>
              <w:spacing w:before="0" w:beforeAutospacing="0" w:after="0" w:afterAutospacing="0" w:line="240" w:lineRule="atLeast"/>
              <w:jc w:val="both"/>
              <w:rPr>
                <w:rFonts w:ascii="Cambria" w:hAnsi="Cambria"/>
                <w:color w:val="000000"/>
                <w:sz w:val="22"/>
                <w:szCs w:val="22"/>
              </w:rPr>
            </w:pPr>
            <w:r w:rsidRPr="00566E53">
              <w:rPr>
                <w:rFonts w:ascii="Cambria" w:hAnsi="Cambria"/>
                <w:b/>
                <w:bCs/>
                <w:color w:val="000000"/>
                <w:sz w:val="22"/>
                <w:szCs w:val="22"/>
              </w:rPr>
              <w:t>MADDE 36 –</w:t>
            </w:r>
            <w:r w:rsidRPr="00566E53">
              <w:rPr>
                <w:rFonts w:ascii="Cambria" w:hAnsi="Cambria"/>
                <w:color w:val="000000"/>
                <w:sz w:val="22"/>
                <w:szCs w:val="22"/>
              </w:rPr>
              <w:t> (1) Bu Yönetmelik hükümlerini Maliye Bakanı yürütür.</w:t>
            </w:r>
          </w:p>
          <w:p w14:paraId="2CCA7D2D" w14:textId="77777777" w:rsidR="00925B46" w:rsidRPr="00566E53" w:rsidRDefault="00925B46" w:rsidP="0033417C">
            <w:pPr>
              <w:pStyle w:val="AralkYok"/>
              <w:jc w:val="both"/>
              <w:rPr>
                <w:rFonts w:ascii="Cambria" w:hAnsi="Cambria"/>
                <w:bCs/>
              </w:rPr>
            </w:pPr>
          </w:p>
        </w:tc>
        <w:tc>
          <w:tcPr>
            <w:tcW w:w="7280" w:type="dxa"/>
          </w:tcPr>
          <w:p w14:paraId="4520B12C" w14:textId="77777777" w:rsidR="00566E53" w:rsidRPr="00566E53" w:rsidRDefault="00566E53" w:rsidP="00566E53">
            <w:pPr>
              <w:pStyle w:val="3-normalyaz"/>
              <w:spacing w:before="0" w:beforeAutospacing="0" w:after="0" w:afterAutospacing="0" w:line="240" w:lineRule="atLeast"/>
              <w:jc w:val="both"/>
              <w:rPr>
                <w:rFonts w:ascii="Cambria" w:hAnsi="Cambria"/>
                <w:color w:val="000000"/>
                <w:sz w:val="22"/>
                <w:szCs w:val="22"/>
              </w:rPr>
            </w:pPr>
            <w:r w:rsidRPr="00566E53">
              <w:rPr>
                <w:rFonts w:ascii="Cambria" w:hAnsi="Cambria"/>
                <w:b/>
                <w:bCs/>
                <w:color w:val="000000"/>
                <w:sz w:val="22"/>
                <w:szCs w:val="22"/>
              </w:rPr>
              <w:t>Yürütme</w:t>
            </w:r>
          </w:p>
          <w:p w14:paraId="6F310155" w14:textId="49B7743C" w:rsidR="00925B46" w:rsidRPr="00566E53" w:rsidRDefault="00566E53" w:rsidP="00566E53">
            <w:pPr>
              <w:pStyle w:val="3-normalyaz"/>
              <w:spacing w:before="0" w:beforeAutospacing="0" w:after="0" w:afterAutospacing="0" w:line="240" w:lineRule="atLeast"/>
              <w:jc w:val="both"/>
              <w:rPr>
                <w:rFonts w:ascii="Cambria" w:hAnsi="Cambria"/>
                <w:bCs/>
                <w:sz w:val="22"/>
                <w:szCs w:val="22"/>
              </w:rPr>
            </w:pPr>
            <w:r w:rsidRPr="00566E53">
              <w:rPr>
                <w:rFonts w:ascii="Cambria" w:hAnsi="Cambria"/>
                <w:b/>
                <w:bCs/>
                <w:color w:val="000000"/>
                <w:sz w:val="22"/>
                <w:szCs w:val="22"/>
              </w:rPr>
              <w:t>MADDE 36 –</w:t>
            </w:r>
            <w:r w:rsidRPr="00566E53">
              <w:rPr>
                <w:rFonts w:ascii="Cambria" w:hAnsi="Cambria"/>
                <w:color w:val="000000"/>
                <w:sz w:val="22"/>
                <w:szCs w:val="22"/>
              </w:rPr>
              <w:t xml:space="preserve"> (1) Bu Yönetmelik hükümlerini </w:t>
            </w:r>
            <w:r w:rsidRPr="00566E53">
              <w:rPr>
                <w:rFonts w:ascii="Cambria" w:hAnsi="Cambria"/>
                <w:b/>
                <w:bCs/>
                <w:color w:val="00B0F0"/>
                <w:sz w:val="22"/>
                <w:szCs w:val="22"/>
              </w:rPr>
              <w:t>Hazine ve</w:t>
            </w:r>
            <w:r w:rsidRPr="00566E53">
              <w:rPr>
                <w:rFonts w:ascii="Cambria" w:hAnsi="Cambria"/>
                <w:color w:val="00B0F0"/>
                <w:sz w:val="22"/>
                <w:szCs w:val="22"/>
              </w:rPr>
              <w:t xml:space="preserve"> </w:t>
            </w:r>
            <w:r w:rsidRPr="00566E53">
              <w:rPr>
                <w:rFonts w:ascii="Cambria" w:hAnsi="Cambria"/>
                <w:color w:val="000000"/>
                <w:sz w:val="22"/>
                <w:szCs w:val="22"/>
              </w:rPr>
              <w:t>Maliye Bakanı yürütür.</w:t>
            </w:r>
          </w:p>
        </w:tc>
      </w:tr>
    </w:tbl>
    <w:p w14:paraId="008BBF59" w14:textId="77777777" w:rsidR="00BE3E80" w:rsidRPr="00566E53" w:rsidRDefault="00BE3E80" w:rsidP="0033417C">
      <w:pPr>
        <w:pStyle w:val="AralkYok"/>
        <w:jc w:val="both"/>
        <w:rPr>
          <w:rFonts w:ascii="Cambria" w:hAnsi="Cambria"/>
          <w:b/>
          <w:bCs/>
          <w:color w:val="002060"/>
        </w:rPr>
      </w:pPr>
    </w:p>
    <w:p w14:paraId="0C3861F2" w14:textId="77777777" w:rsidR="00BE3E80" w:rsidRPr="00566E53" w:rsidRDefault="00BE3E80" w:rsidP="0033417C">
      <w:pPr>
        <w:pStyle w:val="AralkYok"/>
        <w:jc w:val="both"/>
        <w:rPr>
          <w:rFonts w:ascii="Cambria" w:hAnsi="Cambria"/>
          <w:b/>
          <w:bCs/>
          <w:color w:val="002060"/>
        </w:rPr>
      </w:pPr>
    </w:p>
    <w:p w14:paraId="6A12459F" w14:textId="77777777" w:rsidR="00BE3E80" w:rsidRPr="00566E53" w:rsidRDefault="00BE3E80" w:rsidP="0033417C">
      <w:pPr>
        <w:pStyle w:val="AralkYok"/>
        <w:jc w:val="both"/>
        <w:rPr>
          <w:rFonts w:ascii="Cambria" w:hAnsi="Cambria"/>
          <w:b/>
          <w:bCs/>
          <w:color w:val="002060"/>
        </w:rPr>
      </w:pPr>
    </w:p>
    <w:p w14:paraId="29745358" w14:textId="181B3635" w:rsidR="005B0C52" w:rsidRPr="00566E53" w:rsidRDefault="005B0C52" w:rsidP="0033417C">
      <w:pPr>
        <w:tabs>
          <w:tab w:val="left" w:pos="10320"/>
        </w:tabs>
        <w:spacing w:after="0"/>
        <w:jc w:val="both"/>
        <w:rPr>
          <w:rFonts w:ascii="Cambria" w:hAnsi="Cambria"/>
        </w:rPr>
      </w:pPr>
    </w:p>
    <w:sectPr w:rsidR="005B0C52" w:rsidRPr="00566E53" w:rsidSect="00900183">
      <w:headerReference w:type="even" r:id="rId7"/>
      <w:headerReference w:type="default" r:id="rId8"/>
      <w:footerReference w:type="even" r:id="rId9"/>
      <w:footerReference w:type="default" r:id="rId10"/>
      <w:headerReference w:type="first" r:id="rId11"/>
      <w:footerReference w:type="first" r:id="rId12"/>
      <w:pgSz w:w="16838" w:h="11906" w:orient="landscape"/>
      <w:pgMar w:top="1418"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23B45" w14:textId="77777777" w:rsidR="00486C48" w:rsidRDefault="00486C48" w:rsidP="00534F7F">
      <w:pPr>
        <w:spacing w:after="0" w:line="240" w:lineRule="auto"/>
      </w:pPr>
      <w:r>
        <w:separator/>
      </w:r>
    </w:p>
  </w:endnote>
  <w:endnote w:type="continuationSeparator" w:id="0">
    <w:p w14:paraId="51A6C7E2" w14:textId="77777777" w:rsidR="00486C48" w:rsidRDefault="00486C48"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98B9E" w14:textId="77777777" w:rsidR="00D23B84" w:rsidRDefault="00D23B8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1B803" w14:textId="77777777" w:rsidR="00534F7F" w:rsidRPr="002B7435" w:rsidRDefault="00534F7F" w:rsidP="00534F7F">
    <w:pPr>
      <w:pStyle w:val="AralkYok"/>
      <w:pBdr>
        <w:top w:val="single" w:sz="4" w:space="1" w:color="BFBFBF" w:themeColor="background1" w:themeShade="BF"/>
      </w:pBdr>
      <w:rPr>
        <w:sz w:val="6"/>
        <w:szCs w:val="6"/>
      </w:rPr>
    </w:pPr>
  </w:p>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5738"/>
      <w:gridCol w:w="2409"/>
      <w:gridCol w:w="284"/>
      <w:gridCol w:w="3827"/>
      <w:gridCol w:w="1418"/>
    </w:tblGrid>
    <w:tr w:rsidR="00F958F7" w:rsidRPr="0081560B" w14:paraId="3D46B1B6" w14:textId="77777777" w:rsidTr="0020508C">
      <w:trPr>
        <w:trHeight w:val="559"/>
      </w:trPr>
      <w:tc>
        <w:tcPr>
          <w:tcW w:w="666" w:type="dxa"/>
        </w:tcPr>
        <w:p w14:paraId="1E0CF4D4" w14:textId="77777777" w:rsidR="00F958F7" w:rsidRPr="00C4163E" w:rsidRDefault="00F958F7"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72192328" w14:textId="77777777" w:rsidR="00F958F7" w:rsidRDefault="00F958F7" w:rsidP="00534F7F">
          <w:pPr>
            <w:pStyle w:val="AltBilgi"/>
            <w:rPr>
              <w:rFonts w:ascii="Cambria" w:hAnsi="Cambria"/>
              <w:sz w:val="16"/>
              <w:szCs w:val="16"/>
            </w:rPr>
          </w:pPr>
          <w:r>
            <w:rPr>
              <w:rFonts w:ascii="Cambria" w:hAnsi="Cambria"/>
              <w:sz w:val="16"/>
              <w:szCs w:val="16"/>
            </w:rPr>
            <w:t>:</w:t>
          </w:r>
        </w:p>
      </w:tc>
      <w:tc>
        <w:tcPr>
          <w:tcW w:w="5738" w:type="dxa"/>
        </w:tcPr>
        <w:p w14:paraId="4966B3EF"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409" w:type="dxa"/>
        </w:tcPr>
        <w:p w14:paraId="0411C227" w14:textId="77777777" w:rsidR="00F958F7" w:rsidRPr="00171789" w:rsidRDefault="00F958F7"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3851FBFB" w14:textId="77777777" w:rsidR="00F958F7" w:rsidRPr="00171789" w:rsidRDefault="00F958F7"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3C3C8D4C" w14:textId="77777777" w:rsidR="00F958F7" w:rsidRPr="0081560B" w:rsidRDefault="00F958F7"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14:paraId="7A057087"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w:t>
          </w:r>
        </w:p>
        <w:p w14:paraId="3DBAD5AB"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w:t>
          </w:r>
        </w:p>
        <w:p w14:paraId="43A3C6E1"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w:t>
          </w:r>
        </w:p>
      </w:tc>
      <w:tc>
        <w:tcPr>
          <w:tcW w:w="3827" w:type="dxa"/>
        </w:tcPr>
        <w:p w14:paraId="7D1183B2"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23F63B54" w14:textId="77777777" w:rsidR="00F958F7" w:rsidRPr="0081560B" w:rsidRDefault="00F958F7"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14:paraId="384EBC24" w14:textId="77777777" w:rsidR="00F958F7" w:rsidRPr="0081560B" w:rsidRDefault="00F958F7"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418" w:type="dxa"/>
        </w:tcPr>
        <w:p w14:paraId="3F947484" w14:textId="77777777" w:rsidR="00F958F7" w:rsidRPr="0081560B" w:rsidRDefault="00F958F7"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014DDB">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014DDB">
            <w:rPr>
              <w:rFonts w:ascii="Cambria" w:hAnsi="Cambria"/>
              <w:b/>
              <w:bCs/>
              <w:noProof/>
              <w:color w:val="002060"/>
              <w:sz w:val="16"/>
              <w:szCs w:val="16"/>
            </w:rPr>
            <w:t>1</w:t>
          </w:r>
          <w:r w:rsidRPr="00171789">
            <w:rPr>
              <w:rFonts w:ascii="Cambria" w:hAnsi="Cambria"/>
              <w:b/>
              <w:bCs/>
              <w:color w:val="002060"/>
              <w:sz w:val="16"/>
              <w:szCs w:val="16"/>
            </w:rPr>
            <w:fldChar w:fldCharType="end"/>
          </w:r>
        </w:p>
      </w:tc>
    </w:tr>
  </w:tbl>
  <w:p w14:paraId="5C1C7113" w14:textId="77777777" w:rsidR="00534F7F" w:rsidRDefault="00534F7F">
    <w:pPr>
      <w:pStyle w:val="AltBilgi"/>
      <w:rPr>
        <w:sz w:val="6"/>
        <w:szCs w:val="6"/>
      </w:rPr>
    </w:pPr>
  </w:p>
  <w:p w14:paraId="4A2ADD90" w14:textId="77777777" w:rsidR="00EB72A7" w:rsidRPr="00900183" w:rsidRDefault="00EB72A7">
    <w:pPr>
      <w:pStyle w:val="AltBilgi"/>
      <w:rPr>
        <w:sz w:val="6"/>
        <w:szCs w:val="6"/>
      </w:rPr>
    </w:pPr>
    <w:r w:rsidRPr="00D07159">
      <w:rPr>
        <w:rFonts w:ascii="Cambria" w:hAnsi="Cambria"/>
        <w:i/>
        <w:sz w:val="16"/>
        <w:szCs w:val="16"/>
      </w:rPr>
      <w:t>(Form No: FRM-000</w:t>
    </w:r>
    <w:r>
      <w:rPr>
        <w:rFonts w:ascii="Cambria" w:hAnsi="Cambria"/>
        <w:i/>
        <w:sz w:val="16"/>
        <w:szCs w:val="16"/>
      </w:rPr>
      <w:t>3</w:t>
    </w:r>
    <w:r w:rsidRPr="00D07159">
      <w:rPr>
        <w:rFonts w:ascii="Cambria" w:hAnsi="Cambria"/>
        <w:i/>
        <w:sz w:val="16"/>
        <w:szCs w:val="16"/>
      </w:rPr>
      <w:t>, Revizyon Tarihi</w:t>
    </w:r>
    <w:proofErr w:type="gramStart"/>
    <w:r w:rsidRPr="00D07159">
      <w:rPr>
        <w:rFonts w:ascii="Cambria" w:hAnsi="Cambria"/>
        <w:i/>
        <w:sz w:val="16"/>
        <w:szCs w:val="16"/>
      </w:rPr>
      <w:t>: -</w:t>
    </w:r>
    <w:proofErr w:type="gramEnd"/>
    <w:r w:rsidRPr="00D07159">
      <w:rPr>
        <w:rFonts w:ascii="Cambria" w:hAnsi="Cambria"/>
        <w:i/>
        <w:sz w:val="16"/>
        <w:szCs w:val="16"/>
      </w:rPr>
      <w:t>, Revizyon No: 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F1FAD" w14:textId="77777777" w:rsidR="00D23B84" w:rsidRDefault="00D23B8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B07B6" w14:textId="77777777" w:rsidR="00486C48" w:rsidRDefault="00486C48" w:rsidP="00534F7F">
      <w:pPr>
        <w:spacing w:after="0" w:line="240" w:lineRule="auto"/>
      </w:pPr>
      <w:r>
        <w:separator/>
      </w:r>
    </w:p>
  </w:footnote>
  <w:footnote w:type="continuationSeparator" w:id="0">
    <w:p w14:paraId="035A214C" w14:textId="77777777" w:rsidR="00486C48" w:rsidRDefault="00486C48"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7C9E2" w14:textId="77777777" w:rsidR="00D23B84" w:rsidRDefault="00D23B8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534F7F" w14:paraId="386C101A" w14:textId="77777777" w:rsidTr="00D04D2D">
      <w:trPr>
        <w:trHeight w:val="189"/>
      </w:trPr>
      <w:tc>
        <w:tcPr>
          <w:tcW w:w="2547" w:type="dxa"/>
          <w:vMerge w:val="restart"/>
        </w:tcPr>
        <w:p w14:paraId="049545C7" w14:textId="77777777" w:rsidR="00534F7F" w:rsidRDefault="00534F7F" w:rsidP="00534F7F">
          <w:pPr>
            <w:pStyle w:val="stBilgi"/>
            <w:ind w:left="-115" w:right="-110"/>
          </w:pPr>
          <w:r>
            <w:rPr>
              <w:rFonts w:ascii="Cambria" w:hAnsi="Cambria"/>
              <w:b/>
              <w:noProof/>
              <w:color w:val="002060"/>
              <w:lang w:eastAsia="tr-TR"/>
            </w:rPr>
            <w:drawing>
              <wp:inline distT="0" distB="0" distL="0" distR="0" wp14:anchorId="1FFC6164" wp14:editId="3030EE74">
                <wp:extent cx="1611685" cy="526694"/>
                <wp:effectExtent l="0" t="0" r="7620" b="6985"/>
                <wp:docPr id="1" name="Resim 1"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9502" w:type="dxa"/>
          <w:vMerge w:val="restart"/>
          <w:tcBorders>
            <w:right w:val="single" w:sz="4" w:space="0" w:color="BFBFBF" w:themeColor="background1" w:themeShade="BF"/>
          </w:tcBorders>
          <w:vAlign w:val="center"/>
        </w:tcPr>
        <w:p w14:paraId="6DA2A693" w14:textId="77777777" w:rsidR="00534F7F" w:rsidRPr="0092378E" w:rsidRDefault="009A0B72" w:rsidP="00437CF7">
          <w:pPr>
            <w:pStyle w:val="stBilgi"/>
            <w:jc w:val="center"/>
            <w:rPr>
              <w:rFonts w:ascii="Cambria" w:hAnsi="Cambria"/>
              <w:b/>
            </w:rPr>
          </w:pPr>
          <w:r>
            <w:rPr>
              <w:rFonts w:ascii="Cambria" w:hAnsi="Cambria"/>
              <w:b/>
              <w:color w:val="002060"/>
            </w:rPr>
            <w:t>KARŞILAŞTIRMA CETVELİ FORMU</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3DD59F4"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DD0A58E" w14:textId="77777777" w:rsidR="00534F7F" w:rsidRPr="00171789" w:rsidRDefault="00534F7F" w:rsidP="00D23B84">
          <w:pPr>
            <w:pStyle w:val="stBilgi"/>
            <w:rPr>
              <w:rFonts w:ascii="Cambria" w:hAnsi="Cambria"/>
              <w:color w:val="002060"/>
              <w:sz w:val="16"/>
              <w:szCs w:val="16"/>
            </w:rPr>
          </w:pPr>
          <w:r>
            <w:rPr>
              <w:rFonts w:ascii="Cambria" w:hAnsi="Cambria"/>
              <w:color w:val="002060"/>
              <w:sz w:val="16"/>
              <w:szCs w:val="16"/>
            </w:rPr>
            <w:t>FRM</w:t>
          </w:r>
          <w:r w:rsidRPr="00171789">
            <w:rPr>
              <w:rFonts w:ascii="Cambria" w:hAnsi="Cambria"/>
              <w:color w:val="002060"/>
              <w:sz w:val="16"/>
              <w:szCs w:val="16"/>
            </w:rPr>
            <w:t>-</w:t>
          </w:r>
          <w:r w:rsidR="00EB72A7">
            <w:rPr>
              <w:rFonts w:ascii="Cambria" w:hAnsi="Cambria"/>
              <w:color w:val="002060"/>
              <w:sz w:val="16"/>
              <w:szCs w:val="16"/>
            </w:rPr>
            <w:t>0</w:t>
          </w:r>
          <w:r w:rsidR="00D23B84">
            <w:rPr>
              <w:rFonts w:ascii="Cambria" w:hAnsi="Cambria"/>
              <w:color w:val="002060"/>
              <w:sz w:val="16"/>
              <w:szCs w:val="16"/>
            </w:rPr>
            <w:t>376</w:t>
          </w:r>
        </w:p>
      </w:tc>
    </w:tr>
    <w:tr w:rsidR="00534F7F" w14:paraId="65A7D5AF" w14:textId="77777777" w:rsidTr="00D04D2D">
      <w:trPr>
        <w:trHeight w:val="187"/>
      </w:trPr>
      <w:tc>
        <w:tcPr>
          <w:tcW w:w="2547" w:type="dxa"/>
          <w:vMerge/>
        </w:tcPr>
        <w:p w14:paraId="24B29548"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7215AAD8"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4480971"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1A9F2053" w14:textId="77777777" w:rsidR="00D23B84" w:rsidRPr="00171789" w:rsidRDefault="00D23B84" w:rsidP="00D23B84">
          <w:pPr>
            <w:pStyle w:val="stBilgi"/>
            <w:rPr>
              <w:rFonts w:ascii="Cambria" w:hAnsi="Cambria"/>
              <w:color w:val="002060"/>
              <w:sz w:val="16"/>
              <w:szCs w:val="16"/>
            </w:rPr>
          </w:pPr>
          <w:r>
            <w:rPr>
              <w:rFonts w:ascii="Cambria" w:hAnsi="Cambria"/>
              <w:color w:val="002060"/>
              <w:sz w:val="16"/>
              <w:szCs w:val="16"/>
            </w:rPr>
            <w:t>15.04.2020</w:t>
          </w:r>
        </w:p>
      </w:tc>
    </w:tr>
    <w:tr w:rsidR="00534F7F" w14:paraId="0A98FD2A" w14:textId="77777777" w:rsidTr="00D04D2D">
      <w:trPr>
        <w:trHeight w:val="187"/>
      </w:trPr>
      <w:tc>
        <w:tcPr>
          <w:tcW w:w="2547" w:type="dxa"/>
          <w:vMerge/>
        </w:tcPr>
        <w:p w14:paraId="72BD89FD"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6C63B2EE"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7D456C3"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8114BE2" w14:textId="77777777"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14:paraId="04473F82" w14:textId="77777777" w:rsidTr="00D04D2D">
      <w:trPr>
        <w:trHeight w:val="220"/>
      </w:trPr>
      <w:tc>
        <w:tcPr>
          <w:tcW w:w="2547" w:type="dxa"/>
          <w:vMerge/>
        </w:tcPr>
        <w:p w14:paraId="2A34E27D"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49E1B205"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72775722"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6756B414" w14:textId="77777777"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14:paraId="3C5C0258" w14:textId="77777777" w:rsidR="00F958F7" w:rsidRPr="00D04D2D" w:rsidRDefault="00F958F7">
    <w:pPr>
      <w:pStyle w:val="stBilgi"/>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EFF89" w14:textId="77777777" w:rsidR="00D23B84" w:rsidRDefault="00D23B8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4DDB"/>
    <w:rsid w:val="000B5CD3"/>
    <w:rsid w:val="00116355"/>
    <w:rsid w:val="001368C2"/>
    <w:rsid w:val="0015666B"/>
    <w:rsid w:val="00164950"/>
    <w:rsid w:val="001F16FF"/>
    <w:rsid w:val="0020508C"/>
    <w:rsid w:val="00271BDB"/>
    <w:rsid w:val="002F0FD6"/>
    <w:rsid w:val="00322432"/>
    <w:rsid w:val="003230A8"/>
    <w:rsid w:val="0033417C"/>
    <w:rsid w:val="003C0F72"/>
    <w:rsid w:val="003D72D5"/>
    <w:rsid w:val="00406E3A"/>
    <w:rsid w:val="004232E9"/>
    <w:rsid w:val="00437CF7"/>
    <w:rsid w:val="00486C48"/>
    <w:rsid w:val="004B24B6"/>
    <w:rsid w:val="00534F7F"/>
    <w:rsid w:val="00561AEB"/>
    <w:rsid w:val="00566E53"/>
    <w:rsid w:val="00587671"/>
    <w:rsid w:val="005B0C52"/>
    <w:rsid w:val="005B25C0"/>
    <w:rsid w:val="006319F6"/>
    <w:rsid w:val="00634E90"/>
    <w:rsid w:val="0064705C"/>
    <w:rsid w:val="00667C2E"/>
    <w:rsid w:val="00846AD8"/>
    <w:rsid w:val="008B1B67"/>
    <w:rsid w:val="00900183"/>
    <w:rsid w:val="00925B46"/>
    <w:rsid w:val="009A0B72"/>
    <w:rsid w:val="009E4806"/>
    <w:rsid w:val="00A03275"/>
    <w:rsid w:val="00A5214F"/>
    <w:rsid w:val="00A55DCA"/>
    <w:rsid w:val="00AF26F3"/>
    <w:rsid w:val="00B803BF"/>
    <w:rsid w:val="00BE3E80"/>
    <w:rsid w:val="00CC3E17"/>
    <w:rsid w:val="00CF5DBC"/>
    <w:rsid w:val="00D00CA5"/>
    <w:rsid w:val="00D04D2D"/>
    <w:rsid w:val="00D23B84"/>
    <w:rsid w:val="00DA1BB5"/>
    <w:rsid w:val="00E63D92"/>
    <w:rsid w:val="00EB72A7"/>
    <w:rsid w:val="00F478AB"/>
    <w:rsid w:val="00F66833"/>
    <w:rsid w:val="00F8555C"/>
    <w:rsid w:val="00F958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1AA35"/>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E9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pr">
    <w:name w:val="Hyperlink"/>
    <w:basedOn w:val="VarsaylanParagrafYazTipi"/>
    <w:uiPriority w:val="99"/>
    <w:unhideWhenUsed/>
    <w:rsid w:val="009E4806"/>
    <w:rPr>
      <w:color w:val="0563C1" w:themeColor="hyperlink"/>
      <w:u w:val="single"/>
    </w:rPr>
  </w:style>
  <w:style w:type="character" w:styleId="zmlenmeyenBahsetme">
    <w:name w:val="Unresolved Mention"/>
    <w:basedOn w:val="VarsaylanParagrafYazTipi"/>
    <w:uiPriority w:val="99"/>
    <w:semiHidden/>
    <w:unhideWhenUsed/>
    <w:rsid w:val="009E4806"/>
    <w:rPr>
      <w:color w:val="605E5C"/>
      <w:shd w:val="clear" w:color="auto" w:fill="E1DFDD"/>
    </w:rPr>
  </w:style>
  <w:style w:type="paragraph" w:customStyle="1" w:styleId="3-normalyaz">
    <w:name w:val="3-normalyaz"/>
    <w:basedOn w:val="Normal"/>
    <w:rsid w:val="009E480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334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90396">
      <w:bodyDiv w:val="1"/>
      <w:marLeft w:val="0"/>
      <w:marRight w:val="0"/>
      <w:marTop w:val="0"/>
      <w:marBottom w:val="0"/>
      <w:divBdr>
        <w:top w:val="none" w:sz="0" w:space="0" w:color="auto"/>
        <w:left w:val="none" w:sz="0" w:space="0" w:color="auto"/>
        <w:bottom w:val="none" w:sz="0" w:space="0" w:color="auto"/>
        <w:right w:val="none" w:sz="0" w:space="0" w:color="auto"/>
      </w:divBdr>
    </w:div>
    <w:div w:id="337079324">
      <w:bodyDiv w:val="1"/>
      <w:marLeft w:val="0"/>
      <w:marRight w:val="0"/>
      <w:marTop w:val="0"/>
      <w:marBottom w:val="0"/>
      <w:divBdr>
        <w:top w:val="none" w:sz="0" w:space="0" w:color="auto"/>
        <w:left w:val="none" w:sz="0" w:space="0" w:color="auto"/>
        <w:bottom w:val="none" w:sz="0" w:space="0" w:color="auto"/>
        <w:right w:val="none" w:sz="0" w:space="0" w:color="auto"/>
      </w:divBdr>
    </w:div>
    <w:div w:id="62261845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685205290">
      <w:bodyDiv w:val="1"/>
      <w:marLeft w:val="0"/>
      <w:marRight w:val="0"/>
      <w:marTop w:val="0"/>
      <w:marBottom w:val="0"/>
      <w:divBdr>
        <w:top w:val="none" w:sz="0" w:space="0" w:color="auto"/>
        <w:left w:val="none" w:sz="0" w:space="0" w:color="auto"/>
        <w:bottom w:val="none" w:sz="0" w:space="0" w:color="auto"/>
        <w:right w:val="none" w:sz="0" w:space="0" w:color="auto"/>
      </w:divBdr>
    </w:div>
    <w:div w:id="1690569825">
      <w:bodyDiv w:val="1"/>
      <w:marLeft w:val="0"/>
      <w:marRight w:val="0"/>
      <w:marTop w:val="0"/>
      <w:marBottom w:val="0"/>
      <w:divBdr>
        <w:top w:val="none" w:sz="0" w:space="0" w:color="auto"/>
        <w:left w:val="none" w:sz="0" w:space="0" w:color="auto"/>
        <w:bottom w:val="none" w:sz="0" w:space="0" w:color="auto"/>
        <w:right w:val="none" w:sz="0" w:space="0" w:color="auto"/>
      </w:divBdr>
    </w:div>
    <w:div w:id="17191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smigazete.gov.tr/eskiler/2022/06/20220609-7.ht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791</Words>
  <Characters>4513</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Turgay Delialioğlu</cp:lastModifiedBy>
  <cp:revision>8</cp:revision>
  <cp:lastPrinted>2022-06-10T06:38:00Z</cp:lastPrinted>
  <dcterms:created xsi:type="dcterms:W3CDTF">2022-06-08T22:13:00Z</dcterms:created>
  <dcterms:modified xsi:type="dcterms:W3CDTF">2022-06-10T06:38:00Z</dcterms:modified>
</cp:coreProperties>
</file>