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BC767F" w:rsidTr="006319F6">
        <w:tc>
          <w:tcPr>
            <w:tcW w:w="2508" w:type="dxa"/>
            <w:vMerge w:val="restart"/>
            <w:shd w:val="clear" w:color="auto" w:fill="F2F2F2" w:themeFill="background1" w:themeFillShade="F2"/>
            <w:vAlign w:val="center"/>
          </w:tcPr>
          <w:p w:rsidR="006319F6" w:rsidRPr="00BC767F" w:rsidRDefault="006319F6" w:rsidP="006319F6">
            <w:pPr>
              <w:pStyle w:val="AralkYok"/>
              <w:jc w:val="right"/>
              <w:rPr>
                <w:rFonts w:ascii="Cambria" w:hAnsi="Cambria"/>
                <w:b/>
                <w:bCs/>
                <w:color w:val="002060"/>
              </w:rPr>
            </w:pPr>
            <w:bookmarkStart w:id="0" w:name="_GoBack"/>
            <w:bookmarkEnd w:id="0"/>
            <w:r w:rsidRPr="00BC767F">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BC767F" w:rsidRDefault="006319F6" w:rsidP="006319F6">
                <w:pPr>
                  <w:pStyle w:val="AralkYok"/>
                  <w:rPr>
                    <w:rFonts w:ascii="Cambria" w:hAnsi="Cambria"/>
                    <w:b/>
                    <w:bCs/>
                  </w:rPr>
                </w:pPr>
                <w:r w:rsidRPr="00BC767F">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BC767F" w:rsidRDefault="006319F6" w:rsidP="006319F6">
            <w:pPr>
              <w:pStyle w:val="AralkYok"/>
              <w:rPr>
                <w:rFonts w:ascii="Cambria" w:hAnsi="Cambria"/>
                <w:b/>
                <w:bCs/>
              </w:rPr>
            </w:pPr>
            <w:r w:rsidRPr="00BC767F">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BC767F" w:rsidRDefault="006319F6" w:rsidP="006319F6">
                <w:pPr>
                  <w:pStyle w:val="AralkYok"/>
                  <w:rPr>
                    <w:rFonts w:ascii="Cambria" w:hAnsi="Cambria"/>
                    <w:b/>
                    <w:bCs/>
                  </w:rPr>
                </w:pPr>
                <w:r w:rsidRPr="00BC767F">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BC767F" w:rsidRDefault="006319F6" w:rsidP="006319F6">
            <w:pPr>
              <w:pStyle w:val="AralkYok"/>
              <w:rPr>
                <w:rFonts w:ascii="Cambria" w:hAnsi="Cambria"/>
                <w:b/>
                <w:bCs/>
              </w:rPr>
            </w:pPr>
            <w:r w:rsidRPr="00BC767F">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BC767F" w:rsidRDefault="006319F6" w:rsidP="006319F6">
                <w:pPr>
                  <w:pStyle w:val="AralkYok"/>
                  <w:rPr>
                    <w:rFonts w:ascii="Cambria" w:hAnsi="Cambria"/>
                    <w:b/>
                    <w:bCs/>
                  </w:rPr>
                </w:pPr>
                <w:r w:rsidRPr="00BC767F">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BC767F" w:rsidRDefault="006319F6" w:rsidP="006319F6">
            <w:pPr>
              <w:pStyle w:val="AralkYok"/>
              <w:rPr>
                <w:rFonts w:ascii="Cambria" w:hAnsi="Cambria"/>
                <w:b/>
                <w:bCs/>
              </w:rPr>
            </w:pPr>
            <w:r w:rsidRPr="00BC767F">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BC767F" w:rsidRDefault="006319F6" w:rsidP="006319F6">
                <w:pPr>
                  <w:pStyle w:val="AralkYok"/>
                  <w:rPr>
                    <w:rFonts w:ascii="Cambria" w:hAnsi="Cambria"/>
                    <w:b/>
                    <w:bCs/>
                  </w:rPr>
                </w:pPr>
                <w:r w:rsidRPr="00BC767F">
                  <w:rPr>
                    <w:rFonts w:ascii="Segoe UI Symbol" w:eastAsia="MS Gothic" w:hAnsi="Segoe UI Symbol" w:cs="Segoe UI Symbol"/>
                    <w:b/>
                    <w:bCs/>
                  </w:rPr>
                  <w:t>☐</w:t>
                </w:r>
              </w:p>
            </w:tc>
          </w:sdtContent>
        </w:sdt>
        <w:tc>
          <w:tcPr>
            <w:tcW w:w="2649" w:type="dxa"/>
            <w:tcBorders>
              <w:left w:val="nil"/>
              <w:bottom w:val="nil"/>
            </w:tcBorders>
            <w:vAlign w:val="center"/>
          </w:tcPr>
          <w:p w:rsidR="006319F6" w:rsidRPr="00BC767F" w:rsidRDefault="006319F6" w:rsidP="006319F6">
            <w:pPr>
              <w:pStyle w:val="AralkYok"/>
              <w:rPr>
                <w:rFonts w:ascii="Cambria" w:hAnsi="Cambria"/>
                <w:b/>
                <w:bCs/>
              </w:rPr>
            </w:pPr>
            <w:r w:rsidRPr="00BC767F">
              <w:rPr>
                <w:rFonts w:ascii="Cambria" w:hAnsi="Cambria"/>
                <w:b/>
                <w:bCs/>
              </w:rPr>
              <w:t>Tebliğ</w:t>
            </w:r>
          </w:p>
        </w:tc>
      </w:tr>
      <w:tr w:rsidR="006319F6" w:rsidRPr="00BC767F" w:rsidTr="006319F6">
        <w:tc>
          <w:tcPr>
            <w:tcW w:w="2508" w:type="dxa"/>
            <w:vMerge/>
            <w:shd w:val="clear" w:color="auto" w:fill="F2F2F2" w:themeFill="background1" w:themeFillShade="F2"/>
            <w:vAlign w:val="center"/>
          </w:tcPr>
          <w:p w:rsidR="006319F6" w:rsidRPr="00BC767F" w:rsidRDefault="006319F6" w:rsidP="004232E9">
            <w:pPr>
              <w:pStyle w:val="AralkYok"/>
              <w:jc w:val="right"/>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BC767F" w:rsidRDefault="00617ABE" w:rsidP="005B0C52">
                <w:pPr>
                  <w:pStyle w:val="AralkYok"/>
                  <w:rPr>
                    <w:rFonts w:ascii="Cambria" w:hAnsi="Cambria"/>
                    <w:b/>
                    <w:bCs/>
                  </w:rPr>
                </w:pPr>
                <w:r w:rsidRPr="00BC767F">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BC767F" w:rsidRDefault="006319F6" w:rsidP="005B0C52">
            <w:pPr>
              <w:pStyle w:val="AralkYok"/>
              <w:rPr>
                <w:rFonts w:ascii="Cambria" w:hAnsi="Cambria"/>
                <w:b/>
                <w:bCs/>
              </w:rPr>
            </w:pPr>
            <w:r w:rsidRPr="00BC767F">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BC767F" w:rsidRDefault="006319F6" w:rsidP="005B0C52">
                <w:pPr>
                  <w:pStyle w:val="AralkYok"/>
                  <w:rPr>
                    <w:rFonts w:ascii="Cambria" w:hAnsi="Cambria"/>
                    <w:b/>
                    <w:bCs/>
                  </w:rPr>
                </w:pPr>
                <w:r w:rsidRPr="00BC767F">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BC767F" w:rsidRDefault="006319F6" w:rsidP="005B0C52">
            <w:pPr>
              <w:pStyle w:val="AralkYok"/>
              <w:rPr>
                <w:rFonts w:ascii="Cambria" w:hAnsi="Cambria"/>
                <w:b/>
                <w:bCs/>
              </w:rPr>
            </w:pPr>
            <w:r w:rsidRPr="00BC767F">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BC767F" w:rsidRDefault="006319F6" w:rsidP="005B0C52">
                <w:pPr>
                  <w:pStyle w:val="AralkYok"/>
                  <w:rPr>
                    <w:rFonts w:ascii="Cambria" w:hAnsi="Cambria"/>
                    <w:b/>
                    <w:bCs/>
                  </w:rPr>
                </w:pPr>
                <w:r w:rsidRPr="00BC767F">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BC767F" w:rsidRDefault="006319F6" w:rsidP="005B0C52">
            <w:pPr>
              <w:pStyle w:val="AralkYok"/>
              <w:rPr>
                <w:rFonts w:ascii="Cambria" w:hAnsi="Cambria"/>
                <w:b/>
                <w:bCs/>
              </w:rPr>
            </w:pPr>
            <w:r w:rsidRPr="00BC767F">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BC767F" w:rsidRDefault="006319F6" w:rsidP="005B0C52">
                <w:pPr>
                  <w:pStyle w:val="AralkYok"/>
                  <w:rPr>
                    <w:rFonts w:ascii="Cambria" w:hAnsi="Cambria"/>
                    <w:b/>
                    <w:bCs/>
                  </w:rPr>
                </w:pPr>
                <w:r w:rsidRPr="00BC767F">
                  <w:rPr>
                    <w:rFonts w:ascii="Segoe UI Symbol" w:eastAsia="MS Gothic" w:hAnsi="Segoe UI Symbol" w:cs="Segoe UI Symbol"/>
                    <w:b/>
                    <w:bCs/>
                  </w:rPr>
                  <w:t>☐</w:t>
                </w:r>
              </w:p>
            </w:tc>
          </w:sdtContent>
        </w:sdt>
        <w:tc>
          <w:tcPr>
            <w:tcW w:w="2649" w:type="dxa"/>
            <w:tcBorders>
              <w:top w:val="nil"/>
              <w:left w:val="nil"/>
            </w:tcBorders>
            <w:vAlign w:val="center"/>
          </w:tcPr>
          <w:p w:rsidR="006319F6" w:rsidRPr="00BC767F" w:rsidRDefault="006319F6" w:rsidP="005B0C52">
            <w:pPr>
              <w:pStyle w:val="AralkYok"/>
              <w:rPr>
                <w:rFonts w:ascii="Cambria" w:hAnsi="Cambria"/>
                <w:b/>
                <w:bCs/>
              </w:rPr>
            </w:pPr>
            <w:r w:rsidRPr="00BC767F">
              <w:rPr>
                <w:rFonts w:ascii="Cambria" w:hAnsi="Cambria"/>
                <w:b/>
                <w:bCs/>
              </w:rPr>
              <w:t>Sözleşme/Protokol</w:t>
            </w:r>
          </w:p>
        </w:tc>
      </w:tr>
      <w:tr w:rsidR="009A0B72" w:rsidRPr="00BC767F" w:rsidTr="006319F6">
        <w:tc>
          <w:tcPr>
            <w:tcW w:w="2508" w:type="dxa"/>
            <w:shd w:val="clear" w:color="auto" w:fill="F2F2F2" w:themeFill="background1" w:themeFillShade="F2"/>
            <w:vAlign w:val="center"/>
          </w:tcPr>
          <w:p w:rsidR="009A0B72" w:rsidRPr="00BC767F" w:rsidRDefault="009A0B72" w:rsidP="009A0B72">
            <w:pPr>
              <w:pStyle w:val="AralkYok"/>
              <w:jc w:val="right"/>
              <w:rPr>
                <w:rFonts w:ascii="Cambria" w:hAnsi="Cambria"/>
                <w:b/>
                <w:bCs/>
                <w:color w:val="002060"/>
              </w:rPr>
            </w:pPr>
            <w:r w:rsidRPr="00BC767F">
              <w:rPr>
                <w:rFonts w:ascii="Cambria" w:hAnsi="Cambria"/>
                <w:b/>
                <w:bCs/>
                <w:color w:val="002060"/>
              </w:rPr>
              <w:t>Doküman Adı</w:t>
            </w:r>
          </w:p>
        </w:tc>
        <w:tc>
          <w:tcPr>
            <w:tcW w:w="12052" w:type="dxa"/>
            <w:gridSpan w:val="8"/>
            <w:vAlign w:val="center"/>
          </w:tcPr>
          <w:p w:rsidR="009A0B72" w:rsidRPr="00BC767F" w:rsidRDefault="00617ABE" w:rsidP="00617ABE">
            <w:pPr>
              <w:pStyle w:val="AralkYok"/>
              <w:rPr>
                <w:rFonts w:ascii="Cambria" w:hAnsi="Cambria"/>
                <w:b/>
                <w:bCs/>
                <w:color w:val="002060"/>
              </w:rPr>
            </w:pPr>
            <w:r w:rsidRPr="00BC767F">
              <w:rPr>
                <w:rFonts w:ascii="Cambria" w:hAnsi="Cambria"/>
                <w:b/>
                <w:bCs/>
                <w:color w:val="002060"/>
              </w:rPr>
              <w:t xml:space="preserve">Adalet Bakanlığı Memur Sınav, Atama ve Nakil Yönetmeliği </w:t>
            </w:r>
          </w:p>
        </w:tc>
      </w:tr>
    </w:tbl>
    <w:p w:rsidR="00BE3E80" w:rsidRPr="00BC767F"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BC767F" w:rsidTr="009A0B72">
        <w:tc>
          <w:tcPr>
            <w:tcW w:w="7280" w:type="dxa"/>
            <w:shd w:val="clear" w:color="auto" w:fill="F2F2F2" w:themeFill="background1" w:themeFillShade="F2"/>
          </w:tcPr>
          <w:p w:rsidR="009A0B72" w:rsidRPr="00BC767F" w:rsidRDefault="009A0B72" w:rsidP="009A0B72">
            <w:pPr>
              <w:pStyle w:val="AralkYok"/>
              <w:jc w:val="center"/>
              <w:rPr>
                <w:rFonts w:ascii="Cambria" w:hAnsi="Cambria"/>
                <w:b/>
                <w:bCs/>
                <w:color w:val="002060"/>
              </w:rPr>
            </w:pPr>
            <w:r w:rsidRPr="00BC767F">
              <w:rPr>
                <w:rFonts w:ascii="Cambria" w:hAnsi="Cambria"/>
                <w:b/>
                <w:bCs/>
                <w:color w:val="002060"/>
              </w:rPr>
              <w:t>ESKİ ŞEKLİ</w:t>
            </w:r>
          </w:p>
        </w:tc>
        <w:tc>
          <w:tcPr>
            <w:tcW w:w="7280" w:type="dxa"/>
            <w:shd w:val="clear" w:color="auto" w:fill="F2F2F2" w:themeFill="background1" w:themeFillShade="F2"/>
          </w:tcPr>
          <w:p w:rsidR="009A0B72" w:rsidRPr="00BC767F" w:rsidRDefault="009A0B72" w:rsidP="009A0B72">
            <w:pPr>
              <w:pStyle w:val="AralkYok"/>
              <w:jc w:val="center"/>
              <w:rPr>
                <w:rFonts w:ascii="Cambria" w:hAnsi="Cambria"/>
                <w:b/>
                <w:bCs/>
                <w:color w:val="002060"/>
              </w:rPr>
            </w:pPr>
            <w:r w:rsidRPr="00BC767F">
              <w:rPr>
                <w:rFonts w:ascii="Cambria" w:hAnsi="Cambria"/>
                <w:b/>
                <w:bCs/>
                <w:color w:val="002060"/>
              </w:rPr>
              <w:t>YENİ ŞEKLİ</w:t>
            </w:r>
          </w:p>
        </w:tc>
      </w:tr>
      <w:tr w:rsidR="009A0B72" w:rsidRPr="00BC767F" w:rsidTr="009A0B72">
        <w:tc>
          <w:tcPr>
            <w:tcW w:w="7280" w:type="dxa"/>
          </w:tcPr>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Kapsam</w:t>
            </w:r>
          </w:p>
          <w:p w:rsidR="00617ABE" w:rsidRPr="00617ABE" w:rsidRDefault="00617ABE" w:rsidP="00617ABE">
            <w:pPr>
              <w:spacing w:after="0" w:line="305" w:lineRule="atLeast"/>
              <w:jc w:val="both"/>
              <w:rPr>
                <w:rFonts w:ascii="Cambria" w:eastAsia="Times New Roman" w:hAnsi="Cambria" w:cs="Times New Roman"/>
                <w:color w:val="000000"/>
                <w:lang w:eastAsia="tr-TR"/>
              </w:rPr>
            </w:pPr>
            <w:proofErr w:type="gramStart"/>
            <w:r w:rsidRPr="00617ABE">
              <w:rPr>
                <w:rFonts w:ascii="Cambria" w:eastAsia="Times New Roman" w:hAnsi="Cambria" w:cs="Calibri"/>
                <w:b/>
                <w:bCs/>
                <w:color w:val="000000"/>
                <w:lang w:eastAsia="tr-TR"/>
              </w:rPr>
              <w:t>Madde 2</w:t>
            </w:r>
            <w:r w:rsidRPr="00617ABE">
              <w:rPr>
                <w:rFonts w:ascii="Cambria" w:eastAsia="Times New Roman" w:hAnsi="Cambria" w:cs="Calibri"/>
                <w:color w:val="000000"/>
                <w:lang w:eastAsia="tr-TR"/>
              </w:rPr>
              <w:t> </w:t>
            </w:r>
            <w:r w:rsidRPr="00BC767F">
              <w:rPr>
                <w:rFonts w:ascii="Cambria" w:eastAsia="Times New Roman" w:hAnsi="Cambria" w:cs="Calibri"/>
                <w:color w:val="000000"/>
                <w:lang w:eastAsia="tr-TR"/>
              </w:rPr>
              <w:t xml:space="preserve">- </w:t>
            </w:r>
            <w:r w:rsidRPr="00617ABE">
              <w:rPr>
                <w:rFonts w:ascii="Cambria" w:eastAsia="Times New Roman" w:hAnsi="Cambria" w:cs="Calibri"/>
                <w:color w:val="000000"/>
                <w:lang w:eastAsia="tr-TR"/>
              </w:rPr>
              <w:t>Bu Yönetmelik, adlî ve idarî yargı hâkim ve Cumhuriyet savcıları, hâkim adayları ile icra müdür ve yardımcıları, ceza infaz kurumları ve tutukevleri kontrolör ve stajyer kontrolörleri hariç olmak üzere Adalet Bakanlığı merkez ve taşra teşkilâtı ile bağlı kuruluşlarına ilk defa Devlet memuru olarak atanacakların sınavlarında, atanmalarında ve görevde bulunan memurların nakillerinde uygulanır.</w:t>
            </w:r>
            <w:proofErr w:type="gramEnd"/>
          </w:p>
          <w:p w:rsidR="009A0B72" w:rsidRPr="00BC767F" w:rsidRDefault="009A0B72" w:rsidP="00617ABE">
            <w:pPr>
              <w:pStyle w:val="AralkYok"/>
              <w:jc w:val="both"/>
              <w:rPr>
                <w:rFonts w:ascii="Cambria" w:hAnsi="Cambria"/>
                <w:bCs/>
              </w:rPr>
            </w:pPr>
          </w:p>
        </w:tc>
        <w:tc>
          <w:tcPr>
            <w:tcW w:w="7280" w:type="dxa"/>
          </w:tcPr>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Kapsam</w:t>
            </w:r>
          </w:p>
          <w:p w:rsidR="009A0B72" w:rsidRPr="00BC767F" w:rsidRDefault="00617ABE" w:rsidP="00617ABE">
            <w:pPr>
              <w:pStyle w:val="AralkYok"/>
              <w:jc w:val="both"/>
              <w:rPr>
                <w:rFonts w:ascii="Cambria" w:hAnsi="Cambria"/>
                <w:bCs/>
              </w:rPr>
            </w:pPr>
            <w:proofErr w:type="gramStart"/>
            <w:r w:rsidRPr="00617ABE">
              <w:rPr>
                <w:rFonts w:ascii="Cambria" w:eastAsia="Times New Roman" w:hAnsi="Cambria" w:cs="Calibri"/>
                <w:b/>
                <w:bCs/>
                <w:color w:val="000000"/>
                <w:lang w:eastAsia="tr-TR"/>
              </w:rPr>
              <w:t>Madde 2</w:t>
            </w:r>
            <w:r w:rsidRPr="00617ABE">
              <w:rPr>
                <w:rFonts w:ascii="Cambria" w:eastAsia="Times New Roman" w:hAnsi="Cambria" w:cs="Calibri"/>
                <w:color w:val="000000"/>
                <w:lang w:eastAsia="tr-TR"/>
              </w:rPr>
              <w:t> </w:t>
            </w:r>
            <w:r w:rsidRPr="00BC767F">
              <w:rPr>
                <w:rFonts w:ascii="Cambria" w:eastAsia="Times New Roman" w:hAnsi="Cambria" w:cs="Calibri"/>
                <w:color w:val="000000"/>
                <w:lang w:eastAsia="tr-TR"/>
              </w:rPr>
              <w:t xml:space="preserve">- </w:t>
            </w:r>
            <w:r w:rsidRPr="00BC767F">
              <w:rPr>
                <w:rFonts w:ascii="Cambria" w:hAnsi="Cambria"/>
                <w:color w:val="000000"/>
              </w:rPr>
              <w:t xml:space="preserve">Bu Yönetmelik, adlî ve idarî yargı hâkim ve Cumhuriyet savcıları, hâkim adayları, icra müdür ve yardımcıları, </w:t>
            </w:r>
            <w:r w:rsidRPr="00BC767F">
              <w:rPr>
                <w:rFonts w:ascii="Cambria" w:hAnsi="Cambria"/>
                <w:b/>
                <w:color w:val="FF0000"/>
              </w:rPr>
              <w:t>icra kâtipleri ve adalet uzmanları ile</w:t>
            </w:r>
            <w:r w:rsidRPr="00BC767F">
              <w:rPr>
                <w:rFonts w:ascii="Cambria" w:hAnsi="Cambria"/>
                <w:color w:val="FF0000"/>
              </w:rPr>
              <w:t xml:space="preserve"> </w:t>
            </w:r>
            <w:r w:rsidRPr="00BC767F">
              <w:rPr>
                <w:rFonts w:ascii="Cambria" w:hAnsi="Cambria"/>
                <w:color w:val="000000"/>
              </w:rPr>
              <w:t>ceza infaz kurumları ve tutukevleri kontrolör ve stajyer kontrolörleri hariç olmak üzere Adalet Bakanlığı merkez ve taşra teşkilâtı ile bağlı kuruluşlarına ilk defa Devlet memuru olarak atanacakların sınavlarında, atanmalarında ve görevde bulunan memurların nakillerinde uygulanır.</w:t>
            </w:r>
            <w:proofErr w:type="gramEnd"/>
          </w:p>
        </w:tc>
      </w:tr>
      <w:tr w:rsidR="00925B46" w:rsidRPr="00BC767F" w:rsidTr="009A0B72">
        <w:tc>
          <w:tcPr>
            <w:tcW w:w="7280" w:type="dxa"/>
          </w:tcPr>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Hukukî Dayanak</w:t>
            </w:r>
          </w:p>
          <w:p w:rsidR="00617ABE" w:rsidRPr="00617ABE" w:rsidRDefault="00617ABE" w:rsidP="00617ABE">
            <w:pPr>
              <w:spacing w:after="0" w:line="305" w:lineRule="atLeast"/>
              <w:jc w:val="both"/>
              <w:rPr>
                <w:rFonts w:ascii="Cambria" w:eastAsia="Times New Roman" w:hAnsi="Cambria" w:cs="Times New Roman"/>
                <w:b/>
                <w:strike/>
                <w:color w:val="FF0000"/>
                <w:lang w:eastAsia="tr-TR"/>
              </w:rPr>
            </w:pPr>
            <w:r w:rsidRPr="00617ABE">
              <w:rPr>
                <w:rFonts w:ascii="Cambria" w:eastAsia="Times New Roman" w:hAnsi="Cambria" w:cs="Calibri"/>
                <w:b/>
                <w:bCs/>
                <w:color w:val="000000"/>
                <w:lang w:eastAsia="tr-TR"/>
              </w:rPr>
              <w:t>Madde 3</w:t>
            </w:r>
            <w:r w:rsidRPr="00617ABE">
              <w:rPr>
                <w:rFonts w:ascii="Cambria" w:eastAsia="Times New Roman" w:hAnsi="Cambria" w:cs="Calibri"/>
                <w:color w:val="000000"/>
                <w:lang w:eastAsia="tr-TR"/>
              </w:rPr>
              <w:t xml:space="preserve"> — </w:t>
            </w:r>
            <w:r w:rsidRPr="00617ABE">
              <w:rPr>
                <w:rFonts w:ascii="Cambria" w:eastAsia="Times New Roman" w:hAnsi="Cambria" w:cs="Calibri"/>
                <w:b/>
                <w:strike/>
                <w:color w:val="FF0000"/>
                <w:lang w:eastAsia="tr-TR"/>
              </w:rPr>
              <w:t>Bu Yönetmelik;</w:t>
            </w:r>
          </w:p>
          <w:p w:rsidR="00617ABE" w:rsidRPr="00617ABE" w:rsidRDefault="00617ABE" w:rsidP="00617ABE">
            <w:pPr>
              <w:spacing w:after="0" w:line="305" w:lineRule="atLeast"/>
              <w:jc w:val="both"/>
              <w:rPr>
                <w:rFonts w:ascii="Cambria" w:eastAsia="Times New Roman" w:hAnsi="Cambria" w:cs="Times New Roman"/>
                <w:b/>
                <w:strike/>
                <w:color w:val="FF0000"/>
                <w:lang w:eastAsia="tr-TR"/>
              </w:rPr>
            </w:pPr>
            <w:r w:rsidRPr="00617ABE">
              <w:rPr>
                <w:rFonts w:ascii="Cambria" w:eastAsia="Times New Roman" w:hAnsi="Cambria" w:cs="Calibri"/>
                <w:b/>
                <w:strike/>
                <w:color w:val="FF0000"/>
                <w:lang w:eastAsia="tr-TR"/>
              </w:rPr>
              <w:t>a) 2802 sayılı Hâkimler ve Savcılar Kanununun 114 üncü maddesi,</w:t>
            </w:r>
          </w:p>
          <w:p w:rsidR="00617ABE" w:rsidRPr="00617ABE" w:rsidRDefault="00617ABE" w:rsidP="00617ABE">
            <w:pPr>
              <w:spacing w:after="0" w:line="305" w:lineRule="atLeast"/>
              <w:jc w:val="both"/>
              <w:rPr>
                <w:rFonts w:ascii="Cambria" w:eastAsia="Times New Roman" w:hAnsi="Cambria" w:cs="Times New Roman"/>
                <w:b/>
                <w:strike/>
                <w:color w:val="FF0000"/>
                <w:lang w:eastAsia="tr-TR"/>
              </w:rPr>
            </w:pPr>
            <w:r w:rsidRPr="00617ABE">
              <w:rPr>
                <w:rFonts w:ascii="Cambria" w:eastAsia="Times New Roman" w:hAnsi="Cambria" w:cs="Calibri"/>
                <w:b/>
                <w:strike/>
                <w:color w:val="FF0000"/>
                <w:lang w:eastAsia="tr-TR"/>
              </w:rPr>
              <w:t>b) 2992 sayılı Adalet Bakanlığının Teşkilât ve Görevleri Hakkında Kanun Hükmünde Kararnamenin Değiştirilerek Kabulü Hakkında Kanunun 30 uncu maddesi,</w:t>
            </w:r>
          </w:p>
          <w:p w:rsidR="00617ABE" w:rsidRPr="00617ABE" w:rsidRDefault="00617ABE" w:rsidP="00617ABE">
            <w:pPr>
              <w:spacing w:after="0" w:line="305" w:lineRule="atLeast"/>
              <w:jc w:val="both"/>
              <w:rPr>
                <w:rFonts w:ascii="Cambria" w:eastAsia="Times New Roman" w:hAnsi="Cambria" w:cs="Times New Roman"/>
                <w:b/>
                <w:strike/>
                <w:color w:val="FF0000"/>
                <w:lang w:eastAsia="tr-TR"/>
              </w:rPr>
            </w:pPr>
            <w:r w:rsidRPr="00617ABE">
              <w:rPr>
                <w:rFonts w:ascii="Cambria" w:eastAsia="Times New Roman" w:hAnsi="Cambria" w:cs="Calibri"/>
                <w:b/>
                <w:strike/>
                <w:color w:val="FF0000"/>
                <w:lang w:eastAsia="tr-TR"/>
              </w:rPr>
              <w:t>c) 3/5/2002 tarihli ve 24744 sayılı Resmî Gazete’de yayımlanarak yürürlüğe giren Kamu Görevlerine İlk Defa Atanacaklar İçin Yapılacak Sınavlar Hakkında Genel Yönetmeliğin geçici 1 inci maddesi</w:t>
            </w:r>
          </w:p>
          <w:p w:rsidR="00925B46" w:rsidRPr="00BC767F" w:rsidRDefault="00617ABE" w:rsidP="00617ABE">
            <w:pPr>
              <w:spacing w:after="0" w:line="305" w:lineRule="atLeast"/>
              <w:jc w:val="both"/>
              <w:rPr>
                <w:rFonts w:ascii="Cambria" w:hAnsi="Cambria"/>
                <w:bCs/>
              </w:rPr>
            </w:pPr>
            <w:proofErr w:type="gramStart"/>
            <w:r w:rsidRPr="00617ABE">
              <w:rPr>
                <w:rFonts w:ascii="Cambria" w:eastAsia="Times New Roman" w:hAnsi="Cambria" w:cs="Calibri"/>
                <w:b/>
                <w:strike/>
                <w:color w:val="FF0000"/>
                <w:lang w:eastAsia="tr-TR"/>
              </w:rPr>
              <w:t>uyarınca</w:t>
            </w:r>
            <w:proofErr w:type="gramEnd"/>
            <w:r w:rsidRPr="00617ABE">
              <w:rPr>
                <w:rFonts w:ascii="Cambria" w:eastAsia="Times New Roman" w:hAnsi="Cambria" w:cs="Calibri"/>
                <w:b/>
                <w:strike/>
                <w:color w:val="FF0000"/>
                <w:lang w:eastAsia="tr-TR"/>
              </w:rPr>
              <w:t xml:space="preserve"> hazırlanmıştır.</w:t>
            </w:r>
            <w:r w:rsidRPr="00617ABE">
              <w:rPr>
                <w:rFonts w:ascii="Cambria" w:eastAsia="Times New Roman" w:hAnsi="Cambria" w:cs="Calibri"/>
                <w:color w:val="FF0000"/>
                <w:lang w:eastAsia="tr-TR"/>
              </w:rPr>
              <w:t> </w:t>
            </w:r>
          </w:p>
        </w:tc>
        <w:tc>
          <w:tcPr>
            <w:tcW w:w="7280" w:type="dxa"/>
          </w:tcPr>
          <w:p w:rsidR="00BC767F" w:rsidRPr="00617ABE" w:rsidRDefault="00BC767F" w:rsidP="00BC767F">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Hukukî Dayanak</w:t>
            </w:r>
          </w:p>
          <w:p w:rsidR="00925B46" w:rsidRDefault="00BC767F" w:rsidP="00617ABE">
            <w:pPr>
              <w:pStyle w:val="AralkYok"/>
              <w:jc w:val="both"/>
              <w:rPr>
                <w:rFonts w:ascii="Cambria" w:hAnsi="Cambria"/>
                <w:b/>
                <w:color w:val="FF0000"/>
              </w:rPr>
            </w:pPr>
            <w:r>
              <w:rPr>
                <w:rFonts w:ascii="Cambria" w:hAnsi="Cambria"/>
                <w:b/>
                <w:bCs/>
                <w:color w:val="000000"/>
              </w:rPr>
              <w:t>Madde</w:t>
            </w:r>
            <w:r w:rsidR="00617ABE" w:rsidRPr="00BC767F">
              <w:rPr>
                <w:rFonts w:ascii="Cambria" w:hAnsi="Cambria"/>
                <w:b/>
                <w:bCs/>
                <w:color w:val="000000"/>
              </w:rPr>
              <w:t xml:space="preserve"> 3 – </w:t>
            </w:r>
            <w:r w:rsidR="00617ABE" w:rsidRPr="00BC767F">
              <w:rPr>
                <w:rFonts w:ascii="Cambria" w:hAnsi="Cambria"/>
                <w:b/>
                <w:color w:val="FF0000"/>
              </w:rPr>
              <w:t>Bu Yönetmelik, 14/7/1965 tarihli ve 657 sayılı Devlet Memurları Kanunu, 26/9/2004 tarihli ve 5235 sayılı Adlî Yargı İlk Derece Mahkemeleri ile Bölge Adliye Mahkemelerinin Kuruluş, Görev ve Yetkileri Hakkında Kanunun 23 üncü ve 42 </w:t>
            </w:r>
            <w:r w:rsidR="00617ABE" w:rsidRPr="00BC767F">
              <w:rPr>
                <w:rStyle w:val="spelle"/>
                <w:rFonts w:ascii="Cambria" w:hAnsi="Cambria"/>
                <w:b/>
                <w:color w:val="FF0000"/>
              </w:rPr>
              <w:t>nci</w:t>
            </w:r>
            <w:r w:rsidR="00617ABE" w:rsidRPr="00BC767F">
              <w:rPr>
                <w:rFonts w:ascii="Cambria" w:hAnsi="Cambria"/>
                <w:b/>
                <w:color w:val="FF0000"/>
              </w:rPr>
              <w:t> maddeleri, 6/1/1982 tarihli ve 2576 sayılı Bölge İdare Mahkemeleri, İdare Mahkemeleri ve Vergi Mahkemelerinin Kuruluşu ve Görevleri Hakkında Kanunun 3/G maddesi, 24/2/1983 tarihli ve 2802 sayılı </w:t>
            </w:r>
            <w:proofErr w:type="gramStart"/>
            <w:r w:rsidR="00617ABE" w:rsidRPr="00BC767F">
              <w:rPr>
                <w:rStyle w:val="grame"/>
                <w:rFonts w:ascii="Cambria" w:hAnsi="Cambria"/>
                <w:b/>
                <w:color w:val="FF0000"/>
              </w:rPr>
              <w:t>Hakimler</w:t>
            </w:r>
            <w:proofErr w:type="gramEnd"/>
            <w:r w:rsidR="00617ABE" w:rsidRPr="00BC767F">
              <w:rPr>
                <w:rFonts w:ascii="Cambria" w:hAnsi="Cambria"/>
                <w:b/>
                <w:color w:val="FF0000"/>
              </w:rPr>
              <w:t> ve Savcılar Kanununun 114 üncü maddesi, 10/7/2018 tarihli ve 30474 sayılı Resmî Gazete’de yayımlanan 1 sayılı Cumhurbaşkanlığı Teşkilatı Hakkında Cumhurbaşkanlığı Kararnamesinin 38 inci maddesi ile 18/3/2002 tarihli ve 2002/3975 sayılı Bakanlar Kurulu Kararı ile yürürlüğe konulan Kamu Görevlerine İlk Defa Atanacaklar İçin Yapılacak Sınavlar Hakkında Genel Yönetmeliğin 3 üncü ve 28 inci maddeleri hükümlerine dayanılarak hazırlanmıştır.</w:t>
            </w:r>
          </w:p>
          <w:p w:rsidR="00BC767F" w:rsidRDefault="00BC767F" w:rsidP="00617ABE">
            <w:pPr>
              <w:pStyle w:val="AralkYok"/>
              <w:jc w:val="both"/>
              <w:rPr>
                <w:rFonts w:ascii="Cambria" w:hAnsi="Cambria"/>
                <w:b/>
                <w:color w:val="FF0000"/>
              </w:rPr>
            </w:pPr>
          </w:p>
          <w:p w:rsidR="00BC767F" w:rsidRDefault="00BC767F" w:rsidP="00617ABE">
            <w:pPr>
              <w:pStyle w:val="AralkYok"/>
              <w:jc w:val="both"/>
              <w:rPr>
                <w:rFonts w:ascii="Cambria" w:hAnsi="Cambria"/>
                <w:b/>
                <w:color w:val="FF0000"/>
              </w:rPr>
            </w:pPr>
          </w:p>
          <w:p w:rsidR="00BC767F" w:rsidRDefault="00BC767F" w:rsidP="00617ABE">
            <w:pPr>
              <w:pStyle w:val="AralkYok"/>
              <w:jc w:val="both"/>
              <w:rPr>
                <w:rFonts w:ascii="Cambria" w:hAnsi="Cambria"/>
                <w:b/>
                <w:color w:val="FF0000"/>
              </w:rPr>
            </w:pPr>
          </w:p>
          <w:p w:rsidR="00BC767F" w:rsidRPr="00BC767F" w:rsidRDefault="00BC767F" w:rsidP="00617ABE">
            <w:pPr>
              <w:pStyle w:val="AralkYok"/>
              <w:jc w:val="both"/>
              <w:rPr>
                <w:rFonts w:ascii="Cambria" w:hAnsi="Cambria"/>
                <w:bCs/>
              </w:rPr>
            </w:pPr>
          </w:p>
        </w:tc>
      </w:tr>
      <w:tr w:rsidR="00925B46" w:rsidRPr="00BC767F" w:rsidTr="009A0B72">
        <w:tc>
          <w:tcPr>
            <w:tcW w:w="7280" w:type="dxa"/>
          </w:tcPr>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lastRenderedPageBreak/>
              <w:t>Tanımlar</w:t>
            </w:r>
          </w:p>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Madde 4</w:t>
            </w:r>
            <w:r w:rsidRPr="00617ABE">
              <w:rPr>
                <w:rFonts w:ascii="Cambria" w:eastAsia="Times New Roman" w:hAnsi="Cambria" w:cs="Calibri"/>
                <w:color w:val="000000"/>
                <w:lang w:eastAsia="tr-TR"/>
              </w:rPr>
              <w:t> — Bu Yönetmelikte geçen;</w:t>
            </w:r>
          </w:p>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color w:val="000000"/>
                <w:lang w:eastAsia="tr-TR"/>
              </w:rPr>
              <w:t>h) </w:t>
            </w:r>
            <w:r w:rsidR="00BC767F" w:rsidRPr="00617ABE">
              <w:rPr>
                <w:rFonts w:ascii="Cambria" w:eastAsia="Times New Roman" w:hAnsi="Cambria" w:cs="Calibri"/>
                <w:color w:val="000000"/>
                <w:lang w:eastAsia="tr-TR"/>
              </w:rPr>
              <w:t xml:space="preserve"> </w:t>
            </w:r>
            <w:r w:rsidRPr="00617ABE">
              <w:rPr>
                <w:rFonts w:ascii="Cambria" w:eastAsia="Times New Roman" w:hAnsi="Cambria" w:cs="Calibri"/>
                <w:color w:val="000000"/>
                <w:lang w:eastAsia="tr-TR"/>
              </w:rPr>
              <w:t>Sınav Kurulu: Bakanlık merkezi ile bağlı kuruluşta oluşturulacak kurulu,</w:t>
            </w:r>
          </w:p>
          <w:p w:rsidR="00617ABE" w:rsidRPr="00617ABE" w:rsidRDefault="00617ABE" w:rsidP="00617ABE">
            <w:pPr>
              <w:spacing w:after="0" w:line="305" w:lineRule="atLeast"/>
              <w:jc w:val="both"/>
              <w:rPr>
                <w:rFonts w:ascii="Cambria" w:eastAsia="Times New Roman" w:hAnsi="Cambria" w:cs="Times New Roman"/>
                <w:color w:val="000000"/>
                <w:lang w:eastAsia="tr-TR"/>
              </w:rPr>
            </w:pPr>
            <w:proofErr w:type="gramStart"/>
            <w:r w:rsidRPr="00617ABE">
              <w:rPr>
                <w:rFonts w:ascii="Cambria" w:eastAsia="Times New Roman" w:hAnsi="Cambria" w:cs="Calibri"/>
                <w:color w:val="000000"/>
                <w:lang w:eastAsia="tr-TR"/>
              </w:rPr>
              <w:t>ifade</w:t>
            </w:r>
            <w:proofErr w:type="gramEnd"/>
            <w:r w:rsidRPr="00617ABE">
              <w:rPr>
                <w:rFonts w:ascii="Cambria" w:eastAsia="Times New Roman" w:hAnsi="Cambria" w:cs="Calibri"/>
                <w:color w:val="000000"/>
                <w:lang w:eastAsia="tr-TR"/>
              </w:rPr>
              <w:t xml:space="preserve"> eder. </w:t>
            </w:r>
          </w:p>
          <w:p w:rsidR="00925B46" w:rsidRPr="00BC767F" w:rsidRDefault="00925B46" w:rsidP="009A0B72">
            <w:pPr>
              <w:pStyle w:val="AralkYok"/>
              <w:jc w:val="center"/>
              <w:rPr>
                <w:rFonts w:ascii="Cambria" w:hAnsi="Cambria"/>
                <w:bCs/>
              </w:rPr>
            </w:pPr>
          </w:p>
        </w:tc>
        <w:tc>
          <w:tcPr>
            <w:tcW w:w="7280" w:type="dxa"/>
          </w:tcPr>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Tanımlar</w:t>
            </w:r>
          </w:p>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Madde 4</w:t>
            </w:r>
            <w:r w:rsidRPr="00617ABE">
              <w:rPr>
                <w:rFonts w:ascii="Cambria" w:eastAsia="Times New Roman" w:hAnsi="Cambria" w:cs="Calibri"/>
                <w:color w:val="000000"/>
                <w:lang w:eastAsia="tr-TR"/>
              </w:rPr>
              <w:t> — Bu Yönetmelikte geçen;</w:t>
            </w:r>
          </w:p>
          <w:p w:rsidR="00617ABE" w:rsidRPr="00BC767F" w:rsidRDefault="00617ABE" w:rsidP="00617ABE">
            <w:pPr>
              <w:spacing w:after="0" w:line="305" w:lineRule="atLeast"/>
              <w:jc w:val="both"/>
              <w:rPr>
                <w:rFonts w:ascii="Cambria" w:hAnsi="Cambria"/>
                <w:color w:val="000000"/>
              </w:rPr>
            </w:pPr>
            <w:r w:rsidRPr="00617ABE">
              <w:rPr>
                <w:rFonts w:ascii="Cambria" w:eastAsia="Times New Roman" w:hAnsi="Cambria" w:cs="Calibri"/>
                <w:color w:val="000000"/>
                <w:lang w:eastAsia="tr-TR"/>
              </w:rPr>
              <w:t>h) </w:t>
            </w:r>
            <w:r w:rsidRPr="00BC767F">
              <w:rPr>
                <w:rFonts w:ascii="Cambria" w:hAnsi="Cambria"/>
                <w:color w:val="000000"/>
              </w:rPr>
              <w:t xml:space="preserve">Sınav Kurulu: Bakanlık merkezi ile bağlı kuruluşta oluşturulacak </w:t>
            </w:r>
            <w:r w:rsidRPr="00BC767F">
              <w:rPr>
                <w:rFonts w:ascii="Cambria" w:hAnsi="Cambria"/>
                <w:b/>
                <w:color w:val="FF0000"/>
              </w:rPr>
              <w:t>kurulları</w:t>
            </w:r>
            <w:r w:rsidRPr="00BC767F">
              <w:rPr>
                <w:rFonts w:ascii="Cambria" w:hAnsi="Cambria"/>
                <w:color w:val="000000"/>
              </w:rPr>
              <w:t>,</w:t>
            </w:r>
          </w:p>
          <w:p w:rsidR="00617ABE" w:rsidRPr="00BC767F" w:rsidRDefault="00617ABE" w:rsidP="00617ABE">
            <w:pPr>
              <w:pStyle w:val="metin"/>
              <w:spacing w:before="0" w:beforeAutospacing="0" w:after="0" w:afterAutospacing="0" w:line="240" w:lineRule="atLeast"/>
              <w:jc w:val="both"/>
              <w:rPr>
                <w:rFonts w:ascii="Cambria" w:hAnsi="Cambria"/>
                <w:b/>
                <w:color w:val="FF0000"/>
                <w:sz w:val="22"/>
                <w:szCs w:val="22"/>
              </w:rPr>
            </w:pPr>
            <w:r w:rsidRPr="00BC767F">
              <w:rPr>
                <w:rFonts w:ascii="Cambria" w:hAnsi="Cambria"/>
                <w:b/>
                <w:color w:val="FF0000"/>
                <w:sz w:val="22"/>
                <w:szCs w:val="22"/>
              </w:rPr>
              <w:t>i) Ulusal Yargı Ağı Bilişim Sistemi (UYAP): Adalet hizmetlerinin elektronik ortamda yürütülmesi amacıyla oluşturulan yargı bilişim sistemini,</w:t>
            </w:r>
          </w:p>
          <w:p w:rsidR="00617ABE" w:rsidRPr="00BC767F" w:rsidRDefault="00617ABE" w:rsidP="00617ABE">
            <w:pPr>
              <w:pStyle w:val="metin"/>
              <w:spacing w:before="0" w:beforeAutospacing="0" w:after="0" w:afterAutospacing="0" w:line="240" w:lineRule="atLeast"/>
              <w:jc w:val="both"/>
              <w:rPr>
                <w:rFonts w:ascii="Cambria" w:hAnsi="Cambria"/>
                <w:b/>
                <w:color w:val="FF0000"/>
                <w:sz w:val="22"/>
                <w:szCs w:val="22"/>
              </w:rPr>
            </w:pPr>
            <w:r w:rsidRPr="00BC767F">
              <w:rPr>
                <w:rFonts w:ascii="Cambria" w:hAnsi="Cambria"/>
                <w:b/>
                <w:color w:val="FF0000"/>
                <w:sz w:val="22"/>
                <w:szCs w:val="22"/>
              </w:rPr>
              <w:t>j) Yabancı Dil Bilgisi Seviye Tespit Sınavı: Ölçme, Seçme ve Yerleştirme Merkezi Başkanlığı tarafından yapılan yabancı dil bilgisi seviye tespit sınavını,</w:t>
            </w:r>
          </w:p>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color w:val="000000"/>
                <w:lang w:eastAsia="tr-TR"/>
              </w:rPr>
              <w:t> </w:t>
            </w:r>
            <w:proofErr w:type="gramStart"/>
            <w:r w:rsidRPr="00617ABE">
              <w:rPr>
                <w:rFonts w:ascii="Cambria" w:eastAsia="Times New Roman" w:hAnsi="Cambria" w:cs="Calibri"/>
                <w:color w:val="000000"/>
                <w:lang w:eastAsia="tr-TR"/>
              </w:rPr>
              <w:t>ifade</w:t>
            </w:r>
            <w:proofErr w:type="gramEnd"/>
            <w:r w:rsidRPr="00617ABE">
              <w:rPr>
                <w:rFonts w:ascii="Cambria" w:eastAsia="Times New Roman" w:hAnsi="Cambria" w:cs="Calibri"/>
                <w:color w:val="000000"/>
                <w:lang w:eastAsia="tr-TR"/>
              </w:rPr>
              <w:t xml:space="preserve"> eder. </w:t>
            </w:r>
          </w:p>
          <w:p w:rsidR="00925B46" w:rsidRPr="00BC767F" w:rsidRDefault="00925B46" w:rsidP="009A0B72">
            <w:pPr>
              <w:pStyle w:val="AralkYok"/>
              <w:jc w:val="center"/>
              <w:rPr>
                <w:rFonts w:ascii="Cambria" w:hAnsi="Cambria"/>
                <w:bCs/>
              </w:rPr>
            </w:pPr>
          </w:p>
        </w:tc>
      </w:tr>
      <w:tr w:rsidR="00925B46" w:rsidRPr="00BC767F" w:rsidTr="009A0B72">
        <w:tc>
          <w:tcPr>
            <w:tcW w:w="7280" w:type="dxa"/>
          </w:tcPr>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Özel Şartlar</w:t>
            </w:r>
          </w:p>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 xml:space="preserve">MADDE 6 – </w:t>
            </w:r>
            <w:r w:rsidRPr="00617ABE">
              <w:rPr>
                <w:rFonts w:ascii="Cambria" w:eastAsia="Times New Roman" w:hAnsi="Cambria" w:cs="Calibri"/>
                <w:color w:val="000000"/>
                <w:lang w:eastAsia="tr-TR"/>
              </w:rPr>
              <w:t>Genel şartların yanında, atama yapılacak kadroların niteliğine göre aşağıdaki şartlar aranır:</w:t>
            </w:r>
          </w:p>
          <w:p w:rsidR="00925B46" w:rsidRDefault="00617ABE" w:rsidP="00617ABE">
            <w:pPr>
              <w:pStyle w:val="AralkYok"/>
              <w:jc w:val="both"/>
              <w:rPr>
                <w:rFonts w:ascii="Cambria" w:hAnsi="Cambria"/>
                <w:color w:val="000000"/>
              </w:rPr>
            </w:pPr>
            <w:r w:rsidRPr="00BC767F">
              <w:rPr>
                <w:rFonts w:ascii="Cambria" w:hAnsi="Cambria"/>
                <w:color w:val="000000"/>
              </w:rPr>
              <w:t>2) </w:t>
            </w:r>
            <w:r w:rsidR="00BC767F" w:rsidRPr="00BC767F">
              <w:rPr>
                <w:rFonts w:ascii="Cambria" w:hAnsi="Cambria"/>
                <w:color w:val="000000"/>
              </w:rPr>
              <w:t xml:space="preserve"> </w:t>
            </w:r>
            <w:r w:rsidRPr="00BC767F">
              <w:rPr>
                <w:rFonts w:ascii="Cambria" w:hAnsi="Cambria"/>
                <w:color w:val="000000"/>
              </w:rPr>
              <w:t xml:space="preserve">Mütercim kadrosuna atanabilmek için, fakülte veya </w:t>
            </w:r>
            <w:proofErr w:type="gramStart"/>
            <w:r w:rsidRPr="00BC767F">
              <w:rPr>
                <w:rFonts w:ascii="Cambria" w:hAnsi="Cambria"/>
                <w:color w:val="000000"/>
              </w:rPr>
              <w:t>yüksek okulların</w:t>
            </w:r>
            <w:proofErr w:type="gramEnd"/>
            <w:r w:rsidRPr="00BC767F">
              <w:rPr>
                <w:rFonts w:ascii="Cambria" w:hAnsi="Cambria"/>
                <w:color w:val="000000"/>
              </w:rPr>
              <w:t xml:space="preserve"> ilgili bölümlerinden mezun olmak ayrıca, </w:t>
            </w:r>
            <w:r w:rsidRPr="00BC767F">
              <w:rPr>
                <w:rFonts w:ascii="Cambria" w:hAnsi="Cambria"/>
                <w:b/>
                <w:strike/>
                <w:color w:val="FF0000"/>
              </w:rPr>
              <w:t>Kamu Personeli</w:t>
            </w:r>
            <w:r w:rsidRPr="00BC767F">
              <w:rPr>
                <w:rFonts w:ascii="Cambria" w:hAnsi="Cambria"/>
                <w:color w:val="000000"/>
              </w:rPr>
              <w:t xml:space="preserve"> Yabancı Dil Bilgisi Seviye Tespit Sınavından en az (B) düzeyinde başarılı olmak veya Yükseköğretim Kurulu tarafından kabul edilen buna denk puana sahip olmak; avukat kadrosuna atanabilmek için avukatlık ruhsatına sahip olmak; biyolog, sosyal çalışmacı, sosyal hizmet uzmanı, sosyolog, uzman tabip, rehberlik uzmanı, çocuk gelişimcisi, </w:t>
            </w:r>
            <w:r w:rsidRPr="00BC767F">
              <w:rPr>
                <w:rFonts w:ascii="Cambria" w:hAnsi="Cambria"/>
                <w:b/>
                <w:strike/>
                <w:color w:val="FF0000"/>
              </w:rPr>
              <w:t>mühendis</w:t>
            </w:r>
            <w:r w:rsidRPr="00BC767F">
              <w:rPr>
                <w:rFonts w:ascii="Cambria" w:hAnsi="Cambria"/>
                <w:color w:val="000000"/>
              </w:rPr>
              <w:t xml:space="preserve">, mimar, istatistikçi, pedagog, antropolog, psikolog, kimyager, fizikçi, eczacı, </w:t>
            </w:r>
            <w:r w:rsidRPr="00BC767F">
              <w:rPr>
                <w:rFonts w:ascii="Cambria" w:hAnsi="Cambria"/>
                <w:b/>
                <w:strike/>
                <w:color w:val="FF0000"/>
              </w:rPr>
              <w:t>öğretmen</w:t>
            </w:r>
            <w:r w:rsidRPr="00BC767F">
              <w:rPr>
                <w:rFonts w:ascii="Cambria" w:hAnsi="Cambria"/>
                <w:color w:val="000000"/>
              </w:rPr>
              <w:t xml:space="preserve">, doktor, cezaevi tabibi, daire tabibi, diş tabibi, veteriner, diyetisyen, </w:t>
            </w:r>
            <w:r w:rsidRPr="00BC767F">
              <w:rPr>
                <w:rFonts w:ascii="Cambria" w:hAnsi="Cambria"/>
                <w:b/>
                <w:strike/>
                <w:color w:val="FF0000"/>
              </w:rPr>
              <w:t>tekniker,</w:t>
            </w:r>
            <w:r w:rsidRPr="00BC767F">
              <w:rPr>
                <w:rFonts w:ascii="Cambria" w:hAnsi="Cambria"/>
                <w:color w:val="000000"/>
              </w:rPr>
              <w:t xml:space="preserve"> çocuk eğitimcisi, eğitim uzmanı, kütüphaneci kadrolarına atanabilmek için, fakülte veya yüksek okulların ilgili bölümlerinden mezun olmak,</w:t>
            </w:r>
          </w:p>
          <w:p w:rsidR="00BB11F0" w:rsidRDefault="00BB11F0" w:rsidP="00617ABE">
            <w:pPr>
              <w:pStyle w:val="AralkYok"/>
              <w:jc w:val="both"/>
              <w:rPr>
                <w:rFonts w:ascii="Cambria" w:hAnsi="Cambria"/>
                <w:color w:val="000000"/>
              </w:rPr>
            </w:pPr>
          </w:p>
          <w:p w:rsidR="00BB11F0" w:rsidRDefault="00BB11F0" w:rsidP="00617ABE">
            <w:pPr>
              <w:pStyle w:val="AralkYok"/>
              <w:jc w:val="both"/>
              <w:rPr>
                <w:rFonts w:ascii="Cambria" w:hAnsi="Cambria"/>
                <w:color w:val="000000"/>
              </w:rPr>
            </w:pPr>
          </w:p>
          <w:p w:rsidR="00BB11F0" w:rsidRDefault="00BB11F0" w:rsidP="00617ABE">
            <w:pPr>
              <w:pStyle w:val="AralkYok"/>
              <w:jc w:val="both"/>
              <w:rPr>
                <w:rFonts w:ascii="Cambria" w:hAnsi="Cambria"/>
                <w:color w:val="000000"/>
              </w:rPr>
            </w:pPr>
          </w:p>
          <w:p w:rsidR="00BB11F0" w:rsidRPr="00BC767F" w:rsidRDefault="00BB11F0" w:rsidP="00617ABE">
            <w:pPr>
              <w:pStyle w:val="AralkYok"/>
              <w:jc w:val="both"/>
              <w:rPr>
                <w:rFonts w:ascii="Cambria" w:hAnsi="Cambria"/>
                <w:color w:val="000000"/>
              </w:rPr>
            </w:pPr>
          </w:p>
          <w:p w:rsidR="00617ABE" w:rsidRPr="00BC767F" w:rsidRDefault="00617ABE" w:rsidP="00617ABE">
            <w:pPr>
              <w:pStyle w:val="AralkYok"/>
              <w:jc w:val="both"/>
              <w:rPr>
                <w:rFonts w:ascii="Cambria" w:hAnsi="Cambria"/>
                <w:color w:val="000000"/>
              </w:rPr>
            </w:pPr>
            <w:r w:rsidRPr="00BC767F">
              <w:rPr>
                <w:rFonts w:ascii="Cambria" w:hAnsi="Cambria"/>
                <w:color w:val="000000"/>
              </w:rPr>
              <w:lastRenderedPageBreak/>
              <w:t>5) Koruma güvenlik görevlisi ile infaz ve koruma memuru kadrolarına atanabilmek için;</w:t>
            </w:r>
          </w:p>
          <w:p w:rsidR="00617ABE" w:rsidRPr="00BC767F" w:rsidRDefault="00617ABE" w:rsidP="00617ABE">
            <w:pPr>
              <w:pStyle w:val="AralkYok"/>
              <w:jc w:val="both"/>
              <w:rPr>
                <w:rFonts w:ascii="Cambria" w:hAnsi="Cambria"/>
                <w:color w:val="000000"/>
              </w:rPr>
            </w:pPr>
            <w:r w:rsidRPr="00BC767F">
              <w:rPr>
                <w:rFonts w:ascii="Cambria" w:hAnsi="Cambria"/>
                <w:color w:val="000000"/>
              </w:rPr>
              <w:t>c) </w:t>
            </w:r>
            <w:r w:rsidR="00BB11F0" w:rsidRPr="00BC767F">
              <w:rPr>
                <w:rFonts w:ascii="Cambria" w:hAnsi="Cambria"/>
                <w:color w:val="000000"/>
              </w:rPr>
              <w:t xml:space="preserve"> </w:t>
            </w:r>
            <w:r w:rsidRPr="00BC767F">
              <w:rPr>
                <w:rFonts w:ascii="Cambria" w:hAnsi="Cambria"/>
                <w:color w:val="000000"/>
              </w:rPr>
              <w:t xml:space="preserve">Yapılacak sınavın son başvuru tarihi </w:t>
            </w:r>
            <w:r w:rsidRPr="00BB11F0">
              <w:rPr>
                <w:rFonts w:ascii="Cambria" w:hAnsi="Cambria"/>
                <w:b/>
                <w:strike/>
                <w:color w:val="FF0000"/>
              </w:rPr>
              <w:t>itibariyle</w:t>
            </w:r>
            <w:r w:rsidRPr="00BC767F">
              <w:rPr>
                <w:rFonts w:ascii="Cambria" w:hAnsi="Cambria"/>
                <w:color w:val="000000"/>
              </w:rPr>
              <w:t xml:space="preserve"> 18 yaşını doldurmuş, merkezi sınavın yapıldığı yılın ocak ayının birinci günü 30 yaşını bitirmemiş olmak,</w:t>
            </w:r>
          </w:p>
          <w:p w:rsidR="006D6B96" w:rsidRPr="00BC767F" w:rsidRDefault="006D6B96" w:rsidP="00617ABE">
            <w:pPr>
              <w:pStyle w:val="AralkYok"/>
              <w:jc w:val="both"/>
              <w:rPr>
                <w:rFonts w:ascii="Cambria" w:hAnsi="Cambria"/>
                <w:color w:val="000000"/>
              </w:rPr>
            </w:pPr>
          </w:p>
          <w:p w:rsidR="006D6B96" w:rsidRPr="00BC767F" w:rsidRDefault="006D6B96" w:rsidP="00617ABE">
            <w:pPr>
              <w:pStyle w:val="AralkYok"/>
              <w:jc w:val="both"/>
              <w:rPr>
                <w:rFonts w:ascii="Cambria" w:hAnsi="Cambria"/>
                <w:color w:val="000000"/>
              </w:rPr>
            </w:pPr>
            <w:r w:rsidRPr="00BC767F">
              <w:rPr>
                <w:rFonts w:ascii="Cambria" w:hAnsi="Cambria"/>
                <w:color w:val="000000"/>
              </w:rPr>
              <w:t>6) Zabıt kâtibi, cezaevi kâtibi ve daktilograf kadrolarına atanabilmek için;</w:t>
            </w:r>
          </w:p>
          <w:p w:rsidR="006D6B96" w:rsidRPr="00BC767F" w:rsidRDefault="006D6B96" w:rsidP="00617ABE">
            <w:pPr>
              <w:pStyle w:val="AralkYok"/>
              <w:jc w:val="both"/>
              <w:rPr>
                <w:rFonts w:ascii="Cambria" w:hAnsi="Cambria"/>
                <w:color w:val="000000"/>
              </w:rPr>
            </w:pPr>
          </w:p>
          <w:p w:rsidR="006D6B96" w:rsidRDefault="006D6B96" w:rsidP="00617ABE">
            <w:pPr>
              <w:pStyle w:val="AralkYok"/>
              <w:jc w:val="both"/>
              <w:rPr>
                <w:rFonts w:ascii="Cambria" w:hAnsi="Cambria"/>
                <w:b/>
                <w:strike/>
                <w:color w:val="FF0000"/>
              </w:rPr>
            </w:pPr>
            <w:r w:rsidRPr="00BC767F">
              <w:rPr>
                <w:rFonts w:ascii="Cambria" w:hAnsi="Cambria"/>
                <w:color w:val="000000"/>
              </w:rPr>
              <w:t>a) </w:t>
            </w:r>
            <w:r w:rsidR="00BB11F0" w:rsidRPr="00BC767F">
              <w:rPr>
                <w:rFonts w:ascii="Cambria" w:hAnsi="Cambria"/>
                <w:color w:val="000000"/>
              </w:rPr>
              <w:t xml:space="preserve"> </w:t>
            </w:r>
            <w:r w:rsidRPr="00BC767F">
              <w:rPr>
                <w:rFonts w:ascii="Cambria" w:hAnsi="Cambria"/>
                <w:color w:val="000000"/>
              </w:rPr>
              <w:t xml:space="preserve">Fakülte veya </w:t>
            </w:r>
            <w:proofErr w:type="gramStart"/>
            <w:r w:rsidRPr="00BC767F">
              <w:rPr>
                <w:rFonts w:ascii="Cambria" w:hAnsi="Cambria"/>
                <w:color w:val="000000"/>
              </w:rPr>
              <w:t>yüksek okulların</w:t>
            </w:r>
            <w:proofErr w:type="gramEnd"/>
            <w:r w:rsidRPr="00BC767F">
              <w:rPr>
                <w:rFonts w:ascii="Cambria" w:hAnsi="Cambria"/>
                <w:color w:val="000000"/>
              </w:rPr>
              <w:t xml:space="preserve"> bilgisayar bölümü, </w:t>
            </w:r>
            <w:r w:rsidRPr="00BB11F0">
              <w:rPr>
                <w:rFonts w:ascii="Cambria" w:hAnsi="Cambria"/>
                <w:b/>
                <w:strike/>
                <w:color w:val="FF0000"/>
              </w:rPr>
              <w:t>adalet yüksekokulu, meslek yüksekokullarının adalet bölümü, adalet ön lisans programı, adalet meslek lisesi veya diğer lise ve dengi okulların ticaret veya bilgisayar bölümlerinden mezun olmak,</w:t>
            </w:r>
          </w:p>
          <w:p w:rsidR="00BB11F0" w:rsidRDefault="00BB11F0" w:rsidP="00617ABE">
            <w:pPr>
              <w:pStyle w:val="AralkYok"/>
              <w:jc w:val="both"/>
              <w:rPr>
                <w:rFonts w:ascii="Cambria" w:hAnsi="Cambria"/>
                <w:b/>
                <w:strike/>
                <w:color w:val="FF0000"/>
              </w:rPr>
            </w:pPr>
          </w:p>
          <w:p w:rsidR="00753828" w:rsidRDefault="00753828" w:rsidP="00617ABE">
            <w:pPr>
              <w:pStyle w:val="AralkYok"/>
              <w:jc w:val="both"/>
              <w:rPr>
                <w:rFonts w:ascii="Cambria" w:hAnsi="Cambria"/>
                <w:b/>
                <w:strike/>
                <w:color w:val="FF0000"/>
              </w:rPr>
            </w:pPr>
          </w:p>
          <w:p w:rsidR="00753828" w:rsidRPr="00BB11F0" w:rsidRDefault="00753828" w:rsidP="00617ABE">
            <w:pPr>
              <w:pStyle w:val="AralkYok"/>
              <w:jc w:val="both"/>
              <w:rPr>
                <w:rFonts w:ascii="Cambria" w:hAnsi="Cambria"/>
                <w:b/>
                <w:strike/>
                <w:color w:val="FF0000"/>
              </w:rPr>
            </w:pPr>
          </w:p>
          <w:p w:rsidR="006D6B96" w:rsidRPr="00BC767F" w:rsidRDefault="006D6B96" w:rsidP="00617ABE">
            <w:pPr>
              <w:pStyle w:val="AralkYok"/>
              <w:jc w:val="both"/>
              <w:rPr>
                <w:rFonts w:ascii="Cambria" w:hAnsi="Cambria"/>
                <w:color w:val="000000"/>
              </w:rPr>
            </w:pPr>
            <w:proofErr w:type="gramStart"/>
            <w:r w:rsidRPr="00BC767F">
              <w:rPr>
                <w:rFonts w:ascii="Cambria" w:hAnsi="Cambria"/>
                <w:color w:val="000000"/>
              </w:rPr>
              <w:t>c) </w:t>
            </w:r>
            <w:r w:rsidR="00BB11F0" w:rsidRPr="00BC767F">
              <w:rPr>
                <w:rFonts w:ascii="Cambria" w:hAnsi="Cambria"/>
                <w:color w:val="000000"/>
              </w:rPr>
              <w:t xml:space="preserve"> </w:t>
            </w:r>
            <w:r w:rsidRPr="00BC767F">
              <w:rPr>
                <w:rFonts w:ascii="Cambria" w:hAnsi="Cambria"/>
                <w:color w:val="000000"/>
              </w:rPr>
              <w:t xml:space="preserve">Uygulama sınavından en az bir hafta önce Bakanlık internet sitesinde ilan edilecek yazılı metinler arasından, sınav sırasında her bir grup için komisyon tarafından çekilecek kura sonucu belirlenen ve adaylara yazılı olarak verilen bir metinden daktilo veya bilgisayar ile üç dakikada yanlışsız en az doksan kelime yazmak, (bu bende göre yapılacak uygulamalı sınavda başarılı sayılabilmek için; verilen metne sadık kalınıp kalınmadığına, yanlış yazılan kelime sayısı ile yazı içerisindeki kelime ve cümle tekrarları nedeniyle metnin anlam bütünlüğünün bozulup bozulmadığına dikkat edilir. </w:t>
            </w:r>
            <w:proofErr w:type="gramEnd"/>
            <w:r w:rsidRPr="00BC767F">
              <w:rPr>
                <w:rFonts w:ascii="Cambria" w:hAnsi="Cambria"/>
                <w:color w:val="000000"/>
              </w:rPr>
              <w:t xml:space="preserve">Bu işlem yapılırken yanlış yazılan kelime sayısının toplam yazılan kelime sayısına oranının yüzde kırktan fazla olması </w:t>
            </w:r>
            <w:r w:rsidRPr="00753828">
              <w:rPr>
                <w:rFonts w:ascii="Cambria" w:hAnsi="Cambria"/>
                <w:b/>
                <w:strike/>
                <w:color w:val="FF0000"/>
              </w:rPr>
              <w:t>halinde yazılan metnin anlam bütünlüğü şartını taşımadığı kabul edilir.)</w:t>
            </w:r>
          </w:p>
          <w:p w:rsidR="006D6B96" w:rsidRPr="00BC767F" w:rsidRDefault="006D6B96" w:rsidP="00617ABE">
            <w:pPr>
              <w:pStyle w:val="AralkYok"/>
              <w:jc w:val="both"/>
              <w:rPr>
                <w:rFonts w:ascii="Cambria" w:hAnsi="Cambria"/>
                <w:color w:val="000000"/>
              </w:rPr>
            </w:pPr>
          </w:p>
          <w:p w:rsidR="00753828" w:rsidRDefault="00753828" w:rsidP="006D6B96">
            <w:pPr>
              <w:spacing w:after="0" w:line="305" w:lineRule="atLeast"/>
              <w:jc w:val="both"/>
              <w:rPr>
                <w:rFonts w:ascii="Cambria" w:eastAsia="Times New Roman" w:hAnsi="Cambria" w:cs="Calibri"/>
                <w:color w:val="000000"/>
                <w:lang w:eastAsia="tr-TR"/>
              </w:rPr>
            </w:pPr>
          </w:p>
          <w:p w:rsidR="00753828" w:rsidRDefault="00753828" w:rsidP="006D6B96">
            <w:pPr>
              <w:spacing w:after="0" w:line="305" w:lineRule="atLeast"/>
              <w:jc w:val="both"/>
              <w:rPr>
                <w:rFonts w:ascii="Cambria" w:eastAsia="Times New Roman" w:hAnsi="Cambria" w:cs="Calibri"/>
                <w:color w:val="000000"/>
                <w:lang w:eastAsia="tr-TR"/>
              </w:rPr>
            </w:pPr>
          </w:p>
          <w:p w:rsidR="00753828" w:rsidRDefault="00753828" w:rsidP="006D6B96">
            <w:pPr>
              <w:spacing w:after="0" w:line="305" w:lineRule="atLeast"/>
              <w:jc w:val="both"/>
              <w:rPr>
                <w:rFonts w:ascii="Cambria" w:eastAsia="Times New Roman" w:hAnsi="Cambria" w:cs="Calibri"/>
                <w:color w:val="000000"/>
                <w:lang w:eastAsia="tr-TR"/>
              </w:rPr>
            </w:pPr>
          </w:p>
          <w:p w:rsidR="00753828" w:rsidRDefault="00753828" w:rsidP="006D6B96">
            <w:pPr>
              <w:spacing w:after="0" w:line="305" w:lineRule="atLeast"/>
              <w:jc w:val="both"/>
              <w:rPr>
                <w:rFonts w:ascii="Cambria" w:eastAsia="Times New Roman" w:hAnsi="Cambria" w:cs="Calibri"/>
                <w:color w:val="000000"/>
                <w:lang w:eastAsia="tr-TR"/>
              </w:rPr>
            </w:pPr>
          </w:p>
          <w:p w:rsidR="00753828" w:rsidRDefault="00753828" w:rsidP="006D6B96">
            <w:pPr>
              <w:spacing w:after="0" w:line="305" w:lineRule="atLeast"/>
              <w:jc w:val="both"/>
              <w:rPr>
                <w:rFonts w:ascii="Cambria" w:eastAsia="Times New Roman" w:hAnsi="Cambria" w:cs="Calibri"/>
                <w:color w:val="000000"/>
                <w:lang w:eastAsia="tr-TR"/>
              </w:rPr>
            </w:pPr>
          </w:p>
          <w:p w:rsidR="006D6B96" w:rsidRPr="006D6B96" w:rsidRDefault="006D6B96" w:rsidP="006D6B96">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color w:val="000000"/>
                <w:lang w:eastAsia="tr-TR"/>
              </w:rPr>
              <w:lastRenderedPageBreak/>
              <w:t xml:space="preserve">9) Kaloriferci </w:t>
            </w:r>
            <w:r w:rsidRPr="006D6B96">
              <w:rPr>
                <w:rFonts w:ascii="Cambria" w:eastAsia="Times New Roman" w:hAnsi="Cambria" w:cs="Calibri"/>
                <w:b/>
                <w:strike/>
                <w:color w:val="FF0000"/>
                <w:lang w:eastAsia="tr-TR"/>
              </w:rPr>
              <w:t>ve aşçı kadrolarına</w:t>
            </w:r>
            <w:r w:rsidRPr="006D6B96">
              <w:rPr>
                <w:rFonts w:ascii="Cambria" w:eastAsia="Times New Roman" w:hAnsi="Cambria" w:cs="Calibri"/>
                <w:b/>
                <w:color w:val="FF0000"/>
                <w:lang w:eastAsia="tr-TR"/>
              </w:rPr>
              <w:t xml:space="preserve"> </w:t>
            </w:r>
            <w:r w:rsidRPr="006D6B96">
              <w:rPr>
                <w:rFonts w:ascii="Cambria" w:eastAsia="Times New Roman" w:hAnsi="Cambria" w:cs="Calibri"/>
                <w:color w:val="000000"/>
                <w:lang w:eastAsia="tr-TR"/>
              </w:rPr>
              <w:t>atanabilmek için;</w:t>
            </w:r>
          </w:p>
          <w:p w:rsidR="006D6B96" w:rsidRPr="006D6B96" w:rsidRDefault="006D6B96" w:rsidP="006D6B96">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color w:val="000000"/>
                <w:lang w:eastAsia="tr-TR"/>
              </w:rPr>
              <w:t>a) En az lise veya dengi okul mezunu olmak,</w:t>
            </w:r>
          </w:p>
          <w:p w:rsidR="006D6B96" w:rsidRPr="00BC767F" w:rsidRDefault="006D6B96" w:rsidP="00617ABE">
            <w:pPr>
              <w:pStyle w:val="AralkYok"/>
              <w:jc w:val="both"/>
              <w:rPr>
                <w:rFonts w:ascii="Cambria" w:hAnsi="Cambria"/>
                <w:bCs/>
              </w:rPr>
            </w:pPr>
          </w:p>
        </w:tc>
        <w:tc>
          <w:tcPr>
            <w:tcW w:w="7280" w:type="dxa"/>
          </w:tcPr>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lastRenderedPageBreak/>
              <w:t>Özel Şartlar</w:t>
            </w:r>
          </w:p>
          <w:p w:rsidR="00617ABE" w:rsidRPr="00617ABE" w:rsidRDefault="00617ABE" w:rsidP="00617ABE">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 xml:space="preserve">MADDE 6 – </w:t>
            </w:r>
            <w:r w:rsidRPr="00617ABE">
              <w:rPr>
                <w:rFonts w:ascii="Cambria" w:eastAsia="Times New Roman" w:hAnsi="Cambria" w:cs="Calibri"/>
                <w:color w:val="000000"/>
                <w:lang w:eastAsia="tr-TR"/>
              </w:rPr>
              <w:t>Genel şartların yanında, atama yapılacak kadroların niteliğine göre aşağıdaki şartlar aranır:</w:t>
            </w:r>
          </w:p>
          <w:p w:rsidR="00925B46" w:rsidRPr="00BC767F" w:rsidRDefault="00617ABE" w:rsidP="00617ABE">
            <w:pPr>
              <w:pStyle w:val="AralkYok"/>
              <w:jc w:val="both"/>
              <w:rPr>
                <w:rFonts w:ascii="Cambria" w:hAnsi="Cambria"/>
                <w:color w:val="000000"/>
              </w:rPr>
            </w:pPr>
            <w:proofErr w:type="gramStart"/>
            <w:r w:rsidRPr="00BC767F">
              <w:rPr>
                <w:rFonts w:ascii="Cambria" w:hAnsi="Cambria"/>
                <w:color w:val="000000"/>
              </w:rPr>
              <w:t xml:space="preserve">2) Mütercim kadrosuna atanabilmek için, fakülte veya yüksekokulların ilgili bölümlerinden mezun olmak </w:t>
            </w:r>
            <w:r w:rsidRPr="00BC767F">
              <w:rPr>
                <w:rFonts w:ascii="Cambria" w:hAnsi="Cambria"/>
                <w:b/>
                <w:color w:val="FF0000"/>
              </w:rPr>
              <w:t>ve</w:t>
            </w:r>
            <w:r w:rsidRPr="00BC767F">
              <w:rPr>
                <w:rFonts w:ascii="Cambria" w:hAnsi="Cambria"/>
                <w:color w:val="000000"/>
              </w:rPr>
              <w:t xml:space="preserve"> ayrıca, </w:t>
            </w:r>
            <w:r w:rsidRPr="00BC767F">
              <w:rPr>
                <w:rFonts w:ascii="Cambria" w:hAnsi="Cambria"/>
                <w:b/>
                <w:color w:val="FF0000"/>
              </w:rPr>
              <w:t>Yabancı Dil Bilgisi Seviye Tespit Sınavından en az (B) düzeyinde başarılı olmak veya Ölçme, Seçme ve Yerleştirme Merkezi Başkanlığı</w:t>
            </w:r>
            <w:r w:rsidRPr="00BC767F">
              <w:rPr>
                <w:rFonts w:ascii="Cambria" w:hAnsi="Cambria"/>
                <w:color w:val="000000"/>
              </w:rPr>
              <w:t xml:space="preserve"> tarafından kabul edilen buna denk puana sahip olmak; avukat kadrosuna atanabilmek için avukatlık ruhsatına sahip olmak; biyolog, sosyal çalışmacı, sosyal hizmet uzmanı, sosyolog, uzman tabip, rehberlik uzmanı, çocuk gelişimcisi, mimar, istatistikçi, pedagog, antropolog, psikolog, kimyager, fizikçi, eczacı, doktor, cezaevi tabibi, daire tabibi, diş tabibi, veteriner, diyetisyen, çocuk eğitimcisi, eğitim uzmanı, kütüphaneci </w:t>
            </w:r>
            <w:r w:rsidRPr="00BB11F0">
              <w:rPr>
                <w:rFonts w:ascii="Cambria" w:hAnsi="Cambria"/>
                <w:b/>
                <w:color w:val="FF0000"/>
              </w:rPr>
              <w:t>ve şehir plancısı</w:t>
            </w:r>
            <w:r w:rsidRPr="00BB11F0">
              <w:rPr>
                <w:rFonts w:ascii="Cambria" w:hAnsi="Cambria"/>
                <w:color w:val="FF0000"/>
              </w:rPr>
              <w:t xml:space="preserve"> </w:t>
            </w:r>
            <w:r w:rsidRPr="00BC767F">
              <w:rPr>
                <w:rFonts w:ascii="Cambria" w:hAnsi="Cambria"/>
                <w:color w:val="000000"/>
              </w:rPr>
              <w:t>kadrolarına atanabilmek için, fakülte veya yüksekokulların ilgili bölümlerinden mezun olmak,</w:t>
            </w:r>
            <w:proofErr w:type="gramEnd"/>
          </w:p>
          <w:p w:rsidR="00617ABE" w:rsidRPr="00BC767F" w:rsidRDefault="00617ABE" w:rsidP="00617ABE">
            <w:pPr>
              <w:pStyle w:val="AralkYok"/>
              <w:jc w:val="both"/>
              <w:rPr>
                <w:rFonts w:ascii="Cambria" w:hAnsi="Cambria"/>
                <w:color w:val="000000"/>
              </w:rPr>
            </w:pPr>
          </w:p>
          <w:p w:rsidR="00617ABE" w:rsidRPr="00BC767F" w:rsidRDefault="00617ABE" w:rsidP="00617ABE">
            <w:pPr>
              <w:pStyle w:val="AralkYok"/>
              <w:jc w:val="both"/>
              <w:rPr>
                <w:rFonts w:ascii="Cambria" w:hAnsi="Cambria"/>
                <w:color w:val="000000"/>
              </w:rPr>
            </w:pPr>
          </w:p>
          <w:p w:rsidR="00617ABE" w:rsidRDefault="00617ABE" w:rsidP="00617ABE">
            <w:pPr>
              <w:pStyle w:val="AralkYok"/>
              <w:jc w:val="both"/>
              <w:rPr>
                <w:rFonts w:ascii="Cambria" w:hAnsi="Cambria"/>
                <w:color w:val="000000"/>
              </w:rPr>
            </w:pPr>
          </w:p>
          <w:p w:rsidR="00BB11F0" w:rsidRPr="00BC767F" w:rsidRDefault="00BB11F0" w:rsidP="00617ABE">
            <w:pPr>
              <w:pStyle w:val="AralkYok"/>
              <w:jc w:val="both"/>
              <w:rPr>
                <w:rFonts w:ascii="Cambria" w:hAnsi="Cambria"/>
                <w:color w:val="000000"/>
              </w:rPr>
            </w:pPr>
          </w:p>
          <w:p w:rsidR="00617ABE" w:rsidRPr="00BC767F" w:rsidRDefault="00617ABE" w:rsidP="00617ABE">
            <w:pPr>
              <w:pStyle w:val="AralkYok"/>
              <w:jc w:val="both"/>
              <w:rPr>
                <w:rFonts w:ascii="Cambria" w:hAnsi="Cambria"/>
                <w:color w:val="000000"/>
              </w:rPr>
            </w:pPr>
            <w:r w:rsidRPr="00BC767F">
              <w:rPr>
                <w:rFonts w:ascii="Cambria" w:hAnsi="Cambria"/>
                <w:color w:val="000000"/>
              </w:rPr>
              <w:lastRenderedPageBreak/>
              <w:t>5) Koruma güvenlik görevlisi ile infaz ve koruma memuru kadrolarına atanabilmek için;</w:t>
            </w:r>
          </w:p>
          <w:p w:rsidR="00617ABE" w:rsidRPr="00BC767F" w:rsidRDefault="00617ABE" w:rsidP="006D6B96">
            <w:pPr>
              <w:pStyle w:val="AralkYok"/>
              <w:jc w:val="both"/>
              <w:rPr>
                <w:rFonts w:ascii="Cambria" w:hAnsi="Cambria"/>
                <w:color w:val="000000"/>
              </w:rPr>
            </w:pPr>
            <w:r w:rsidRPr="00BC767F">
              <w:rPr>
                <w:rFonts w:ascii="Cambria" w:hAnsi="Cambria"/>
                <w:color w:val="000000"/>
              </w:rPr>
              <w:t xml:space="preserve">c) Yapılacak sınavın son başvuru tarihi </w:t>
            </w:r>
            <w:r w:rsidRPr="00BB11F0">
              <w:rPr>
                <w:rFonts w:ascii="Cambria" w:hAnsi="Cambria"/>
                <w:b/>
                <w:color w:val="FF0000"/>
              </w:rPr>
              <w:t>itibarıyla</w:t>
            </w:r>
            <w:r w:rsidRPr="00BC767F">
              <w:rPr>
                <w:rFonts w:ascii="Cambria" w:hAnsi="Cambria"/>
                <w:color w:val="000000"/>
              </w:rPr>
              <w:t xml:space="preserve"> 18 yaşını doldurmuş, merkezi sınavın yapıldığı yılın ocak ayının birinci günü </w:t>
            </w:r>
            <w:r w:rsidRPr="00BB11F0">
              <w:rPr>
                <w:rFonts w:ascii="Cambria" w:hAnsi="Cambria"/>
                <w:b/>
                <w:color w:val="FF0000"/>
              </w:rPr>
              <w:t>itibarıyla</w:t>
            </w:r>
            <w:r w:rsidRPr="00BC767F">
              <w:rPr>
                <w:rFonts w:ascii="Cambria" w:hAnsi="Cambria"/>
                <w:color w:val="000000"/>
              </w:rPr>
              <w:t xml:space="preserve"> 30 yaşını bitirmemiş olmak,</w:t>
            </w:r>
          </w:p>
          <w:p w:rsidR="006D6B96" w:rsidRPr="00BC767F" w:rsidRDefault="006D6B96" w:rsidP="006D6B96">
            <w:pPr>
              <w:pStyle w:val="AralkYok"/>
              <w:jc w:val="both"/>
              <w:rPr>
                <w:rFonts w:ascii="Cambria" w:hAnsi="Cambria"/>
                <w:color w:val="000000"/>
              </w:rPr>
            </w:pPr>
          </w:p>
          <w:p w:rsidR="006D6B96" w:rsidRPr="00BC767F" w:rsidRDefault="006D6B96" w:rsidP="006D6B96">
            <w:pPr>
              <w:pStyle w:val="AralkYok"/>
              <w:jc w:val="both"/>
              <w:rPr>
                <w:rFonts w:ascii="Cambria" w:hAnsi="Cambria"/>
                <w:color w:val="000000"/>
              </w:rPr>
            </w:pPr>
            <w:r w:rsidRPr="00BC767F">
              <w:rPr>
                <w:rFonts w:ascii="Cambria" w:hAnsi="Cambria"/>
                <w:color w:val="000000"/>
              </w:rPr>
              <w:t>6) Zabıt kâtibi, cezaevi kâtibi ve daktilograf kadrolarına atanabilmek için;</w:t>
            </w:r>
          </w:p>
          <w:p w:rsidR="006D6B96" w:rsidRPr="00BC767F" w:rsidRDefault="006D6B96" w:rsidP="006D6B96">
            <w:pPr>
              <w:pStyle w:val="AralkYok"/>
              <w:jc w:val="both"/>
              <w:rPr>
                <w:rFonts w:ascii="Cambria" w:hAnsi="Cambria"/>
                <w:bCs/>
              </w:rPr>
            </w:pPr>
          </w:p>
          <w:p w:rsidR="006D6B96" w:rsidRPr="00BC767F" w:rsidRDefault="006D6B96" w:rsidP="006D6B96">
            <w:pPr>
              <w:pStyle w:val="AralkYok"/>
              <w:jc w:val="both"/>
              <w:rPr>
                <w:rFonts w:ascii="Cambria" w:hAnsi="Cambria"/>
                <w:color w:val="000000"/>
              </w:rPr>
            </w:pPr>
            <w:proofErr w:type="gramStart"/>
            <w:r w:rsidRPr="00BC767F">
              <w:rPr>
                <w:rFonts w:ascii="Cambria" w:hAnsi="Cambria"/>
                <w:color w:val="000000"/>
              </w:rPr>
              <w:t xml:space="preserve">a) Fakülte veya yüksekokulların bilgisayar bölümü, </w:t>
            </w:r>
            <w:r w:rsidRPr="00BB11F0">
              <w:rPr>
                <w:rFonts w:ascii="Cambria" w:hAnsi="Cambria"/>
                <w:b/>
                <w:color w:val="FF0000"/>
              </w:rPr>
              <w:t>adalet meslek yüksekokulu veya meslek yüksekokullarının adalet, adalet ön lisans veya ceza infaz ve güvenlik hizmetleri programı, lise veya meslek liselerinin adalet alanı ve ilgili mevzuat uyarınca bunlara denkliği kabul edilen program veya alanları ile diğer lise ve dengi okulların bilgisayar veya bilişim teknolojileri alanlarından mezun olmak</w:t>
            </w:r>
            <w:r w:rsidRPr="00BC767F">
              <w:rPr>
                <w:rFonts w:ascii="Cambria" w:hAnsi="Cambria"/>
                <w:color w:val="000000"/>
              </w:rPr>
              <w:t>,</w:t>
            </w:r>
            <w:proofErr w:type="gramEnd"/>
          </w:p>
          <w:p w:rsidR="006D6B96" w:rsidRPr="00BC767F" w:rsidRDefault="006D6B96" w:rsidP="006D6B96">
            <w:pPr>
              <w:pStyle w:val="AralkYok"/>
              <w:jc w:val="both"/>
              <w:rPr>
                <w:rFonts w:ascii="Cambria" w:hAnsi="Cambria"/>
                <w:color w:val="000000"/>
              </w:rPr>
            </w:pPr>
          </w:p>
          <w:p w:rsidR="006D6B96" w:rsidRPr="00BC767F" w:rsidRDefault="006D6B96" w:rsidP="006D6B96">
            <w:pPr>
              <w:pStyle w:val="AralkYok"/>
              <w:jc w:val="both"/>
              <w:rPr>
                <w:rStyle w:val="grame"/>
                <w:rFonts w:ascii="Cambria" w:hAnsi="Cambria"/>
                <w:color w:val="000000"/>
              </w:rPr>
            </w:pPr>
            <w:proofErr w:type="gramStart"/>
            <w:r w:rsidRPr="00BC767F">
              <w:rPr>
                <w:rStyle w:val="grame"/>
                <w:rFonts w:ascii="Cambria" w:hAnsi="Cambria"/>
                <w:color w:val="000000"/>
              </w:rPr>
              <w:t xml:space="preserve">c) Uygulamalı sınavdan en az bir hafta önce Bakanlık internet sitesinde ilan edilecek yazılı metinler arasından, sınav sırasında her bir grup için </w:t>
            </w:r>
            <w:r w:rsidRPr="00753828">
              <w:rPr>
                <w:rStyle w:val="grame"/>
                <w:rFonts w:ascii="Cambria" w:hAnsi="Cambria"/>
                <w:b/>
                <w:color w:val="FF0000"/>
              </w:rPr>
              <w:t>ilgisine göre sınav kurulu veya komisyon tarafından kura yöntemiyle belirlenerek adaylara verilen ya da UYAP sistemi üzerinden otomatik olarak seçilerek elektronik ortamda gönderilen bir metinden bilgisayar ile üç dakikada yanlışsız ve tekrarsız en az doksan kelime yazmak</w:t>
            </w:r>
            <w:r w:rsidRPr="00BC767F">
              <w:rPr>
                <w:rStyle w:val="grame"/>
                <w:rFonts w:ascii="Cambria" w:hAnsi="Cambria"/>
                <w:color w:val="000000"/>
              </w:rPr>
              <w:t>, (</w:t>
            </w:r>
            <w:r w:rsidRPr="00753828">
              <w:rPr>
                <w:rStyle w:val="grame"/>
                <w:rFonts w:ascii="Cambria" w:hAnsi="Cambria"/>
                <w:b/>
                <w:color w:val="FF0000"/>
              </w:rPr>
              <w:t>Bu</w:t>
            </w:r>
            <w:r w:rsidRPr="00BC767F">
              <w:rPr>
                <w:rStyle w:val="grame"/>
                <w:rFonts w:ascii="Cambria" w:hAnsi="Cambria"/>
                <w:color w:val="000000"/>
              </w:rPr>
              <w:t xml:space="preserve"> bende göre yapılacak uygulamalı sınavda başarılı sayılabilmek için; verilen metne sadık kalınıp kalınmadığına, yanlış yazılan kelime sayısı, yazı içerisindeki kelime ve cümle tekrarları ile kelime ve </w:t>
            </w:r>
            <w:r w:rsidRPr="00753828">
              <w:rPr>
                <w:rStyle w:val="grame"/>
                <w:rFonts w:ascii="Cambria" w:hAnsi="Cambria"/>
                <w:b/>
                <w:color w:val="FF0000"/>
              </w:rPr>
              <w:t>satır atlama nedeniyle</w:t>
            </w:r>
            <w:r w:rsidRPr="00BC767F">
              <w:rPr>
                <w:rStyle w:val="grame"/>
                <w:rFonts w:ascii="Cambria" w:hAnsi="Cambria"/>
                <w:color w:val="000000"/>
              </w:rPr>
              <w:t xml:space="preserve"> metnin anlam bütünlüğünün bozulup bozulmadığına dikkat edilir. </w:t>
            </w:r>
            <w:proofErr w:type="gramEnd"/>
            <w:r w:rsidRPr="00BC767F">
              <w:rPr>
                <w:rFonts w:ascii="Cambria" w:hAnsi="Cambria"/>
                <w:color w:val="000000"/>
              </w:rPr>
              <w:t xml:space="preserve">Bu işlem yapılırken yanlış yazılan kelime sayısının toplam yazılan kelime sayısına oranının yüzde kırktan fazla olması </w:t>
            </w:r>
            <w:r w:rsidRPr="00753828">
              <w:rPr>
                <w:rFonts w:ascii="Cambria" w:hAnsi="Cambria"/>
                <w:b/>
                <w:color w:val="FF0000"/>
              </w:rPr>
              <w:t xml:space="preserve">veya iki ve üzeri satır ya da toplam 14 ve üzeri kelime atlanması halinde yazılan metnin anlam bütünlüğü şartını taşımadığı kabul edilir. Uygulama birliğini sağlamak üzere Bakanlıkça değerlendirmeye ilişkin </w:t>
            </w:r>
            <w:proofErr w:type="gramStart"/>
            <w:r w:rsidRPr="00753828">
              <w:rPr>
                <w:rFonts w:ascii="Cambria" w:hAnsi="Cambria"/>
                <w:b/>
                <w:color w:val="FF0000"/>
              </w:rPr>
              <w:t>kriterler</w:t>
            </w:r>
            <w:proofErr w:type="gramEnd"/>
            <w:r w:rsidRPr="00753828">
              <w:rPr>
                <w:rFonts w:ascii="Cambria" w:hAnsi="Cambria"/>
                <w:b/>
                <w:color w:val="FF0000"/>
              </w:rPr>
              <w:t xml:space="preserve"> belirlenebilir.</w:t>
            </w:r>
            <w:r w:rsidRPr="00753828">
              <w:rPr>
                <w:rStyle w:val="grame"/>
                <w:rFonts w:ascii="Cambria" w:hAnsi="Cambria"/>
                <w:b/>
                <w:color w:val="FF0000"/>
              </w:rPr>
              <w:t>)</w:t>
            </w:r>
          </w:p>
          <w:p w:rsidR="006D6B96" w:rsidRPr="00BC767F" w:rsidRDefault="006D6B96" w:rsidP="006D6B96">
            <w:pPr>
              <w:pStyle w:val="AralkYok"/>
              <w:jc w:val="both"/>
              <w:rPr>
                <w:rStyle w:val="grame"/>
                <w:rFonts w:ascii="Cambria" w:hAnsi="Cambria"/>
                <w:color w:val="000000"/>
              </w:rPr>
            </w:pPr>
          </w:p>
          <w:p w:rsidR="006D6B96" w:rsidRPr="00BC767F" w:rsidRDefault="006D6B96" w:rsidP="006D6B96">
            <w:pPr>
              <w:pStyle w:val="AralkYok"/>
              <w:jc w:val="both"/>
              <w:rPr>
                <w:rStyle w:val="grame"/>
                <w:rFonts w:ascii="Cambria" w:hAnsi="Cambria"/>
                <w:color w:val="000000"/>
              </w:rPr>
            </w:pPr>
          </w:p>
          <w:p w:rsidR="006D6B96" w:rsidRPr="00BC767F" w:rsidRDefault="006D6B96" w:rsidP="006D6B96">
            <w:pPr>
              <w:pStyle w:val="AralkYok"/>
              <w:jc w:val="both"/>
              <w:rPr>
                <w:rStyle w:val="grame"/>
                <w:rFonts w:ascii="Cambria" w:hAnsi="Cambria"/>
                <w:color w:val="000000"/>
              </w:rPr>
            </w:pPr>
          </w:p>
          <w:p w:rsidR="006D6B96" w:rsidRPr="006D6B96" w:rsidRDefault="006D6B96" w:rsidP="006D6B96">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color w:val="000000"/>
                <w:lang w:eastAsia="tr-TR"/>
              </w:rPr>
              <w:lastRenderedPageBreak/>
              <w:t xml:space="preserve">9) Kaloriferci </w:t>
            </w:r>
            <w:r w:rsidRPr="00BC767F">
              <w:rPr>
                <w:rFonts w:ascii="Cambria" w:eastAsia="Times New Roman" w:hAnsi="Cambria" w:cs="Calibri"/>
                <w:b/>
                <w:color w:val="FF0000"/>
                <w:lang w:eastAsia="tr-TR"/>
              </w:rPr>
              <w:t>kadrosuna</w:t>
            </w:r>
            <w:r w:rsidRPr="006D6B96">
              <w:rPr>
                <w:rFonts w:ascii="Cambria" w:eastAsia="Times New Roman" w:hAnsi="Cambria" w:cs="Calibri"/>
                <w:color w:val="000000"/>
                <w:lang w:eastAsia="tr-TR"/>
              </w:rPr>
              <w:t xml:space="preserve"> atanabilmek için;</w:t>
            </w:r>
          </w:p>
          <w:p w:rsidR="006D6B96" w:rsidRPr="00BC767F" w:rsidRDefault="006D6B96" w:rsidP="006D6B96">
            <w:pPr>
              <w:spacing w:after="0" w:line="305" w:lineRule="atLeast"/>
              <w:jc w:val="both"/>
              <w:rPr>
                <w:rFonts w:ascii="Cambria" w:hAnsi="Cambria"/>
                <w:bCs/>
              </w:rPr>
            </w:pPr>
            <w:r w:rsidRPr="006D6B96">
              <w:rPr>
                <w:rFonts w:ascii="Cambria" w:eastAsia="Times New Roman" w:hAnsi="Cambria" w:cs="Calibri"/>
                <w:color w:val="000000"/>
                <w:lang w:eastAsia="tr-TR"/>
              </w:rPr>
              <w:t>a) En az lise veya dengi okul mezunu olmak,</w:t>
            </w:r>
          </w:p>
        </w:tc>
      </w:tr>
      <w:tr w:rsidR="00925B46" w:rsidRPr="00BC767F" w:rsidTr="009A0B72">
        <w:tc>
          <w:tcPr>
            <w:tcW w:w="7280" w:type="dxa"/>
          </w:tcPr>
          <w:p w:rsidR="00925B46" w:rsidRPr="00BC767F" w:rsidRDefault="006D6B96" w:rsidP="006D6B96">
            <w:pPr>
              <w:pStyle w:val="AralkYok"/>
              <w:rPr>
                <w:rFonts w:ascii="Cambria" w:hAnsi="Cambria"/>
                <w:bCs/>
              </w:rPr>
            </w:pPr>
            <w:r w:rsidRPr="00BC767F">
              <w:rPr>
                <w:rFonts w:ascii="Cambria" w:hAnsi="Cambria"/>
                <w:bCs/>
              </w:rPr>
              <w:lastRenderedPageBreak/>
              <w:t>Ek bent ekleme</w:t>
            </w:r>
          </w:p>
        </w:tc>
        <w:tc>
          <w:tcPr>
            <w:tcW w:w="7280" w:type="dxa"/>
          </w:tcPr>
          <w:p w:rsidR="006D6B96" w:rsidRPr="00617ABE" w:rsidRDefault="006D6B96" w:rsidP="006D6B96">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Özel Şartlar</w:t>
            </w:r>
          </w:p>
          <w:p w:rsidR="006D6B96" w:rsidRPr="00617ABE" w:rsidRDefault="006D6B96" w:rsidP="006D6B96">
            <w:pPr>
              <w:spacing w:after="0" w:line="305" w:lineRule="atLeast"/>
              <w:jc w:val="both"/>
              <w:rPr>
                <w:rFonts w:ascii="Cambria" w:eastAsia="Times New Roman" w:hAnsi="Cambria" w:cs="Times New Roman"/>
                <w:color w:val="000000"/>
                <w:lang w:eastAsia="tr-TR"/>
              </w:rPr>
            </w:pPr>
            <w:r w:rsidRPr="00617ABE">
              <w:rPr>
                <w:rFonts w:ascii="Cambria" w:eastAsia="Times New Roman" w:hAnsi="Cambria" w:cs="Calibri"/>
                <w:b/>
                <w:bCs/>
                <w:color w:val="000000"/>
                <w:lang w:eastAsia="tr-TR"/>
              </w:rPr>
              <w:t xml:space="preserve">MADDE 6 – </w:t>
            </w:r>
          </w:p>
          <w:p w:rsidR="006D6B96" w:rsidRPr="00BC767F" w:rsidRDefault="006D6B96" w:rsidP="006D6B96">
            <w:pPr>
              <w:spacing w:after="0" w:line="305" w:lineRule="atLeast"/>
              <w:jc w:val="both"/>
              <w:rPr>
                <w:rFonts w:ascii="Cambria" w:eastAsia="Times New Roman" w:hAnsi="Cambria" w:cs="Calibri"/>
                <w:color w:val="000000"/>
                <w:lang w:eastAsia="tr-TR"/>
              </w:rPr>
            </w:pPr>
            <w:r w:rsidRPr="00617ABE">
              <w:rPr>
                <w:rFonts w:ascii="Cambria" w:eastAsia="Times New Roman" w:hAnsi="Cambria" w:cs="Calibri"/>
                <w:color w:val="000000"/>
                <w:lang w:eastAsia="tr-TR"/>
              </w:rPr>
              <w:t>Genel şartların yanında, atama yapılacak kadroların niteliğine göre aşağıdaki şartlar aranır:</w:t>
            </w:r>
          </w:p>
          <w:p w:rsidR="006D6B96" w:rsidRPr="00617ABE" w:rsidRDefault="006D6B96" w:rsidP="006D6B96">
            <w:pPr>
              <w:spacing w:after="0" w:line="305" w:lineRule="atLeast"/>
              <w:jc w:val="both"/>
              <w:rPr>
                <w:rFonts w:ascii="Cambria" w:eastAsia="Times New Roman" w:hAnsi="Cambria" w:cs="Times New Roman"/>
                <w:color w:val="000000"/>
                <w:lang w:eastAsia="tr-TR"/>
              </w:rPr>
            </w:pPr>
          </w:p>
          <w:p w:rsidR="006D6B96" w:rsidRPr="00753828" w:rsidRDefault="006D6B96" w:rsidP="006D6B96">
            <w:pPr>
              <w:pStyle w:val="metin"/>
              <w:spacing w:before="0" w:beforeAutospacing="0" w:after="0" w:afterAutospacing="0" w:line="240" w:lineRule="atLeast"/>
              <w:jc w:val="both"/>
              <w:rPr>
                <w:rFonts w:ascii="Cambria" w:hAnsi="Cambria"/>
                <w:b/>
                <w:color w:val="FF0000"/>
                <w:sz w:val="22"/>
                <w:szCs w:val="22"/>
              </w:rPr>
            </w:pPr>
            <w:r w:rsidRPr="00753828">
              <w:rPr>
                <w:rFonts w:ascii="Cambria" w:hAnsi="Cambria"/>
                <w:b/>
                <w:color w:val="FF0000"/>
                <w:sz w:val="22"/>
                <w:szCs w:val="22"/>
              </w:rPr>
              <w:t>9/A) Aşçı kadrosuna atanabilmek için;</w:t>
            </w:r>
          </w:p>
          <w:p w:rsidR="006D6B96" w:rsidRPr="00753828" w:rsidRDefault="006D6B96" w:rsidP="006D6B96">
            <w:pPr>
              <w:pStyle w:val="metin"/>
              <w:spacing w:before="0" w:beforeAutospacing="0" w:after="0" w:afterAutospacing="0" w:line="240" w:lineRule="atLeast"/>
              <w:jc w:val="both"/>
              <w:rPr>
                <w:rFonts w:ascii="Cambria" w:hAnsi="Cambria"/>
                <w:b/>
                <w:color w:val="FF0000"/>
                <w:sz w:val="22"/>
                <w:szCs w:val="22"/>
              </w:rPr>
            </w:pPr>
            <w:r w:rsidRPr="00753828">
              <w:rPr>
                <w:rFonts w:ascii="Cambria" w:hAnsi="Cambria"/>
                <w:b/>
                <w:color w:val="FF0000"/>
                <w:sz w:val="22"/>
                <w:szCs w:val="22"/>
              </w:rPr>
              <w:t>a) Ortaöğretim veya yükseköğrenim kurumlarının aşçılık veya dengi bölümü mezunu olmak.</w:t>
            </w:r>
          </w:p>
          <w:p w:rsidR="006D6B96" w:rsidRPr="00753828" w:rsidRDefault="006D6B96" w:rsidP="006D6B96">
            <w:pPr>
              <w:pStyle w:val="metin"/>
              <w:spacing w:before="0" w:beforeAutospacing="0" w:after="0" w:afterAutospacing="0" w:line="240" w:lineRule="atLeast"/>
              <w:jc w:val="both"/>
              <w:rPr>
                <w:rFonts w:ascii="Cambria" w:hAnsi="Cambria"/>
                <w:b/>
                <w:color w:val="FF0000"/>
                <w:sz w:val="22"/>
                <w:szCs w:val="22"/>
              </w:rPr>
            </w:pPr>
            <w:r w:rsidRPr="00753828">
              <w:rPr>
                <w:rFonts w:ascii="Cambria" w:hAnsi="Cambria"/>
                <w:b/>
                <w:color w:val="FF0000"/>
                <w:sz w:val="22"/>
                <w:szCs w:val="22"/>
              </w:rPr>
              <w:t>b) En az lise veya dengi okul mezunu olup, halk eğitim müdürlükleri ile diğer resmî kurum veya kuruluşlarca düzenlenen kurslardan verilen Milli Eğitim Bakanlığının aşçılık mesleği için belirlediği </w:t>
            </w:r>
            <w:proofErr w:type="gramStart"/>
            <w:r w:rsidRPr="00753828">
              <w:rPr>
                <w:rStyle w:val="grame"/>
                <w:rFonts w:ascii="Cambria" w:hAnsi="Cambria"/>
                <w:b/>
                <w:color w:val="FF0000"/>
                <w:sz w:val="22"/>
                <w:szCs w:val="22"/>
              </w:rPr>
              <w:t>kriterlere</w:t>
            </w:r>
            <w:proofErr w:type="gramEnd"/>
            <w:r w:rsidRPr="00753828">
              <w:rPr>
                <w:rFonts w:ascii="Cambria" w:hAnsi="Cambria"/>
                <w:b/>
                <w:color w:val="FF0000"/>
                <w:sz w:val="22"/>
                <w:szCs w:val="22"/>
              </w:rPr>
              <w:t> uygun aşçılık sertifikası, ustalık belgesi veya</w:t>
            </w:r>
            <w:r w:rsidR="00753828">
              <w:rPr>
                <w:rFonts w:ascii="Cambria" w:hAnsi="Cambria"/>
                <w:b/>
                <w:color w:val="FF0000"/>
                <w:sz w:val="22"/>
                <w:szCs w:val="22"/>
              </w:rPr>
              <w:t xml:space="preserve"> dengi sertifikaya sahip olmak.</w:t>
            </w:r>
          </w:p>
          <w:p w:rsidR="00925B46" w:rsidRPr="00BC767F" w:rsidRDefault="00925B46" w:rsidP="009A0B72">
            <w:pPr>
              <w:pStyle w:val="AralkYok"/>
              <w:jc w:val="center"/>
              <w:rPr>
                <w:rFonts w:ascii="Cambria" w:hAnsi="Cambria"/>
                <w:bCs/>
              </w:rPr>
            </w:pPr>
          </w:p>
        </w:tc>
      </w:tr>
      <w:tr w:rsidR="00925B46" w:rsidRPr="00BC767F" w:rsidTr="009A0B72">
        <w:tc>
          <w:tcPr>
            <w:tcW w:w="7280" w:type="dxa"/>
          </w:tcPr>
          <w:p w:rsidR="006D6B96" w:rsidRPr="006D6B96" w:rsidRDefault="006D6B96" w:rsidP="006D6B96">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b/>
                <w:bCs/>
                <w:color w:val="000000"/>
                <w:lang w:eastAsia="tr-TR"/>
              </w:rPr>
              <w:t>Genel Esaslar</w:t>
            </w:r>
          </w:p>
          <w:p w:rsidR="006D6B96" w:rsidRPr="0020726F" w:rsidRDefault="006D6B96" w:rsidP="006D6B96">
            <w:pPr>
              <w:spacing w:after="0" w:line="305" w:lineRule="atLeast"/>
              <w:jc w:val="both"/>
              <w:rPr>
                <w:rFonts w:ascii="Cambria" w:hAnsi="Cambria"/>
                <w:b/>
                <w:strike/>
                <w:color w:val="FF0000"/>
              </w:rPr>
            </w:pPr>
            <w:r w:rsidRPr="006D6B96">
              <w:rPr>
                <w:rFonts w:ascii="Cambria" w:eastAsia="Times New Roman" w:hAnsi="Cambria" w:cs="Calibri"/>
                <w:b/>
                <w:bCs/>
                <w:color w:val="000000"/>
                <w:lang w:eastAsia="tr-TR"/>
              </w:rPr>
              <w:t>Madde 9</w:t>
            </w:r>
            <w:r w:rsidRPr="006D6B96">
              <w:rPr>
                <w:rFonts w:ascii="Cambria" w:eastAsia="Times New Roman" w:hAnsi="Cambria" w:cs="Calibri"/>
                <w:color w:val="000000"/>
                <w:lang w:eastAsia="tr-TR"/>
              </w:rPr>
              <w:t> —</w:t>
            </w:r>
            <w:r w:rsidRPr="00BC767F">
              <w:rPr>
                <w:rFonts w:ascii="Cambria" w:eastAsia="Times New Roman" w:hAnsi="Cambria" w:cs="Calibri"/>
                <w:color w:val="000000"/>
                <w:lang w:eastAsia="tr-TR"/>
              </w:rPr>
              <w:t xml:space="preserve"> (2) </w:t>
            </w:r>
            <w:r w:rsidRPr="00BC767F">
              <w:rPr>
                <w:rFonts w:ascii="Cambria" w:hAnsi="Cambria"/>
                <w:color w:val="000000"/>
              </w:rPr>
              <w:t xml:space="preserve">Bu kadrolara ilk defa atanacaklar merkezi sınava girip en az yetmiş puan alanlar arasından, adalet komisyonlarınca sözlü veya gerektiğinde uygulamalı ve sözlü sınav sonucuna göre seçilirler. </w:t>
            </w:r>
            <w:r w:rsidRPr="0020726F">
              <w:rPr>
                <w:rFonts w:ascii="Cambria" w:hAnsi="Cambria"/>
                <w:b/>
                <w:strike/>
                <w:color w:val="FF0000"/>
              </w:rPr>
              <w:t xml:space="preserve">Emanet memuru, tebligat memuru, infaz ve koruma memuru, zabıt kâtibi ve cezaevi kâtibi kadroları için seçim yapılırken hukuk fakültesi, adalet meslek </w:t>
            </w:r>
            <w:proofErr w:type="gramStart"/>
            <w:r w:rsidRPr="0020726F">
              <w:rPr>
                <w:rFonts w:ascii="Cambria" w:hAnsi="Cambria"/>
                <w:b/>
                <w:strike/>
                <w:color w:val="FF0000"/>
              </w:rPr>
              <w:t>yüksek okulu</w:t>
            </w:r>
            <w:proofErr w:type="gramEnd"/>
            <w:r w:rsidRPr="0020726F">
              <w:rPr>
                <w:rFonts w:ascii="Cambria" w:hAnsi="Cambria"/>
                <w:b/>
                <w:strike/>
                <w:color w:val="FF0000"/>
              </w:rPr>
              <w:t>, yüksekokulların adalet programı ile adalet ön lisans programı mezunlarına öncelik tanınır.</w:t>
            </w:r>
          </w:p>
          <w:p w:rsidR="006D6B96" w:rsidRPr="006D6B96" w:rsidRDefault="006D6B96" w:rsidP="006D6B96">
            <w:pPr>
              <w:spacing w:after="0" w:line="305" w:lineRule="atLeast"/>
              <w:jc w:val="both"/>
              <w:rPr>
                <w:rFonts w:ascii="Cambria" w:eastAsia="Times New Roman" w:hAnsi="Cambria" w:cs="Times New Roman"/>
                <w:color w:val="000000"/>
                <w:lang w:eastAsia="tr-TR"/>
              </w:rPr>
            </w:pPr>
            <w:r w:rsidRPr="00BC767F">
              <w:rPr>
                <w:rFonts w:ascii="Cambria" w:hAnsi="Cambria"/>
                <w:color w:val="000000"/>
              </w:rPr>
              <w:t>(4) Adalet komisyonlarının ikinci fıkrada belirtilen sınav işlemleri Bakanlıkça uygun görülen diğer adalet komisyonlarına da yaptırılabilir.</w:t>
            </w:r>
          </w:p>
          <w:p w:rsidR="00925B46" w:rsidRPr="00BC767F" w:rsidRDefault="00925B46" w:rsidP="009A0B72">
            <w:pPr>
              <w:pStyle w:val="AralkYok"/>
              <w:jc w:val="center"/>
              <w:rPr>
                <w:rFonts w:ascii="Cambria" w:hAnsi="Cambria"/>
                <w:bCs/>
              </w:rPr>
            </w:pPr>
          </w:p>
        </w:tc>
        <w:tc>
          <w:tcPr>
            <w:tcW w:w="7280" w:type="dxa"/>
          </w:tcPr>
          <w:p w:rsidR="006D6B96" w:rsidRPr="006D6B96" w:rsidRDefault="006D6B96" w:rsidP="006D6B96">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b/>
                <w:bCs/>
                <w:color w:val="000000"/>
                <w:lang w:eastAsia="tr-TR"/>
              </w:rPr>
              <w:t>Genel Esaslar</w:t>
            </w:r>
          </w:p>
          <w:p w:rsidR="00925B46" w:rsidRPr="00BC767F" w:rsidRDefault="006D6B96" w:rsidP="006D6B96">
            <w:pPr>
              <w:pStyle w:val="AralkYok"/>
              <w:jc w:val="both"/>
              <w:rPr>
                <w:rStyle w:val="grame"/>
                <w:rFonts w:ascii="Cambria" w:hAnsi="Cambria"/>
                <w:color w:val="000000"/>
              </w:rPr>
            </w:pPr>
            <w:r w:rsidRPr="006D6B96">
              <w:rPr>
                <w:rFonts w:ascii="Cambria" w:eastAsia="Times New Roman" w:hAnsi="Cambria" w:cs="Calibri"/>
                <w:b/>
                <w:bCs/>
                <w:color w:val="000000"/>
                <w:lang w:eastAsia="tr-TR"/>
              </w:rPr>
              <w:t>Madde 9</w:t>
            </w:r>
            <w:r w:rsidRPr="006D6B96">
              <w:rPr>
                <w:rFonts w:ascii="Cambria" w:eastAsia="Times New Roman" w:hAnsi="Cambria" w:cs="Calibri"/>
                <w:color w:val="000000"/>
                <w:lang w:eastAsia="tr-TR"/>
              </w:rPr>
              <w:t> —</w:t>
            </w:r>
            <w:r w:rsidRPr="00BC767F">
              <w:rPr>
                <w:rFonts w:ascii="Cambria" w:eastAsia="Times New Roman" w:hAnsi="Cambria" w:cs="Calibri"/>
                <w:color w:val="000000"/>
                <w:lang w:eastAsia="tr-TR"/>
              </w:rPr>
              <w:t xml:space="preserve"> (2) </w:t>
            </w:r>
            <w:r w:rsidRPr="00BC767F">
              <w:rPr>
                <w:rFonts w:ascii="Cambria" w:hAnsi="Cambria"/>
                <w:color w:val="000000"/>
              </w:rPr>
              <w:t>Bu kadrolara ilk defa atanacaklar merkezi sınava girip en az yetmiş puan alanlar arasından, adalet komisyonlarınca sözlü veya gerektiğinde uygulamalı ve sözlü sınav sonucuna göre seçilirler. </w:t>
            </w:r>
            <w:proofErr w:type="gramStart"/>
            <w:r w:rsidRPr="0020726F">
              <w:rPr>
                <w:rStyle w:val="grame"/>
                <w:rFonts w:ascii="Cambria" w:hAnsi="Cambria"/>
                <w:b/>
                <w:color w:val="FF0000"/>
              </w:rPr>
              <w:t>Zabıt kâtibi, mübaşir, infaz ve koruma memuru ve cezaevi kâtibi kadroları için seçim yapılırken; hukuk fakültesi, adalet meslek yüksekokulu veya meslek yüksekokullarının adalet, adalet ön lisans veya ceza infaz ve güvenlik hizmetleri programı, lise veya meslek liselerinin adalet alanı ve ilgili mevzuat uyarınca bunlara denkliği kabul edilen program veya alan mezunlarına öncelik tanınır.</w:t>
            </w:r>
            <w:proofErr w:type="gramEnd"/>
          </w:p>
          <w:p w:rsidR="006D6B96" w:rsidRPr="0020726F" w:rsidRDefault="006D6B96" w:rsidP="006D6B96">
            <w:pPr>
              <w:pStyle w:val="AralkYok"/>
              <w:jc w:val="both"/>
              <w:rPr>
                <w:rFonts w:ascii="Cambria" w:hAnsi="Cambria"/>
                <w:b/>
                <w:color w:val="FF0000"/>
              </w:rPr>
            </w:pPr>
            <w:r w:rsidRPr="00BC767F">
              <w:rPr>
                <w:rFonts w:ascii="Cambria" w:hAnsi="Cambria"/>
                <w:color w:val="000000"/>
              </w:rPr>
              <w:t xml:space="preserve">(4) Adalet komisyonlarının ikinci fıkrada belirtilen sınav işlemleri Bakanlıkça uygun görülen diğer adalet komisyonlarına </w:t>
            </w:r>
            <w:r w:rsidRPr="0020726F">
              <w:rPr>
                <w:rFonts w:ascii="Cambria" w:hAnsi="Cambria"/>
                <w:b/>
                <w:color w:val="FF0000"/>
              </w:rPr>
              <w:t>veya Bakanlık merkezinde oluşturulan sınav kurullarına da yaptırılabilir.</w:t>
            </w:r>
          </w:p>
          <w:p w:rsidR="00753828" w:rsidRDefault="00753828" w:rsidP="006D6B96">
            <w:pPr>
              <w:pStyle w:val="AralkYok"/>
              <w:jc w:val="both"/>
              <w:rPr>
                <w:rFonts w:ascii="Cambria" w:hAnsi="Cambria"/>
                <w:color w:val="000000"/>
              </w:rPr>
            </w:pPr>
          </w:p>
          <w:p w:rsidR="00753828" w:rsidRPr="00BC767F" w:rsidRDefault="00753828" w:rsidP="006D6B96">
            <w:pPr>
              <w:pStyle w:val="AralkYok"/>
              <w:jc w:val="both"/>
              <w:rPr>
                <w:rFonts w:ascii="Cambria" w:hAnsi="Cambria"/>
                <w:bCs/>
              </w:rPr>
            </w:pPr>
          </w:p>
        </w:tc>
      </w:tr>
      <w:tr w:rsidR="00925B46" w:rsidRPr="00BC767F" w:rsidTr="009A0B72">
        <w:tc>
          <w:tcPr>
            <w:tcW w:w="7280" w:type="dxa"/>
          </w:tcPr>
          <w:p w:rsidR="006D6B96" w:rsidRPr="006D6B96" w:rsidRDefault="006D6B96" w:rsidP="006D6B96">
            <w:pPr>
              <w:spacing w:after="0" w:line="305" w:lineRule="atLeast"/>
              <w:jc w:val="both"/>
              <w:rPr>
                <w:rFonts w:ascii="Cambria" w:eastAsia="Times New Roman" w:hAnsi="Cambria" w:cs="Times New Roman"/>
                <w:b/>
                <w:strike/>
                <w:color w:val="FF0000"/>
                <w:lang w:eastAsia="tr-TR"/>
              </w:rPr>
            </w:pPr>
            <w:r w:rsidRPr="006D6B96">
              <w:rPr>
                <w:rFonts w:ascii="Cambria" w:eastAsia="Times New Roman" w:hAnsi="Cambria" w:cs="Calibri"/>
                <w:b/>
                <w:bCs/>
                <w:strike/>
                <w:color w:val="FF0000"/>
                <w:lang w:eastAsia="tr-TR"/>
              </w:rPr>
              <w:lastRenderedPageBreak/>
              <w:t>Adalet komisyonlarının görevleri</w:t>
            </w:r>
          </w:p>
          <w:p w:rsidR="006D6B96" w:rsidRPr="006D6B96" w:rsidRDefault="006D6B96" w:rsidP="006D6B96">
            <w:pPr>
              <w:spacing w:after="0" w:line="305" w:lineRule="atLeast"/>
              <w:jc w:val="both"/>
              <w:rPr>
                <w:rFonts w:ascii="Cambria" w:eastAsia="Times New Roman" w:hAnsi="Cambria" w:cs="Times New Roman"/>
                <w:b/>
                <w:strike/>
                <w:color w:val="FF0000"/>
                <w:lang w:eastAsia="tr-TR"/>
              </w:rPr>
            </w:pPr>
            <w:r w:rsidRPr="006D6B96">
              <w:rPr>
                <w:rFonts w:ascii="Cambria" w:eastAsia="Times New Roman" w:hAnsi="Cambria" w:cs="Calibri"/>
                <w:b/>
                <w:bCs/>
                <w:strike/>
                <w:color w:val="FF0000"/>
                <w:lang w:eastAsia="tr-TR"/>
              </w:rPr>
              <w:t xml:space="preserve">MADDE 9/A – </w:t>
            </w:r>
            <w:r w:rsidRPr="006D6B96">
              <w:rPr>
                <w:rFonts w:ascii="Cambria" w:eastAsia="Times New Roman" w:hAnsi="Cambria" w:cs="Calibri"/>
                <w:b/>
                <w:strike/>
                <w:color w:val="FF0000"/>
                <w:lang w:eastAsia="tr-TR"/>
              </w:rPr>
              <w:t>657 sayılı Devlet Memurları Kanununa göre yapılan merkezî sınava girip en az yetmiş puan alanlar arasından, atamaları adalet komisyonu tarafından teklif edilecek memurların sözlü veya gerektiğinde uygulamalı ve sözlü sınavları ile ilgili işlemler adalet komisyonlarınca yapılır.</w:t>
            </w:r>
          </w:p>
          <w:p w:rsidR="006D6B96" w:rsidRPr="006D6B96" w:rsidRDefault="006D6B96" w:rsidP="006D6B96">
            <w:pPr>
              <w:spacing w:after="0" w:line="305" w:lineRule="atLeast"/>
              <w:jc w:val="both"/>
              <w:rPr>
                <w:rFonts w:ascii="Cambria" w:eastAsia="Times New Roman" w:hAnsi="Cambria" w:cs="Times New Roman"/>
                <w:b/>
                <w:strike/>
                <w:color w:val="FF0000"/>
                <w:lang w:eastAsia="tr-TR"/>
              </w:rPr>
            </w:pPr>
            <w:r w:rsidRPr="006D6B96">
              <w:rPr>
                <w:rFonts w:ascii="Cambria" w:eastAsia="Times New Roman" w:hAnsi="Cambria" w:cs="Calibri"/>
                <w:b/>
                <w:strike/>
                <w:color w:val="FF0000"/>
                <w:lang w:eastAsia="tr-TR"/>
              </w:rPr>
              <w:t>Adalet komisyonlarının başkan ve üyeleri; eşlerinin, üçüncü dereceye kadar (bu derece dâhil) kan ve ikinci dereceye kadar (bu derece dâhil) kayın hısımlarının katıldıkları sınavlarda görev alamazlar. Bu durumda olan üyelerin yerine yedek üye görevlendirilir.</w:t>
            </w:r>
          </w:p>
          <w:p w:rsidR="00925B46" w:rsidRPr="00BC767F" w:rsidRDefault="00925B46" w:rsidP="009A0B72">
            <w:pPr>
              <w:pStyle w:val="AralkYok"/>
              <w:jc w:val="center"/>
              <w:rPr>
                <w:rFonts w:ascii="Cambria" w:hAnsi="Cambria"/>
                <w:bCs/>
              </w:rPr>
            </w:pPr>
          </w:p>
        </w:tc>
        <w:tc>
          <w:tcPr>
            <w:tcW w:w="7280" w:type="dxa"/>
          </w:tcPr>
          <w:p w:rsidR="006D6B96" w:rsidRPr="0020726F" w:rsidRDefault="006D6B96" w:rsidP="006D6B96">
            <w:pPr>
              <w:pStyle w:val="metin"/>
              <w:spacing w:before="0" w:beforeAutospacing="0" w:after="0" w:afterAutospacing="0" w:line="240" w:lineRule="atLeast"/>
              <w:jc w:val="both"/>
              <w:rPr>
                <w:rFonts w:ascii="Cambria" w:hAnsi="Cambria"/>
                <w:b/>
                <w:color w:val="FF0000"/>
                <w:sz w:val="22"/>
                <w:szCs w:val="22"/>
              </w:rPr>
            </w:pPr>
            <w:r w:rsidRPr="0020726F">
              <w:rPr>
                <w:rFonts w:ascii="Cambria" w:hAnsi="Cambria"/>
                <w:b/>
                <w:bCs/>
                <w:color w:val="FF0000"/>
                <w:sz w:val="22"/>
                <w:szCs w:val="22"/>
              </w:rPr>
              <w:t>Adalet Komisyonlarının Görevleri ve Sınav Kurulunun Oluşumu</w:t>
            </w:r>
          </w:p>
          <w:p w:rsidR="006D6B96" w:rsidRPr="0020726F" w:rsidRDefault="006D6B96" w:rsidP="006D6B96">
            <w:pPr>
              <w:pStyle w:val="metin"/>
              <w:spacing w:before="0" w:beforeAutospacing="0" w:after="0" w:afterAutospacing="0" w:line="240" w:lineRule="atLeast"/>
              <w:jc w:val="both"/>
              <w:rPr>
                <w:rFonts w:ascii="Cambria" w:hAnsi="Cambria"/>
                <w:b/>
                <w:color w:val="FF0000"/>
                <w:sz w:val="22"/>
                <w:szCs w:val="22"/>
              </w:rPr>
            </w:pPr>
            <w:r w:rsidRPr="0020726F">
              <w:rPr>
                <w:rFonts w:ascii="Cambria" w:hAnsi="Cambria"/>
                <w:b/>
                <w:bCs/>
                <w:color w:val="FF0000"/>
                <w:sz w:val="22"/>
                <w:szCs w:val="22"/>
              </w:rPr>
              <w:t>MADDE 9/A – </w:t>
            </w:r>
            <w:r w:rsidRPr="0020726F">
              <w:rPr>
                <w:rFonts w:ascii="Cambria" w:hAnsi="Cambria"/>
                <w:b/>
                <w:color w:val="FF0000"/>
                <w:sz w:val="22"/>
                <w:szCs w:val="22"/>
              </w:rPr>
              <w:t>657 sayılı Devlet Memurları Kanununa göre yapılan merkezî sınava girip en az yetmiş puan alanlar arasından, atamaları adalet komisyonu tarafından teklif edilecek memurların sözlü veya gerektiğinde uygulamalı ve sözlü sınavları ile ilgili işlemler adalet komisyonlarınca yapılır.</w:t>
            </w:r>
          </w:p>
          <w:p w:rsidR="006D6B96" w:rsidRPr="0020726F" w:rsidRDefault="006D6B96" w:rsidP="006D6B96">
            <w:pPr>
              <w:pStyle w:val="metin"/>
              <w:spacing w:before="0" w:beforeAutospacing="0" w:after="0" w:afterAutospacing="0" w:line="240" w:lineRule="atLeast"/>
              <w:jc w:val="both"/>
              <w:rPr>
                <w:rFonts w:ascii="Cambria" w:hAnsi="Cambria"/>
                <w:b/>
                <w:color w:val="FF0000"/>
                <w:sz w:val="22"/>
                <w:szCs w:val="22"/>
              </w:rPr>
            </w:pPr>
            <w:r w:rsidRPr="0020726F">
              <w:rPr>
                <w:rFonts w:ascii="Cambria" w:hAnsi="Cambria"/>
                <w:b/>
                <w:color w:val="FF0000"/>
                <w:sz w:val="22"/>
                <w:szCs w:val="22"/>
              </w:rPr>
              <w:t>2802 sayılı Kanunun 114 üncü maddesinin birinci fıkrasının (a) bendinin (1) numaralı alt bendindeki görevlerin bir kısmı veya tamamını yerine getirmek üzere Bakanlıkça, Bakanlık merkezinde sınav kurulları oluşturulabilir.</w:t>
            </w:r>
          </w:p>
          <w:p w:rsidR="006D6B96" w:rsidRPr="0020726F" w:rsidRDefault="006D6B96" w:rsidP="006D6B96">
            <w:pPr>
              <w:pStyle w:val="metin"/>
              <w:spacing w:before="0" w:beforeAutospacing="0" w:after="0" w:afterAutospacing="0" w:line="240" w:lineRule="atLeast"/>
              <w:jc w:val="both"/>
              <w:rPr>
                <w:rFonts w:ascii="Cambria" w:hAnsi="Cambria"/>
                <w:b/>
                <w:color w:val="FF0000"/>
                <w:sz w:val="22"/>
                <w:szCs w:val="22"/>
              </w:rPr>
            </w:pPr>
            <w:r w:rsidRPr="0020726F">
              <w:rPr>
                <w:rFonts w:ascii="Cambria" w:hAnsi="Cambria"/>
                <w:b/>
                <w:color w:val="FF0000"/>
                <w:sz w:val="22"/>
                <w:szCs w:val="22"/>
              </w:rPr>
              <w:t>Sınav kurulu, ilgisine göre Bakanlık Personel Genel Müdürlüğü veya Bakanlık Ceza ve </w:t>
            </w:r>
            <w:r w:rsidRPr="0020726F">
              <w:rPr>
                <w:rStyle w:val="spelle"/>
                <w:rFonts w:ascii="Cambria" w:hAnsi="Cambria"/>
                <w:b/>
                <w:color w:val="FF0000"/>
                <w:sz w:val="22"/>
                <w:szCs w:val="22"/>
              </w:rPr>
              <w:t>Tevkifevleri</w:t>
            </w:r>
            <w:r w:rsidRPr="0020726F">
              <w:rPr>
                <w:rFonts w:ascii="Cambria" w:hAnsi="Cambria"/>
                <w:b/>
                <w:color w:val="FF0000"/>
                <w:sz w:val="22"/>
                <w:szCs w:val="22"/>
              </w:rPr>
              <w:t> Genel Müdürlüğü genel müdür yardımcıları veya daire başkanlarından birinin başkanlığında, hâkim sınıfından iki üyenin katılımıyla toplam üç üyeden oluşur. Aynı usulle yedek üyeler de belirlenir. Gerektiğinde aynı usulle birden fazla sınav kurulu oluşturulabilir.</w:t>
            </w:r>
          </w:p>
          <w:p w:rsidR="006D6B96" w:rsidRPr="0020726F" w:rsidRDefault="006D6B96" w:rsidP="006D6B96">
            <w:pPr>
              <w:pStyle w:val="metin"/>
              <w:spacing w:before="0" w:beforeAutospacing="0" w:after="0" w:afterAutospacing="0" w:line="240" w:lineRule="atLeast"/>
              <w:jc w:val="both"/>
              <w:rPr>
                <w:rFonts w:ascii="Cambria" w:hAnsi="Cambria"/>
                <w:b/>
                <w:color w:val="FF0000"/>
                <w:sz w:val="22"/>
                <w:szCs w:val="22"/>
              </w:rPr>
            </w:pPr>
            <w:r w:rsidRPr="0020726F">
              <w:rPr>
                <w:rFonts w:ascii="Cambria" w:hAnsi="Cambria"/>
                <w:b/>
                <w:color w:val="FF0000"/>
                <w:sz w:val="22"/>
                <w:szCs w:val="22"/>
              </w:rPr>
              <w:t>Atama yapılacak kadronun teknik bilgi ve uzmanlık gerektirmesi halinde, sınav kuruluna konusunda uzman ilave iki üye görevlendirilebilir.</w:t>
            </w:r>
          </w:p>
          <w:p w:rsidR="00925B46" w:rsidRPr="00BC767F" w:rsidRDefault="006D6B96" w:rsidP="006D6B96">
            <w:pPr>
              <w:pStyle w:val="metin"/>
              <w:spacing w:before="0" w:beforeAutospacing="0" w:after="0" w:afterAutospacing="0" w:line="240" w:lineRule="atLeast"/>
              <w:jc w:val="both"/>
              <w:rPr>
                <w:rFonts w:ascii="Cambria" w:hAnsi="Cambria"/>
                <w:bCs/>
                <w:sz w:val="22"/>
                <w:szCs w:val="22"/>
              </w:rPr>
            </w:pPr>
            <w:r w:rsidRPr="0020726F">
              <w:rPr>
                <w:rFonts w:ascii="Cambria" w:hAnsi="Cambria"/>
                <w:b/>
                <w:color w:val="FF0000"/>
                <w:sz w:val="22"/>
                <w:szCs w:val="22"/>
              </w:rPr>
              <w:t>Adalet komisyonları ile sınav kurulunun başkan ve üyeleri; eşlerinin, üçüncü dereceye kadar (bu derece dâhil) kan ve ikinci dereceye kadar (bu derece dâhil) kayın hısımlarının katıldıkları sınavlarda görev alamazlar. Bu durumda olan üyelerin yerine yedek üye görevlendirilir.</w:t>
            </w:r>
          </w:p>
        </w:tc>
      </w:tr>
      <w:tr w:rsidR="00925B46" w:rsidRPr="00BC767F" w:rsidTr="009A0B72">
        <w:tc>
          <w:tcPr>
            <w:tcW w:w="7280" w:type="dxa"/>
          </w:tcPr>
          <w:p w:rsidR="006D6B96" w:rsidRPr="006D6B96" w:rsidRDefault="006D6B96" w:rsidP="00A43D5F">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b/>
                <w:bCs/>
                <w:color w:val="000000"/>
                <w:lang w:eastAsia="tr-TR"/>
              </w:rPr>
              <w:t>İlân</w:t>
            </w:r>
          </w:p>
          <w:p w:rsidR="006D6B96" w:rsidRDefault="006D6B96" w:rsidP="00A43D5F">
            <w:pPr>
              <w:spacing w:after="0" w:line="305" w:lineRule="atLeast"/>
              <w:jc w:val="both"/>
              <w:rPr>
                <w:rFonts w:ascii="Cambria" w:eastAsia="Times New Roman" w:hAnsi="Cambria" w:cs="Calibri"/>
                <w:color w:val="000000"/>
                <w:lang w:eastAsia="tr-TR"/>
              </w:rPr>
            </w:pPr>
            <w:r w:rsidRPr="006D6B96">
              <w:rPr>
                <w:rFonts w:ascii="Cambria" w:eastAsia="Times New Roman" w:hAnsi="Cambria" w:cs="Calibri"/>
                <w:b/>
                <w:bCs/>
                <w:color w:val="000000"/>
                <w:lang w:eastAsia="tr-TR"/>
              </w:rPr>
              <w:t>Madde 10</w:t>
            </w:r>
            <w:r w:rsidRPr="006D6B96">
              <w:rPr>
                <w:rFonts w:ascii="Cambria" w:eastAsia="Times New Roman" w:hAnsi="Cambria" w:cs="Calibri"/>
                <w:color w:val="000000"/>
                <w:lang w:eastAsia="tr-TR"/>
              </w:rPr>
              <w:t xml:space="preserve"> — Bu Yönetmeliğin 7 nci ve 9 uncu </w:t>
            </w:r>
            <w:r w:rsidRPr="006D6B96">
              <w:rPr>
                <w:rFonts w:ascii="Cambria" w:eastAsia="Times New Roman" w:hAnsi="Cambria" w:cs="Calibri"/>
                <w:b/>
                <w:strike/>
                <w:color w:val="FF0000"/>
                <w:lang w:eastAsia="tr-TR"/>
              </w:rPr>
              <w:t>maddesine</w:t>
            </w:r>
            <w:r w:rsidRPr="006D6B96">
              <w:rPr>
                <w:rFonts w:ascii="Cambria" w:eastAsia="Times New Roman" w:hAnsi="Cambria" w:cs="Calibri"/>
                <w:color w:val="000000"/>
                <w:lang w:eastAsia="tr-TR"/>
              </w:rPr>
              <w:t xml:space="preserve"> göre belirlenen kadrolar; ilgili sınav birimince başvuru süresinin bitiminden en az onbeş gün önce olmak üzere </w:t>
            </w:r>
            <w:r w:rsidRPr="006D6B96">
              <w:rPr>
                <w:rFonts w:ascii="Cambria" w:eastAsia="Times New Roman" w:hAnsi="Cambria" w:cs="Calibri"/>
                <w:b/>
                <w:strike/>
                <w:color w:val="FF0000"/>
                <w:lang w:eastAsia="tr-TR"/>
              </w:rPr>
              <w:t xml:space="preserve">Türkiye genelinde günlük yayınlanan </w:t>
            </w:r>
            <w:proofErr w:type="gramStart"/>
            <w:r w:rsidRPr="006D6B96">
              <w:rPr>
                <w:rFonts w:ascii="Cambria" w:eastAsia="Times New Roman" w:hAnsi="Cambria" w:cs="Calibri"/>
                <w:b/>
                <w:strike/>
                <w:color w:val="FF0000"/>
                <w:lang w:eastAsia="tr-TR"/>
              </w:rPr>
              <w:t>tirajı</w:t>
            </w:r>
            <w:proofErr w:type="gramEnd"/>
            <w:r w:rsidRPr="006D6B96">
              <w:rPr>
                <w:rFonts w:ascii="Cambria" w:eastAsia="Times New Roman" w:hAnsi="Cambria" w:cs="Calibri"/>
                <w:b/>
                <w:strike/>
                <w:color w:val="FF0000"/>
                <w:lang w:eastAsia="tr-TR"/>
              </w:rPr>
              <w:t xml:space="preserve"> en yüksek beş gazetenin en az birinde veya Bakanlık</w:t>
            </w:r>
            <w:r w:rsidRPr="006D6B96">
              <w:rPr>
                <w:rFonts w:ascii="Cambria" w:eastAsia="Times New Roman" w:hAnsi="Cambria" w:cs="Calibri"/>
                <w:color w:val="000000"/>
                <w:lang w:eastAsia="tr-TR"/>
              </w:rPr>
              <w:t xml:space="preserve"> internet sitesinde ilan edilir.</w:t>
            </w:r>
          </w:p>
          <w:p w:rsidR="00A43D5F" w:rsidRDefault="00A43D5F" w:rsidP="00A43D5F">
            <w:pPr>
              <w:spacing w:after="0" w:line="305" w:lineRule="atLeast"/>
              <w:jc w:val="both"/>
              <w:rPr>
                <w:rFonts w:ascii="Cambria" w:eastAsia="Times New Roman" w:hAnsi="Cambria" w:cs="Calibri"/>
                <w:color w:val="000000"/>
                <w:lang w:eastAsia="tr-TR"/>
              </w:rPr>
            </w:pPr>
          </w:p>
          <w:p w:rsidR="00A43D5F" w:rsidRPr="006D6B96" w:rsidRDefault="00A43D5F" w:rsidP="00A43D5F">
            <w:pPr>
              <w:spacing w:after="0" w:line="305" w:lineRule="atLeast"/>
              <w:jc w:val="both"/>
              <w:rPr>
                <w:rFonts w:ascii="Cambria" w:eastAsia="Times New Roman" w:hAnsi="Cambria" w:cs="Times New Roman"/>
                <w:color w:val="000000"/>
                <w:lang w:eastAsia="tr-TR"/>
              </w:rPr>
            </w:pPr>
          </w:p>
          <w:p w:rsidR="00925B46" w:rsidRPr="00BC767F" w:rsidRDefault="00925B46" w:rsidP="00A43D5F">
            <w:pPr>
              <w:pStyle w:val="AralkYok"/>
              <w:jc w:val="both"/>
              <w:rPr>
                <w:rFonts w:ascii="Cambria" w:hAnsi="Cambria"/>
                <w:bCs/>
              </w:rPr>
            </w:pPr>
          </w:p>
        </w:tc>
        <w:tc>
          <w:tcPr>
            <w:tcW w:w="7280" w:type="dxa"/>
          </w:tcPr>
          <w:p w:rsidR="006D6B96" w:rsidRPr="006D6B96" w:rsidRDefault="006D6B96" w:rsidP="00A43D5F">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b/>
                <w:bCs/>
                <w:color w:val="000000"/>
                <w:lang w:eastAsia="tr-TR"/>
              </w:rPr>
              <w:t>İlân</w:t>
            </w:r>
          </w:p>
          <w:p w:rsidR="00925B46" w:rsidRPr="00BC767F" w:rsidRDefault="006D6B96" w:rsidP="00A43D5F">
            <w:pPr>
              <w:pStyle w:val="AralkYok"/>
              <w:jc w:val="both"/>
              <w:rPr>
                <w:rFonts w:ascii="Cambria" w:hAnsi="Cambria"/>
                <w:bCs/>
              </w:rPr>
            </w:pPr>
            <w:r w:rsidRPr="006D6B96">
              <w:rPr>
                <w:rFonts w:ascii="Cambria" w:eastAsia="Times New Roman" w:hAnsi="Cambria" w:cs="Calibri"/>
                <w:b/>
                <w:bCs/>
                <w:color w:val="000000"/>
                <w:lang w:eastAsia="tr-TR"/>
              </w:rPr>
              <w:t>Madde 10</w:t>
            </w:r>
            <w:r w:rsidRPr="006D6B96">
              <w:rPr>
                <w:rFonts w:ascii="Cambria" w:eastAsia="Times New Roman" w:hAnsi="Cambria" w:cs="Calibri"/>
                <w:color w:val="000000"/>
                <w:lang w:eastAsia="tr-TR"/>
              </w:rPr>
              <w:t> — </w:t>
            </w:r>
            <w:r w:rsidRPr="00BC767F">
              <w:rPr>
                <w:rFonts w:ascii="Cambria" w:hAnsi="Cambria"/>
                <w:color w:val="000000"/>
              </w:rPr>
              <w:t>Bu Yönetmeliğin 7 </w:t>
            </w:r>
            <w:r w:rsidRPr="00BC767F">
              <w:rPr>
                <w:rStyle w:val="spelle"/>
                <w:rFonts w:ascii="Cambria" w:hAnsi="Cambria"/>
                <w:color w:val="000000"/>
              </w:rPr>
              <w:t>nci</w:t>
            </w:r>
            <w:r w:rsidRPr="00BC767F">
              <w:rPr>
                <w:rFonts w:ascii="Cambria" w:hAnsi="Cambria"/>
                <w:color w:val="000000"/>
              </w:rPr>
              <w:t xml:space="preserve"> ve 9 uncu </w:t>
            </w:r>
            <w:r w:rsidRPr="00A43D5F">
              <w:rPr>
                <w:rFonts w:ascii="Cambria" w:hAnsi="Cambria"/>
                <w:b/>
                <w:color w:val="FF0000"/>
              </w:rPr>
              <w:t>maddelerine</w:t>
            </w:r>
            <w:r w:rsidRPr="00BC767F">
              <w:rPr>
                <w:rFonts w:ascii="Cambria" w:hAnsi="Cambria"/>
                <w:color w:val="000000"/>
              </w:rPr>
              <w:t xml:space="preserve"> göre belirlenen kadrolar; ilgili sınav birimince başvuru süresinin bitiminden en az on beş gün önce olmak üzere </w:t>
            </w:r>
            <w:r w:rsidRPr="00A43D5F">
              <w:rPr>
                <w:rFonts w:ascii="Cambria" w:hAnsi="Cambria"/>
                <w:b/>
                <w:color w:val="FF0000"/>
              </w:rPr>
              <w:t>ilgisine göre Bakanlık veya bağlı kuruluş internet sitesinde ilan edilir.</w:t>
            </w:r>
          </w:p>
        </w:tc>
      </w:tr>
      <w:tr w:rsidR="006D6B96" w:rsidRPr="00BC767F" w:rsidTr="009A0B72">
        <w:tc>
          <w:tcPr>
            <w:tcW w:w="7280" w:type="dxa"/>
          </w:tcPr>
          <w:p w:rsidR="006D6B96" w:rsidRPr="006D6B96" w:rsidRDefault="006D6B96" w:rsidP="006D6B96">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b/>
                <w:bCs/>
                <w:color w:val="000000"/>
                <w:lang w:eastAsia="tr-TR"/>
              </w:rPr>
              <w:lastRenderedPageBreak/>
              <w:t>Başvuru</w:t>
            </w:r>
          </w:p>
          <w:p w:rsidR="006D6B96" w:rsidRPr="006D6B96" w:rsidRDefault="006D6B96" w:rsidP="006D6B96">
            <w:pPr>
              <w:spacing w:after="0" w:line="305" w:lineRule="atLeast"/>
              <w:jc w:val="both"/>
              <w:rPr>
                <w:rFonts w:ascii="Cambria" w:eastAsia="Times New Roman" w:hAnsi="Cambria" w:cs="Times New Roman"/>
                <w:color w:val="000000"/>
                <w:lang w:eastAsia="tr-TR"/>
              </w:rPr>
            </w:pPr>
            <w:proofErr w:type="gramStart"/>
            <w:r w:rsidRPr="006D6B96">
              <w:rPr>
                <w:rFonts w:ascii="Cambria" w:eastAsia="Times New Roman" w:hAnsi="Cambria" w:cs="Calibri"/>
                <w:b/>
                <w:bCs/>
                <w:color w:val="000000"/>
                <w:lang w:eastAsia="tr-TR"/>
              </w:rPr>
              <w:t xml:space="preserve">MADDE 11 – </w:t>
            </w:r>
            <w:r w:rsidRPr="006D6B96">
              <w:rPr>
                <w:rFonts w:ascii="Cambria" w:eastAsia="Times New Roman" w:hAnsi="Cambria" w:cs="Calibri"/>
                <w:color w:val="000000"/>
                <w:lang w:eastAsia="tr-TR"/>
              </w:rPr>
              <w:t>Adaylar, bu Yönetmelik hükümlerine göre yapılacak olan sözlü sınav ve gerektiğinde uygulamalı sınava, adalet komisyonu başkanlıklarından veya Bakanlık internet sitesinden temin edecekleri EK-1 Başvuru Formunu doldurup, öğrenim belgesi ve sınav sonuç belgesinin aslı veya bilgisayar çıktısı ya da ilgili sınav birimince onaylı örneği ile birlikte en son başvuru günü mesai bitimine kadar sınav birimine veya mahalli Cumhuriyet başsavcılıklarına başvururlar.</w:t>
            </w:r>
            <w:proofErr w:type="gramEnd"/>
          </w:p>
          <w:p w:rsidR="006D6B96" w:rsidRPr="00BC767F" w:rsidRDefault="006D6B96" w:rsidP="006D6B96">
            <w:pPr>
              <w:spacing w:after="0" w:line="305" w:lineRule="atLeast"/>
              <w:jc w:val="both"/>
              <w:rPr>
                <w:rFonts w:ascii="Cambria" w:eastAsia="Times New Roman" w:hAnsi="Cambria" w:cs="Calibri"/>
                <w:b/>
                <w:bCs/>
                <w:color w:val="000000"/>
                <w:lang w:eastAsia="tr-TR"/>
              </w:rPr>
            </w:pPr>
          </w:p>
        </w:tc>
        <w:tc>
          <w:tcPr>
            <w:tcW w:w="7280" w:type="dxa"/>
          </w:tcPr>
          <w:p w:rsidR="006D6B96" w:rsidRPr="006D6B96" w:rsidRDefault="006D6B96" w:rsidP="006D6B96">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b/>
                <w:bCs/>
                <w:color w:val="000000"/>
                <w:lang w:eastAsia="tr-TR"/>
              </w:rPr>
              <w:t>Başvuru</w:t>
            </w:r>
          </w:p>
          <w:p w:rsidR="006D6B96" w:rsidRPr="00BC767F" w:rsidRDefault="006D6B96" w:rsidP="006D6B96">
            <w:pPr>
              <w:spacing w:after="0" w:line="305" w:lineRule="atLeast"/>
              <w:jc w:val="both"/>
              <w:rPr>
                <w:rFonts w:ascii="Cambria" w:eastAsia="Times New Roman" w:hAnsi="Cambria" w:cs="Calibri"/>
                <w:b/>
                <w:bCs/>
                <w:color w:val="000000"/>
                <w:lang w:eastAsia="tr-TR"/>
              </w:rPr>
            </w:pPr>
            <w:proofErr w:type="gramStart"/>
            <w:r w:rsidRPr="006D6B96">
              <w:rPr>
                <w:rFonts w:ascii="Cambria" w:eastAsia="Times New Roman" w:hAnsi="Cambria" w:cs="Calibri"/>
                <w:b/>
                <w:bCs/>
                <w:color w:val="000000"/>
                <w:lang w:eastAsia="tr-TR"/>
              </w:rPr>
              <w:t>MADDE 11 –</w:t>
            </w:r>
            <w:r w:rsidRPr="00BC767F">
              <w:rPr>
                <w:rFonts w:ascii="Cambria" w:hAnsi="Cambria"/>
                <w:color w:val="000000"/>
              </w:rPr>
              <w:t xml:space="preserve"> Adaylar, bu Yönetmelik hükümlerine göre yapılacak olan sözlü sınav ve gerektiğinde uygulamalı sınava, adalet komisyonu başkanlıklarından veya Bakanlık </w:t>
            </w:r>
            <w:r w:rsidRPr="00A43D5F">
              <w:rPr>
                <w:rFonts w:ascii="Cambria" w:hAnsi="Cambria"/>
                <w:b/>
                <w:color w:val="FF0000"/>
              </w:rPr>
              <w:t>ya da bağlı kuruluş</w:t>
            </w:r>
            <w:r w:rsidRPr="00A43D5F">
              <w:rPr>
                <w:rFonts w:ascii="Cambria" w:hAnsi="Cambria"/>
                <w:color w:val="FF0000"/>
              </w:rPr>
              <w:t xml:space="preserve"> </w:t>
            </w:r>
            <w:r w:rsidRPr="00BC767F">
              <w:rPr>
                <w:rFonts w:ascii="Cambria" w:hAnsi="Cambria"/>
                <w:color w:val="000000"/>
              </w:rPr>
              <w:t>internet sitesinden temin edecekleri EK-1 Başvuru Formunu doldurup, öğrenim belgesi ve sınav sonuç belgesinin aslı veya bilgisayar çıktısı ya da ilgili sınav birimince onaylı örneği ile birlikte en son başvuru günü mesai bitimine kadar sınav birimine veya mahalli Cumhuriyet başsavcılıklarına başvururlar.</w:t>
            </w:r>
            <w:proofErr w:type="gramEnd"/>
          </w:p>
        </w:tc>
      </w:tr>
      <w:tr w:rsidR="006D6B96" w:rsidRPr="00BC767F" w:rsidTr="009A0B72">
        <w:tc>
          <w:tcPr>
            <w:tcW w:w="7280" w:type="dxa"/>
          </w:tcPr>
          <w:p w:rsidR="00AC2F71" w:rsidRPr="00BC767F" w:rsidRDefault="006D6B96" w:rsidP="006D6B96">
            <w:pPr>
              <w:spacing w:after="0" w:line="305" w:lineRule="atLeast"/>
              <w:jc w:val="both"/>
              <w:rPr>
                <w:rFonts w:ascii="Cambria" w:eastAsia="Times New Roman" w:hAnsi="Cambria" w:cs="Calibri"/>
                <w:b/>
                <w:bCs/>
                <w:color w:val="000000"/>
                <w:lang w:eastAsia="tr-TR"/>
              </w:rPr>
            </w:pPr>
            <w:r w:rsidRPr="006D6B96">
              <w:rPr>
                <w:rFonts w:ascii="Cambria" w:eastAsia="Times New Roman" w:hAnsi="Cambria" w:cs="Calibri"/>
                <w:b/>
                <w:bCs/>
                <w:color w:val="000000"/>
                <w:lang w:eastAsia="tr-TR"/>
              </w:rPr>
              <w:t xml:space="preserve">Sözlü Sınav </w:t>
            </w:r>
          </w:p>
          <w:p w:rsidR="006D6B96" w:rsidRPr="006D6B96" w:rsidRDefault="006D6B96" w:rsidP="00AC2F71">
            <w:pPr>
              <w:spacing w:after="0" w:line="305" w:lineRule="atLeast"/>
              <w:jc w:val="both"/>
              <w:rPr>
                <w:rFonts w:ascii="Cambria" w:eastAsia="Times New Roman" w:hAnsi="Cambria" w:cs="Times New Roman"/>
                <w:color w:val="000000"/>
                <w:lang w:eastAsia="tr-TR"/>
              </w:rPr>
            </w:pPr>
            <w:r w:rsidRPr="006D6B96">
              <w:rPr>
                <w:rFonts w:ascii="Cambria" w:eastAsia="Times New Roman" w:hAnsi="Cambria" w:cs="Calibri"/>
                <w:b/>
                <w:bCs/>
                <w:color w:val="000000"/>
                <w:lang w:eastAsia="tr-TR"/>
              </w:rPr>
              <w:t xml:space="preserve">MADDE 14 – </w:t>
            </w:r>
            <w:r w:rsidR="00AC2F71" w:rsidRPr="00BC767F">
              <w:rPr>
                <w:rFonts w:ascii="Cambria" w:eastAsia="Times New Roman" w:hAnsi="Cambria" w:cs="Calibri"/>
                <w:b/>
                <w:bCs/>
                <w:color w:val="000000"/>
                <w:lang w:eastAsia="tr-TR"/>
              </w:rPr>
              <w:t xml:space="preserve">(1) </w:t>
            </w:r>
            <w:r w:rsidRPr="006D6B96">
              <w:rPr>
                <w:rFonts w:ascii="Cambria" w:eastAsia="Times New Roman" w:hAnsi="Cambria" w:cs="Calibri"/>
                <w:b/>
                <w:strike/>
                <w:color w:val="FF0000"/>
                <w:lang w:eastAsia="tr-TR"/>
              </w:rPr>
              <w:t>Bağlı Kuruluş kadroları ile zabıt kâtipliği, cezaevi kâtipliği, mübaşir, şoför ve daktilograf kadrolarına yapılacak atamalar hariç olmak üzere sözlü sınava, merkezi sınavda alınan puanlar esas olmak kaydıyla, en yüksek puandan başlamak üzere ilân edilen kadro sayısının beş katı kadar aday çağırılır.</w:t>
            </w:r>
          </w:p>
          <w:p w:rsidR="006D6B96" w:rsidRPr="006D6B96" w:rsidRDefault="006D6B96" w:rsidP="006D6B96">
            <w:pPr>
              <w:spacing w:after="0" w:line="240" w:lineRule="atLeast"/>
              <w:jc w:val="both"/>
              <w:rPr>
                <w:rFonts w:ascii="Cambria" w:eastAsia="Times New Roman" w:hAnsi="Cambria" w:cs="Times New Roman"/>
                <w:b/>
                <w:strike/>
                <w:color w:val="FF0000"/>
                <w:lang w:eastAsia="tr-TR"/>
              </w:rPr>
            </w:pPr>
            <w:r w:rsidRPr="006D6B96">
              <w:rPr>
                <w:rFonts w:ascii="Cambria" w:eastAsia="Times New Roman" w:hAnsi="Cambria" w:cs="Calibri"/>
                <w:b/>
                <w:bCs/>
                <w:strike/>
                <w:color w:val="FF0000"/>
                <w:lang w:eastAsia="tr-TR"/>
              </w:rPr>
              <w:t xml:space="preserve">(Ek ikinci </w:t>
            </w:r>
            <w:proofErr w:type="gramStart"/>
            <w:r w:rsidRPr="006D6B96">
              <w:rPr>
                <w:rFonts w:ascii="Cambria" w:eastAsia="Times New Roman" w:hAnsi="Cambria" w:cs="Calibri"/>
                <w:b/>
                <w:bCs/>
                <w:strike/>
                <w:color w:val="FF0000"/>
                <w:lang w:eastAsia="tr-TR"/>
              </w:rPr>
              <w:t>fıkra:RG</w:t>
            </w:r>
            <w:proofErr w:type="gramEnd"/>
            <w:r w:rsidRPr="006D6B96">
              <w:rPr>
                <w:rFonts w:ascii="Cambria" w:eastAsia="Times New Roman" w:hAnsi="Cambria" w:cs="Calibri"/>
                <w:b/>
                <w:bCs/>
                <w:strike/>
                <w:color w:val="FF0000"/>
                <w:lang w:eastAsia="tr-TR"/>
              </w:rPr>
              <w:t>-6/5/2014-28992)</w:t>
            </w:r>
            <w:r w:rsidR="00AC2F71" w:rsidRPr="00A43D5F">
              <w:rPr>
                <w:rFonts w:ascii="Cambria" w:eastAsia="Times New Roman" w:hAnsi="Cambria" w:cs="Calibri"/>
                <w:b/>
                <w:bCs/>
                <w:strike/>
                <w:color w:val="FF0000"/>
                <w:vertAlign w:val="superscript"/>
                <w:lang w:eastAsia="tr-TR"/>
              </w:rPr>
              <w:t xml:space="preserve"> </w:t>
            </w:r>
            <w:r w:rsidRPr="006D6B96">
              <w:rPr>
                <w:rFonts w:ascii="Cambria" w:eastAsia="Times New Roman" w:hAnsi="Cambria" w:cs="Calibri"/>
                <w:b/>
                <w:strike/>
                <w:color w:val="FF0000"/>
                <w:lang w:eastAsia="tr-TR"/>
              </w:rPr>
              <w:t>Bağlı Kuruluş kadroları ile mübaşir ve şoför kadroları için yapılacak sözlü sınava merkezi sınavda alınan puanlar esas olmak kaydıyla, en yüksek puandan başlamak üzere ilan edilen kadro sayısının on katı kadar aday çağırılır.</w:t>
            </w:r>
          </w:p>
          <w:p w:rsidR="006D6B96" w:rsidRPr="006D6B96" w:rsidRDefault="006D6B96" w:rsidP="006D6B96">
            <w:pPr>
              <w:spacing w:after="0" w:line="240" w:lineRule="atLeast"/>
              <w:jc w:val="both"/>
              <w:rPr>
                <w:rFonts w:ascii="Cambria" w:eastAsia="Times New Roman" w:hAnsi="Cambria" w:cs="Times New Roman"/>
                <w:color w:val="000000"/>
                <w:lang w:eastAsia="tr-TR"/>
              </w:rPr>
            </w:pPr>
            <w:r w:rsidRPr="006D6B96">
              <w:rPr>
                <w:rFonts w:ascii="Cambria" w:eastAsia="Times New Roman" w:hAnsi="Cambria" w:cs="Calibri"/>
                <w:b/>
                <w:bCs/>
                <w:color w:val="000000"/>
                <w:lang w:eastAsia="tr-TR"/>
              </w:rPr>
              <w:t>(Ek üçüncü fıkra:</w:t>
            </w:r>
            <w:r w:rsidR="00A43D5F">
              <w:rPr>
                <w:rFonts w:ascii="Cambria" w:eastAsia="Times New Roman" w:hAnsi="Cambria" w:cs="Calibri"/>
                <w:b/>
                <w:bCs/>
                <w:color w:val="000000"/>
                <w:lang w:eastAsia="tr-TR"/>
              </w:rPr>
              <w:t xml:space="preserve"> </w:t>
            </w:r>
            <w:r w:rsidRPr="006D6B96">
              <w:rPr>
                <w:rFonts w:ascii="Cambria" w:eastAsia="Times New Roman" w:hAnsi="Cambria" w:cs="Calibri"/>
                <w:b/>
                <w:bCs/>
                <w:color w:val="000000"/>
                <w:lang w:eastAsia="tr-TR"/>
              </w:rPr>
              <w:t>RG-6/5/2014-28992)</w:t>
            </w:r>
            <w:r w:rsidR="00AC2F71" w:rsidRPr="00BC767F">
              <w:rPr>
                <w:rFonts w:ascii="Cambria" w:eastAsia="Times New Roman" w:hAnsi="Cambria" w:cs="Calibri"/>
                <w:b/>
                <w:bCs/>
                <w:color w:val="000000"/>
                <w:vertAlign w:val="superscript"/>
                <w:lang w:eastAsia="tr-TR"/>
              </w:rPr>
              <w:t xml:space="preserve"> </w:t>
            </w:r>
            <w:r w:rsidRPr="006D6B96">
              <w:rPr>
                <w:rFonts w:ascii="Cambria" w:eastAsia="Times New Roman" w:hAnsi="Cambria" w:cs="Calibri"/>
                <w:b/>
                <w:strike/>
                <w:color w:val="FF0000"/>
                <w:lang w:eastAsia="tr-TR"/>
              </w:rPr>
              <w:t>Zabıt kâtipliği, cezaevi kâtipliği</w:t>
            </w:r>
            <w:r w:rsidRPr="006D6B96">
              <w:rPr>
                <w:rFonts w:ascii="Cambria" w:eastAsia="Times New Roman" w:hAnsi="Cambria" w:cs="Calibri"/>
                <w:color w:val="FF0000"/>
                <w:lang w:eastAsia="tr-TR"/>
              </w:rPr>
              <w:t xml:space="preserve"> </w:t>
            </w:r>
            <w:r w:rsidRPr="006D6B96">
              <w:rPr>
                <w:rFonts w:ascii="Cambria" w:eastAsia="Times New Roman" w:hAnsi="Cambria" w:cs="Calibri"/>
                <w:color w:val="000000"/>
                <w:lang w:eastAsia="tr-TR"/>
              </w:rPr>
              <w:t>ve daktilograf kadrolarına yapılacak atamalarda uygulamalı sınava merkezi sınavda alınan puanlar esas olmak kaydıyla, en yüksek puandan başlamak üzere ilan edilen kadro sayısının yirmi katı kadar aday çağırılır. Uygulamalı sınavda başarılı olanlar arasından doğru kelime sayısı esas alınmak kaydıyla en fazla doğru kelime yazan adaydan başlamak üzere ilan edilen kadro sayısının üç katı kadar aday sözlü sınava çağırılır.</w:t>
            </w:r>
          </w:p>
          <w:p w:rsidR="00A43D5F" w:rsidRDefault="00A43D5F" w:rsidP="006D6B96">
            <w:pPr>
              <w:spacing w:after="0" w:line="305" w:lineRule="atLeast"/>
              <w:jc w:val="both"/>
              <w:rPr>
                <w:rFonts w:ascii="Cambria" w:eastAsia="Times New Roman" w:hAnsi="Cambria" w:cs="Calibri"/>
                <w:color w:val="000000"/>
                <w:lang w:eastAsia="tr-TR"/>
              </w:rPr>
            </w:pPr>
          </w:p>
          <w:p w:rsidR="006D6B96" w:rsidRDefault="00A43D5F" w:rsidP="006D6B96">
            <w:pPr>
              <w:spacing w:after="0" w:line="305" w:lineRule="atLeast"/>
              <w:jc w:val="both"/>
              <w:rPr>
                <w:rFonts w:ascii="Cambria" w:eastAsia="Times New Roman" w:hAnsi="Cambria" w:cs="Calibri"/>
                <w:color w:val="000000"/>
                <w:lang w:eastAsia="tr-TR"/>
              </w:rPr>
            </w:pPr>
            <w:r>
              <w:rPr>
                <w:rFonts w:ascii="Cambria" w:eastAsia="Times New Roman" w:hAnsi="Cambria" w:cs="Calibri"/>
                <w:color w:val="000000"/>
                <w:lang w:eastAsia="tr-TR"/>
              </w:rPr>
              <w:t xml:space="preserve">(4) </w:t>
            </w:r>
            <w:r w:rsidR="006D6B96" w:rsidRPr="006D6B96">
              <w:rPr>
                <w:rFonts w:ascii="Cambria" w:eastAsia="Times New Roman" w:hAnsi="Cambria" w:cs="Calibri"/>
                <w:color w:val="000000"/>
                <w:lang w:eastAsia="tr-TR"/>
              </w:rPr>
              <w:t>Boy ve kilo şartı aranan unvanlarda; ilân edilen kadro sayısının  </w:t>
            </w:r>
            <w:r w:rsidR="006D6B96" w:rsidRPr="006D6B96">
              <w:rPr>
                <w:rFonts w:ascii="Cambria" w:eastAsia="Times New Roman" w:hAnsi="Cambria" w:cs="Calibri"/>
                <w:b/>
                <w:strike/>
                <w:color w:val="FF0000"/>
                <w:lang w:eastAsia="tr-TR"/>
              </w:rPr>
              <w:t>beş</w:t>
            </w:r>
            <w:r w:rsidR="006D6B96" w:rsidRPr="006D6B96">
              <w:rPr>
                <w:rFonts w:ascii="Cambria" w:eastAsia="Times New Roman" w:hAnsi="Cambria" w:cs="Calibri"/>
                <w:color w:val="000000"/>
                <w:lang w:eastAsia="tr-TR"/>
              </w:rPr>
              <w:t> katı aday içerisinden boy ve kilo şartını taşıyanlar sözlü sınava katılmaya hak kazanır.</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r w:rsidRPr="006D6B96">
              <w:rPr>
                <w:rFonts w:ascii="Cambria" w:eastAsia="Times New Roman" w:hAnsi="Cambria" w:cs="Calibri"/>
                <w:strike/>
                <w:color w:val="FF0000"/>
                <w:lang w:eastAsia="tr-TR"/>
              </w:rPr>
              <w:lastRenderedPageBreak/>
              <w:t>Sözlü sınav;</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r w:rsidRPr="006D6B96">
              <w:rPr>
                <w:rFonts w:ascii="Cambria" w:eastAsia="Times New Roman" w:hAnsi="Cambria" w:cs="Calibri"/>
                <w:strike/>
                <w:color w:val="FF0000"/>
                <w:lang w:eastAsia="tr-TR"/>
              </w:rPr>
              <w:t>1) İlgilinin atanacağı kadronun gerektirdiği mesleki bilgi 40,</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r w:rsidRPr="006D6B96">
              <w:rPr>
                <w:rFonts w:ascii="Cambria" w:eastAsia="Times New Roman" w:hAnsi="Cambria" w:cs="Calibri"/>
                <w:strike/>
                <w:color w:val="FF0000"/>
                <w:lang w:eastAsia="tr-TR"/>
              </w:rPr>
              <w:t>2) Atatürk İlkeleri ve İnkılâp Tarihi 20,</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r w:rsidRPr="006D6B96">
              <w:rPr>
                <w:rFonts w:ascii="Cambria" w:eastAsia="Times New Roman" w:hAnsi="Cambria" w:cs="Calibri"/>
                <w:strike/>
                <w:color w:val="FF0000"/>
                <w:lang w:eastAsia="tr-TR"/>
              </w:rPr>
              <w:t>3) Genel kültür 20,</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r w:rsidRPr="006D6B96">
              <w:rPr>
                <w:rFonts w:ascii="Cambria" w:eastAsia="Times New Roman" w:hAnsi="Cambria" w:cs="Calibri"/>
                <w:strike/>
                <w:color w:val="FF0000"/>
                <w:lang w:eastAsia="tr-TR"/>
              </w:rPr>
              <w:t>4) Bir konuyu kavrama ve ifade yeteneği 20,</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proofErr w:type="gramStart"/>
            <w:r w:rsidRPr="006D6B96">
              <w:rPr>
                <w:rFonts w:ascii="Cambria" w:eastAsia="Times New Roman" w:hAnsi="Cambria" w:cs="Calibri"/>
                <w:strike/>
                <w:color w:val="FF0000"/>
                <w:lang w:eastAsia="tr-TR"/>
              </w:rPr>
              <w:t>puan</w:t>
            </w:r>
            <w:proofErr w:type="gramEnd"/>
            <w:r w:rsidRPr="006D6B96">
              <w:rPr>
                <w:rFonts w:ascii="Cambria" w:eastAsia="Times New Roman" w:hAnsi="Cambria" w:cs="Calibri"/>
                <w:strike/>
                <w:color w:val="FF0000"/>
                <w:lang w:eastAsia="tr-TR"/>
              </w:rPr>
              <w:t xml:space="preserve"> olmak üzere toplam 100 puan üzerinden yapılır.</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r w:rsidRPr="006D6B96">
              <w:rPr>
                <w:rFonts w:ascii="Cambria" w:eastAsia="Times New Roman" w:hAnsi="Cambria" w:cs="Calibri"/>
                <w:strike/>
                <w:color w:val="FF0000"/>
                <w:lang w:eastAsia="tr-TR"/>
              </w:rPr>
              <w:t>İlgilinin atanacağı kadronun gerektirdiği mesleki bilgi tespit edilirken;</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r w:rsidRPr="006D6B96">
              <w:rPr>
                <w:rFonts w:ascii="Cambria" w:eastAsia="Times New Roman" w:hAnsi="Cambria" w:cs="Calibri"/>
                <w:strike/>
                <w:color w:val="FF0000"/>
                <w:lang w:eastAsia="tr-TR"/>
              </w:rPr>
              <w:t xml:space="preserve">1) Zabıt kâtipliği ve </w:t>
            </w:r>
            <w:proofErr w:type="spellStart"/>
            <w:r w:rsidRPr="006D6B96">
              <w:rPr>
                <w:rFonts w:ascii="Cambria" w:eastAsia="Times New Roman" w:hAnsi="Cambria" w:cs="Calibri"/>
                <w:strike/>
                <w:color w:val="FF0000"/>
                <w:lang w:eastAsia="tr-TR"/>
              </w:rPr>
              <w:t>mübaşirliğe</w:t>
            </w:r>
            <w:proofErr w:type="spellEnd"/>
            <w:r w:rsidRPr="006D6B96">
              <w:rPr>
                <w:rFonts w:ascii="Cambria" w:eastAsia="Times New Roman" w:hAnsi="Cambria" w:cs="Calibri"/>
                <w:strike/>
                <w:color w:val="FF0000"/>
                <w:lang w:eastAsia="tr-TR"/>
              </w:rPr>
              <w:t xml:space="preserve"> atanacaklara genel hukuk bilgisi ve kalem mevzuatına,</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r w:rsidRPr="006D6B96">
              <w:rPr>
                <w:rFonts w:ascii="Cambria" w:eastAsia="Times New Roman" w:hAnsi="Cambria" w:cs="Calibri"/>
                <w:strike/>
                <w:color w:val="FF0000"/>
                <w:lang w:eastAsia="tr-TR"/>
              </w:rPr>
              <w:t>2) İnfaz ve koruma memurluğuna atanacaklara genel hukuk, infaz mevzuatı ve ceza infaz kurumu idaresine,</w:t>
            </w:r>
          </w:p>
          <w:p w:rsidR="006D6B96" w:rsidRPr="006D6B96" w:rsidRDefault="006D6B96" w:rsidP="006D6B96">
            <w:pPr>
              <w:spacing w:after="0" w:line="305" w:lineRule="atLeast"/>
              <w:jc w:val="both"/>
              <w:rPr>
                <w:rFonts w:ascii="Cambria" w:eastAsia="Times New Roman" w:hAnsi="Cambria" w:cs="Times New Roman"/>
                <w:strike/>
                <w:color w:val="FF0000"/>
                <w:lang w:eastAsia="tr-TR"/>
              </w:rPr>
            </w:pPr>
            <w:r w:rsidRPr="006D6B96">
              <w:rPr>
                <w:rFonts w:ascii="Cambria" w:eastAsia="Times New Roman" w:hAnsi="Cambria" w:cs="Calibri"/>
                <w:strike/>
                <w:color w:val="FF0000"/>
                <w:lang w:eastAsia="tr-TR"/>
              </w:rPr>
              <w:t>3) Diğer kadrolara atanacaklara ise atanacağı kadronun gerektirdiği teknik bilgiye</w:t>
            </w:r>
          </w:p>
          <w:p w:rsidR="006D6B96" w:rsidRPr="00BC767F" w:rsidRDefault="006D6B96" w:rsidP="00A43D5F">
            <w:pPr>
              <w:spacing w:after="0" w:line="305" w:lineRule="atLeast"/>
              <w:jc w:val="both"/>
              <w:rPr>
                <w:rFonts w:ascii="Cambria" w:eastAsia="Times New Roman" w:hAnsi="Cambria" w:cs="Calibri"/>
                <w:b/>
                <w:bCs/>
                <w:color w:val="000000"/>
                <w:lang w:eastAsia="tr-TR"/>
              </w:rPr>
            </w:pPr>
            <w:proofErr w:type="gramStart"/>
            <w:r w:rsidRPr="006D6B96">
              <w:rPr>
                <w:rFonts w:ascii="Cambria" w:eastAsia="Times New Roman" w:hAnsi="Cambria" w:cs="Calibri"/>
                <w:strike/>
                <w:color w:val="FF0000"/>
                <w:lang w:eastAsia="tr-TR"/>
              </w:rPr>
              <w:t>ilişkin</w:t>
            </w:r>
            <w:proofErr w:type="gramEnd"/>
            <w:r w:rsidRPr="006D6B96">
              <w:rPr>
                <w:rFonts w:ascii="Cambria" w:eastAsia="Times New Roman" w:hAnsi="Cambria" w:cs="Calibri"/>
                <w:strike/>
                <w:color w:val="FF0000"/>
                <w:lang w:eastAsia="tr-TR"/>
              </w:rPr>
              <w:t xml:space="preserve"> konuların bir veya  birkaçından soru sorulur. Şoför kadrolarına atanacaklar için bu tespit araç başında ve kullanma becerisi de ölçülmek suretiyle yapılır.</w:t>
            </w:r>
          </w:p>
        </w:tc>
        <w:tc>
          <w:tcPr>
            <w:tcW w:w="7280" w:type="dxa"/>
          </w:tcPr>
          <w:p w:rsidR="00AC2F71" w:rsidRPr="00BC767F" w:rsidRDefault="00AC2F71" w:rsidP="00AC2F71">
            <w:pPr>
              <w:spacing w:after="0" w:line="305" w:lineRule="atLeast"/>
              <w:jc w:val="both"/>
              <w:rPr>
                <w:rFonts w:ascii="Cambria" w:eastAsia="Times New Roman" w:hAnsi="Cambria" w:cs="Calibri"/>
                <w:b/>
                <w:bCs/>
                <w:color w:val="000000"/>
                <w:lang w:eastAsia="tr-TR"/>
              </w:rPr>
            </w:pPr>
            <w:r w:rsidRPr="006D6B96">
              <w:rPr>
                <w:rFonts w:ascii="Cambria" w:eastAsia="Times New Roman" w:hAnsi="Cambria" w:cs="Calibri"/>
                <w:b/>
                <w:bCs/>
                <w:color w:val="000000"/>
                <w:lang w:eastAsia="tr-TR"/>
              </w:rPr>
              <w:lastRenderedPageBreak/>
              <w:t xml:space="preserve">Sözlü Sınav </w:t>
            </w:r>
          </w:p>
          <w:p w:rsidR="006D6B96" w:rsidRPr="00BC767F" w:rsidRDefault="00AC2F71" w:rsidP="00AC2F71">
            <w:pPr>
              <w:spacing w:after="0" w:line="305" w:lineRule="atLeast"/>
              <w:jc w:val="both"/>
              <w:rPr>
                <w:rFonts w:ascii="Cambria" w:hAnsi="Cambria"/>
                <w:color w:val="000000"/>
              </w:rPr>
            </w:pPr>
            <w:r w:rsidRPr="006D6B96">
              <w:rPr>
                <w:rFonts w:ascii="Cambria" w:eastAsia="Times New Roman" w:hAnsi="Cambria" w:cs="Calibri"/>
                <w:b/>
                <w:bCs/>
                <w:color w:val="000000"/>
                <w:lang w:eastAsia="tr-TR"/>
              </w:rPr>
              <w:t xml:space="preserve">MADDE 14 – </w:t>
            </w:r>
            <w:r w:rsidRPr="00A43D5F">
              <w:rPr>
                <w:rFonts w:ascii="Cambria" w:eastAsia="Times New Roman" w:hAnsi="Cambria" w:cs="Calibri"/>
                <w:bCs/>
                <w:color w:val="000000"/>
                <w:lang w:eastAsia="tr-TR"/>
              </w:rPr>
              <w:t>(1)</w:t>
            </w:r>
            <w:r w:rsidRPr="00BC767F">
              <w:rPr>
                <w:rFonts w:ascii="Cambria" w:eastAsia="Times New Roman" w:hAnsi="Cambria" w:cs="Calibri"/>
                <w:b/>
                <w:bCs/>
                <w:color w:val="000000"/>
                <w:lang w:eastAsia="tr-TR"/>
              </w:rPr>
              <w:t xml:space="preserve"> </w:t>
            </w:r>
            <w:r w:rsidRPr="00A43D5F">
              <w:rPr>
                <w:rFonts w:ascii="Cambria" w:hAnsi="Cambria"/>
                <w:b/>
                <w:color w:val="FF0000"/>
              </w:rPr>
              <w:t>Zabıt kâtibi, cezaevi kâtibi ve daktilograf kadrolarına yapılacak atamalar hariç olmak üzere, merkezi sınavda alınan puanlar esas olmak kaydıyla, en yüksek puandan başlamak üzere ilân edilen kadro sayısının üç katı kadar aday çağrılır. Son adayla aynı puana sahip olan adayların tamamı sözlü sınava alınır.</w:t>
            </w:r>
          </w:p>
          <w:p w:rsidR="00AC2F71" w:rsidRPr="00BC767F" w:rsidRDefault="00AC2F71" w:rsidP="00AC2F71">
            <w:pPr>
              <w:spacing w:after="0" w:line="305" w:lineRule="atLeast"/>
              <w:jc w:val="both"/>
              <w:rPr>
                <w:rFonts w:ascii="Cambria" w:hAnsi="Cambria"/>
                <w:color w:val="000000"/>
              </w:rPr>
            </w:pPr>
          </w:p>
          <w:p w:rsidR="00AC2F71" w:rsidRPr="00A43D5F" w:rsidRDefault="00AC2F71" w:rsidP="00AC2F71">
            <w:pPr>
              <w:spacing w:after="0" w:line="305" w:lineRule="atLeast"/>
              <w:jc w:val="both"/>
              <w:rPr>
                <w:rFonts w:ascii="Cambria" w:hAnsi="Cambria"/>
                <w:b/>
                <w:color w:val="FF0000"/>
              </w:rPr>
            </w:pPr>
            <w:r w:rsidRPr="00BC767F">
              <w:rPr>
                <w:rFonts w:ascii="Cambria" w:hAnsi="Cambria"/>
                <w:color w:val="000000"/>
              </w:rPr>
              <w:t xml:space="preserve">(3) </w:t>
            </w:r>
            <w:r w:rsidRPr="00A43D5F">
              <w:rPr>
                <w:rFonts w:ascii="Cambria" w:hAnsi="Cambria"/>
                <w:b/>
                <w:color w:val="FF0000"/>
              </w:rPr>
              <w:t>Zabıt kâtibi, cezaevi kâtibi</w:t>
            </w:r>
            <w:r w:rsidRPr="00BC767F">
              <w:rPr>
                <w:rFonts w:ascii="Cambria" w:hAnsi="Cambria"/>
                <w:color w:val="000000"/>
              </w:rPr>
              <w:t xml:space="preserve"> ve daktilograf kadrolarına yapılacak atamalarda uygulamalı sınava merkezi sınavda alınan puanlar esas olmak kaydıyla, en yüksek puandan başlamak üzere ilan edilen kadro sayısının yirmi katı kadar aday çağrılır. </w:t>
            </w:r>
            <w:r w:rsidRPr="00A43D5F">
              <w:rPr>
                <w:rFonts w:ascii="Cambria" w:hAnsi="Cambria"/>
                <w:b/>
                <w:color w:val="FF0000"/>
              </w:rPr>
              <w:t>Son adayla aynı puana sahip olan adayların tamamı uygulamalı sınava alınır.</w:t>
            </w:r>
            <w:r w:rsidRPr="00BC767F">
              <w:rPr>
                <w:rFonts w:ascii="Cambria" w:hAnsi="Cambria"/>
                <w:color w:val="000000"/>
              </w:rPr>
              <w:t xml:space="preserve"> Uygulamalı sınavda başarılı olanlar arasından doğru kelime sayısı esas alınmak kaydıyla en fazla doğru kelime yazan adaydan başlamak üzere ilan edilen kadro sayısının üç katı kadar aday sözlü sınava çağırılır. </w:t>
            </w:r>
            <w:r w:rsidRPr="00A43D5F">
              <w:rPr>
                <w:rFonts w:ascii="Cambria" w:hAnsi="Cambria"/>
                <w:b/>
                <w:color w:val="FF0000"/>
              </w:rPr>
              <w:t>Son adayla aynı puana sahip olan adayların tamamı sözlü sınava alınır.</w:t>
            </w:r>
          </w:p>
          <w:p w:rsidR="00AC2F71" w:rsidRPr="00BC767F" w:rsidRDefault="00AC2F71" w:rsidP="00AC2F71">
            <w:pPr>
              <w:spacing w:after="0" w:line="305" w:lineRule="atLeast"/>
              <w:jc w:val="both"/>
              <w:rPr>
                <w:rFonts w:ascii="Cambria" w:eastAsia="Times New Roman" w:hAnsi="Cambria" w:cs="Calibri"/>
                <w:b/>
                <w:bCs/>
                <w:color w:val="000000"/>
                <w:lang w:eastAsia="tr-TR"/>
              </w:rPr>
            </w:pPr>
            <w:r w:rsidRPr="00BC767F">
              <w:rPr>
                <w:rFonts w:ascii="Cambria" w:hAnsi="Cambria"/>
                <w:color w:val="000000"/>
              </w:rPr>
              <w:t>(4) Boy ve kilo şartı aranan unvanlarda; ilân edilen kadro </w:t>
            </w:r>
            <w:r w:rsidRPr="00BC767F">
              <w:rPr>
                <w:rStyle w:val="grame"/>
                <w:rFonts w:ascii="Cambria" w:hAnsi="Cambria"/>
                <w:color w:val="000000"/>
              </w:rPr>
              <w:t>sayısının  </w:t>
            </w:r>
            <w:r w:rsidRPr="00A43D5F">
              <w:rPr>
                <w:rStyle w:val="grame"/>
                <w:rFonts w:ascii="Cambria" w:hAnsi="Cambria"/>
                <w:b/>
                <w:color w:val="FF0000"/>
              </w:rPr>
              <w:t>üç</w:t>
            </w:r>
            <w:r w:rsidRPr="00BC767F">
              <w:rPr>
                <w:rFonts w:ascii="Cambria" w:hAnsi="Cambria"/>
                <w:color w:val="000000"/>
              </w:rPr>
              <w:t> katı aday içerisinden boy ve kilo şartını taşıyanlar sözlü sınava katılmaya hak kazanır.</w:t>
            </w:r>
          </w:p>
        </w:tc>
      </w:tr>
      <w:tr w:rsidR="00AC2F71" w:rsidRPr="00BC767F" w:rsidTr="009A0B72">
        <w:tc>
          <w:tcPr>
            <w:tcW w:w="7280" w:type="dxa"/>
          </w:tcPr>
          <w:p w:rsidR="00AC2F71" w:rsidRPr="00AC2F71" w:rsidRDefault="00AC2F71" w:rsidP="00AC2F71">
            <w:pPr>
              <w:spacing w:after="0" w:line="305" w:lineRule="atLeast"/>
              <w:jc w:val="both"/>
              <w:rPr>
                <w:rFonts w:ascii="Cambria" w:eastAsia="Times New Roman" w:hAnsi="Cambria" w:cs="Times New Roman"/>
                <w:color w:val="000000"/>
                <w:lang w:eastAsia="tr-TR"/>
              </w:rPr>
            </w:pPr>
            <w:r w:rsidRPr="00AC2F71">
              <w:rPr>
                <w:rFonts w:ascii="Cambria" w:eastAsia="Times New Roman" w:hAnsi="Cambria" w:cs="Calibri"/>
                <w:b/>
                <w:bCs/>
                <w:color w:val="000000"/>
                <w:lang w:eastAsia="tr-TR"/>
              </w:rPr>
              <w:t>Nihaî Başarı Listesi</w:t>
            </w:r>
          </w:p>
          <w:p w:rsidR="00AC2F71" w:rsidRPr="00AC2F71" w:rsidRDefault="00AC2F71" w:rsidP="00AC2F71">
            <w:pPr>
              <w:spacing w:after="0" w:line="305" w:lineRule="atLeast"/>
              <w:jc w:val="both"/>
              <w:rPr>
                <w:rFonts w:ascii="Cambria" w:eastAsia="Times New Roman" w:hAnsi="Cambria" w:cs="Times New Roman"/>
                <w:color w:val="000000"/>
                <w:lang w:eastAsia="tr-TR"/>
              </w:rPr>
            </w:pPr>
            <w:r w:rsidRPr="00AC2F71">
              <w:rPr>
                <w:rFonts w:ascii="Cambria" w:eastAsia="Times New Roman" w:hAnsi="Cambria" w:cs="Calibri"/>
                <w:b/>
                <w:bCs/>
                <w:color w:val="000000"/>
                <w:lang w:eastAsia="tr-TR"/>
              </w:rPr>
              <w:t xml:space="preserve">MADDE 15 – </w:t>
            </w:r>
          </w:p>
          <w:p w:rsidR="00AC2F71" w:rsidRDefault="00AC2F71" w:rsidP="00AC2F71">
            <w:pPr>
              <w:spacing w:after="0" w:line="305" w:lineRule="atLeast"/>
              <w:jc w:val="both"/>
              <w:rPr>
                <w:rFonts w:ascii="Cambria" w:eastAsia="Times New Roman" w:hAnsi="Cambria" w:cs="Calibri"/>
                <w:color w:val="000000"/>
                <w:lang w:eastAsia="tr-TR"/>
              </w:rPr>
            </w:pPr>
            <w:r w:rsidRPr="00BC767F">
              <w:rPr>
                <w:rFonts w:ascii="Cambria" w:eastAsia="Times New Roman" w:hAnsi="Cambria" w:cs="Calibri"/>
                <w:color w:val="000000"/>
                <w:lang w:eastAsia="tr-TR"/>
              </w:rPr>
              <w:t>(2</w:t>
            </w:r>
            <w:r w:rsidRPr="00A43D5F">
              <w:rPr>
                <w:rFonts w:ascii="Cambria" w:eastAsia="Times New Roman" w:hAnsi="Cambria" w:cs="Calibri"/>
                <w:b/>
                <w:strike/>
                <w:color w:val="FF0000"/>
                <w:lang w:eastAsia="tr-TR"/>
              </w:rPr>
              <w:t xml:space="preserve">) </w:t>
            </w:r>
            <w:r w:rsidRPr="00AC2F71">
              <w:rPr>
                <w:rFonts w:ascii="Cambria" w:eastAsia="Times New Roman" w:hAnsi="Cambria" w:cs="Calibri"/>
                <w:b/>
                <w:strike/>
                <w:color w:val="FF0000"/>
                <w:lang w:eastAsia="tr-TR"/>
              </w:rPr>
              <w:t>Emanet memuru, tebligat memuru,</w:t>
            </w:r>
            <w:r w:rsidRPr="00AC2F71">
              <w:rPr>
                <w:rFonts w:ascii="Cambria" w:eastAsia="Times New Roman" w:hAnsi="Cambria" w:cs="Calibri"/>
                <w:color w:val="FF0000"/>
                <w:lang w:eastAsia="tr-TR"/>
              </w:rPr>
              <w:t xml:space="preserve"> </w:t>
            </w:r>
            <w:r w:rsidRPr="00AC2F71">
              <w:rPr>
                <w:rFonts w:ascii="Cambria" w:eastAsia="Times New Roman" w:hAnsi="Cambria" w:cs="Calibri"/>
                <w:color w:val="000000"/>
                <w:lang w:eastAsia="tr-TR"/>
              </w:rPr>
              <w:t xml:space="preserve">infaz ve koruma memuru, zabıt kâtibi ve cezaevi kâtibi kadrolarına atanacaklara ilişkin nihaî başarı listesi düzenlenirken; </w:t>
            </w:r>
            <w:r w:rsidRPr="00AC2F71">
              <w:rPr>
                <w:rFonts w:ascii="Cambria" w:eastAsia="Times New Roman" w:hAnsi="Cambria" w:cs="Calibri"/>
                <w:b/>
                <w:strike/>
                <w:color w:val="FF0000"/>
                <w:lang w:eastAsia="tr-TR"/>
              </w:rPr>
              <w:t>öncelikle</w:t>
            </w:r>
            <w:r w:rsidRPr="00AC2F71">
              <w:rPr>
                <w:rFonts w:ascii="Cambria" w:eastAsia="Times New Roman" w:hAnsi="Cambria" w:cs="Calibri"/>
                <w:color w:val="000000"/>
                <w:lang w:eastAsia="tr-TR"/>
              </w:rPr>
              <w:t xml:space="preserve"> hukuk fakültesi, adalet meslek </w:t>
            </w:r>
            <w:proofErr w:type="gramStart"/>
            <w:r w:rsidRPr="00AC2F71">
              <w:rPr>
                <w:rFonts w:ascii="Cambria" w:eastAsia="Times New Roman" w:hAnsi="Cambria" w:cs="Calibri"/>
                <w:b/>
                <w:strike/>
                <w:color w:val="FF0000"/>
                <w:lang w:eastAsia="tr-TR"/>
              </w:rPr>
              <w:t>yüksek okulu</w:t>
            </w:r>
            <w:proofErr w:type="gramEnd"/>
            <w:r w:rsidRPr="00AC2F71">
              <w:rPr>
                <w:rFonts w:ascii="Cambria" w:eastAsia="Times New Roman" w:hAnsi="Cambria" w:cs="Calibri"/>
                <w:color w:val="000000"/>
                <w:lang w:eastAsia="tr-TR"/>
              </w:rPr>
              <w:t>, yüksekokulların adalet programı ve adalet ön lisans programı mezunları en yüksek puan alan adaydan başlamak üzere sıralanır. Diğer adaylar ise bu sıralamayı takiben kendi aralarında en yüksek puandan başlayarak sıralanır. </w:t>
            </w:r>
          </w:p>
          <w:p w:rsidR="00A43D5F" w:rsidRPr="00AC2F71" w:rsidRDefault="00A43D5F" w:rsidP="00AC2F71">
            <w:pPr>
              <w:spacing w:after="0" w:line="305" w:lineRule="atLeast"/>
              <w:jc w:val="both"/>
              <w:rPr>
                <w:rFonts w:ascii="Cambria" w:eastAsia="Times New Roman" w:hAnsi="Cambria" w:cs="Times New Roman"/>
                <w:color w:val="000000"/>
                <w:lang w:eastAsia="tr-TR"/>
              </w:rPr>
            </w:pPr>
          </w:p>
          <w:p w:rsidR="00AC2F71" w:rsidRPr="00AC2F71" w:rsidRDefault="00AC2F71" w:rsidP="00AC2F71">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color w:val="000000"/>
                <w:lang w:eastAsia="tr-TR"/>
              </w:rPr>
              <w:lastRenderedPageBreak/>
              <w:t xml:space="preserve">(3) </w:t>
            </w:r>
            <w:r w:rsidRPr="00AC2F71">
              <w:rPr>
                <w:rFonts w:ascii="Cambria" w:eastAsia="Times New Roman" w:hAnsi="Cambria" w:cs="Calibri"/>
                <w:b/>
                <w:strike/>
                <w:color w:val="FF0000"/>
                <w:lang w:eastAsia="tr-TR"/>
              </w:rPr>
              <w:t>Birinci ve ikinci fıkraya</w:t>
            </w:r>
            <w:r w:rsidRPr="00AC2F71">
              <w:rPr>
                <w:rFonts w:ascii="Cambria" w:eastAsia="Times New Roman" w:hAnsi="Cambria" w:cs="Calibri"/>
                <w:color w:val="FF0000"/>
                <w:lang w:eastAsia="tr-TR"/>
              </w:rPr>
              <w:t xml:space="preserve"> </w:t>
            </w:r>
            <w:r w:rsidRPr="00AC2F71">
              <w:rPr>
                <w:rFonts w:ascii="Cambria" w:eastAsia="Times New Roman" w:hAnsi="Cambria" w:cs="Calibri"/>
                <w:color w:val="000000"/>
                <w:lang w:eastAsia="tr-TR"/>
              </w:rPr>
              <w:t>göre belirlenen nihaî başarı listesinde puanların eşit olması halinde; sırasıyla merkezi sınav puanı, sözlü sınav puanı ve diploma notu yüksek olan aday sıralamada üstte yer alır.</w:t>
            </w:r>
          </w:p>
          <w:p w:rsidR="00AC2F71" w:rsidRPr="00BC767F" w:rsidRDefault="00AC2F71" w:rsidP="006D6B96">
            <w:pPr>
              <w:spacing w:after="0" w:line="305" w:lineRule="atLeast"/>
              <w:jc w:val="both"/>
              <w:rPr>
                <w:rFonts w:ascii="Cambria" w:eastAsia="Times New Roman" w:hAnsi="Cambria" w:cs="Calibri"/>
                <w:b/>
                <w:bCs/>
                <w:color w:val="000000"/>
                <w:lang w:eastAsia="tr-TR"/>
              </w:rPr>
            </w:pPr>
          </w:p>
        </w:tc>
        <w:tc>
          <w:tcPr>
            <w:tcW w:w="7280" w:type="dxa"/>
          </w:tcPr>
          <w:p w:rsidR="00AC2F71" w:rsidRPr="00AC2F71" w:rsidRDefault="00AC2F71" w:rsidP="00AC2F71">
            <w:pPr>
              <w:spacing w:after="0" w:line="305" w:lineRule="atLeast"/>
              <w:jc w:val="both"/>
              <w:rPr>
                <w:rFonts w:ascii="Cambria" w:eastAsia="Times New Roman" w:hAnsi="Cambria" w:cs="Times New Roman"/>
                <w:color w:val="000000"/>
                <w:lang w:eastAsia="tr-TR"/>
              </w:rPr>
            </w:pPr>
            <w:r w:rsidRPr="00AC2F71">
              <w:rPr>
                <w:rFonts w:ascii="Cambria" w:eastAsia="Times New Roman" w:hAnsi="Cambria" w:cs="Calibri"/>
                <w:b/>
                <w:bCs/>
                <w:color w:val="000000"/>
                <w:lang w:eastAsia="tr-TR"/>
              </w:rPr>
              <w:lastRenderedPageBreak/>
              <w:t>Nihaî Başarı Listesi</w:t>
            </w:r>
          </w:p>
          <w:p w:rsidR="00AC2F71" w:rsidRPr="00AC2F71" w:rsidRDefault="00AC2F71" w:rsidP="00AC2F71">
            <w:pPr>
              <w:spacing w:after="0" w:line="305" w:lineRule="atLeast"/>
              <w:jc w:val="both"/>
              <w:rPr>
                <w:rFonts w:ascii="Cambria" w:eastAsia="Times New Roman" w:hAnsi="Cambria" w:cs="Times New Roman"/>
                <w:color w:val="000000"/>
                <w:lang w:eastAsia="tr-TR"/>
              </w:rPr>
            </w:pPr>
            <w:r w:rsidRPr="00AC2F71">
              <w:rPr>
                <w:rFonts w:ascii="Cambria" w:eastAsia="Times New Roman" w:hAnsi="Cambria" w:cs="Calibri"/>
                <w:b/>
                <w:bCs/>
                <w:color w:val="000000"/>
                <w:lang w:eastAsia="tr-TR"/>
              </w:rPr>
              <w:t xml:space="preserve">MADDE 15 – </w:t>
            </w:r>
          </w:p>
          <w:p w:rsidR="00AC2F71" w:rsidRPr="00AC2F71" w:rsidRDefault="00AC2F71" w:rsidP="00AC2F71">
            <w:pPr>
              <w:spacing w:after="0" w:line="305" w:lineRule="atLeast"/>
              <w:jc w:val="both"/>
              <w:rPr>
                <w:rFonts w:ascii="Cambria" w:eastAsia="Times New Roman" w:hAnsi="Cambria" w:cs="Times New Roman"/>
                <w:color w:val="000000"/>
                <w:lang w:eastAsia="tr-TR"/>
              </w:rPr>
            </w:pPr>
            <w:proofErr w:type="gramStart"/>
            <w:r w:rsidRPr="00BC767F">
              <w:rPr>
                <w:rFonts w:ascii="Cambria" w:eastAsia="Times New Roman" w:hAnsi="Cambria" w:cs="Calibri"/>
                <w:color w:val="000000"/>
                <w:lang w:eastAsia="tr-TR"/>
              </w:rPr>
              <w:t xml:space="preserve">(2) </w:t>
            </w:r>
            <w:r w:rsidRPr="005C1524">
              <w:rPr>
                <w:rStyle w:val="grame"/>
                <w:rFonts w:ascii="Cambria" w:hAnsi="Cambria"/>
                <w:b/>
                <w:color w:val="FF0000"/>
              </w:rPr>
              <w:t>Zabıt kâtibi, mübaşir,</w:t>
            </w:r>
            <w:r w:rsidRPr="00BC767F">
              <w:rPr>
                <w:rStyle w:val="grame"/>
                <w:rFonts w:ascii="Cambria" w:hAnsi="Cambria"/>
                <w:color w:val="000000"/>
              </w:rPr>
              <w:t xml:space="preserve"> infaz ve koruma memuru ve cezaevi kâtibi kadrolarına atanacaklara ilişkin nihai başarı listesi düzenlenirken; hukuk fakültesi, adalet meslek yüksekokulu veya </w:t>
            </w:r>
            <w:r w:rsidRPr="005C1524">
              <w:rPr>
                <w:rStyle w:val="grame"/>
                <w:rFonts w:ascii="Cambria" w:hAnsi="Cambria"/>
                <w:b/>
                <w:color w:val="FF0000"/>
              </w:rPr>
              <w:t>meslek yüksekokullarının adalet, adalet ön lisans veya ceza infaz ve güvenlik hizmetleri programı, lise veya meslek liselerinin adalet alanı ve ilgili mevzuat uyarınca bunlara denkliği kabul edilen program veya alan mezunları</w:t>
            </w:r>
            <w:r w:rsidRPr="005C1524">
              <w:rPr>
                <w:rStyle w:val="grame"/>
                <w:rFonts w:ascii="Cambria" w:hAnsi="Cambria"/>
                <w:color w:val="FF0000"/>
              </w:rPr>
              <w:t xml:space="preserve"> </w:t>
            </w:r>
            <w:r w:rsidRPr="00BC767F">
              <w:rPr>
                <w:rStyle w:val="grame"/>
                <w:rFonts w:ascii="Cambria" w:hAnsi="Cambria"/>
                <w:color w:val="000000"/>
              </w:rPr>
              <w:t>en yüksek puan alan adaydan başlamak üzere sıralanır. </w:t>
            </w:r>
            <w:proofErr w:type="gramEnd"/>
            <w:r w:rsidRPr="00BC767F">
              <w:rPr>
                <w:rFonts w:ascii="Cambria" w:hAnsi="Cambria"/>
                <w:color w:val="000000"/>
              </w:rPr>
              <w:t>Diğer adaylar ise bu sıralamayı takiben kendi aralarında en yüksek puandan başlayarak sıralanır.</w:t>
            </w:r>
          </w:p>
          <w:p w:rsidR="00AC2F71" w:rsidRPr="00AC2F71" w:rsidRDefault="00AC2F71" w:rsidP="00AC2F71">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color w:val="000000"/>
                <w:lang w:eastAsia="tr-TR"/>
              </w:rPr>
              <w:lastRenderedPageBreak/>
              <w:t xml:space="preserve">(3) </w:t>
            </w:r>
            <w:r w:rsidRPr="005C1524">
              <w:rPr>
                <w:rFonts w:ascii="Cambria" w:hAnsi="Cambria"/>
                <w:b/>
                <w:color w:val="FF0000"/>
              </w:rPr>
              <w:t>Bu maddeye</w:t>
            </w:r>
            <w:r w:rsidRPr="00BC767F">
              <w:rPr>
                <w:rFonts w:ascii="Cambria" w:hAnsi="Cambria"/>
                <w:color w:val="000000"/>
              </w:rPr>
              <w:t xml:space="preserve"> göre belirlenen nihaî başarı listesinde puanların eşit olması halinde; sırasıyla merkezi sınav puanı, sözlü sınav puanı ve diploma notu yüksek olan aday sıralamada üstte yer alır.</w:t>
            </w:r>
          </w:p>
          <w:p w:rsidR="00AC2F71" w:rsidRPr="00BC767F" w:rsidRDefault="00AC2F71" w:rsidP="00AC2F71">
            <w:pPr>
              <w:spacing w:after="0" w:line="305" w:lineRule="atLeast"/>
              <w:jc w:val="both"/>
              <w:rPr>
                <w:rFonts w:ascii="Cambria" w:eastAsia="Times New Roman" w:hAnsi="Cambria" w:cs="Calibri"/>
                <w:b/>
                <w:bCs/>
                <w:color w:val="000000"/>
                <w:lang w:eastAsia="tr-TR"/>
              </w:rPr>
            </w:pPr>
          </w:p>
        </w:tc>
      </w:tr>
      <w:tr w:rsidR="00AC2F71" w:rsidRPr="00BC767F" w:rsidTr="009A0B72">
        <w:tc>
          <w:tcPr>
            <w:tcW w:w="7280" w:type="dxa"/>
          </w:tcPr>
          <w:p w:rsidR="00AC2F71" w:rsidRPr="00AC2F71" w:rsidRDefault="00AC2F71" w:rsidP="00AC2F71">
            <w:pPr>
              <w:spacing w:after="0" w:line="305" w:lineRule="atLeast"/>
              <w:jc w:val="both"/>
              <w:rPr>
                <w:rFonts w:ascii="Cambria" w:eastAsia="Times New Roman" w:hAnsi="Cambria" w:cs="Times New Roman"/>
                <w:color w:val="000000"/>
                <w:lang w:eastAsia="tr-TR"/>
              </w:rPr>
            </w:pPr>
            <w:r w:rsidRPr="00AC2F71">
              <w:rPr>
                <w:rFonts w:ascii="Cambria" w:eastAsia="Times New Roman" w:hAnsi="Cambria" w:cs="Calibri"/>
                <w:b/>
                <w:bCs/>
                <w:color w:val="000000"/>
                <w:lang w:eastAsia="tr-TR"/>
              </w:rPr>
              <w:lastRenderedPageBreak/>
              <w:t>Sınav Sonuçlarının Duyurulması</w:t>
            </w:r>
          </w:p>
          <w:p w:rsidR="00AC2F71" w:rsidRPr="00AC2F71" w:rsidRDefault="00AC2F71" w:rsidP="00AC2F71">
            <w:pPr>
              <w:spacing w:after="0" w:line="305" w:lineRule="atLeast"/>
              <w:jc w:val="both"/>
              <w:rPr>
                <w:rFonts w:ascii="Cambria" w:eastAsia="Times New Roman" w:hAnsi="Cambria" w:cs="Times New Roman"/>
                <w:color w:val="000000"/>
                <w:lang w:eastAsia="tr-TR"/>
              </w:rPr>
            </w:pPr>
            <w:r w:rsidRPr="00AC2F71">
              <w:rPr>
                <w:rFonts w:ascii="Cambria" w:eastAsia="Times New Roman" w:hAnsi="Cambria" w:cs="Calibri"/>
                <w:b/>
                <w:bCs/>
                <w:color w:val="000000"/>
                <w:lang w:eastAsia="tr-TR"/>
              </w:rPr>
              <w:t>Madde 16 —</w:t>
            </w:r>
            <w:r w:rsidRPr="00AC2F71">
              <w:rPr>
                <w:rFonts w:ascii="Cambria" w:eastAsia="Times New Roman" w:hAnsi="Cambria" w:cs="Calibri"/>
                <w:b/>
                <w:strike/>
                <w:color w:val="FF0000"/>
                <w:lang w:eastAsia="tr-TR"/>
              </w:rPr>
              <w:t>Sınav sonuç listesi, sınavın bitimini takip eden on gün içinde ilgili sınav kurulu veya adalet komisyonlarınca uygun görülen yerlerde ve internet sitesinde ilân edilir.</w:t>
            </w:r>
          </w:p>
          <w:p w:rsidR="00AC2F71" w:rsidRPr="00BC767F" w:rsidRDefault="00AC2F71" w:rsidP="00AC2F71">
            <w:pPr>
              <w:spacing w:after="0" w:line="305" w:lineRule="atLeast"/>
              <w:jc w:val="both"/>
              <w:rPr>
                <w:rFonts w:ascii="Cambria" w:eastAsia="Times New Roman" w:hAnsi="Cambria" w:cs="Calibri"/>
                <w:b/>
                <w:bCs/>
                <w:color w:val="000000"/>
                <w:lang w:eastAsia="tr-TR"/>
              </w:rPr>
            </w:pPr>
          </w:p>
        </w:tc>
        <w:tc>
          <w:tcPr>
            <w:tcW w:w="7280" w:type="dxa"/>
          </w:tcPr>
          <w:p w:rsidR="00542CF9" w:rsidRPr="00AC2F71" w:rsidRDefault="00542CF9" w:rsidP="00542CF9">
            <w:pPr>
              <w:spacing w:after="0" w:line="305" w:lineRule="atLeast"/>
              <w:jc w:val="both"/>
              <w:rPr>
                <w:rFonts w:ascii="Cambria" w:eastAsia="Times New Roman" w:hAnsi="Cambria" w:cs="Times New Roman"/>
                <w:color w:val="000000"/>
                <w:lang w:eastAsia="tr-TR"/>
              </w:rPr>
            </w:pPr>
            <w:r w:rsidRPr="00AC2F71">
              <w:rPr>
                <w:rFonts w:ascii="Cambria" w:eastAsia="Times New Roman" w:hAnsi="Cambria" w:cs="Calibri"/>
                <w:b/>
                <w:bCs/>
                <w:color w:val="000000"/>
                <w:lang w:eastAsia="tr-TR"/>
              </w:rPr>
              <w:t>Sınav Sonuçlarının Duyurulması</w:t>
            </w:r>
          </w:p>
          <w:p w:rsidR="00542CF9" w:rsidRPr="00AC2F71" w:rsidRDefault="00542CF9" w:rsidP="00542CF9">
            <w:pPr>
              <w:spacing w:after="0" w:line="305" w:lineRule="atLeast"/>
              <w:jc w:val="both"/>
              <w:rPr>
                <w:rFonts w:ascii="Cambria" w:eastAsia="Times New Roman" w:hAnsi="Cambria" w:cs="Times New Roman"/>
                <w:color w:val="000000"/>
                <w:lang w:eastAsia="tr-TR"/>
              </w:rPr>
            </w:pPr>
            <w:r w:rsidRPr="00AC2F71">
              <w:rPr>
                <w:rFonts w:ascii="Cambria" w:eastAsia="Times New Roman" w:hAnsi="Cambria" w:cs="Calibri"/>
                <w:b/>
                <w:bCs/>
                <w:color w:val="000000"/>
                <w:lang w:eastAsia="tr-TR"/>
              </w:rPr>
              <w:t>Madde 16 —</w:t>
            </w:r>
            <w:r w:rsidRPr="00BC767F">
              <w:rPr>
                <w:rFonts w:ascii="Cambria" w:hAnsi="Cambria"/>
                <w:color w:val="000000"/>
              </w:rPr>
              <w:t xml:space="preserve"> </w:t>
            </w:r>
            <w:r w:rsidRPr="005C1524">
              <w:rPr>
                <w:rFonts w:ascii="Cambria" w:hAnsi="Cambria"/>
                <w:b/>
                <w:color w:val="FF0000"/>
              </w:rPr>
              <w:t>Sınav sonuçları, ilgili sınav kurulu veya adalet komisyonlarınca internet sitesinde ilân edilir.</w:t>
            </w:r>
          </w:p>
          <w:p w:rsidR="00AC2F71" w:rsidRPr="00BC767F" w:rsidRDefault="00AC2F71" w:rsidP="00AC2F71">
            <w:pPr>
              <w:spacing w:after="0" w:line="305" w:lineRule="atLeast"/>
              <w:jc w:val="both"/>
              <w:rPr>
                <w:rFonts w:ascii="Cambria" w:eastAsia="Times New Roman" w:hAnsi="Cambria" w:cs="Calibri"/>
                <w:b/>
                <w:bCs/>
                <w:color w:val="000000"/>
                <w:lang w:eastAsia="tr-TR"/>
              </w:rPr>
            </w:pPr>
          </w:p>
        </w:tc>
      </w:tr>
      <w:tr w:rsidR="00542CF9" w:rsidRPr="00BC767F" w:rsidTr="009A0B72">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Sınav Sonuçlarına İtiraz</w:t>
            </w:r>
          </w:p>
          <w:p w:rsidR="00542CF9" w:rsidRPr="00542CF9" w:rsidRDefault="00542CF9" w:rsidP="005C1524">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 xml:space="preserve">MADDE 17 – </w:t>
            </w:r>
            <w:r w:rsidRPr="00542CF9">
              <w:rPr>
                <w:rFonts w:ascii="Cambria" w:eastAsia="Times New Roman" w:hAnsi="Cambria" w:cs="Calibri"/>
                <w:b/>
                <w:strike/>
                <w:color w:val="FF0000"/>
                <w:lang w:eastAsia="tr-TR"/>
              </w:rPr>
              <w:t>Adaylar sınav sonuçlarına 16 ncı maddeye göre yapılacak olan ilân tarihinden itibaren on gün içinde yazılı olarak itiraz edebilirler. Bu itirazlar sınav kurulu veya adalet komisyonlarınca on gün içinde incelenir ve ilgiliye yazılı olarak bildirilir.</w:t>
            </w:r>
          </w:p>
          <w:p w:rsidR="00542CF9" w:rsidRPr="00BC767F" w:rsidRDefault="00542CF9" w:rsidP="00AC2F71">
            <w:pPr>
              <w:spacing w:after="0" w:line="305" w:lineRule="atLeast"/>
              <w:jc w:val="both"/>
              <w:rPr>
                <w:rFonts w:ascii="Cambria" w:eastAsia="Times New Roman" w:hAnsi="Cambria" w:cs="Calibri"/>
                <w:b/>
                <w:bCs/>
                <w:color w:val="000000"/>
                <w:lang w:eastAsia="tr-TR"/>
              </w:rPr>
            </w:pPr>
          </w:p>
        </w:tc>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Sınav Sonuçlarına İtiraz</w:t>
            </w:r>
          </w:p>
          <w:p w:rsidR="00542CF9" w:rsidRPr="00BC767F" w:rsidRDefault="00542CF9" w:rsidP="00542CF9">
            <w:pPr>
              <w:spacing w:after="0" w:line="305" w:lineRule="atLeast"/>
              <w:jc w:val="both"/>
              <w:rPr>
                <w:rFonts w:ascii="Cambria" w:eastAsia="Times New Roman" w:hAnsi="Cambria" w:cs="Calibri"/>
                <w:b/>
                <w:bCs/>
                <w:color w:val="000000"/>
                <w:lang w:eastAsia="tr-TR"/>
              </w:rPr>
            </w:pPr>
            <w:r w:rsidRPr="00542CF9">
              <w:rPr>
                <w:rFonts w:ascii="Cambria" w:eastAsia="Times New Roman" w:hAnsi="Cambria" w:cs="Calibri"/>
                <w:b/>
                <w:bCs/>
                <w:color w:val="000000"/>
                <w:lang w:eastAsia="tr-TR"/>
              </w:rPr>
              <w:t xml:space="preserve">MADDE 17 – </w:t>
            </w:r>
            <w:r w:rsidRPr="005C1524">
              <w:rPr>
                <w:rFonts w:ascii="Cambria" w:hAnsi="Cambria"/>
                <w:b/>
                <w:color w:val="FF0000"/>
              </w:rPr>
              <w:t>Sınav sonuçlarının ilanından itibaren beş iş günü içerisinde ilgili sınav kuruluna veya adalet komisyonlarına itiraz edilebilir. İtiraz başvuruları on iş günü içerisinde ilgili sınav kurulu veya adalet komisyonlarınca incelenerek kesin olarak karara bağlanır ve sonuçları itiraz sahiplerine bildirilir.</w:t>
            </w:r>
          </w:p>
        </w:tc>
      </w:tr>
      <w:tr w:rsidR="00542CF9" w:rsidRPr="00BC767F" w:rsidTr="009A0B72">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Sınavı Kazananların Atanması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Madde 18</w:t>
            </w:r>
            <w:r w:rsidRPr="00542CF9">
              <w:rPr>
                <w:rFonts w:ascii="Cambria" w:eastAsia="Times New Roman" w:hAnsi="Cambria" w:cs="Calibri"/>
                <w:color w:val="000000"/>
                <w:lang w:eastAsia="tr-TR"/>
              </w:rPr>
              <w:t xml:space="preserve"> — </w:t>
            </w:r>
            <w:r w:rsidRPr="00BC767F">
              <w:rPr>
                <w:rFonts w:ascii="Cambria" w:eastAsia="Times New Roman" w:hAnsi="Cambria" w:cs="Calibri"/>
                <w:color w:val="000000"/>
                <w:lang w:eastAsia="tr-TR"/>
              </w:rPr>
              <w:t xml:space="preserve">(1) </w:t>
            </w:r>
            <w:r w:rsidRPr="00542CF9">
              <w:rPr>
                <w:rFonts w:ascii="Cambria" w:eastAsia="Times New Roman" w:hAnsi="Cambria" w:cs="Calibri"/>
                <w:color w:val="000000"/>
                <w:lang w:eastAsia="tr-TR"/>
              </w:rPr>
              <w:t>Sınavı kazananların atamaları, ilân edilen kadro sayısını geçmeyecek şekilde başarı listesindeki sıraya göre yapılır.</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color w:val="000000"/>
                <w:lang w:eastAsia="tr-TR"/>
              </w:rPr>
              <w:t xml:space="preserve">(5) </w:t>
            </w:r>
            <w:r w:rsidRPr="00542CF9">
              <w:rPr>
                <w:rFonts w:ascii="Cambria" w:eastAsia="Times New Roman" w:hAnsi="Cambria" w:cs="Calibri"/>
                <w:b/>
                <w:strike/>
                <w:color w:val="FF0000"/>
                <w:lang w:eastAsia="tr-TR"/>
              </w:rPr>
              <w:t>Yukarıdaki nedenlerle ataması iptal edilenlerin yerine başarı listesindeki sıralamaya göre atama yapılır. Bunlar dışında kalanlar herhangi bir hak iddiasında bulunamazlar.</w:t>
            </w:r>
            <w:r w:rsidRPr="00542CF9">
              <w:rPr>
                <w:rFonts w:ascii="Cambria" w:eastAsia="Times New Roman" w:hAnsi="Cambria" w:cs="Calibri"/>
                <w:color w:val="FF0000"/>
                <w:lang w:eastAsia="tr-TR"/>
              </w:rPr>
              <w:t> </w:t>
            </w:r>
          </w:p>
          <w:p w:rsidR="00542CF9" w:rsidRPr="00BC767F" w:rsidRDefault="00542CF9" w:rsidP="00542CF9">
            <w:pPr>
              <w:spacing w:after="0" w:line="305" w:lineRule="atLeast"/>
              <w:jc w:val="both"/>
              <w:rPr>
                <w:rFonts w:ascii="Cambria" w:eastAsia="Times New Roman" w:hAnsi="Cambria" w:cs="Calibri"/>
                <w:b/>
                <w:bCs/>
                <w:color w:val="000000"/>
                <w:lang w:eastAsia="tr-TR"/>
              </w:rPr>
            </w:pPr>
          </w:p>
        </w:tc>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Sınavı Kazananların Atanması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Madde 18</w:t>
            </w:r>
            <w:r w:rsidRPr="00542CF9">
              <w:rPr>
                <w:rFonts w:ascii="Cambria" w:eastAsia="Times New Roman" w:hAnsi="Cambria" w:cs="Calibri"/>
                <w:color w:val="000000"/>
                <w:lang w:eastAsia="tr-TR"/>
              </w:rPr>
              <w:t xml:space="preserve"> — </w:t>
            </w:r>
            <w:r w:rsidRPr="00BC767F">
              <w:rPr>
                <w:rFonts w:ascii="Cambria" w:eastAsia="Times New Roman" w:hAnsi="Cambria" w:cs="Calibri"/>
                <w:color w:val="000000"/>
                <w:lang w:eastAsia="tr-TR"/>
              </w:rPr>
              <w:t xml:space="preserve">(1) </w:t>
            </w:r>
            <w:r w:rsidRPr="00BC767F">
              <w:rPr>
                <w:rFonts w:ascii="Cambria" w:hAnsi="Cambria"/>
                <w:color w:val="000000"/>
              </w:rPr>
              <w:t xml:space="preserve">Sınavı kazananların atamaları, ilân edilen kadro sayısını geçmeyecek şekilde </w:t>
            </w:r>
            <w:r w:rsidRPr="005C1524">
              <w:rPr>
                <w:rFonts w:ascii="Cambria" w:hAnsi="Cambria"/>
                <w:b/>
                <w:color w:val="FF0000"/>
              </w:rPr>
              <w:t>başarı listesinin kesinleşmesini müteakip</w:t>
            </w:r>
            <w:r w:rsidRPr="005C1524">
              <w:rPr>
                <w:rFonts w:ascii="Cambria" w:hAnsi="Cambria"/>
                <w:color w:val="FF0000"/>
              </w:rPr>
              <w:t xml:space="preserve"> </w:t>
            </w:r>
            <w:r w:rsidRPr="00BC767F">
              <w:rPr>
                <w:rFonts w:ascii="Cambria" w:hAnsi="Cambria"/>
                <w:color w:val="000000"/>
              </w:rPr>
              <w:t>başarı listesindeki sıraya göre yapılır.</w:t>
            </w:r>
          </w:p>
          <w:p w:rsidR="00542CF9" w:rsidRPr="00542CF9" w:rsidRDefault="00542CF9" w:rsidP="00542CF9">
            <w:pPr>
              <w:spacing w:after="0" w:line="305" w:lineRule="atLeast"/>
              <w:jc w:val="both"/>
              <w:rPr>
                <w:rFonts w:ascii="Cambria" w:eastAsia="Times New Roman" w:hAnsi="Cambria" w:cs="Times New Roman"/>
                <w:b/>
                <w:color w:val="FF0000"/>
                <w:lang w:eastAsia="tr-TR"/>
              </w:rPr>
            </w:pPr>
            <w:proofErr w:type="gramStart"/>
            <w:r w:rsidRPr="00BC767F">
              <w:rPr>
                <w:rFonts w:ascii="Cambria" w:eastAsia="Times New Roman" w:hAnsi="Cambria" w:cs="Calibri"/>
                <w:color w:val="000000"/>
                <w:lang w:eastAsia="tr-TR"/>
              </w:rPr>
              <w:t xml:space="preserve">(5) </w:t>
            </w:r>
            <w:r w:rsidRPr="005C1524">
              <w:rPr>
                <w:rStyle w:val="grame"/>
                <w:rFonts w:ascii="Cambria" w:hAnsi="Cambria"/>
                <w:b/>
                <w:color w:val="FF0000"/>
              </w:rPr>
              <w:t>İlan edilen kadrolardan; bu maddede yer alan nedenlerle atamaların iptal edilmesi, ölüm, memurluktan çekilme veya çıkarılma, başka unvanlı kadro veya pozisyonlara ya da başka bir kuruma naklen atanma sebepleriyle boş kalan veya boşalanlara, başarı sıralamasının kesinleştiği tarihten itibaren bir yıllık süreyi aşmamak üzere aynı unvanlı kadrolar için yapılacak müteakip sınava ilişkin duyuruya kadar başarı listesindeki sıralamaya göre atama yapılabilir. </w:t>
            </w:r>
            <w:proofErr w:type="gramEnd"/>
            <w:r w:rsidRPr="005C1524">
              <w:rPr>
                <w:rFonts w:ascii="Cambria" w:hAnsi="Cambria"/>
                <w:b/>
                <w:color w:val="FF0000"/>
              </w:rPr>
              <w:t>Bunlar dışında kalanlar herhangi bir hak iddiasında bulunamazlar.</w:t>
            </w:r>
          </w:p>
          <w:p w:rsidR="00542CF9" w:rsidRPr="00BC767F" w:rsidRDefault="00542CF9" w:rsidP="00542CF9">
            <w:pPr>
              <w:spacing w:after="0" w:line="305" w:lineRule="atLeast"/>
              <w:jc w:val="both"/>
              <w:rPr>
                <w:rFonts w:ascii="Cambria" w:eastAsia="Times New Roman" w:hAnsi="Cambria" w:cs="Calibri"/>
                <w:b/>
                <w:bCs/>
                <w:color w:val="000000"/>
                <w:lang w:eastAsia="tr-TR"/>
              </w:rPr>
            </w:pPr>
          </w:p>
        </w:tc>
      </w:tr>
      <w:tr w:rsidR="00542CF9" w:rsidRPr="00BC767F" w:rsidTr="009A0B72">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lastRenderedPageBreak/>
              <w:t>Sınav Belgelerinin Saklanması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 xml:space="preserve">MADDE 19 – </w:t>
            </w:r>
            <w:r w:rsidRPr="00542CF9">
              <w:rPr>
                <w:rFonts w:ascii="Cambria" w:eastAsia="Times New Roman" w:hAnsi="Cambria" w:cs="Calibri"/>
                <w:color w:val="000000"/>
                <w:lang w:eastAsia="tr-TR"/>
              </w:rPr>
              <w:t xml:space="preserve">Sınav belgelerinin saklanması ve imhası </w:t>
            </w:r>
            <w:r w:rsidRPr="00542CF9">
              <w:rPr>
                <w:rFonts w:ascii="Cambria" w:eastAsia="Times New Roman" w:hAnsi="Cambria" w:cs="Calibri"/>
                <w:b/>
                <w:strike/>
                <w:color w:val="FF0000"/>
                <w:lang w:eastAsia="tr-TR"/>
              </w:rPr>
              <w:t xml:space="preserve">16/5/1988 tarihli ve 19816 sayılı </w:t>
            </w:r>
            <w:r w:rsidRPr="00542CF9">
              <w:rPr>
                <w:rFonts w:ascii="Cambria" w:eastAsia="Times New Roman" w:hAnsi="Cambria" w:cs="Calibri"/>
                <w:color w:val="000000"/>
                <w:lang w:eastAsia="tr-TR"/>
              </w:rPr>
              <w:t xml:space="preserve">Resmî Gazete’de yayımlanan Devlet Arşiv Hizmetleri Hakkında Yönetmeliği hükümlerine </w:t>
            </w:r>
            <w:r w:rsidRPr="00542CF9">
              <w:rPr>
                <w:rFonts w:ascii="Cambria" w:eastAsia="Times New Roman" w:hAnsi="Cambria" w:cs="Calibri"/>
                <w:b/>
                <w:color w:val="FF0000"/>
                <w:lang w:eastAsia="tr-TR"/>
              </w:rPr>
              <w:t>tabidir.</w:t>
            </w:r>
          </w:p>
          <w:p w:rsidR="00542CF9" w:rsidRPr="00BC767F" w:rsidRDefault="00542CF9" w:rsidP="00542CF9">
            <w:pPr>
              <w:spacing w:after="0" w:line="305" w:lineRule="atLeast"/>
              <w:jc w:val="both"/>
              <w:rPr>
                <w:rFonts w:ascii="Cambria" w:eastAsia="Times New Roman" w:hAnsi="Cambria" w:cs="Calibri"/>
                <w:b/>
                <w:bCs/>
                <w:color w:val="000000"/>
                <w:lang w:eastAsia="tr-TR"/>
              </w:rPr>
            </w:pPr>
          </w:p>
        </w:tc>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Sınav Belgelerinin Saklanması</w:t>
            </w:r>
          </w:p>
          <w:p w:rsidR="00542CF9" w:rsidRPr="00BC767F" w:rsidRDefault="00542CF9" w:rsidP="00542CF9">
            <w:pPr>
              <w:spacing w:after="0" w:line="305" w:lineRule="atLeast"/>
              <w:jc w:val="both"/>
              <w:rPr>
                <w:rFonts w:ascii="Cambria" w:eastAsia="Times New Roman" w:hAnsi="Cambria" w:cs="Calibri"/>
                <w:b/>
                <w:bCs/>
                <w:color w:val="000000"/>
                <w:lang w:eastAsia="tr-TR"/>
              </w:rPr>
            </w:pPr>
            <w:r w:rsidRPr="00542CF9">
              <w:rPr>
                <w:rFonts w:ascii="Cambria" w:eastAsia="Times New Roman" w:hAnsi="Cambria" w:cs="Calibri"/>
                <w:b/>
                <w:bCs/>
                <w:color w:val="000000"/>
                <w:lang w:eastAsia="tr-TR"/>
              </w:rPr>
              <w:t xml:space="preserve">MADDE 19 – </w:t>
            </w:r>
            <w:r w:rsidRPr="00BC767F">
              <w:rPr>
                <w:rFonts w:ascii="Cambria" w:hAnsi="Cambria"/>
                <w:color w:val="000000"/>
              </w:rPr>
              <w:t xml:space="preserve">Sınav belgelerinin saklanması ve imhası </w:t>
            </w:r>
            <w:r w:rsidRPr="005C1524">
              <w:rPr>
                <w:rFonts w:ascii="Cambria" w:hAnsi="Cambria"/>
                <w:b/>
                <w:color w:val="FF0000"/>
              </w:rPr>
              <w:t>işlemlerinde, </w:t>
            </w:r>
            <w:r w:rsidRPr="005C1524">
              <w:rPr>
                <w:rStyle w:val="grame"/>
                <w:rFonts w:ascii="Cambria" w:hAnsi="Cambria"/>
                <w:b/>
                <w:color w:val="FF0000"/>
              </w:rPr>
              <w:t>18/10/2019</w:t>
            </w:r>
            <w:r w:rsidRPr="005C1524">
              <w:rPr>
                <w:rFonts w:ascii="Cambria" w:hAnsi="Cambria"/>
                <w:b/>
                <w:color w:val="FF0000"/>
              </w:rPr>
              <w:t> tarihli ve 30922 sayılı</w:t>
            </w:r>
            <w:r w:rsidRPr="00BC767F">
              <w:rPr>
                <w:rFonts w:ascii="Cambria" w:hAnsi="Cambria"/>
                <w:color w:val="000000"/>
              </w:rPr>
              <w:t xml:space="preserve"> Resmî Gazete’de yayımlanan Devlet Arşiv Hizmetleri Hakkında Yönetmelik hükümleri </w:t>
            </w:r>
            <w:r w:rsidRPr="005C1524">
              <w:rPr>
                <w:rFonts w:ascii="Cambria" w:hAnsi="Cambria"/>
                <w:b/>
                <w:color w:val="FF0000"/>
              </w:rPr>
              <w:t>uygulanır.</w:t>
            </w:r>
          </w:p>
        </w:tc>
      </w:tr>
      <w:tr w:rsidR="00542CF9" w:rsidRPr="00BC767F" w:rsidTr="009A0B72">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Özel Düzenlemeler</w:t>
            </w:r>
          </w:p>
          <w:p w:rsidR="00542CF9" w:rsidRPr="00542CF9" w:rsidRDefault="00542CF9" w:rsidP="00542CF9">
            <w:pPr>
              <w:spacing w:after="0" w:line="305" w:lineRule="atLeast"/>
              <w:jc w:val="both"/>
              <w:rPr>
                <w:rFonts w:ascii="Cambria" w:eastAsia="Times New Roman" w:hAnsi="Cambria" w:cs="Times New Roman"/>
                <w:color w:val="000000"/>
                <w:lang w:eastAsia="tr-TR"/>
              </w:rPr>
            </w:pPr>
            <w:proofErr w:type="gramStart"/>
            <w:r w:rsidRPr="00542CF9">
              <w:rPr>
                <w:rFonts w:ascii="Cambria" w:eastAsia="Times New Roman" w:hAnsi="Cambria" w:cs="Calibri"/>
                <w:b/>
                <w:bCs/>
                <w:color w:val="000000"/>
                <w:lang w:eastAsia="tr-TR"/>
              </w:rPr>
              <w:t>Madde 21</w:t>
            </w:r>
            <w:r w:rsidRPr="00542CF9">
              <w:rPr>
                <w:rFonts w:ascii="Cambria" w:eastAsia="Times New Roman" w:hAnsi="Cambria" w:cs="Calibri"/>
                <w:color w:val="000000"/>
                <w:lang w:eastAsia="tr-TR"/>
              </w:rPr>
              <w:t xml:space="preserve"> — </w:t>
            </w:r>
            <w:r w:rsidRPr="00542CF9">
              <w:rPr>
                <w:rFonts w:ascii="Cambria" w:eastAsia="Times New Roman" w:hAnsi="Cambria" w:cs="Calibri"/>
                <w:b/>
                <w:strike/>
                <w:color w:val="FF0000"/>
                <w:lang w:eastAsia="tr-TR"/>
              </w:rPr>
              <w:t>Korunmaya Muhtaç Çocukların İşe Yerleştirilmesine İlişkin Tüzük, </w:t>
            </w:r>
            <w:r w:rsidRPr="005C1524">
              <w:rPr>
                <w:rFonts w:ascii="Cambria" w:eastAsia="Times New Roman" w:hAnsi="Cambria" w:cs="Calibri"/>
                <w:b/>
                <w:strike/>
                <w:color w:val="FF0000"/>
                <w:lang w:eastAsia="tr-TR"/>
              </w:rPr>
              <w:t xml:space="preserve"> </w:t>
            </w:r>
            <w:r w:rsidRPr="00542CF9">
              <w:rPr>
                <w:rFonts w:ascii="Cambria" w:eastAsia="Times New Roman" w:hAnsi="Cambria" w:cs="Calibri"/>
                <w:b/>
                <w:strike/>
                <w:color w:val="FF0000"/>
                <w:lang w:eastAsia="tr-TR"/>
              </w:rPr>
              <w:t>2/1/2014 tarihli ve 2014/5780 sayılı Bakanlar Kurulu Kararı ile yürürlüğe konulan Engelli Kamu Personel Seçme Sınavı ve Engellilerin Devlet Memurluğuna Alınmaları Hakkında Yönetmelik ve Terör Eylemleri Nedeniyle Şehit Olan veya Çalışamayacak Derecede Malûl Kalan Kamu Görevlileri ile Er ve Erbaşların Yakınlarının Malûl Olup da Çalışabilir Durumda Olanların İstihdamı Hakkında Yönetmelik</w:t>
            </w:r>
            <w:r w:rsidRPr="00542CF9">
              <w:rPr>
                <w:rFonts w:ascii="Cambria" w:eastAsia="Times New Roman" w:hAnsi="Cambria" w:cs="Calibri"/>
                <w:color w:val="000000"/>
                <w:lang w:eastAsia="tr-TR"/>
              </w:rPr>
              <w:t xml:space="preserve"> ile diğer özel düzenlemelere göre yapılacak atamalara dair hükümler saklıdır.</w:t>
            </w:r>
            <w:proofErr w:type="gramEnd"/>
          </w:p>
          <w:p w:rsidR="00542CF9" w:rsidRPr="00BC767F" w:rsidRDefault="00542CF9" w:rsidP="00542CF9">
            <w:pPr>
              <w:spacing w:after="0" w:line="305" w:lineRule="atLeast"/>
              <w:jc w:val="both"/>
              <w:rPr>
                <w:rFonts w:ascii="Cambria" w:eastAsia="Times New Roman" w:hAnsi="Cambria" w:cs="Calibri"/>
                <w:b/>
                <w:bCs/>
                <w:color w:val="000000"/>
                <w:lang w:eastAsia="tr-TR"/>
              </w:rPr>
            </w:pPr>
          </w:p>
        </w:tc>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Özel Düzenlemeler</w:t>
            </w:r>
          </w:p>
          <w:p w:rsidR="00542CF9" w:rsidRPr="00542CF9" w:rsidRDefault="00542CF9" w:rsidP="00542CF9">
            <w:pPr>
              <w:spacing w:after="0" w:line="305" w:lineRule="atLeast"/>
              <w:jc w:val="both"/>
              <w:rPr>
                <w:rFonts w:ascii="Cambria" w:eastAsia="Times New Roman" w:hAnsi="Cambria" w:cs="Times New Roman"/>
                <w:color w:val="000000"/>
                <w:lang w:eastAsia="tr-TR"/>
              </w:rPr>
            </w:pPr>
            <w:proofErr w:type="gramStart"/>
            <w:r w:rsidRPr="00542CF9">
              <w:rPr>
                <w:rFonts w:ascii="Cambria" w:eastAsia="Times New Roman" w:hAnsi="Cambria" w:cs="Calibri"/>
                <w:b/>
                <w:bCs/>
                <w:color w:val="000000"/>
                <w:lang w:eastAsia="tr-TR"/>
              </w:rPr>
              <w:t>Madde 21</w:t>
            </w:r>
            <w:r w:rsidRPr="00542CF9">
              <w:rPr>
                <w:rFonts w:ascii="Cambria" w:eastAsia="Times New Roman" w:hAnsi="Cambria" w:cs="Calibri"/>
                <w:color w:val="000000"/>
                <w:lang w:eastAsia="tr-TR"/>
              </w:rPr>
              <w:t xml:space="preserve"> — </w:t>
            </w:r>
            <w:r w:rsidRPr="005C1524">
              <w:rPr>
                <w:rFonts w:ascii="Cambria" w:hAnsi="Cambria"/>
                <w:b/>
                <w:color w:val="FF0000"/>
              </w:rPr>
              <w:t>Bu Yönetmeliğin uygulanmasında, </w:t>
            </w:r>
            <w:r w:rsidRPr="005C1524">
              <w:rPr>
                <w:rStyle w:val="grame"/>
                <w:rFonts w:ascii="Cambria" w:hAnsi="Cambria"/>
                <w:b/>
                <w:color w:val="FF0000"/>
              </w:rPr>
              <w:t>12/6/2014</w:t>
            </w:r>
            <w:r w:rsidRPr="005C1524">
              <w:rPr>
                <w:rFonts w:ascii="Cambria" w:hAnsi="Cambria"/>
                <w:b/>
                <w:color w:val="FF0000"/>
              </w:rPr>
              <w:t> tarihli ve 29028 sayılı Resmî Gazete’de yayımlanan Sosyal Hizmetler Kanunu Kapsamında Tanınan İstihdam Hakkının Kullanımına İlişkin Yönetmelik,  2/1/2014 tarihli ve 2014/5780 sayılı Bakanlar Kurulu Kararı ile yürürlüğe konulan Engelli Kamu Personel Seçme Sınavı ve Engellilerin Devlet Memurluğuna Alınmaları Hakkında Yönetmelik ve 18/4/2014 tarihli ve 2014/6289 sayılı Bakanlar Kurulu Kararı ile yürürlüğe konulan Terörle Mücadele Kanunu Kapsamında Kamu Kurum ve Kuruluşlarında İstihdam Edilecekler Hakkında Yönetmelik</w:t>
            </w:r>
            <w:r w:rsidRPr="00BC767F">
              <w:rPr>
                <w:rFonts w:ascii="Cambria" w:hAnsi="Cambria"/>
                <w:color w:val="000000"/>
              </w:rPr>
              <w:t xml:space="preserve"> ile diğer özel düzenlemelere göre yapılacak atamalara dair hükümler saklıdır.</w:t>
            </w:r>
            <w:proofErr w:type="gramEnd"/>
          </w:p>
          <w:p w:rsidR="00542CF9" w:rsidRPr="00BC767F" w:rsidRDefault="00542CF9" w:rsidP="00542CF9">
            <w:pPr>
              <w:spacing w:after="0" w:line="305" w:lineRule="atLeast"/>
              <w:jc w:val="both"/>
              <w:rPr>
                <w:rFonts w:ascii="Cambria" w:eastAsia="Times New Roman" w:hAnsi="Cambria" w:cs="Calibri"/>
                <w:b/>
                <w:bCs/>
                <w:color w:val="000000"/>
                <w:lang w:eastAsia="tr-TR"/>
              </w:rPr>
            </w:pPr>
          </w:p>
        </w:tc>
      </w:tr>
      <w:tr w:rsidR="00542CF9" w:rsidRPr="00BC767F" w:rsidTr="009A0B72">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 xml:space="preserve">Madde 22/B – </w:t>
            </w:r>
            <w:r w:rsidRPr="00BC767F">
              <w:rPr>
                <w:rFonts w:ascii="Cambria" w:eastAsia="Times New Roman" w:hAnsi="Cambria" w:cs="Calibri"/>
                <w:bCs/>
                <w:color w:val="000000"/>
                <w:lang w:eastAsia="tr-TR"/>
              </w:rPr>
              <w:t xml:space="preserve">(1) </w:t>
            </w:r>
            <w:r w:rsidRPr="00542CF9">
              <w:rPr>
                <w:rFonts w:ascii="Cambria" w:eastAsia="Times New Roman" w:hAnsi="Cambria" w:cs="Calibri"/>
                <w:color w:val="000000"/>
                <w:lang w:eastAsia="tr-TR"/>
              </w:rPr>
              <w:t>Mahallî bilgi işlem ve mahallî adlî sicildeki şube müdürleri zorunlu atamaya tâbi personeldir.</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bCs/>
                <w:color w:val="000000"/>
                <w:lang w:eastAsia="tr-TR"/>
              </w:rPr>
              <w:t>(2)</w:t>
            </w:r>
            <w:r w:rsidRPr="00542CF9">
              <w:rPr>
                <w:rFonts w:ascii="Cambria" w:eastAsia="Times New Roman" w:hAnsi="Cambria" w:cs="Calibri"/>
                <w:color w:val="000000"/>
                <w:lang w:eastAsia="tr-TR"/>
              </w:rPr>
              <w:t> Görevde yükselme suretiyle mahallî bilgi işlem ve mahallî adlî sicildeki şube müdürlüğü sınavını kazananlar başarı sıralaması ve tercihlerine göre, ilân edilen boş kadro sayısını geçmeyecek şekilde, kadro ve ihtiyaç durumu dikkate alınarak atanırlar.</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color w:val="000000"/>
                <w:lang w:eastAsia="tr-TR"/>
              </w:rPr>
              <w:t xml:space="preserve">(5) </w:t>
            </w:r>
            <w:r w:rsidRPr="00542CF9">
              <w:rPr>
                <w:rFonts w:ascii="Cambria" w:eastAsia="Times New Roman" w:hAnsi="Cambria" w:cs="Calibri"/>
                <w:color w:val="000000"/>
                <w:lang w:eastAsia="tr-TR"/>
              </w:rPr>
              <w:t>Mahallî bilgi işlem ve mahallî adlî sicildeki şube müdürleri için nakil kararnamesi kadro ve ihtiyaç durumuna göre yılda bir defa çıkarılır.</w:t>
            </w:r>
          </w:p>
          <w:p w:rsidR="00542CF9" w:rsidRPr="00BC767F" w:rsidRDefault="00542CF9" w:rsidP="00542CF9">
            <w:pPr>
              <w:spacing w:after="0" w:line="305" w:lineRule="atLeast"/>
              <w:jc w:val="both"/>
              <w:rPr>
                <w:rFonts w:ascii="Cambria" w:eastAsia="Times New Roman" w:hAnsi="Cambria" w:cs="Calibri"/>
                <w:b/>
                <w:bCs/>
                <w:color w:val="000000"/>
                <w:lang w:eastAsia="tr-TR"/>
              </w:rPr>
            </w:pPr>
          </w:p>
        </w:tc>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 xml:space="preserve">Madde 22/B – </w:t>
            </w:r>
            <w:r w:rsidRPr="00BC767F">
              <w:rPr>
                <w:rFonts w:ascii="Cambria" w:eastAsia="Times New Roman" w:hAnsi="Cambria" w:cs="Calibri"/>
                <w:bCs/>
                <w:color w:val="000000"/>
                <w:lang w:eastAsia="tr-TR"/>
              </w:rPr>
              <w:t xml:space="preserve">(1) </w:t>
            </w:r>
            <w:r w:rsidRPr="00BC767F">
              <w:rPr>
                <w:rFonts w:ascii="Cambria" w:hAnsi="Cambria"/>
                <w:color w:val="000000"/>
              </w:rPr>
              <w:t xml:space="preserve">Mahallî bilgi işlem, mahallî adlî sicildeki şube müdürleri </w:t>
            </w:r>
            <w:r w:rsidRPr="005C1524">
              <w:rPr>
                <w:rFonts w:ascii="Cambria" w:hAnsi="Cambria"/>
                <w:b/>
                <w:color w:val="FF0000"/>
              </w:rPr>
              <w:t>ve adlî destek ve mağdur hizmetleri müdürleri</w:t>
            </w:r>
            <w:r w:rsidRPr="005C1524">
              <w:rPr>
                <w:rFonts w:ascii="Cambria" w:hAnsi="Cambria"/>
                <w:color w:val="FF0000"/>
              </w:rPr>
              <w:t xml:space="preserve"> </w:t>
            </w:r>
            <w:r w:rsidRPr="00BC767F">
              <w:rPr>
                <w:rFonts w:ascii="Cambria" w:hAnsi="Cambria"/>
                <w:color w:val="000000"/>
              </w:rPr>
              <w:t>zorunlu atamaya tâbi personeldir.</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bCs/>
                <w:color w:val="000000"/>
                <w:lang w:eastAsia="tr-TR"/>
              </w:rPr>
              <w:t>(2)</w:t>
            </w:r>
            <w:r w:rsidRPr="00542CF9">
              <w:rPr>
                <w:rFonts w:ascii="Cambria" w:eastAsia="Times New Roman" w:hAnsi="Cambria" w:cs="Calibri"/>
                <w:color w:val="000000"/>
                <w:lang w:eastAsia="tr-TR"/>
              </w:rPr>
              <w:t> </w:t>
            </w:r>
            <w:r w:rsidRPr="00BC767F">
              <w:rPr>
                <w:rFonts w:ascii="Cambria" w:hAnsi="Cambria"/>
                <w:color w:val="000000"/>
              </w:rPr>
              <w:t xml:space="preserve">Görevde yükselme suretiyle mahallî bilgi işlem, mahallî adlî sicildeki şube müdürleri </w:t>
            </w:r>
            <w:r w:rsidRPr="005C1524">
              <w:rPr>
                <w:rFonts w:ascii="Cambria" w:hAnsi="Cambria"/>
                <w:b/>
                <w:color w:val="FF0000"/>
              </w:rPr>
              <w:t>ve adlî destek ve mağdur hizmetleri müdürleri</w:t>
            </w:r>
            <w:r w:rsidRPr="00BC767F">
              <w:rPr>
                <w:rFonts w:ascii="Cambria" w:hAnsi="Cambria"/>
                <w:color w:val="000000"/>
              </w:rPr>
              <w:t xml:space="preserve"> sınavını kazananlar başarı sıralaması ve tercihlerine göre, ilân edilen boş kadro sayısını geçmeyecek şekilde, kadro ve ihtiyaç durumu dikkate alınarak atanırlar.</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color w:val="000000"/>
                <w:lang w:eastAsia="tr-TR"/>
              </w:rPr>
              <w:lastRenderedPageBreak/>
              <w:t xml:space="preserve">(5) </w:t>
            </w:r>
            <w:r w:rsidRPr="00BC767F">
              <w:rPr>
                <w:rFonts w:ascii="Cambria" w:hAnsi="Cambria"/>
                <w:color w:val="000000"/>
              </w:rPr>
              <w:t xml:space="preserve">Mahallî bilgi işlem, mahallî adlî sicildeki şube müdürleri </w:t>
            </w:r>
            <w:r w:rsidRPr="005C1524">
              <w:rPr>
                <w:rFonts w:ascii="Cambria" w:hAnsi="Cambria"/>
                <w:b/>
                <w:color w:val="FF0000"/>
              </w:rPr>
              <w:t>ve adlî destek ve mağdur hizmetleri müdürleri</w:t>
            </w:r>
            <w:r w:rsidRPr="005C1524">
              <w:rPr>
                <w:rFonts w:ascii="Cambria" w:hAnsi="Cambria"/>
                <w:color w:val="FF0000"/>
              </w:rPr>
              <w:t xml:space="preserve"> </w:t>
            </w:r>
            <w:r w:rsidRPr="00BC767F">
              <w:rPr>
                <w:rFonts w:ascii="Cambria" w:hAnsi="Cambria"/>
                <w:color w:val="000000"/>
              </w:rPr>
              <w:t>için nakil kararnamesi kadro ve ihtiyaç durumuna göre yılda bir defa çıkarılır.</w:t>
            </w:r>
          </w:p>
          <w:p w:rsidR="00542CF9" w:rsidRPr="00BC767F" w:rsidRDefault="00542CF9" w:rsidP="00542CF9">
            <w:pPr>
              <w:spacing w:after="0" w:line="305" w:lineRule="atLeast"/>
              <w:jc w:val="both"/>
              <w:rPr>
                <w:rFonts w:ascii="Cambria" w:eastAsia="Times New Roman" w:hAnsi="Cambria" w:cs="Calibri"/>
                <w:b/>
                <w:bCs/>
                <w:color w:val="000000"/>
                <w:lang w:eastAsia="tr-TR"/>
              </w:rPr>
            </w:pPr>
          </w:p>
        </w:tc>
      </w:tr>
      <w:tr w:rsidR="00542CF9" w:rsidRPr="00BC767F" w:rsidTr="009A0B72">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lastRenderedPageBreak/>
              <w:t>Mazerete Dayalı Naklen Atamalar</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Madde 24</w:t>
            </w:r>
            <w:r w:rsidRPr="00542CF9">
              <w:rPr>
                <w:rFonts w:ascii="Cambria" w:eastAsia="Times New Roman" w:hAnsi="Cambria" w:cs="Calibri"/>
                <w:color w:val="000000"/>
                <w:lang w:eastAsia="tr-TR"/>
              </w:rPr>
              <w:t> — Bu Yönetmelik kapsamındaki personel; sağlık, aile birliği ve can güvenliği mazeretlerini belgelendirmeleri halinde 22 nci maddedeki şartlar aranmaksızın istekleri üzerine naklen atanabilirler.</w:t>
            </w:r>
          </w:p>
          <w:p w:rsidR="00542CF9" w:rsidRPr="00BC767F" w:rsidRDefault="00542CF9" w:rsidP="00542CF9">
            <w:pPr>
              <w:spacing w:after="0" w:line="305" w:lineRule="atLeast"/>
              <w:jc w:val="both"/>
              <w:rPr>
                <w:rFonts w:ascii="Cambria" w:eastAsia="Times New Roman" w:hAnsi="Cambria" w:cs="Calibri"/>
                <w:b/>
                <w:bCs/>
                <w:color w:val="000000"/>
                <w:lang w:eastAsia="tr-TR"/>
              </w:rPr>
            </w:pPr>
          </w:p>
        </w:tc>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Mazerete Dayalı Naklen Atamalar</w:t>
            </w:r>
          </w:p>
          <w:p w:rsidR="00542CF9" w:rsidRPr="00BC767F" w:rsidRDefault="00542CF9" w:rsidP="00542CF9">
            <w:pPr>
              <w:spacing w:after="0" w:line="305" w:lineRule="atLeast"/>
              <w:jc w:val="both"/>
              <w:rPr>
                <w:rFonts w:ascii="Cambria" w:eastAsia="Times New Roman" w:hAnsi="Cambria" w:cs="Calibri"/>
                <w:b/>
                <w:bCs/>
                <w:color w:val="000000"/>
                <w:lang w:eastAsia="tr-TR"/>
              </w:rPr>
            </w:pPr>
            <w:r w:rsidRPr="00542CF9">
              <w:rPr>
                <w:rFonts w:ascii="Cambria" w:eastAsia="Times New Roman" w:hAnsi="Cambria" w:cs="Calibri"/>
                <w:b/>
                <w:bCs/>
                <w:color w:val="000000"/>
                <w:lang w:eastAsia="tr-TR"/>
              </w:rPr>
              <w:t>Madde 24</w:t>
            </w:r>
            <w:r w:rsidRPr="00542CF9">
              <w:rPr>
                <w:rFonts w:ascii="Cambria" w:eastAsia="Times New Roman" w:hAnsi="Cambria" w:cs="Calibri"/>
                <w:color w:val="000000"/>
                <w:lang w:eastAsia="tr-TR"/>
              </w:rPr>
              <w:t> — </w:t>
            </w:r>
            <w:r w:rsidRPr="00BC767F">
              <w:rPr>
                <w:rFonts w:ascii="Cambria" w:hAnsi="Cambria"/>
                <w:color w:val="000000"/>
              </w:rPr>
              <w:t xml:space="preserve">Bu Yönetmelik kapsamındaki personel; sağlık, aile birliği ve can güvenliği mazeretlerini belgelendirmeleri halinde </w:t>
            </w:r>
            <w:r w:rsidRPr="005C1524">
              <w:rPr>
                <w:rFonts w:ascii="Cambria" w:hAnsi="Cambria"/>
                <w:color w:val="000000" w:themeColor="text1"/>
              </w:rPr>
              <w:t>22 </w:t>
            </w:r>
            <w:r w:rsidRPr="005C1524">
              <w:rPr>
                <w:rStyle w:val="spelle"/>
                <w:rFonts w:ascii="Cambria" w:hAnsi="Cambria"/>
                <w:color w:val="000000" w:themeColor="text1"/>
              </w:rPr>
              <w:t>nci</w:t>
            </w:r>
            <w:r w:rsidRPr="005C1524">
              <w:rPr>
                <w:rFonts w:ascii="Cambria" w:hAnsi="Cambria"/>
                <w:color w:val="000000" w:themeColor="text1"/>
              </w:rPr>
              <w:t>,</w:t>
            </w:r>
            <w:r w:rsidRPr="005C1524">
              <w:rPr>
                <w:rFonts w:ascii="Cambria" w:hAnsi="Cambria"/>
                <w:b/>
                <w:color w:val="000000" w:themeColor="text1"/>
              </w:rPr>
              <w:t xml:space="preserve"> </w:t>
            </w:r>
            <w:r w:rsidRPr="005C1524">
              <w:rPr>
                <w:rFonts w:ascii="Cambria" w:hAnsi="Cambria"/>
                <w:b/>
                <w:color w:val="FF0000"/>
              </w:rPr>
              <w:t>22/A, 22/B ve 22/C maddelerindeki</w:t>
            </w:r>
            <w:r w:rsidRPr="00BC767F">
              <w:rPr>
                <w:rFonts w:ascii="Cambria" w:hAnsi="Cambria"/>
                <w:color w:val="000000"/>
              </w:rPr>
              <w:t xml:space="preserve"> şartlar aranmaksızın istekleri üzerine naklen atanabilirler.</w:t>
            </w:r>
          </w:p>
        </w:tc>
      </w:tr>
      <w:tr w:rsidR="00542CF9" w:rsidRPr="00BC767F" w:rsidTr="009A0B72">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Hizmet Gereği Atama</w:t>
            </w:r>
          </w:p>
          <w:p w:rsidR="00542CF9" w:rsidRPr="00BC767F" w:rsidRDefault="00542CF9" w:rsidP="00542CF9">
            <w:pPr>
              <w:spacing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Madde 29</w:t>
            </w:r>
            <w:r w:rsidRPr="00BC767F">
              <w:rPr>
                <w:rFonts w:ascii="Cambria" w:eastAsia="Times New Roman" w:hAnsi="Cambria" w:cs="Calibri"/>
                <w:color w:val="000000"/>
                <w:lang w:eastAsia="tr-TR"/>
              </w:rPr>
              <w:t>-</w:t>
            </w:r>
            <w:r w:rsidRPr="00BC767F">
              <w:rPr>
                <w:rFonts w:ascii="Cambria" w:hAnsi="Cambria" w:cs="Calibri"/>
                <w:color w:val="000000"/>
              </w:rPr>
              <w:t xml:space="preserve"> (5) </w:t>
            </w:r>
            <w:r w:rsidRPr="00BC767F">
              <w:rPr>
                <w:rFonts w:ascii="Cambria" w:eastAsia="Times New Roman" w:hAnsi="Cambria" w:cs="Calibri"/>
                <w:color w:val="000000"/>
                <w:lang w:eastAsia="tr-TR"/>
              </w:rPr>
              <w:t>Bu maddeye göre hizmet gereği naklen ataması yapılanlar,</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a) Atandığı yerde göreve başladığı tarihten itibaren en az üç yıl görev yapması,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b) Atandığı yerdeki son üç yıla ait sicil raporları ile denetim elemanlarınca düzenlenen gizli raporlarının iyi olması,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c) Atandığı yerdeki herhangi bir eylemi ile ilgili olarak son üç yıl içerisinde uyarma dışında herhangi bir disiplin cezası almamış bulunması,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d) Atandığı yerdeki herhangi bir eylemi ile ilgili olarak son üç yıl içerisinde taksirli suçlar dışında paraya çevrilmiş veya tecil edilmiş olsa bile hükümlülüğü ile adlî ve idarî soruşturması veya ceza davasının bulunmaması,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e) Atanmak istediği yerde durumuna uygun boş kadro ve ihtiyaç bulunması</w:t>
            </w:r>
          </w:p>
          <w:p w:rsidR="00542CF9" w:rsidRPr="00542CF9" w:rsidRDefault="00542CF9" w:rsidP="00542CF9">
            <w:pPr>
              <w:spacing w:after="0" w:line="305" w:lineRule="atLeast"/>
              <w:jc w:val="both"/>
              <w:rPr>
                <w:rFonts w:ascii="Cambria" w:eastAsia="Times New Roman" w:hAnsi="Cambria" w:cs="Times New Roman"/>
                <w:color w:val="000000" w:themeColor="text1"/>
                <w:lang w:eastAsia="tr-TR"/>
              </w:rPr>
            </w:pPr>
            <w:proofErr w:type="gramStart"/>
            <w:r w:rsidRPr="00542CF9">
              <w:rPr>
                <w:rFonts w:ascii="Cambria" w:eastAsia="Times New Roman" w:hAnsi="Cambria" w:cs="Calibri"/>
                <w:color w:val="000000"/>
                <w:lang w:eastAsia="tr-TR"/>
              </w:rPr>
              <w:t>şartıyla</w:t>
            </w:r>
            <w:proofErr w:type="gramEnd"/>
            <w:r w:rsidRPr="00542CF9">
              <w:rPr>
                <w:rFonts w:ascii="Cambria" w:eastAsia="Times New Roman" w:hAnsi="Cambria" w:cs="Calibri"/>
                <w:color w:val="000000"/>
                <w:lang w:eastAsia="tr-TR"/>
              </w:rPr>
              <w:t xml:space="preserve"> kendi isteği ile naklen atanma talebinde bulunabilirler. </w:t>
            </w:r>
            <w:r w:rsidRPr="00542CF9">
              <w:rPr>
                <w:rFonts w:ascii="Cambria" w:eastAsia="Times New Roman" w:hAnsi="Cambria" w:cs="Calibri"/>
                <w:color w:val="000000" w:themeColor="text1"/>
                <w:lang w:eastAsia="tr-TR"/>
              </w:rPr>
              <w:t xml:space="preserve">Ancak askerlikte, açıkta ve aylıksız izinde geçirilen </w:t>
            </w:r>
            <w:r w:rsidRPr="00542CF9">
              <w:rPr>
                <w:rFonts w:ascii="Cambria" w:eastAsia="Times New Roman" w:hAnsi="Cambria" w:cs="Calibri"/>
                <w:b/>
                <w:strike/>
                <w:color w:val="FF0000"/>
                <w:lang w:eastAsia="tr-TR"/>
              </w:rPr>
              <w:t>süreler</w:t>
            </w:r>
            <w:r w:rsidRPr="00542CF9">
              <w:rPr>
                <w:rFonts w:ascii="Cambria" w:eastAsia="Times New Roman" w:hAnsi="Cambria" w:cs="Calibri"/>
                <w:color w:val="000000" w:themeColor="text1"/>
                <w:lang w:eastAsia="tr-TR"/>
              </w:rPr>
              <w:t xml:space="preserve"> ile hastalık raporlarının üç aydan fazlası üç yıllık süreden sayılmaz.</w:t>
            </w:r>
          </w:p>
          <w:p w:rsidR="00542CF9" w:rsidRPr="00BC767F" w:rsidRDefault="00542CF9" w:rsidP="00542CF9">
            <w:pPr>
              <w:spacing w:after="0" w:line="305" w:lineRule="atLeast"/>
              <w:jc w:val="both"/>
              <w:rPr>
                <w:rFonts w:ascii="Cambria" w:eastAsia="Times New Roman" w:hAnsi="Cambria" w:cs="Times New Roman"/>
                <w:color w:val="000000"/>
                <w:lang w:eastAsia="tr-TR"/>
              </w:rPr>
            </w:pPr>
          </w:p>
          <w:p w:rsidR="00BC767F" w:rsidRPr="00542CF9" w:rsidRDefault="00BC767F" w:rsidP="00542CF9">
            <w:pPr>
              <w:spacing w:after="0" w:line="305" w:lineRule="atLeast"/>
              <w:jc w:val="both"/>
              <w:rPr>
                <w:rFonts w:ascii="Cambria" w:eastAsia="Times New Roman" w:hAnsi="Cambria" w:cs="Times New Roman"/>
                <w:color w:val="000000"/>
                <w:lang w:eastAsia="tr-TR"/>
              </w:rPr>
            </w:pPr>
            <w:r w:rsidRPr="00BC767F">
              <w:rPr>
                <w:rFonts w:ascii="Cambria" w:hAnsi="Cambria"/>
                <w:color w:val="000000"/>
              </w:rPr>
              <w:t xml:space="preserve">(6) Hizmet gereği olarak atananlardan; aynı komisyon içinde bir yere atananlar önceki görev yerine, komisyon dışı bir yere atananlar önceki </w:t>
            </w:r>
            <w:r w:rsidRPr="00BC767F">
              <w:rPr>
                <w:rFonts w:ascii="Cambria" w:hAnsi="Cambria"/>
                <w:color w:val="000000"/>
              </w:rPr>
              <w:lastRenderedPageBreak/>
              <w:t>görev yerinin bağlı olduğu merkez ve mülhakatına, atamaları komisyonlarca teklif edilenler dışında kalanlar önceki görev yerinin il ve ilçelerine </w:t>
            </w:r>
            <w:r w:rsidRPr="00BC767F">
              <w:rPr>
                <w:rFonts w:ascii="Cambria" w:hAnsi="Cambria"/>
                <w:b/>
                <w:strike/>
                <w:color w:val="FF0000"/>
              </w:rPr>
              <w:t>sekiz yıl</w:t>
            </w:r>
            <w:r w:rsidRPr="00BC767F">
              <w:rPr>
                <w:rFonts w:ascii="Cambria" w:hAnsi="Cambria"/>
                <w:color w:val="FF0000"/>
              </w:rPr>
              <w:t> </w:t>
            </w:r>
            <w:r w:rsidRPr="00BC767F">
              <w:rPr>
                <w:rFonts w:ascii="Cambria" w:hAnsi="Cambria"/>
                <w:color w:val="000000"/>
              </w:rPr>
              <w:t>dolmadan atanamazlar. </w:t>
            </w:r>
          </w:p>
          <w:p w:rsidR="00542CF9" w:rsidRPr="00BC767F" w:rsidRDefault="00542CF9" w:rsidP="00542CF9">
            <w:pPr>
              <w:spacing w:after="0" w:line="305" w:lineRule="atLeast"/>
              <w:jc w:val="both"/>
              <w:rPr>
                <w:rFonts w:ascii="Cambria" w:eastAsia="Times New Roman" w:hAnsi="Cambria" w:cs="Calibri"/>
                <w:b/>
                <w:bCs/>
                <w:color w:val="000000"/>
                <w:lang w:eastAsia="tr-TR"/>
              </w:rPr>
            </w:pPr>
          </w:p>
        </w:tc>
        <w:tc>
          <w:tcPr>
            <w:tcW w:w="7280" w:type="dxa"/>
          </w:tcPr>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lastRenderedPageBreak/>
              <w:t>Hizmet Gereği Atama</w:t>
            </w:r>
          </w:p>
          <w:p w:rsidR="00542CF9" w:rsidRPr="00BC767F" w:rsidRDefault="00542CF9" w:rsidP="00542CF9">
            <w:pPr>
              <w:spacing w:line="305" w:lineRule="atLeast"/>
              <w:jc w:val="both"/>
              <w:rPr>
                <w:rFonts w:ascii="Cambria" w:eastAsia="Times New Roman" w:hAnsi="Cambria" w:cs="Times New Roman"/>
                <w:color w:val="000000"/>
                <w:lang w:eastAsia="tr-TR"/>
              </w:rPr>
            </w:pPr>
            <w:r w:rsidRPr="00542CF9">
              <w:rPr>
                <w:rFonts w:ascii="Cambria" w:eastAsia="Times New Roman" w:hAnsi="Cambria" w:cs="Calibri"/>
                <w:b/>
                <w:bCs/>
                <w:color w:val="000000"/>
                <w:lang w:eastAsia="tr-TR"/>
              </w:rPr>
              <w:t>Madde 29</w:t>
            </w:r>
            <w:r w:rsidRPr="00BC767F">
              <w:rPr>
                <w:rFonts w:ascii="Cambria" w:eastAsia="Times New Roman" w:hAnsi="Cambria" w:cs="Calibri"/>
                <w:color w:val="000000"/>
                <w:lang w:eastAsia="tr-TR"/>
              </w:rPr>
              <w:t>-</w:t>
            </w:r>
            <w:r w:rsidRPr="00BC767F">
              <w:rPr>
                <w:rFonts w:ascii="Cambria" w:hAnsi="Cambria" w:cs="Calibri"/>
                <w:color w:val="000000"/>
              </w:rPr>
              <w:t xml:space="preserve"> (5) </w:t>
            </w:r>
            <w:r w:rsidRPr="00BC767F">
              <w:rPr>
                <w:rFonts w:ascii="Cambria" w:eastAsia="Times New Roman" w:hAnsi="Cambria" w:cs="Calibri"/>
                <w:color w:val="000000"/>
                <w:lang w:eastAsia="tr-TR"/>
              </w:rPr>
              <w:t>Bu maddeye göre hizmet gereği naklen ataması yapılanlar,</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a) Atandığı yerde göreve başladığı tarihten itibaren en az üç yıl görev yapması,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b) Atandığı yerdeki son üç yıla ait sicil raporları ile denetim elemanlarınca düzenlenen gizli raporlarının iyi olması,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c) Atandığı yerdeki herhangi bir eylemi ile ilgili olarak son üç yıl içerisinde uyarma dışında herhangi bir disiplin cezası almamış bulunması,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d) Atandığı yerdeki herhangi bir eylemi ile ilgili olarak son üç yıl içerisinde taksirli suçlar dışında paraya çevrilmiş veya tecil edilmiş olsa bile hükümlülüğü ile adlî ve idarî soruşturması veya ceza davasının bulunmaması,</w:t>
            </w:r>
          </w:p>
          <w:p w:rsidR="00542CF9" w:rsidRPr="00542CF9" w:rsidRDefault="00542CF9" w:rsidP="00542CF9">
            <w:pPr>
              <w:spacing w:after="0" w:line="305" w:lineRule="atLeast"/>
              <w:jc w:val="both"/>
              <w:rPr>
                <w:rFonts w:ascii="Cambria" w:eastAsia="Times New Roman" w:hAnsi="Cambria" w:cs="Times New Roman"/>
                <w:color w:val="000000"/>
                <w:lang w:eastAsia="tr-TR"/>
              </w:rPr>
            </w:pPr>
            <w:r w:rsidRPr="00542CF9">
              <w:rPr>
                <w:rFonts w:ascii="Cambria" w:eastAsia="Times New Roman" w:hAnsi="Cambria" w:cs="Calibri"/>
                <w:color w:val="000000"/>
                <w:lang w:eastAsia="tr-TR"/>
              </w:rPr>
              <w:t>e) Atanmak istediği yerde durumuna uygun boş kadro ve ihtiyaç bulunması</w:t>
            </w:r>
          </w:p>
          <w:p w:rsidR="00542CF9" w:rsidRPr="00542CF9" w:rsidRDefault="00542CF9" w:rsidP="00542CF9">
            <w:pPr>
              <w:spacing w:after="0" w:line="305" w:lineRule="atLeast"/>
              <w:jc w:val="both"/>
              <w:rPr>
                <w:rFonts w:ascii="Cambria" w:eastAsia="Times New Roman" w:hAnsi="Cambria" w:cs="Times New Roman"/>
                <w:color w:val="000000" w:themeColor="text1"/>
                <w:lang w:eastAsia="tr-TR"/>
              </w:rPr>
            </w:pPr>
            <w:proofErr w:type="gramStart"/>
            <w:r w:rsidRPr="00542CF9">
              <w:rPr>
                <w:rFonts w:ascii="Cambria" w:eastAsia="Times New Roman" w:hAnsi="Cambria" w:cs="Calibri"/>
                <w:color w:val="000000"/>
                <w:lang w:eastAsia="tr-TR"/>
              </w:rPr>
              <w:t>şartıyla</w:t>
            </w:r>
            <w:proofErr w:type="gramEnd"/>
            <w:r w:rsidRPr="00542CF9">
              <w:rPr>
                <w:rFonts w:ascii="Cambria" w:eastAsia="Times New Roman" w:hAnsi="Cambria" w:cs="Calibri"/>
                <w:color w:val="000000"/>
                <w:lang w:eastAsia="tr-TR"/>
              </w:rPr>
              <w:t xml:space="preserve"> kendi isteği ile naklen atanma talebinde bulunabilirler. </w:t>
            </w:r>
            <w:r w:rsidRPr="005C1524">
              <w:rPr>
                <w:rFonts w:ascii="Cambria" w:hAnsi="Cambria"/>
                <w:color w:val="000000" w:themeColor="text1"/>
              </w:rPr>
              <w:t xml:space="preserve">Ancak askerlikte, açıkta ve aylıksız izinde geçirilen </w:t>
            </w:r>
            <w:r w:rsidRPr="005C1524">
              <w:rPr>
                <w:rFonts w:ascii="Cambria" w:hAnsi="Cambria"/>
                <w:b/>
                <w:color w:val="FF0000"/>
              </w:rPr>
              <w:t>sürelerin tamamı</w:t>
            </w:r>
            <w:r w:rsidRPr="005C1524">
              <w:rPr>
                <w:rFonts w:ascii="Cambria" w:hAnsi="Cambria"/>
                <w:color w:val="FF0000"/>
              </w:rPr>
              <w:t xml:space="preserve"> </w:t>
            </w:r>
            <w:r w:rsidRPr="005C1524">
              <w:rPr>
                <w:rFonts w:ascii="Cambria" w:hAnsi="Cambria"/>
                <w:color w:val="000000" w:themeColor="text1"/>
              </w:rPr>
              <w:t>ile hastalık raporlarının üç aydan fazlası üç yıllık süreden sayılmaz.</w:t>
            </w:r>
          </w:p>
          <w:p w:rsidR="00542CF9" w:rsidRPr="00BC767F" w:rsidRDefault="00542CF9" w:rsidP="00542CF9">
            <w:pPr>
              <w:spacing w:after="0" w:line="305" w:lineRule="atLeast"/>
              <w:jc w:val="both"/>
              <w:rPr>
                <w:rFonts w:ascii="Cambria" w:eastAsia="Times New Roman" w:hAnsi="Cambria" w:cs="Calibri"/>
                <w:b/>
                <w:bCs/>
                <w:color w:val="000000"/>
                <w:lang w:eastAsia="tr-TR"/>
              </w:rPr>
            </w:pPr>
          </w:p>
          <w:p w:rsidR="00BC767F" w:rsidRPr="00542CF9"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hAnsi="Cambria"/>
                <w:color w:val="000000"/>
              </w:rPr>
              <w:t xml:space="preserve">(6) Hizmet gereği olarak atananlardan; aynı komisyon içinde bir yere atananlar önceki görev yerine, komisyon dışı bir yere atananlar önceki </w:t>
            </w:r>
            <w:r w:rsidRPr="00BC767F">
              <w:rPr>
                <w:rFonts w:ascii="Cambria" w:hAnsi="Cambria"/>
                <w:color w:val="000000"/>
              </w:rPr>
              <w:lastRenderedPageBreak/>
              <w:t xml:space="preserve">görev yerinin bağlı olduğu merkez ve mülhakatına, atamaları komisyonlarca teklif edilenler dışında kalanlar önceki görev yerinin il ve ilçelerine </w:t>
            </w:r>
            <w:r w:rsidRPr="00BC767F">
              <w:rPr>
                <w:rFonts w:ascii="Cambria" w:hAnsi="Cambria"/>
                <w:b/>
                <w:strike/>
                <w:color w:val="FF0000"/>
              </w:rPr>
              <w:t>beş yıl</w:t>
            </w:r>
            <w:r w:rsidRPr="00BC767F">
              <w:rPr>
                <w:rFonts w:ascii="Cambria" w:hAnsi="Cambria"/>
                <w:color w:val="FF0000"/>
              </w:rPr>
              <w:t xml:space="preserve"> </w:t>
            </w:r>
            <w:r w:rsidRPr="00BC767F">
              <w:rPr>
                <w:rFonts w:ascii="Cambria" w:hAnsi="Cambria"/>
                <w:color w:val="000000"/>
              </w:rPr>
              <w:t>dolmadan atanamazlar.</w:t>
            </w:r>
          </w:p>
          <w:p w:rsidR="00BC767F" w:rsidRPr="00BC767F" w:rsidRDefault="00BC767F" w:rsidP="00542CF9">
            <w:pPr>
              <w:spacing w:after="0" w:line="305" w:lineRule="atLeast"/>
              <w:jc w:val="both"/>
              <w:rPr>
                <w:rFonts w:ascii="Cambria" w:eastAsia="Times New Roman" w:hAnsi="Cambria" w:cs="Calibri"/>
                <w:b/>
                <w:bCs/>
                <w:color w:val="000000"/>
                <w:lang w:eastAsia="tr-TR"/>
              </w:rPr>
            </w:pPr>
          </w:p>
        </w:tc>
      </w:tr>
      <w:tr w:rsidR="00BC767F" w:rsidRPr="00BC767F" w:rsidTr="009A0B72">
        <w:tc>
          <w:tcPr>
            <w:tcW w:w="7280" w:type="dxa"/>
          </w:tcPr>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b/>
                <w:bCs/>
                <w:color w:val="000000"/>
                <w:lang w:eastAsia="tr-TR"/>
              </w:rPr>
              <w:lastRenderedPageBreak/>
              <w:t>Aynı Düzey Görev Olarak Kabul Edilen Unvanlar Arası Atama</w:t>
            </w:r>
          </w:p>
          <w:p w:rsidR="00BC767F" w:rsidRPr="00BC767F" w:rsidRDefault="00BC767F" w:rsidP="006A03DE">
            <w:pPr>
              <w:spacing w:after="0" w:line="305" w:lineRule="atLeast"/>
              <w:jc w:val="both"/>
              <w:rPr>
                <w:rFonts w:ascii="Cambria" w:eastAsia="Times New Roman" w:hAnsi="Cambria" w:cs="Calibri"/>
                <w:b/>
                <w:bCs/>
                <w:color w:val="000000"/>
                <w:lang w:eastAsia="tr-TR"/>
              </w:rPr>
            </w:pPr>
            <w:r w:rsidRPr="00BC767F">
              <w:rPr>
                <w:rFonts w:ascii="Cambria" w:eastAsia="Times New Roman" w:hAnsi="Cambria" w:cs="Calibri"/>
                <w:b/>
                <w:bCs/>
                <w:color w:val="000000"/>
                <w:lang w:eastAsia="tr-TR"/>
              </w:rPr>
              <w:t>Madde 40</w:t>
            </w:r>
            <w:r w:rsidRPr="00BC767F">
              <w:rPr>
                <w:rFonts w:ascii="Cambria" w:eastAsia="Times New Roman" w:hAnsi="Cambria" w:cs="Calibri"/>
                <w:color w:val="000000"/>
                <w:lang w:eastAsia="tr-TR"/>
              </w:rPr>
              <w:t xml:space="preserve"> - 25/3/2004 tarihli ve 25413 sayılı Resmî Gazete’de yayımlanan Adalet Bakanlığı Personeli Görevde Yükselme ve Unvan Değişikliği Yönetmeliği ile </w:t>
            </w:r>
            <w:r w:rsidRPr="00BC767F">
              <w:rPr>
                <w:rFonts w:ascii="Cambria" w:eastAsia="Times New Roman" w:hAnsi="Cambria" w:cs="Calibri"/>
                <w:b/>
                <w:strike/>
                <w:color w:val="FF0000"/>
                <w:lang w:eastAsia="tr-TR"/>
              </w:rPr>
              <w:t>6/2/2004 tarihli ve 25365</w:t>
            </w:r>
            <w:r w:rsidRPr="00BC767F">
              <w:rPr>
                <w:rFonts w:ascii="Cambria" w:eastAsia="Times New Roman" w:hAnsi="Cambria" w:cs="Calibri"/>
                <w:color w:val="FF0000"/>
                <w:lang w:eastAsia="tr-TR"/>
              </w:rPr>
              <w:t xml:space="preserve"> </w:t>
            </w:r>
            <w:r w:rsidRPr="00BC767F">
              <w:rPr>
                <w:rFonts w:ascii="Cambria" w:eastAsia="Times New Roman" w:hAnsi="Cambria" w:cs="Calibri"/>
                <w:color w:val="000000"/>
                <w:lang w:eastAsia="tr-TR"/>
              </w:rPr>
              <w:t xml:space="preserve">sayılı Resmî Gazete’de yayımlanan Ceza </w:t>
            </w:r>
            <w:r w:rsidRPr="00BC767F">
              <w:rPr>
                <w:rFonts w:ascii="Cambria" w:eastAsia="Times New Roman" w:hAnsi="Cambria" w:cs="Calibri"/>
                <w:b/>
                <w:strike/>
                <w:color w:val="FF0000"/>
                <w:lang w:eastAsia="tr-TR"/>
              </w:rPr>
              <w:t>İnfaz Kurumları ve Tutukevleri</w:t>
            </w:r>
            <w:r w:rsidRPr="00BC767F">
              <w:rPr>
                <w:rFonts w:ascii="Cambria" w:eastAsia="Times New Roman" w:hAnsi="Cambria" w:cs="Calibri"/>
                <w:color w:val="FF0000"/>
                <w:lang w:eastAsia="tr-TR"/>
              </w:rPr>
              <w:t xml:space="preserve"> </w:t>
            </w:r>
            <w:r w:rsidRPr="00BC767F">
              <w:rPr>
                <w:rFonts w:ascii="Cambria" w:eastAsia="Times New Roman" w:hAnsi="Cambria" w:cs="Calibri"/>
                <w:color w:val="000000"/>
                <w:lang w:eastAsia="tr-TR"/>
              </w:rPr>
              <w:t xml:space="preserve">Personeli Görevde Yükselme Yönetmeliği kapsamı dışında kalan; memurluk ve </w:t>
            </w:r>
            <w:proofErr w:type="spellStart"/>
            <w:r w:rsidRPr="00BC767F">
              <w:rPr>
                <w:rFonts w:ascii="Cambria" w:eastAsia="Times New Roman" w:hAnsi="Cambria" w:cs="Calibri"/>
                <w:color w:val="000000"/>
                <w:lang w:eastAsia="tr-TR"/>
              </w:rPr>
              <w:t>zâbıt</w:t>
            </w:r>
            <w:proofErr w:type="spellEnd"/>
            <w:r w:rsidRPr="00BC767F">
              <w:rPr>
                <w:rFonts w:ascii="Cambria" w:eastAsia="Times New Roman" w:hAnsi="Cambria" w:cs="Calibri"/>
                <w:color w:val="000000"/>
                <w:lang w:eastAsia="tr-TR"/>
              </w:rPr>
              <w:t xml:space="preserve"> </w:t>
            </w:r>
            <w:proofErr w:type="gramStart"/>
            <w:r w:rsidRPr="00BC767F">
              <w:rPr>
                <w:rFonts w:ascii="Cambria" w:eastAsia="Times New Roman" w:hAnsi="Cambria" w:cs="Calibri"/>
                <w:color w:val="000000"/>
                <w:lang w:eastAsia="tr-TR"/>
              </w:rPr>
              <w:t>katipliği</w:t>
            </w:r>
            <w:proofErr w:type="gramEnd"/>
            <w:r w:rsidRPr="00BC767F">
              <w:rPr>
                <w:rFonts w:ascii="Cambria" w:eastAsia="Times New Roman" w:hAnsi="Cambria" w:cs="Calibri"/>
                <w:color w:val="000000"/>
                <w:lang w:eastAsia="tr-TR"/>
              </w:rPr>
              <w:t xml:space="preserve"> ile veri hazırlama ve kontrol işletmenliği, cezaevi kâtipliği ile ambar memurluğu gibi aynı düzey görev olarak kabul edilen unvanlar arası atamalarda, bu Yönetmelikte belirtilen şartların bulunması hâlinde, atamaları adalet komisyonlarınca teklif edilenler için ilgili komisyonun uygun görüşü üzerine Bakanlık onayıyla unvan değişikliği yapılmak suretiyle naklen atama yapılabilir.</w:t>
            </w:r>
          </w:p>
        </w:tc>
        <w:tc>
          <w:tcPr>
            <w:tcW w:w="7280" w:type="dxa"/>
          </w:tcPr>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b/>
                <w:bCs/>
                <w:color w:val="000000"/>
                <w:lang w:eastAsia="tr-TR"/>
              </w:rPr>
              <w:t>Aynı Düzey Görev Olarak Kabul Edilen Unvanlar Arası Atama</w:t>
            </w:r>
          </w:p>
          <w:p w:rsidR="00BC767F" w:rsidRPr="00BC767F" w:rsidRDefault="00BC767F" w:rsidP="00BC767F">
            <w:pPr>
              <w:spacing w:after="0" w:line="305" w:lineRule="atLeast"/>
              <w:jc w:val="both"/>
              <w:rPr>
                <w:rFonts w:ascii="Cambria" w:eastAsia="Times New Roman" w:hAnsi="Cambria" w:cs="Calibri"/>
                <w:b/>
                <w:bCs/>
                <w:color w:val="000000"/>
                <w:lang w:eastAsia="tr-TR"/>
              </w:rPr>
            </w:pPr>
            <w:r w:rsidRPr="00BC767F">
              <w:rPr>
                <w:rFonts w:ascii="Cambria" w:eastAsia="Times New Roman" w:hAnsi="Cambria" w:cs="Calibri"/>
                <w:b/>
                <w:bCs/>
                <w:color w:val="000000"/>
                <w:lang w:eastAsia="tr-TR"/>
              </w:rPr>
              <w:t>Madde 40</w:t>
            </w:r>
            <w:r w:rsidRPr="00BC767F">
              <w:rPr>
                <w:rFonts w:ascii="Cambria" w:eastAsia="Times New Roman" w:hAnsi="Cambria" w:cs="Calibri"/>
                <w:color w:val="000000"/>
                <w:lang w:eastAsia="tr-TR"/>
              </w:rPr>
              <w:t> - </w:t>
            </w:r>
            <w:r w:rsidRPr="00BC767F">
              <w:rPr>
                <w:rStyle w:val="grame"/>
                <w:rFonts w:ascii="Cambria" w:hAnsi="Cambria"/>
                <w:color w:val="000000"/>
              </w:rPr>
              <w:t>25/3/2004</w:t>
            </w:r>
            <w:r w:rsidRPr="00BC767F">
              <w:rPr>
                <w:rFonts w:ascii="Cambria" w:hAnsi="Cambria"/>
                <w:color w:val="000000"/>
              </w:rPr>
              <w:t xml:space="preserve"> tarihli ve 25413 sayılı Resmî Gazete’de yayımlanan Adalet Bakanlığı Personeli Görevde Yükselme ve Unvan Değişikliği Yönetmeliği ile </w:t>
            </w:r>
            <w:r w:rsidRPr="006A03DE">
              <w:rPr>
                <w:rFonts w:ascii="Cambria" w:hAnsi="Cambria"/>
                <w:b/>
                <w:color w:val="FF0000"/>
              </w:rPr>
              <w:t>28/10/2005 tarihli ve 25980</w:t>
            </w:r>
            <w:r w:rsidRPr="006A03DE">
              <w:rPr>
                <w:rFonts w:ascii="Cambria" w:hAnsi="Cambria"/>
                <w:color w:val="FF0000"/>
              </w:rPr>
              <w:t xml:space="preserve"> </w:t>
            </w:r>
            <w:r w:rsidRPr="00BC767F">
              <w:rPr>
                <w:rFonts w:ascii="Cambria" w:hAnsi="Cambria"/>
                <w:color w:val="000000"/>
              </w:rPr>
              <w:t xml:space="preserve">sayılı Resmî Gazete’de yayımlanan Ceza </w:t>
            </w:r>
            <w:r w:rsidRPr="006A03DE">
              <w:rPr>
                <w:rFonts w:ascii="Cambria" w:hAnsi="Cambria"/>
                <w:b/>
                <w:color w:val="FF0000"/>
              </w:rPr>
              <w:t>ve </w:t>
            </w:r>
            <w:r w:rsidRPr="006A03DE">
              <w:rPr>
                <w:rStyle w:val="spelle"/>
                <w:rFonts w:ascii="Cambria" w:hAnsi="Cambria"/>
                <w:b/>
                <w:color w:val="FF0000"/>
              </w:rPr>
              <w:t>Tevkifevleri</w:t>
            </w:r>
            <w:r w:rsidRPr="006A03DE">
              <w:rPr>
                <w:rFonts w:ascii="Cambria" w:hAnsi="Cambria"/>
                <w:b/>
                <w:color w:val="FF0000"/>
              </w:rPr>
              <w:t> Genel Müdürlüğü</w:t>
            </w:r>
            <w:r w:rsidRPr="006A03DE">
              <w:rPr>
                <w:rFonts w:ascii="Cambria" w:hAnsi="Cambria"/>
                <w:color w:val="FF0000"/>
              </w:rPr>
              <w:t xml:space="preserve"> </w:t>
            </w:r>
            <w:r w:rsidRPr="00BC767F">
              <w:rPr>
                <w:rFonts w:ascii="Cambria" w:hAnsi="Cambria"/>
                <w:color w:val="000000"/>
              </w:rPr>
              <w:t xml:space="preserve">Personeli Görevde Yükselme </w:t>
            </w:r>
            <w:r w:rsidRPr="006A03DE">
              <w:rPr>
                <w:rFonts w:ascii="Cambria" w:hAnsi="Cambria"/>
                <w:b/>
                <w:color w:val="FF0000"/>
              </w:rPr>
              <w:t>ve Unvan Değişikliği</w:t>
            </w:r>
            <w:r w:rsidRPr="006A03DE">
              <w:rPr>
                <w:rFonts w:ascii="Cambria" w:hAnsi="Cambria"/>
                <w:color w:val="FF0000"/>
              </w:rPr>
              <w:t xml:space="preserve"> </w:t>
            </w:r>
            <w:r w:rsidRPr="00BC767F">
              <w:rPr>
                <w:rFonts w:ascii="Cambria" w:hAnsi="Cambria"/>
                <w:color w:val="000000"/>
              </w:rPr>
              <w:t>Yönetmeliği kapsamı dışında kalan; memurluk ve </w:t>
            </w:r>
            <w:proofErr w:type="spellStart"/>
            <w:r w:rsidRPr="00BC767F">
              <w:rPr>
                <w:rStyle w:val="spelle"/>
                <w:rFonts w:ascii="Cambria" w:hAnsi="Cambria"/>
                <w:color w:val="000000"/>
              </w:rPr>
              <w:t>zâbıt</w:t>
            </w:r>
            <w:proofErr w:type="spellEnd"/>
            <w:r w:rsidRPr="00BC767F">
              <w:rPr>
                <w:rFonts w:ascii="Cambria" w:hAnsi="Cambria"/>
                <w:color w:val="000000"/>
              </w:rPr>
              <w:t> </w:t>
            </w:r>
            <w:proofErr w:type="gramStart"/>
            <w:r w:rsidRPr="00BC767F">
              <w:rPr>
                <w:rFonts w:ascii="Cambria" w:hAnsi="Cambria"/>
                <w:color w:val="000000"/>
              </w:rPr>
              <w:t>katipliği</w:t>
            </w:r>
            <w:proofErr w:type="gramEnd"/>
            <w:r w:rsidRPr="00BC767F">
              <w:rPr>
                <w:rFonts w:ascii="Cambria" w:hAnsi="Cambria"/>
                <w:color w:val="000000"/>
              </w:rPr>
              <w:t xml:space="preserve"> ile veri hazırlama ve kontrol işletmenliği, cezaevi kâtipliği ile ambar memurluğu gibi aynı düzey görev olarak kabul edilen unvanlar arası atamalarda, bu Yönetmelikte belirtilen şartların bulunması hâlinde, atamaları adalet komisyonlarınca teklif edilenler için ilgili komisyonun uygun görüşü üzerine Bakanlık onayıyla unvan değişikliği yapılmak suretiyle naklen atama yapılabilir.</w:t>
            </w:r>
          </w:p>
        </w:tc>
      </w:tr>
      <w:tr w:rsidR="00BC767F" w:rsidRPr="00BC767F" w:rsidTr="009A0B72">
        <w:tc>
          <w:tcPr>
            <w:tcW w:w="7280" w:type="dxa"/>
          </w:tcPr>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b/>
                <w:bCs/>
                <w:color w:val="000000"/>
                <w:lang w:eastAsia="tr-TR"/>
              </w:rPr>
              <w:t>Adalet Bakanlığı Personel Eğitim Merkezleri Şube Müdürleri ve İdari Personelin Atamaları</w:t>
            </w:r>
          </w:p>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b/>
                <w:bCs/>
                <w:color w:val="000000"/>
                <w:lang w:eastAsia="tr-TR"/>
              </w:rPr>
              <w:t>Ek Madde 2 –</w:t>
            </w:r>
            <w:r w:rsidRPr="00BC767F">
              <w:rPr>
                <w:rFonts w:ascii="Cambria" w:eastAsia="Times New Roman" w:hAnsi="Cambria" w:cs="Calibri"/>
                <w:color w:val="000000"/>
                <w:lang w:eastAsia="tr-TR"/>
              </w:rPr>
              <w:t> </w:t>
            </w:r>
          </w:p>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color w:val="000000"/>
                <w:lang w:eastAsia="tr-TR"/>
              </w:rPr>
              <w:t>Personel eğitim merkezlerinde şube müdürlüğüne atanabilmek için 16/11/2015 tarihli ve 29534 sayılı Resmî Gazete’de yayımlanan Adalet Bakanlığı Personel Eğitim Merkezleri ve Eğitim Kurulunun Kuruluş ve Görevleri ile Çalışma Usul ve Esasları Hakkında Yönetmeliğin 10 uncu maddesinde belirlenen şartlara ek olarak;</w:t>
            </w:r>
          </w:p>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color w:val="000000"/>
                <w:lang w:eastAsia="tr-TR"/>
              </w:rPr>
              <w:t>a) Bakanlık merkez ve taşra teşkilatında şube müdürü, yazı işleri müdürü, idari işler müdürü, bilgi işlem müdürü ile bunlarla aynı düzeydeki unvanlarda en az beş yıl süre ile görev yapmış olmak,</w:t>
            </w:r>
          </w:p>
          <w:p w:rsidR="00BC767F" w:rsidRPr="00BC767F" w:rsidRDefault="00BC767F" w:rsidP="00BC767F">
            <w:pPr>
              <w:spacing w:after="0" w:line="305" w:lineRule="atLeast"/>
              <w:jc w:val="both"/>
              <w:rPr>
                <w:rFonts w:ascii="Cambria" w:eastAsia="Times New Roman" w:hAnsi="Cambria" w:cs="Calibri"/>
                <w:b/>
                <w:bCs/>
                <w:color w:val="000000"/>
                <w:lang w:eastAsia="tr-TR"/>
              </w:rPr>
            </w:pPr>
          </w:p>
        </w:tc>
        <w:tc>
          <w:tcPr>
            <w:tcW w:w="7280" w:type="dxa"/>
          </w:tcPr>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b/>
                <w:bCs/>
                <w:color w:val="000000"/>
                <w:lang w:eastAsia="tr-TR"/>
              </w:rPr>
              <w:t>Adalet Bakanlığı Personel Eğitim Merkezleri Şube Müdürleri ve İdari Personelin Atamaları</w:t>
            </w:r>
          </w:p>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b/>
                <w:bCs/>
                <w:color w:val="000000"/>
                <w:lang w:eastAsia="tr-TR"/>
              </w:rPr>
              <w:t>Ek Madde 2 –</w:t>
            </w:r>
            <w:r w:rsidRPr="00BC767F">
              <w:rPr>
                <w:rFonts w:ascii="Cambria" w:eastAsia="Times New Roman" w:hAnsi="Cambria" w:cs="Calibri"/>
                <w:color w:val="000000"/>
                <w:lang w:eastAsia="tr-TR"/>
              </w:rPr>
              <w:t> </w:t>
            </w:r>
          </w:p>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color w:val="000000"/>
                <w:lang w:eastAsia="tr-TR"/>
              </w:rPr>
              <w:t>Personel eğitim merkezlerinde şube müdürlüğüne atanabilmek için 16/11/2015 tarihli ve 29534 sayılı Resmî Gazete’de yayımlanan Adalet Bakanlığı Personel Eğitim Merkezleri ve Eğitim Kurulunun Kuruluş ve Görevleri ile Çalışma Usul ve Esasları Hakkında Yönetmeliğin 10 uncu maddesinde belirlenen şartlara ek olarak;</w:t>
            </w:r>
          </w:p>
          <w:p w:rsidR="00BC767F" w:rsidRPr="00BC767F" w:rsidRDefault="00BC767F" w:rsidP="00BC767F">
            <w:pPr>
              <w:spacing w:after="0" w:line="305" w:lineRule="atLeast"/>
              <w:jc w:val="both"/>
              <w:rPr>
                <w:rFonts w:ascii="Cambria" w:eastAsia="Times New Roman" w:hAnsi="Cambria" w:cs="Times New Roman"/>
                <w:color w:val="000000"/>
                <w:lang w:eastAsia="tr-TR"/>
              </w:rPr>
            </w:pPr>
            <w:r w:rsidRPr="00BC767F">
              <w:rPr>
                <w:rFonts w:ascii="Cambria" w:eastAsia="Times New Roman" w:hAnsi="Cambria" w:cs="Calibri"/>
                <w:color w:val="000000"/>
                <w:lang w:eastAsia="tr-TR"/>
              </w:rPr>
              <w:t xml:space="preserve">a) </w:t>
            </w:r>
            <w:r w:rsidRPr="00BC767F">
              <w:rPr>
                <w:rFonts w:ascii="Cambria" w:hAnsi="Cambria"/>
                <w:color w:val="000000"/>
              </w:rPr>
              <w:t xml:space="preserve">Bakanlık merkez ve taşra teşkilatında şube müdürü, yazı işleri müdürü, idari işler müdürü, bilgi işlem müdürü, </w:t>
            </w:r>
            <w:r w:rsidRPr="006A03DE">
              <w:rPr>
                <w:rFonts w:ascii="Cambria" w:hAnsi="Cambria"/>
                <w:b/>
                <w:color w:val="FF0000"/>
              </w:rPr>
              <w:t xml:space="preserve">adlî destek ve mağdur hizmetleri müdürü </w:t>
            </w:r>
            <w:r w:rsidRPr="00BC767F">
              <w:rPr>
                <w:rFonts w:ascii="Cambria" w:hAnsi="Cambria"/>
                <w:color w:val="000000"/>
              </w:rPr>
              <w:t>ile bunlarla aynı düzeydeki unvanlarda en az beş yıl süre ile görev yapmış olmak,</w:t>
            </w:r>
          </w:p>
          <w:p w:rsidR="00BC767F" w:rsidRPr="00BC767F" w:rsidRDefault="00BC767F" w:rsidP="00BC767F">
            <w:pPr>
              <w:spacing w:after="0" w:line="305" w:lineRule="atLeast"/>
              <w:jc w:val="both"/>
              <w:rPr>
                <w:rFonts w:ascii="Cambria" w:eastAsia="Times New Roman" w:hAnsi="Cambria" w:cs="Calibri"/>
                <w:b/>
                <w:bCs/>
                <w:color w:val="000000"/>
                <w:lang w:eastAsia="tr-TR"/>
              </w:rPr>
            </w:pPr>
          </w:p>
        </w:tc>
      </w:tr>
      <w:tr w:rsidR="00BC767F" w:rsidRPr="00BC767F" w:rsidTr="009A0B72">
        <w:tc>
          <w:tcPr>
            <w:tcW w:w="7280" w:type="dxa"/>
          </w:tcPr>
          <w:p w:rsidR="00BC767F" w:rsidRPr="00BC767F" w:rsidRDefault="00BC767F" w:rsidP="00BC767F">
            <w:pPr>
              <w:spacing w:after="0" w:line="305" w:lineRule="atLeast"/>
              <w:jc w:val="both"/>
              <w:rPr>
                <w:rFonts w:ascii="Cambria" w:eastAsia="Times New Roman" w:hAnsi="Cambria" w:cs="Calibri"/>
                <w:b/>
                <w:bCs/>
                <w:color w:val="000000"/>
                <w:lang w:eastAsia="tr-TR"/>
              </w:rPr>
            </w:pPr>
            <w:r w:rsidRPr="00BC767F">
              <w:rPr>
                <w:rFonts w:ascii="Cambria" w:eastAsia="Times New Roman" w:hAnsi="Cambria" w:cs="Calibri"/>
                <w:b/>
                <w:bCs/>
                <w:color w:val="000000"/>
                <w:lang w:eastAsia="tr-TR"/>
              </w:rPr>
              <w:lastRenderedPageBreak/>
              <w:t>Geçici Madde Eklenmesi</w:t>
            </w:r>
          </w:p>
        </w:tc>
        <w:tc>
          <w:tcPr>
            <w:tcW w:w="7280" w:type="dxa"/>
          </w:tcPr>
          <w:p w:rsidR="00BC767F" w:rsidRPr="00BC767F" w:rsidRDefault="00BC767F" w:rsidP="00BC767F">
            <w:pPr>
              <w:spacing w:after="0" w:line="305" w:lineRule="atLeast"/>
              <w:jc w:val="both"/>
              <w:rPr>
                <w:rFonts w:ascii="Cambria" w:eastAsia="Times New Roman" w:hAnsi="Cambria" w:cs="Calibri"/>
                <w:b/>
                <w:bCs/>
                <w:color w:val="000000"/>
                <w:lang w:eastAsia="tr-TR"/>
              </w:rPr>
            </w:pPr>
            <w:r w:rsidRPr="00BC767F">
              <w:rPr>
                <w:rFonts w:ascii="Cambria" w:hAnsi="Cambria"/>
                <w:b/>
                <w:bCs/>
                <w:color w:val="000000"/>
              </w:rPr>
              <w:t>GEÇİCİ MADDE 5 – </w:t>
            </w:r>
            <w:r w:rsidRPr="00BC767F">
              <w:rPr>
                <w:rFonts w:ascii="Cambria" w:hAnsi="Cambria"/>
                <w:color w:val="000000"/>
              </w:rPr>
              <w:t>Bu maddeyi ihdas eden Yönetmeliğin yürürlüğe girdiği tarihten önce duyurusu yapılmış personel alımına ilişkin işlemler, duyurunun yapıldığı tarihte yürürlükte bulunan hükümlere göre tamamlanır.</w:t>
            </w:r>
          </w:p>
        </w:tc>
      </w:tr>
    </w:tbl>
    <w:p w:rsidR="00BE3E80" w:rsidRPr="00BC767F" w:rsidRDefault="00BE3E80" w:rsidP="005B0C52">
      <w:pPr>
        <w:pStyle w:val="AralkYok"/>
        <w:rPr>
          <w:rFonts w:ascii="Cambria" w:hAnsi="Cambria"/>
          <w:b/>
          <w:bCs/>
          <w:color w:val="002060"/>
        </w:rPr>
      </w:pPr>
    </w:p>
    <w:p w:rsidR="00BE3E80" w:rsidRPr="00BC767F" w:rsidRDefault="00BE3E80" w:rsidP="005B0C52">
      <w:pPr>
        <w:pStyle w:val="AralkYok"/>
        <w:rPr>
          <w:rFonts w:ascii="Cambria" w:hAnsi="Cambria"/>
          <w:b/>
          <w:bCs/>
          <w:color w:val="002060"/>
        </w:rPr>
      </w:pPr>
    </w:p>
    <w:p w:rsidR="00BE3E80" w:rsidRPr="00BC767F" w:rsidRDefault="00BE3E80" w:rsidP="005B0C52">
      <w:pPr>
        <w:pStyle w:val="AralkYok"/>
        <w:rPr>
          <w:rFonts w:ascii="Cambria" w:hAnsi="Cambria"/>
          <w:b/>
          <w:bCs/>
          <w:color w:val="002060"/>
        </w:rPr>
      </w:pPr>
    </w:p>
    <w:p w:rsidR="00BE3E80" w:rsidRPr="00BC767F" w:rsidRDefault="00BE3E80" w:rsidP="005B0C52">
      <w:pPr>
        <w:pStyle w:val="AralkYok"/>
        <w:rPr>
          <w:rFonts w:ascii="Cambria" w:hAnsi="Cambria"/>
          <w:b/>
          <w:bCs/>
          <w:color w:val="002060"/>
        </w:rPr>
      </w:pPr>
    </w:p>
    <w:p w:rsidR="00BE3E80" w:rsidRPr="00BC767F" w:rsidRDefault="00BE3E80" w:rsidP="005B0C52">
      <w:pPr>
        <w:pStyle w:val="AralkYok"/>
        <w:rPr>
          <w:rFonts w:ascii="Cambria" w:hAnsi="Cambria"/>
          <w:b/>
          <w:bCs/>
          <w:color w:val="002060"/>
        </w:rPr>
      </w:pPr>
    </w:p>
    <w:p w:rsidR="00BE3E80" w:rsidRPr="00BC767F" w:rsidRDefault="00BE3E80" w:rsidP="005B0C52">
      <w:pPr>
        <w:pStyle w:val="AralkYok"/>
        <w:rPr>
          <w:rFonts w:ascii="Cambria" w:hAnsi="Cambria"/>
          <w:b/>
          <w:bCs/>
          <w:color w:val="002060"/>
        </w:rPr>
      </w:pPr>
    </w:p>
    <w:p w:rsidR="00BE3E80" w:rsidRPr="00BC767F" w:rsidRDefault="00BE3E80" w:rsidP="005B0C52">
      <w:pPr>
        <w:pStyle w:val="AralkYok"/>
        <w:rPr>
          <w:rFonts w:ascii="Cambria" w:hAnsi="Cambria"/>
          <w:b/>
          <w:bCs/>
          <w:color w:val="002060"/>
        </w:rPr>
      </w:pPr>
    </w:p>
    <w:p w:rsidR="00BE3E80" w:rsidRPr="00BC767F" w:rsidRDefault="00BE3E80" w:rsidP="005B0C52">
      <w:pPr>
        <w:pStyle w:val="AralkYok"/>
        <w:rPr>
          <w:rFonts w:ascii="Cambria" w:hAnsi="Cambria"/>
          <w:b/>
          <w:bCs/>
          <w:color w:val="002060"/>
        </w:rPr>
      </w:pPr>
    </w:p>
    <w:p w:rsidR="00BE3E80" w:rsidRPr="00BC767F" w:rsidRDefault="00BE3E80" w:rsidP="005B0C52">
      <w:pPr>
        <w:pStyle w:val="AralkYok"/>
        <w:rPr>
          <w:rFonts w:ascii="Cambria" w:hAnsi="Cambria"/>
          <w:b/>
          <w:bCs/>
          <w:color w:val="002060"/>
        </w:rPr>
      </w:pPr>
    </w:p>
    <w:p w:rsidR="00F478AB" w:rsidRPr="00BC767F" w:rsidRDefault="00F478AB" w:rsidP="00F478AB">
      <w:pPr>
        <w:rPr>
          <w:rFonts w:ascii="Cambria" w:hAnsi="Cambria"/>
        </w:rPr>
      </w:pPr>
    </w:p>
    <w:p w:rsidR="0037368E" w:rsidRPr="0037368E" w:rsidRDefault="0037368E" w:rsidP="00F478AB">
      <w:pPr>
        <w:tabs>
          <w:tab w:val="left" w:pos="10320"/>
        </w:tabs>
        <w:rPr>
          <w:rFonts w:ascii="Cambria" w:hAnsi="Cambria"/>
        </w:rPr>
      </w:pPr>
      <w:r w:rsidRPr="0037368E">
        <w:rPr>
          <w:rFonts w:ascii="Cambria" w:hAnsi="Cambria"/>
        </w:rPr>
        <w:t xml:space="preserve">Not: </w:t>
      </w:r>
    </w:p>
    <w:p w:rsidR="0037368E" w:rsidRPr="0037368E" w:rsidRDefault="0037368E" w:rsidP="00F478AB">
      <w:pPr>
        <w:tabs>
          <w:tab w:val="left" w:pos="10320"/>
        </w:tabs>
        <w:rPr>
          <w:rFonts w:ascii="Cambria" w:hAnsi="Cambria"/>
        </w:rPr>
      </w:pPr>
      <w:r w:rsidRPr="0037368E">
        <w:rPr>
          <w:rFonts w:ascii="Cambria" w:hAnsi="Cambria"/>
        </w:rPr>
        <w:t xml:space="preserve">-Hazırlanan tabloda hata veya eksiklik varsa </w:t>
      </w:r>
      <w:r w:rsidRPr="0037368E">
        <w:rPr>
          <w:rFonts w:ascii="Cambria" w:hAnsi="Cambria"/>
          <w:b/>
          <w:u w:val="single"/>
        </w:rPr>
        <w:t>turgayd@bartin.edu.tr</w:t>
      </w:r>
      <w:r w:rsidRPr="0037368E">
        <w:rPr>
          <w:rFonts w:ascii="Cambria" w:hAnsi="Cambria"/>
        </w:rPr>
        <w:t xml:space="preserve"> adresine elektronik posta olarak bildirebilirsiniz.</w:t>
      </w:r>
    </w:p>
    <w:p w:rsidR="0037368E" w:rsidRPr="0037368E" w:rsidRDefault="0037368E" w:rsidP="00F478AB">
      <w:pPr>
        <w:tabs>
          <w:tab w:val="left" w:pos="10320"/>
        </w:tabs>
        <w:rPr>
          <w:rFonts w:ascii="Cambria" w:hAnsi="Cambria"/>
        </w:rPr>
      </w:pPr>
      <w:r w:rsidRPr="0037368E">
        <w:rPr>
          <w:rFonts w:ascii="Cambria" w:hAnsi="Cambria"/>
        </w:rPr>
        <w:t>-</w:t>
      </w:r>
      <w:r w:rsidRPr="0037368E">
        <w:rPr>
          <w:rFonts w:ascii="Cambria" w:hAnsi="Cambria"/>
          <w:b/>
          <w:color w:val="FF0000"/>
        </w:rPr>
        <w:t>Kırmızı olarak belirtilen yerler</w:t>
      </w:r>
      <w:r w:rsidRPr="0037368E">
        <w:rPr>
          <w:rFonts w:ascii="Cambria" w:hAnsi="Cambria"/>
          <w:color w:val="FF0000"/>
        </w:rPr>
        <w:t xml:space="preserve"> </w:t>
      </w:r>
      <w:r w:rsidRPr="0037368E">
        <w:rPr>
          <w:rFonts w:ascii="Cambria" w:hAnsi="Cambria"/>
        </w:rPr>
        <w:t xml:space="preserve">yapılan değişiklikleri veya eklenen maddeleri göstermektedir. </w:t>
      </w:r>
    </w:p>
    <w:p w:rsidR="005B0C52" w:rsidRPr="0037368E" w:rsidRDefault="0037368E" w:rsidP="00F478AB">
      <w:pPr>
        <w:tabs>
          <w:tab w:val="left" w:pos="10320"/>
        </w:tabs>
        <w:rPr>
          <w:rFonts w:ascii="Cambria" w:hAnsi="Cambria"/>
        </w:rPr>
      </w:pPr>
      <w:r w:rsidRPr="0037368E">
        <w:rPr>
          <w:rFonts w:ascii="Cambria" w:hAnsi="Cambria"/>
        </w:rPr>
        <w:t>-</w:t>
      </w:r>
      <w:r w:rsidRPr="0037368E">
        <w:rPr>
          <w:rFonts w:ascii="Cambria" w:hAnsi="Cambria"/>
          <w:b/>
          <w:strike/>
          <w:color w:val="FF0000"/>
        </w:rPr>
        <w:t>Kırmızı Çizili</w:t>
      </w:r>
      <w:r w:rsidRPr="0037368E">
        <w:rPr>
          <w:rFonts w:ascii="Cambria" w:hAnsi="Cambria"/>
          <w:color w:val="FF0000"/>
        </w:rPr>
        <w:t xml:space="preserve"> </w:t>
      </w:r>
      <w:r w:rsidRPr="0037368E">
        <w:rPr>
          <w:rFonts w:ascii="Cambria" w:hAnsi="Cambria"/>
        </w:rPr>
        <w:t xml:space="preserve">olarak belirtilen yerler </w:t>
      </w:r>
      <w:r w:rsidR="00F4155B">
        <w:rPr>
          <w:rFonts w:ascii="Cambria" w:hAnsi="Cambria"/>
        </w:rPr>
        <w:t>yönetmelikten</w:t>
      </w:r>
      <w:r w:rsidRPr="0037368E">
        <w:rPr>
          <w:rFonts w:ascii="Cambria" w:hAnsi="Cambria"/>
        </w:rPr>
        <w:t xml:space="preserve"> çıkartılmıştır.</w:t>
      </w:r>
    </w:p>
    <w:sectPr w:rsidR="005B0C52" w:rsidRPr="0037368E"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8D" w:rsidRDefault="0089398D" w:rsidP="00534F7F">
      <w:pPr>
        <w:spacing w:after="0" w:line="240" w:lineRule="auto"/>
      </w:pPr>
      <w:r>
        <w:separator/>
      </w:r>
    </w:p>
  </w:endnote>
  <w:endnote w:type="continuationSeparator" w:id="0">
    <w:p w:rsidR="0089398D" w:rsidRDefault="0089398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F3BC9">
            <w:rPr>
              <w:rFonts w:ascii="Cambria" w:hAnsi="Cambria"/>
              <w:b/>
              <w:bCs/>
              <w:noProof/>
              <w:color w:val="002060"/>
              <w:sz w:val="16"/>
              <w:szCs w:val="16"/>
            </w:rPr>
            <w:t>12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F3BC9">
            <w:rPr>
              <w:rFonts w:ascii="Cambria" w:hAnsi="Cambria"/>
              <w:b/>
              <w:bCs/>
              <w:noProof/>
              <w:color w:val="002060"/>
              <w:sz w:val="16"/>
              <w:szCs w:val="16"/>
            </w:rPr>
            <w:t>12</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8D" w:rsidRDefault="0089398D" w:rsidP="00534F7F">
      <w:pPr>
        <w:spacing w:after="0" w:line="240" w:lineRule="auto"/>
      </w:pPr>
      <w:r>
        <w:separator/>
      </w:r>
    </w:p>
  </w:footnote>
  <w:footnote w:type="continuationSeparator" w:id="0">
    <w:p w:rsidR="0089398D" w:rsidRDefault="0089398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666B"/>
    <w:rsid w:val="00164950"/>
    <w:rsid w:val="001F16FF"/>
    <w:rsid w:val="0020508C"/>
    <w:rsid w:val="0020726F"/>
    <w:rsid w:val="00271BDB"/>
    <w:rsid w:val="002F0FD6"/>
    <w:rsid w:val="00322432"/>
    <w:rsid w:val="003230A8"/>
    <w:rsid w:val="00341984"/>
    <w:rsid w:val="0037368E"/>
    <w:rsid w:val="003C0F72"/>
    <w:rsid w:val="003D72D5"/>
    <w:rsid w:val="00406E3A"/>
    <w:rsid w:val="004232E9"/>
    <w:rsid w:val="00437CF7"/>
    <w:rsid w:val="004B24B6"/>
    <w:rsid w:val="00534F7F"/>
    <w:rsid w:val="00542CF9"/>
    <w:rsid w:val="00561AEB"/>
    <w:rsid w:val="00587671"/>
    <w:rsid w:val="005B0C52"/>
    <w:rsid w:val="005B25C0"/>
    <w:rsid w:val="005C1524"/>
    <w:rsid w:val="005C212B"/>
    <w:rsid w:val="00617ABE"/>
    <w:rsid w:val="006319F6"/>
    <w:rsid w:val="00634E90"/>
    <w:rsid w:val="0064705C"/>
    <w:rsid w:val="006A03DE"/>
    <w:rsid w:val="006D6B96"/>
    <w:rsid w:val="00753828"/>
    <w:rsid w:val="00846AD8"/>
    <w:rsid w:val="0089398D"/>
    <w:rsid w:val="008B1B67"/>
    <w:rsid w:val="00900183"/>
    <w:rsid w:val="00925B46"/>
    <w:rsid w:val="009A0B72"/>
    <w:rsid w:val="00A43D5F"/>
    <w:rsid w:val="00A5214F"/>
    <w:rsid w:val="00AC2F71"/>
    <w:rsid w:val="00B271FF"/>
    <w:rsid w:val="00BB11F0"/>
    <w:rsid w:val="00BC767F"/>
    <w:rsid w:val="00BE3E80"/>
    <w:rsid w:val="00CC3E17"/>
    <w:rsid w:val="00CF5DBC"/>
    <w:rsid w:val="00D00CA5"/>
    <w:rsid w:val="00D04D2D"/>
    <w:rsid w:val="00D23B84"/>
    <w:rsid w:val="00E63D92"/>
    <w:rsid w:val="00EB72A7"/>
    <w:rsid w:val="00F4155B"/>
    <w:rsid w:val="00F478AB"/>
    <w:rsid w:val="00F66833"/>
    <w:rsid w:val="00F958F7"/>
    <w:rsid w:val="00FF3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VarsaylanParagrafYazTipi"/>
    <w:rsid w:val="00617ABE"/>
  </w:style>
  <w:style w:type="character" w:customStyle="1" w:styleId="grame">
    <w:name w:val="grame"/>
    <w:basedOn w:val="VarsaylanParagrafYazTipi"/>
    <w:rsid w:val="00617ABE"/>
  </w:style>
  <w:style w:type="paragraph" w:customStyle="1" w:styleId="metin">
    <w:name w:val="metin"/>
    <w:basedOn w:val="Normal"/>
    <w:rsid w:val="00617A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0135">
      <w:bodyDiv w:val="1"/>
      <w:marLeft w:val="0"/>
      <w:marRight w:val="0"/>
      <w:marTop w:val="0"/>
      <w:marBottom w:val="0"/>
      <w:divBdr>
        <w:top w:val="none" w:sz="0" w:space="0" w:color="auto"/>
        <w:left w:val="none" w:sz="0" w:space="0" w:color="auto"/>
        <w:bottom w:val="none" w:sz="0" w:space="0" w:color="auto"/>
        <w:right w:val="none" w:sz="0" w:space="0" w:color="auto"/>
      </w:divBdr>
    </w:div>
    <w:div w:id="311061087">
      <w:bodyDiv w:val="1"/>
      <w:marLeft w:val="0"/>
      <w:marRight w:val="0"/>
      <w:marTop w:val="0"/>
      <w:marBottom w:val="0"/>
      <w:divBdr>
        <w:top w:val="none" w:sz="0" w:space="0" w:color="auto"/>
        <w:left w:val="none" w:sz="0" w:space="0" w:color="auto"/>
        <w:bottom w:val="none" w:sz="0" w:space="0" w:color="auto"/>
        <w:right w:val="none" w:sz="0" w:space="0" w:color="auto"/>
      </w:divBdr>
    </w:div>
    <w:div w:id="562256925">
      <w:bodyDiv w:val="1"/>
      <w:marLeft w:val="0"/>
      <w:marRight w:val="0"/>
      <w:marTop w:val="0"/>
      <w:marBottom w:val="0"/>
      <w:divBdr>
        <w:top w:val="none" w:sz="0" w:space="0" w:color="auto"/>
        <w:left w:val="none" w:sz="0" w:space="0" w:color="auto"/>
        <w:bottom w:val="none" w:sz="0" w:space="0" w:color="auto"/>
        <w:right w:val="none" w:sz="0" w:space="0" w:color="auto"/>
      </w:divBdr>
    </w:div>
    <w:div w:id="640426942">
      <w:bodyDiv w:val="1"/>
      <w:marLeft w:val="0"/>
      <w:marRight w:val="0"/>
      <w:marTop w:val="0"/>
      <w:marBottom w:val="0"/>
      <w:divBdr>
        <w:top w:val="none" w:sz="0" w:space="0" w:color="auto"/>
        <w:left w:val="none" w:sz="0" w:space="0" w:color="auto"/>
        <w:bottom w:val="none" w:sz="0" w:space="0" w:color="auto"/>
        <w:right w:val="none" w:sz="0" w:space="0" w:color="auto"/>
      </w:divBdr>
    </w:div>
    <w:div w:id="712114386">
      <w:bodyDiv w:val="1"/>
      <w:marLeft w:val="0"/>
      <w:marRight w:val="0"/>
      <w:marTop w:val="0"/>
      <w:marBottom w:val="0"/>
      <w:divBdr>
        <w:top w:val="none" w:sz="0" w:space="0" w:color="auto"/>
        <w:left w:val="none" w:sz="0" w:space="0" w:color="auto"/>
        <w:bottom w:val="none" w:sz="0" w:space="0" w:color="auto"/>
        <w:right w:val="none" w:sz="0" w:space="0" w:color="auto"/>
      </w:divBdr>
    </w:div>
    <w:div w:id="741370473">
      <w:bodyDiv w:val="1"/>
      <w:marLeft w:val="0"/>
      <w:marRight w:val="0"/>
      <w:marTop w:val="0"/>
      <w:marBottom w:val="0"/>
      <w:divBdr>
        <w:top w:val="none" w:sz="0" w:space="0" w:color="auto"/>
        <w:left w:val="none" w:sz="0" w:space="0" w:color="auto"/>
        <w:bottom w:val="none" w:sz="0" w:space="0" w:color="auto"/>
        <w:right w:val="none" w:sz="0" w:space="0" w:color="auto"/>
      </w:divBdr>
    </w:div>
    <w:div w:id="820148646">
      <w:bodyDiv w:val="1"/>
      <w:marLeft w:val="0"/>
      <w:marRight w:val="0"/>
      <w:marTop w:val="0"/>
      <w:marBottom w:val="0"/>
      <w:divBdr>
        <w:top w:val="none" w:sz="0" w:space="0" w:color="auto"/>
        <w:left w:val="none" w:sz="0" w:space="0" w:color="auto"/>
        <w:bottom w:val="none" w:sz="0" w:space="0" w:color="auto"/>
        <w:right w:val="none" w:sz="0" w:space="0" w:color="auto"/>
      </w:divBdr>
    </w:div>
    <w:div w:id="837622861">
      <w:bodyDiv w:val="1"/>
      <w:marLeft w:val="0"/>
      <w:marRight w:val="0"/>
      <w:marTop w:val="0"/>
      <w:marBottom w:val="0"/>
      <w:divBdr>
        <w:top w:val="none" w:sz="0" w:space="0" w:color="auto"/>
        <w:left w:val="none" w:sz="0" w:space="0" w:color="auto"/>
        <w:bottom w:val="none" w:sz="0" w:space="0" w:color="auto"/>
        <w:right w:val="none" w:sz="0" w:space="0" w:color="auto"/>
      </w:divBdr>
    </w:div>
    <w:div w:id="868025521">
      <w:bodyDiv w:val="1"/>
      <w:marLeft w:val="0"/>
      <w:marRight w:val="0"/>
      <w:marTop w:val="0"/>
      <w:marBottom w:val="0"/>
      <w:divBdr>
        <w:top w:val="none" w:sz="0" w:space="0" w:color="auto"/>
        <w:left w:val="none" w:sz="0" w:space="0" w:color="auto"/>
        <w:bottom w:val="none" w:sz="0" w:space="0" w:color="auto"/>
        <w:right w:val="none" w:sz="0" w:space="0" w:color="auto"/>
      </w:divBdr>
    </w:div>
    <w:div w:id="896167873">
      <w:bodyDiv w:val="1"/>
      <w:marLeft w:val="0"/>
      <w:marRight w:val="0"/>
      <w:marTop w:val="0"/>
      <w:marBottom w:val="0"/>
      <w:divBdr>
        <w:top w:val="none" w:sz="0" w:space="0" w:color="auto"/>
        <w:left w:val="none" w:sz="0" w:space="0" w:color="auto"/>
        <w:bottom w:val="none" w:sz="0" w:space="0" w:color="auto"/>
        <w:right w:val="none" w:sz="0" w:space="0" w:color="auto"/>
      </w:divBdr>
    </w:div>
    <w:div w:id="944074018">
      <w:bodyDiv w:val="1"/>
      <w:marLeft w:val="0"/>
      <w:marRight w:val="0"/>
      <w:marTop w:val="0"/>
      <w:marBottom w:val="0"/>
      <w:divBdr>
        <w:top w:val="none" w:sz="0" w:space="0" w:color="auto"/>
        <w:left w:val="none" w:sz="0" w:space="0" w:color="auto"/>
        <w:bottom w:val="none" w:sz="0" w:space="0" w:color="auto"/>
        <w:right w:val="none" w:sz="0" w:space="0" w:color="auto"/>
      </w:divBdr>
    </w:div>
    <w:div w:id="1232816184">
      <w:bodyDiv w:val="1"/>
      <w:marLeft w:val="0"/>
      <w:marRight w:val="0"/>
      <w:marTop w:val="0"/>
      <w:marBottom w:val="0"/>
      <w:divBdr>
        <w:top w:val="none" w:sz="0" w:space="0" w:color="auto"/>
        <w:left w:val="none" w:sz="0" w:space="0" w:color="auto"/>
        <w:bottom w:val="none" w:sz="0" w:space="0" w:color="auto"/>
        <w:right w:val="none" w:sz="0" w:space="0" w:color="auto"/>
      </w:divBdr>
    </w:div>
    <w:div w:id="1334649828">
      <w:bodyDiv w:val="1"/>
      <w:marLeft w:val="0"/>
      <w:marRight w:val="0"/>
      <w:marTop w:val="0"/>
      <w:marBottom w:val="0"/>
      <w:divBdr>
        <w:top w:val="none" w:sz="0" w:space="0" w:color="auto"/>
        <w:left w:val="none" w:sz="0" w:space="0" w:color="auto"/>
        <w:bottom w:val="none" w:sz="0" w:space="0" w:color="auto"/>
        <w:right w:val="none" w:sz="0" w:space="0" w:color="auto"/>
      </w:divBdr>
    </w:div>
    <w:div w:id="1399090071">
      <w:bodyDiv w:val="1"/>
      <w:marLeft w:val="0"/>
      <w:marRight w:val="0"/>
      <w:marTop w:val="0"/>
      <w:marBottom w:val="0"/>
      <w:divBdr>
        <w:top w:val="none" w:sz="0" w:space="0" w:color="auto"/>
        <w:left w:val="none" w:sz="0" w:space="0" w:color="auto"/>
        <w:bottom w:val="none" w:sz="0" w:space="0" w:color="auto"/>
        <w:right w:val="none" w:sz="0" w:space="0" w:color="auto"/>
      </w:divBdr>
    </w:div>
    <w:div w:id="1457024646">
      <w:bodyDiv w:val="1"/>
      <w:marLeft w:val="0"/>
      <w:marRight w:val="0"/>
      <w:marTop w:val="0"/>
      <w:marBottom w:val="0"/>
      <w:divBdr>
        <w:top w:val="none" w:sz="0" w:space="0" w:color="auto"/>
        <w:left w:val="none" w:sz="0" w:space="0" w:color="auto"/>
        <w:bottom w:val="none" w:sz="0" w:space="0" w:color="auto"/>
        <w:right w:val="none" w:sz="0" w:space="0" w:color="auto"/>
      </w:divBdr>
    </w:div>
    <w:div w:id="1474832303">
      <w:bodyDiv w:val="1"/>
      <w:marLeft w:val="0"/>
      <w:marRight w:val="0"/>
      <w:marTop w:val="0"/>
      <w:marBottom w:val="0"/>
      <w:divBdr>
        <w:top w:val="none" w:sz="0" w:space="0" w:color="auto"/>
        <w:left w:val="none" w:sz="0" w:space="0" w:color="auto"/>
        <w:bottom w:val="none" w:sz="0" w:space="0" w:color="auto"/>
        <w:right w:val="none" w:sz="0" w:space="0" w:color="auto"/>
      </w:divBdr>
    </w:div>
    <w:div w:id="1560903039">
      <w:bodyDiv w:val="1"/>
      <w:marLeft w:val="0"/>
      <w:marRight w:val="0"/>
      <w:marTop w:val="0"/>
      <w:marBottom w:val="0"/>
      <w:divBdr>
        <w:top w:val="none" w:sz="0" w:space="0" w:color="auto"/>
        <w:left w:val="none" w:sz="0" w:space="0" w:color="auto"/>
        <w:bottom w:val="none" w:sz="0" w:space="0" w:color="auto"/>
        <w:right w:val="none" w:sz="0" w:space="0" w:color="auto"/>
      </w:divBdr>
    </w:div>
    <w:div w:id="1576695961">
      <w:bodyDiv w:val="1"/>
      <w:marLeft w:val="0"/>
      <w:marRight w:val="0"/>
      <w:marTop w:val="0"/>
      <w:marBottom w:val="0"/>
      <w:divBdr>
        <w:top w:val="none" w:sz="0" w:space="0" w:color="auto"/>
        <w:left w:val="none" w:sz="0" w:space="0" w:color="auto"/>
        <w:bottom w:val="none" w:sz="0" w:space="0" w:color="auto"/>
        <w:right w:val="none" w:sz="0" w:space="0" w:color="auto"/>
      </w:divBdr>
    </w:div>
    <w:div w:id="1588690728">
      <w:bodyDiv w:val="1"/>
      <w:marLeft w:val="0"/>
      <w:marRight w:val="0"/>
      <w:marTop w:val="0"/>
      <w:marBottom w:val="0"/>
      <w:divBdr>
        <w:top w:val="none" w:sz="0" w:space="0" w:color="auto"/>
        <w:left w:val="none" w:sz="0" w:space="0" w:color="auto"/>
        <w:bottom w:val="none" w:sz="0" w:space="0" w:color="auto"/>
        <w:right w:val="none" w:sz="0" w:space="0" w:color="auto"/>
      </w:divBdr>
    </w:div>
    <w:div w:id="1707173019">
      <w:bodyDiv w:val="1"/>
      <w:marLeft w:val="0"/>
      <w:marRight w:val="0"/>
      <w:marTop w:val="0"/>
      <w:marBottom w:val="0"/>
      <w:divBdr>
        <w:top w:val="none" w:sz="0" w:space="0" w:color="auto"/>
        <w:left w:val="none" w:sz="0" w:space="0" w:color="auto"/>
        <w:bottom w:val="none" w:sz="0" w:space="0" w:color="auto"/>
        <w:right w:val="none" w:sz="0" w:space="0" w:color="auto"/>
      </w:divBdr>
    </w:div>
    <w:div w:id="1734888800">
      <w:bodyDiv w:val="1"/>
      <w:marLeft w:val="0"/>
      <w:marRight w:val="0"/>
      <w:marTop w:val="0"/>
      <w:marBottom w:val="0"/>
      <w:divBdr>
        <w:top w:val="none" w:sz="0" w:space="0" w:color="auto"/>
        <w:left w:val="none" w:sz="0" w:space="0" w:color="auto"/>
        <w:bottom w:val="none" w:sz="0" w:space="0" w:color="auto"/>
        <w:right w:val="none" w:sz="0" w:space="0" w:color="auto"/>
      </w:divBdr>
    </w:div>
    <w:div w:id="1821068430">
      <w:bodyDiv w:val="1"/>
      <w:marLeft w:val="0"/>
      <w:marRight w:val="0"/>
      <w:marTop w:val="0"/>
      <w:marBottom w:val="0"/>
      <w:divBdr>
        <w:top w:val="none" w:sz="0" w:space="0" w:color="auto"/>
        <w:left w:val="none" w:sz="0" w:space="0" w:color="auto"/>
        <w:bottom w:val="none" w:sz="0" w:space="0" w:color="auto"/>
        <w:right w:val="none" w:sz="0" w:space="0" w:color="auto"/>
      </w:divBdr>
    </w:div>
    <w:div w:id="1946616920">
      <w:bodyDiv w:val="1"/>
      <w:marLeft w:val="0"/>
      <w:marRight w:val="0"/>
      <w:marTop w:val="0"/>
      <w:marBottom w:val="0"/>
      <w:divBdr>
        <w:top w:val="none" w:sz="0" w:space="0" w:color="auto"/>
        <w:left w:val="none" w:sz="0" w:space="0" w:color="auto"/>
        <w:bottom w:val="none" w:sz="0" w:space="0" w:color="auto"/>
        <w:right w:val="none" w:sz="0" w:space="0" w:color="auto"/>
      </w:divBdr>
    </w:div>
    <w:div w:id="1958218721">
      <w:bodyDiv w:val="1"/>
      <w:marLeft w:val="0"/>
      <w:marRight w:val="0"/>
      <w:marTop w:val="0"/>
      <w:marBottom w:val="0"/>
      <w:divBdr>
        <w:top w:val="none" w:sz="0" w:space="0" w:color="auto"/>
        <w:left w:val="none" w:sz="0" w:space="0" w:color="auto"/>
        <w:bottom w:val="none" w:sz="0" w:space="0" w:color="auto"/>
        <w:right w:val="none" w:sz="0" w:space="0" w:color="auto"/>
      </w:divBdr>
    </w:div>
    <w:div w:id="2014067524">
      <w:bodyDiv w:val="1"/>
      <w:marLeft w:val="0"/>
      <w:marRight w:val="0"/>
      <w:marTop w:val="0"/>
      <w:marBottom w:val="0"/>
      <w:divBdr>
        <w:top w:val="none" w:sz="0" w:space="0" w:color="auto"/>
        <w:left w:val="none" w:sz="0" w:space="0" w:color="auto"/>
        <w:bottom w:val="none" w:sz="0" w:space="0" w:color="auto"/>
        <w:right w:val="none" w:sz="0" w:space="0" w:color="auto"/>
      </w:divBdr>
    </w:div>
    <w:div w:id="20798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4397</Words>
  <Characters>25066</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cp:revision>
  <cp:lastPrinted>2020-12-07T23:01:00Z</cp:lastPrinted>
  <dcterms:created xsi:type="dcterms:W3CDTF">2020-12-07T23:00:00Z</dcterms:created>
  <dcterms:modified xsi:type="dcterms:W3CDTF">2020-12-07T23:01:00Z</dcterms:modified>
</cp:coreProperties>
</file>