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A7C1C0" w14:textId="76C6B17D" w:rsidR="00CC207B" w:rsidRPr="00074606" w:rsidRDefault="00177066" w:rsidP="00CC207B">
      <w:pPr>
        <w:pStyle w:val="AralkYok"/>
        <w:jc w:val="right"/>
        <w:rPr>
          <w:rFonts w:ascii="Cambria" w:hAnsi="Cambria"/>
          <w:b/>
          <w:color w:val="C00000"/>
        </w:rPr>
      </w:pPr>
      <w:sdt>
        <w:sdtPr>
          <w:rPr>
            <w:rFonts w:ascii="Cambria" w:hAnsi="Cambria"/>
            <w:b/>
            <w:color w:val="002060"/>
            <w:lang w:eastAsia="tr-TR"/>
          </w:rPr>
          <w:id w:val="55435856"/>
          <w:placeholder>
            <w:docPart w:val="D6944BE8E2674E6689054F5DFF3FD7F3"/>
          </w:placeholder>
          <w:date w:fullDate="2023-10-23T00:00:00Z">
            <w:dateFormat w:val="d.MM.yyyy"/>
            <w:lid w:val="tr-TR"/>
            <w:storeMappedDataAs w:val="dateTime"/>
            <w:calendar w:val="gregorian"/>
          </w:date>
        </w:sdtPr>
        <w:sdtEndPr/>
        <w:sdtContent>
          <w:r w:rsidR="00FA4393" w:rsidRPr="00FA4393">
            <w:rPr>
              <w:rFonts w:ascii="Cambria" w:hAnsi="Cambria"/>
              <w:b/>
              <w:color w:val="002060"/>
              <w:lang w:eastAsia="tr-TR"/>
            </w:rPr>
            <w:t>23.10.2023</w:t>
          </w:r>
        </w:sdtContent>
      </w:sdt>
    </w:p>
    <w:p w14:paraId="51C0AB48" w14:textId="1C57EFFD" w:rsidR="00CC207B" w:rsidRPr="00074606" w:rsidRDefault="004C3AC1" w:rsidP="00CC207B">
      <w:pPr>
        <w:pStyle w:val="AralkYok"/>
        <w:jc w:val="center"/>
        <w:rPr>
          <w:rFonts w:ascii="Cambria" w:hAnsi="Cambria"/>
          <w:b/>
          <w:color w:val="002060"/>
          <w:lang w:eastAsia="tr-TR"/>
        </w:rPr>
      </w:pPr>
      <w:r>
        <w:rPr>
          <w:rFonts w:ascii="Cambria" w:hAnsi="Cambria"/>
          <w:b/>
          <w:color w:val="002060"/>
          <w:lang w:eastAsia="tr-TR"/>
        </w:rPr>
        <w:t>ORMAN MÜHENDİSLİĞİ</w:t>
      </w:r>
      <w:r w:rsidR="00654F29">
        <w:rPr>
          <w:rFonts w:ascii="Cambria" w:hAnsi="Cambria"/>
          <w:b/>
          <w:color w:val="002060"/>
          <w:lang w:eastAsia="tr-TR"/>
        </w:rPr>
        <w:t xml:space="preserve"> BÖLÜM</w:t>
      </w:r>
      <w:r w:rsidR="00CC207B" w:rsidRPr="00074606">
        <w:rPr>
          <w:rFonts w:ascii="Cambria" w:hAnsi="Cambria"/>
          <w:b/>
          <w:color w:val="002060"/>
          <w:lang w:eastAsia="tr-TR"/>
        </w:rPr>
        <w:t xml:space="preserve"> BAŞKANLIĞINA</w:t>
      </w:r>
    </w:p>
    <w:p w14:paraId="6777BC66" w14:textId="77777777" w:rsidR="00CC207B" w:rsidRPr="0091082E" w:rsidRDefault="00CC207B" w:rsidP="00CC207B">
      <w:pPr>
        <w:pStyle w:val="AralkYok"/>
        <w:jc w:val="center"/>
        <w:rPr>
          <w:b/>
          <w:color w:val="002060"/>
          <w:lang w:eastAsia="tr-TR"/>
        </w:rPr>
      </w:pPr>
    </w:p>
    <w:tbl>
      <w:tblPr>
        <w:tblStyle w:val="TabloKlavuzuAk"/>
        <w:tblW w:w="9759" w:type="dxa"/>
        <w:tblInd w:w="0" w:type="dxa"/>
        <w:tblLook w:val="04A0" w:firstRow="1" w:lastRow="0" w:firstColumn="1" w:lastColumn="0" w:noHBand="0" w:noVBand="1"/>
      </w:tblPr>
      <w:tblGrid>
        <w:gridCol w:w="3671"/>
        <w:gridCol w:w="6088"/>
      </w:tblGrid>
      <w:tr w:rsidR="005F6EB4" w:rsidRPr="0091082E" w14:paraId="77BC146D" w14:textId="77777777" w:rsidTr="005E20CB">
        <w:trPr>
          <w:trHeight w:val="300"/>
        </w:trPr>
        <w:tc>
          <w:tcPr>
            <w:tcW w:w="9759" w:type="dxa"/>
            <w:gridSpan w:val="2"/>
            <w:shd w:val="clear" w:color="auto" w:fill="F2F2F2" w:themeFill="background1" w:themeFillShade="F2"/>
            <w:noWrap/>
            <w:vAlign w:val="center"/>
            <w:hideMark/>
          </w:tcPr>
          <w:p w14:paraId="68ED6EAF" w14:textId="61A560EF" w:rsidR="005F6EB4" w:rsidRPr="0091082E" w:rsidRDefault="005F6EB4" w:rsidP="005E20CB">
            <w:pPr>
              <w:spacing w:after="0" w:line="240" w:lineRule="auto"/>
              <w:rPr>
                <w:rFonts w:ascii="Cambria" w:eastAsia="Times New Roman" w:hAnsi="Cambria" w:cs="Calibri"/>
                <w:b/>
                <w:color w:val="002060"/>
                <w:lang w:eastAsia="tr-TR"/>
              </w:rPr>
            </w:pPr>
            <w:r w:rsidRPr="0091082E">
              <w:rPr>
                <w:rFonts w:ascii="Cambria" w:eastAsia="Times New Roman" w:hAnsi="Cambria" w:cs="Calibri"/>
                <w:b/>
                <w:color w:val="002060"/>
                <w:lang w:eastAsia="tr-TR"/>
              </w:rPr>
              <w:t>I. ÖĞRENCİ BİLGİ</w:t>
            </w:r>
            <w:r w:rsidR="009C695E">
              <w:rPr>
                <w:rFonts w:ascii="Cambria" w:eastAsia="Times New Roman" w:hAnsi="Cambria" w:cs="Calibri"/>
                <w:b/>
                <w:color w:val="002060"/>
                <w:lang w:eastAsia="tr-TR"/>
              </w:rPr>
              <w:t>L</w:t>
            </w:r>
            <w:r w:rsidRPr="0091082E">
              <w:rPr>
                <w:rFonts w:ascii="Cambria" w:eastAsia="Times New Roman" w:hAnsi="Cambria" w:cs="Calibri"/>
                <w:b/>
                <w:color w:val="002060"/>
                <w:lang w:eastAsia="tr-TR"/>
              </w:rPr>
              <w:t xml:space="preserve">ERİ </w:t>
            </w:r>
          </w:p>
        </w:tc>
      </w:tr>
      <w:tr w:rsidR="005F6EB4" w:rsidRPr="0091082E" w14:paraId="33672859" w14:textId="77777777" w:rsidTr="005E20CB">
        <w:trPr>
          <w:trHeight w:val="300"/>
        </w:trPr>
        <w:tc>
          <w:tcPr>
            <w:tcW w:w="3671" w:type="dxa"/>
            <w:shd w:val="clear" w:color="auto" w:fill="F2F2F2" w:themeFill="background1" w:themeFillShade="F2"/>
            <w:noWrap/>
            <w:vAlign w:val="center"/>
            <w:hideMark/>
          </w:tcPr>
          <w:p w14:paraId="0568862C" w14:textId="77777777" w:rsidR="005F6EB4" w:rsidRPr="0091082E" w:rsidRDefault="005F6EB4" w:rsidP="005E20CB">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Adı Soyadı </w:t>
            </w:r>
          </w:p>
        </w:tc>
        <w:sdt>
          <w:sdtPr>
            <w:rPr>
              <w:rFonts w:ascii="Cambria" w:eastAsia="Times New Roman" w:hAnsi="Cambria" w:cs="Calibri"/>
              <w:color w:val="000000"/>
              <w:lang w:eastAsia="tr-TR"/>
            </w:rPr>
            <w:id w:val="-719439006"/>
            <w:placeholder>
              <w:docPart w:val="BD2548A9D5394AD2B1B08ACF51E305CC"/>
            </w:placeholder>
          </w:sdtPr>
          <w:sdtEndPr/>
          <w:sdtContent>
            <w:tc>
              <w:tcPr>
                <w:tcW w:w="6088" w:type="dxa"/>
                <w:noWrap/>
                <w:vAlign w:val="center"/>
                <w:hideMark/>
              </w:tcPr>
              <w:p w14:paraId="15F0011B" w14:textId="5B309878" w:rsidR="005F6EB4" w:rsidRPr="0091082E" w:rsidRDefault="009C28F4" w:rsidP="009C28F4">
                <w:pPr>
                  <w:spacing w:after="0" w:line="240" w:lineRule="auto"/>
                  <w:rPr>
                    <w:rFonts w:ascii="Cambria" w:eastAsia="Times New Roman" w:hAnsi="Cambria" w:cs="Calibri"/>
                    <w:color w:val="000000"/>
                    <w:lang w:eastAsia="tr-TR"/>
                  </w:rPr>
                </w:pPr>
                <w:r>
                  <w:rPr>
                    <w:rFonts w:ascii="Cambria" w:eastAsia="Times New Roman" w:hAnsi="Cambria" w:cs="Calibri"/>
                    <w:color w:val="000000"/>
                    <w:lang w:eastAsia="tr-TR"/>
                  </w:rPr>
                  <w:t>Yiğit SİNCAN</w:t>
                </w:r>
              </w:p>
            </w:tc>
          </w:sdtContent>
        </w:sdt>
      </w:tr>
      <w:tr w:rsidR="005F6EB4" w:rsidRPr="0091082E" w14:paraId="347341AC" w14:textId="77777777" w:rsidTr="005E20CB">
        <w:trPr>
          <w:trHeight w:val="300"/>
        </w:trPr>
        <w:tc>
          <w:tcPr>
            <w:tcW w:w="3671" w:type="dxa"/>
            <w:shd w:val="clear" w:color="auto" w:fill="F2F2F2" w:themeFill="background1" w:themeFillShade="F2"/>
            <w:noWrap/>
            <w:vAlign w:val="center"/>
            <w:hideMark/>
          </w:tcPr>
          <w:p w14:paraId="1783B95F" w14:textId="77777777" w:rsidR="005F6EB4" w:rsidRPr="0091082E" w:rsidRDefault="005F6EB4" w:rsidP="005E20CB">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Öğrenci Numarası </w:t>
            </w:r>
          </w:p>
        </w:tc>
        <w:tc>
          <w:tcPr>
            <w:tcW w:w="6088" w:type="dxa"/>
            <w:noWrap/>
            <w:vAlign w:val="center"/>
            <w:hideMark/>
          </w:tcPr>
          <w:p w14:paraId="336B3F97" w14:textId="7EFC78B1" w:rsidR="005F6EB4" w:rsidRPr="0091082E" w:rsidRDefault="00177066" w:rsidP="005E20CB">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495030002"/>
                <w:placeholder>
                  <w:docPart w:val="F254FE5D477846A5B5F4F1664869AB79"/>
                </w:placeholder>
              </w:sdtPr>
              <w:sdtEndPr/>
              <w:sdtContent>
                <w:r w:rsidR="00300178" w:rsidRPr="00300178">
                  <w:rPr>
                    <w:rFonts w:ascii="Cambria" w:eastAsia="Times New Roman" w:hAnsi="Cambria" w:cs="Calibri"/>
                    <w:color w:val="000000"/>
                    <w:lang w:eastAsia="tr-TR"/>
                  </w:rPr>
                  <w:t>20010108024</w:t>
                </w:r>
              </w:sdtContent>
            </w:sdt>
          </w:p>
        </w:tc>
      </w:tr>
      <w:tr w:rsidR="005F6EB4" w:rsidRPr="0091082E" w14:paraId="3DD9F43E" w14:textId="77777777" w:rsidTr="005E20CB">
        <w:trPr>
          <w:trHeight w:val="300"/>
        </w:trPr>
        <w:tc>
          <w:tcPr>
            <w:tcW w:w="3671" w:type="dxa"/>
            <w:shd w:val="clear" w:color="auto" w:fill="F2F2F2" w:themeFill="background1" w:themeFillShade="F2"/>
            <w:noWrap/>
            <w:vAlign w:val="center"/>
            <w:hideMark/>
          </w:tcPr>
          <w:p w14:paraId="44AB37B4" w14:textId="77777777" w:rsidR="005F6EB4" w:rsidRPr="0091082E" w:rsidRDefault="005F6EB4" w:rsidP="005E20CB">
            <w:pPr>
              <w:spacing w:after="0" w:line="240" w:lineRule="auto"/>
              <w:rPr>
                <w:rFonts w:ascii="Cambria" w:eastAsia="Times New Roman" w:hAnsi="Cambria" w:cs="Calibri"/>
                <w:color w:val="002060"/>
                <w:lang w:eastAsia="tr-TR"/>
              </w:rPr>
            </w:pPr>
            <w:r>
              <w:rPr>
                <w:rFonts w:ascii="Cambria" w:eastAsia="Times New Roman" w:hAnsi="Cambria" w:cs="Calibri"/>
                <w:b/>
                <w:color w:val="002060"/>
                <w:lang w:eastAsia="tr-TR"/>
              </w:rPr>
              <w:t>Bölümü</w:t>
            </w:r>
            <w:r w:rsidRPr="0091082E">
              <w:rPr>
                <w:rFonts w:ascii="Cambria" w:eastAsia="Times New Roman" w:hAnsi="Cambria" w:cs="Calibri"/>
                <w:b/>
                <w:color w:val="002060"/>
                <w:lang w:eastAsia="tr-TR"/>
              </w:rPr>
              <w:t xml:space="preserve"> </w:t>
            </w:r>
          </w:p>
        </w:tc>
        <w:tc>
          <w:tcPr>
            <w:tcW w:w="6088" w:type="dxa"/>
            <w:noWrap/>
            <w:vAlign w:val="center"/>
            <w:hideMark/>
          </w:tcPr>
          <w:p w14:paraId="7784D485" w14:textId="3E943150" w:rsidR="005F6EB4" w:rsidRPr="0091082E" w:rsidRDefault="00177066" w:rsidP="00300178">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346287302"/>
                <w:placeholder>
                  <w:docPart w:val="9F66870FD50D4496980A42469BCB1EE7"/>
                </w:placeholder>
              </w:sdtPr>
              <w:sdtEndPr/>
              <w:sdtContent>
                <w:r w:rsidR="00300178">
                  <w:rPr>
                    <w:rFonts w:ascii="Cambria" w:eastAsia="Times New Roman" w:hAnsi="Cambria" w:cs="Calibri"/>
                    <w:color w:val="000000"/>
                    <w:lang w:eastAsia="tr-TR"/>
                  </w:rPr>
                  <w:t>Orman Mühendisliği</w:t>
                </w:r>
              </w:sdtContent>
            </w:sdt>
          </w:p>
        </w:tc>
      </w:tr>
      <w:tr w:rsidR="005F6EB4" w:rsidRPr="0091082E" w14:paraId="18EDE8CC" w14:textId="77777777" w:rsidTr="005E20CB">
        <w:trPr>
          <w:trHeight w:val="300"/>
        </w:trPr>
        <w:tc>
          <w:tcPr>
            <w:tcW w:w="3671" w:type="dxa"/>
            <w:shd w:val="clear" w:color="auto" w:fill="F2F2F2" w:themeFill="background1" w:themeFillShade="F2"/>
            <w:noWrap/>
            <w:vAlign w:val="center"/>
            <w:hideMark/>
          </w:tcPr>
          <w:p w14:paraId="6D7BC729" w14:textId="77777777" w:rsidR="005F6EB4" w:rsidRPr="0091082E" w:rsidRDefault="005F6EB4" w:rsidP="005E20CB">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Tamamlanan Yarıyıl </w:t>
            </w:r>
          </w:p>
        </w:tc>
        <w:tc>
          <w:tcPr>
            <w:tcW w:w="6088" w:type="dxa"/>
            <w:noWrap/>
            <w:vAlign w:val="center"/>
            <w:hideMark/>
          </w:tcPr>
          <w:p w14:paraId="40946B87" w14:textId="7C6775FA" w:rsidR="005F6EB4" w:rsidRPr="0091082E" w:rsidRDefault="00177066" w:rsidP="00300178">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989867787"/>
                <w:placeholder>
                  <w:docPart w:val="4E0A09659E9B43B495340CF1DF64C644"/>
                </w:placeholder>
              </w:sdtPr>
              <w:sdtEndPr/>
              <w:sdtContent>
                <w:r w:rsidR="00300178">
                  <w:rPr>
                    <w:rFonts w:ascii="Cambria" w:eastAsia="Times New Roman" w:hAnsi="Cambria" w:cs="Calibri"/>
                    <w:color w:val="000000"/>
                    <w:lang w:eastAsia="tr-TR"/>
                  </w:rPr>
                  <w:t>6.Yarıyıl</w:t>
                </w:r>
              </w:sdtContent>
            </w:sdt>
          </w:p>
        </w:tc>
      </w:tr>
      <w:tr w:rsidR="005F6EB4" w:rsidRPr="0091082E" w14:paraId="6C833114" w14:textId="77777777" w:rsidTr="005E20CB">
        <w:trPr>
          <w:trHeight w:val="300"/>
        </w:trPr>
        <w:tc>
          <w:tcPr>
            <w:tcW w:w="3671" w:type="dxa"/>
            <w:shd w:val="clear" w:color="auto" w:fill="F2F2F2" w:themeFill="background1" w:themeFillShade="F2"/>
            <w:noWrap/>
            <w:vAlign w:val="center"/>
            <w:hideMark/>
          </w:tcPr>
          <w:p w14:paraId="7A0889E9" w14:textId="77777777" w:rsidR="005F6EB4" w:rsidRPr="0091082E" w:rsidRDefault="005F6EB4" w:rsidP="005E20CB">
            <w:pPr>
              <w:spacing w:after="0" w:line="240" w:lineRule="auto"/>
              <w:rPr>
                <w:rFonts w:ascii="Cambria" w:eastAsia="Times New Roman" w:hAnsi="Cambria" w:cs="Calibri"/>
                <w:color w:val="002060"/>
                <w:lang w:eastAsia="tr-TR"/>
              </w:rPr>
            </w:pPr>
            <w:r>
              <w:rPr>
                <w:rFonts w:ascii="Cambria" w:eastAsia="Times New Roman" w:hAnsi="Cambria" w:cs="Calibri"/>
                <w:b/>
                <w:color w:val="002060"/>
                <w:lang w:eastAsia="tr-TR"/>
              </w:rPr>
              <w:t>Bitirme Ödevi</w:t>
            </w:r>
            <w:r w:rsidRPr="0091082E">
              <w:rPr>
                <w:rFonts w:ascii="Cambria" w:eastAsia="Times New Roman" w:hAnsi="Cambria" w:cs="Calibri"/>
                <w:b/>
                <w:color w:val="002060"/>
                <w:lang w:eastAsia="tr-TR"/>
              </w:rPr>
              <w:t xml:space="preserve"> Danışmanı </w:t>
            </w:r>
          </w:p>
        </w:tc>
        <w:tc>
          <w:tcPr>
            <w:tcW w:w="6088" w:type="dxa"/>
            <w:noWrap/>
            <w:vAlign w:val="center"/>
            <w:hideMark/>
          </w:tcPr>
          <w:p w14:paraId="349FAB81" w14:textId="4BB6FD75" w:rsidR="005F6EB4" w:rsidRPr="0091082E" w:rsidRDefault="00177066" w:rsidP="00300178">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196585735"/>
                <w:placeholder>
                  <w:docPart w:val="6C235175DE104C68BC86FDFFB1A88698"/>
                </w:placeholder>
                <w:comboBox>
                  <w:listItem w:value="Bir öğe seçin."/>
                  <w:listItem w:displayText="Prof. Dr." w:value="Prof. Dr."/>
                  <w:listItem w:displayText="Doç. Dr." w:value="Doç. Dr."/>
                  <w:listItem w:displayText="Dr. Öğr. Üyesi" w:value="Dr. Öğr. Üyesi"/>
                </w:comboBox>
              </w:sdtPr>
              <w:sdtEndPr/>
              <w:sdtContent>
                <w:r w:rsidR="00300178">
                  <w:rPr>
                    <w:rFonts w:ascii="Cambria" w:eastAsia="Times New Roman" w:hAnsi="Cambria" w:cs="Calibri"/>
                    <w:color w:val="000000"/>
                    <w:lang w:eastAsia="tr-TR"/>
                  </w:rPr>
                  <w:t>Prof. Dr.</w:t>
                </w:r>
              </w:sdtContent>
            </w:sdt>
            <w:r w:rsidR="005F6EB4" w:rsidRPr="0091082E">
              <w:rPr>
                <w:rFonts w:ascii="Cambria" w:eastAsia="Times New Roman" w:hAnsi="Cambria" w:cs="Calibri"/>
                <w:color w:val="000000"/>
                <w:lang w:eastAsia="tr-TR"/>
              </w:rPr>
              <w:t xml:space="preserve"> </w:t>
            </w:r>
            <w:sdt>
              <w:sdtPr>
                <w:rPr>
                  <w:rFonts w:ascii="Cambria" w:eastAsia="Times New Roman" w:hAnsi="Cambria" w:cs="Calibri"/>
                  <w:color w:val="000000"/>
                  <w:lang w:eastAsia="tr-TR"/>
                </w:rPr>
                <w:id w:val="1059752297"/>
                <w:placeholder>
                  <w:docPart w:val="D47EA9F589244974BA8F0D17AD92EF6D"/>
                </w:placeholder>
              </w:sdtPr>
              <w:sdtEndPr/>
              <w:sdtContent>
                <w:r w:rsidR="00300178">
                  <w:rPr>
                    <w:rFonts w:ascii="Cambria" w:eastAsia="Times New Roman" w:hAnsi="Cambria" w:cs="Calibri"/>
                    <w:color w:val="000000"/>
                    <w:lang w:eastAsia="tr-TR"/>
                  </w:rPr>
                  <w:t>İsmet DAŞDEMİR</w:t>
                </w:r>
              </w:sdtContent>
            </w:sdt>
          </w:p>
        </w:tc>
      </w:tr>
      <w:tr w:rsidR="005F6EB4" w:rsidRPr="0091082E" w14:paraId="698470F7" w14:textId="77777777" w:rsidTr="005E20CB">
        <w:trPr>
          <w:trHeight w:val="300"/>
        </w:trPr>
        <w:tc>
          <w:tcPr>
            <w:tcW w:w="9759" w:type="dxa"/>
            <w:gridSpan w:val="2"/>
            <w:shd w:val="clear" w:color="auto" w:fill="F2F2F2" w:themeFill="background1" w:themeFillShade="F2"/>
            <w:noWrap/>
            <w:vAlign w:val="center"/>
            <w:hideMark/>
          </w:tcPr>
          <w:p w14:paraId="7FFEB576" w14:textId="77777777" w:rsidR="005F6EB4" w:rsidRPr="0091082E" w:rsidRDefault="005F6EB4" w:rsidP="005E20CB">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II. </w:t>
            </w:r>
            <w:r>
              <w:rPr>
                <w:rFonts w:ascii="Cambria" w:eastAsia="Times New Roman" w:hAnsi="Cambria" w:cs="Calibri"/>
                <w:b/>
                <w:color w:val="002060"/>
                <w:lang w:eastAsia="tr-TR"/>
              </w:rPr>
              <w:t>BİTİRME ÖDEVİ</w:t>
            </w:r>
            <w:r w:rsidRPr="0091082E">
              <w:rPr>
                <w:rFonts w:ascii="Cambria" w:eastAsia="Times New Roman" w:hAnsi="Cambria" w:cs="Calibri"/>
                <w:b/>
                <w:color w:val="002060"/>
                <w:lang w:eastAsia="tr-TR"/>
              </w:rPr>
              <w:t xml:space="preserve"> BİLGİLERİ </w:t>
            </w:r>
          </w:p>
        </w:tc>
      </w:tr>
      <w:tr w:rsidR="005F6EB4" w:rsidRPr="0091082E" w14:paraId="184BAB91" w14:textId="77777777" w:rsidTr="005E20CB">
        <w:trPr>
          <w:trHeight w:val="300"/>
        </w:trPr>
        <w:tc>
          <w:tcPr>
            <w:tcW w:w="9759" w:type="dxa"/>
            <w:gridSpan w:val="2"/>
            <w:shd w:val="clear" w:color="auto" w:fill="F2F2F2" w:themeFill="background1" w:themeFillShade="F2"/>
            <w:noWrap/>
            <w:vAlign w:val="center"/>
          </w:tcPr>
          <w:p w14:paraId="18EEB2BD" w14:textId="77777777" w:rsidR="005F6EB4" w:rsidRPr="0091082E" w:rsidRDefault="005F6EB4" w:rsidP="005E20CB">
            <w:pPr>
              <w:spacing w:after="0" w:line="240" w:lineRule="auto"/>
              <w:rPr>
                <w:rFonts w:ascii="Cambria" w:eastAsia="Times New Roman" w:hAnsi="Cambria" w:cs="Calibri"/>
                <w:b/>
                <w:color w:val="002060"/>
                <w:lang w:eastAsia="tr-TR"/>
              </w:rPr>
            </w:pPr>
            <w:r w:rsidRPr="0091082E">
              <w:rPr>
                <w:rFonts w:ascii="Cambria" w:eastAsia="Times New Roman" w:hAnsi="Cambria" w:cs="Calibri"/>
                <w:b/>
                <w:color w:val="002060"/>
                <w:lang w:eastAsia="tr-TR"/>
              </w:rPr>
              <w:t xml:space="preserve">Türkçe </w:t>
            </w:r>
            <w:r>
              <w:rPr>
                <w:rFonts w:ascii="Cambria" w:eastAsia="Times New Roman" w:hAnsi="Cambria" w:cs="Calibri"/>
                <w:b/>
                <w:color w:val="002060"/>
                <w:lang w:eastAsia="tr-TR"/>
              </w:rPr>
              <w:t xml:space="preserve">Bitirme Ödevi </w:t>
            </w:r>
            <w:r w:rsidRPr="0091082E">
              <w:rPr>
                <w:rFonts w:ascii="Cambria" w:eastAsia="Times New Roman" w:hAnsi="Cambria" w:cs="Calibri"/>
                <w:b/>
                <w:color w:val="002060"/>
                <w:lang w:eastAsia="tr-TR"/>
              </w:rPr>
              <w:t>Başlığı</w:t>
            </w:r>
            <w:r w:rsidRPr="0091082E">
              <w:rPr>
                <w:rFonts w:ascii="Cambria" w:eastAsia="Times New Roman" w:hAnsi="Cambria" w:cs="Calibri"/>
                <w:color w:val="002060"/>
                <w:lang w:eastAsia="tr-TR"/>
              </w:rPr>
              <w:t xml:space="preserve"> </w:t>
            </w:r>
          </w:p>
        </w:tc>
      </w:tr>
      <w:tr w:rsidR="005F6EB4" w:rsidRPr="0091082E" w14:paraId="1CA17407" w14:textId="77777777" w:rsidTr="005E20CB">
        <w:trPr>
          <w:trHeight w:val="300"/>
        </w:trPr>
        <w:sdt>
          <w:sdtPr>
            <w:rPr>
              <w:rFonts w:ascii="Cambria" w:eastAsia="Times New Roman" w:hAnsi="Cambria" w:cs="Calibri"/>
              <w:color w:val="000000"/>
              <w:lang w:eastAsia="tr-TR"/>
            </w:rPr>
            <w:id w:val="613644855"/>
            <w:placeholder>
              <w:docPart w:val="98D8D526EC4C4A8AA17056900054C177"/>
            </w:placeholder>
          </w:sdtPr>
          <w:sdtEndPr/>
          <w:sdtContent>
            <w:tc>
              <w:tcPr>
                <w:tcW w:w="9759" w:type="dxa"/>
                <w:gridSpan w:val="2"/>
                <w:noWrap/>
                <w:vAlign w:val="center"/>
                <w:hideMark/>
              </w:tcPr>
              <w:p w14:paraId="2A01A847" w14:textId="08CEBDD4" w:rsidR="005F6EB4" w:rsidRPr="0091082E" w:rsidRDefault="00300178" w:rsidP="005E20CB">
                <w:pPr>
                  <w:spacing w:after="0" w:line="240" w:lineRule="auto"/>
                  <w:rPr>
                    <w:rFonts w:ascii="Cambria" w:eastAsia="Times New Roman" w:hAnsi="Cambria" w:cs="Calibri"/>
                    <w:color w:val="000000"/>
                    <w:lang w:eastAsia="tr-TR"/>
                  </w:rPr>
                </w:pPr>
                <w:r w:rsidRPr="00300178">
                  <w:rPr>
                    <w:rFonts w:ascii="Cambria" w:eastAsia="Times New Roman" w:hAnsi="Cambria" w:cs="Calibri"/>
                    <w:color w:val="000000"/>
                    <w:lang w:eastAsia="tr-TR"/>
                  </w:rPr>
                  <w:t>Bursa Yöresi ORKÖY Faaliyetlerinin Sürdürülebilir Kırsal Kalkınmaya Etkileri</w:t>
                </w:r>
              </w:p>
            </w:tc>
          </w:sdtContent>
        </w:sdt>
      </w:tr>
      <w:tr w:rsidR="005F6EB4" w:rsidRPr="0091082E" w14:paraId="3389DEC4" w14:textId="77777777" w:rsidTr="005E20CB">
        <w:trPr>
          <w:trHeight w:val="300"/>
        </w:trPr>
        <w:tc>
          <w:tcPr>
            <w:tcW w:w="9759" w:type="dxa"/>
            <w:gridSpan w:val="2"/>
            <w:shd w:val="clear" w:color="auto" w:fill="F2F2F2" w:themeFill="background1" w:themeFillShade="F2"/>
            <w:noWrap/>
            <w:vAlign w:val="center"/>
            <w:hideMark/>
          </w:tcPr>
          <w:p w14:paraId="78ECE7E9" w14:textId="35DE4F7F" w:rsidR="005F6EB4" w:rsidRPr="0091082E" w:rsidRDefault="005F6EB4" w:rsidP="009C695E">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Türkçe </w:t>
            </w:r>
            <w:r>
              <w:rPr>
                <w:rFonts w:ascii="Cambria" w:eastAsia="Times New Roman" w:hAnsi="Cambria" w:cs="Calibri"/>
                <w:b/>
                <w:color w:val="002060"/>
                <w:lang w:eastAsia="tr-TR"/>
              </w:rPr>
              <w:t>Bitirme Ödevi</w:t>
            </w:r>
            <w:r w:rsidRPr="0091082E">
              <w:rPr>
                <w:rFonts w:ascii="Cambria" w:eastAsia="Times New Roman" w:hAnsi="Cambria" w:cs="Calibri"/>
                <w:b/>
                <w:color w:val="002060"/>
                <w:lang w:eastAsia="tr-TR"/>
              </w:rPr>
              <w:t xml:space="preserve"> Özeti </w:t>
            </w:r>
          </w:p>
        </w:tc>
      </w:tr>
      <w:tr w:rsidR="005F6EB4" w:rsidRPr="0091082E" w14:paraId="1C96A1FC" w14:textId="77777777" w:rsidTr="00300178">
        <w:trPr>
          <w:trHeight w:val="300"/>
        </w:trPr>
        <w:tc>
          <w:tcPr>
            <w:tcW w:w="9759" w:type="dxa"/>
            <w:gridSpan w:val="2"/>
            <w:noWrap/>
            <w:vAlign w:val="center"/>
          </w:tcPr>
          <w:p w14:paraId="4B33C843" w14:textId="0AAE5BEC" w:rsidR="005F6EB4" w:rsidRPr="0091082E" w:rsidRDefault="00300178" w:rsidP="001510B0">
            <w:pPr>
              <w:spacing w:after="0" w:line="240" w:lineRule="auto"/>
              <w:jc w:val="both"/>
              <w:rPr>
                <w:rFonts w:ascii="Cambria" w:hAnsi="Cambria"/>
              </w:rPr>
            </w:pPr>
            <w:r w:rsidRPr="00300178">
              <w:rPr>
                <w:rFonts w:ascii="Cambria" w:hAnsi="Cambria"/>
              </w:rPr>
              <w:t>Sürdürülebilir kalkınmanın sağlanmasında kırsal alandaki yoksul kesime yapılan ekonomik ve sosyal yardımların önemli bir payı vardır. Bu anlamda Orman Genel Müdürlüğü (OGM) yürüttüğü orman ve köy ilişkileri (ORKÖY) faaliyetleriyle bir yandan sürdürülebilir orman yönetimine diğer yandan sürdürülebilir kırsal kalkınmaya önemli katkılar yapmaktadır. Bu katkıların bölgeler itibariyle araştırılması ve etkilerinin in</w:t>
            </w:r>
            <w:r>
              <w:rPr>
                <w:rFonts w:ascii="Cambria" w:hAnsi="Cambria"/>
              </w:rPr>
              <w:t xml:space="preserve">celenmesi önem arz etmektedir. </w:t>
            </w:r>
            <w:r w:rsidRPr="00300178">
              <w:rPr>
                <w:rFonts w:ascii="Cambria" w:hAnsi="Cambria"/>
              </w:rPr>
              <w:t xml:space="preserve">Dolayısıyla bu </w:t>
            </w:r>
            <w:r>
              <w:rPr>
                <w:rFonts w:ascii="Cambria" w:hAnsi="Cambria"/>
              </w:rPr>
              <w:t>bitime ödevi</w:t>
            </w:r>
            <w:r w:rsidRPr="00300178">
              <w:rPr>
                <w:rFonts w:ascii="Cambria" w:hAnsi="Cambria"/>
              </w:rPr>
              <w:t>; Türkiye ormancılığında önemli bir yere sahip olan Bursa Orman Bölge Müdürlüğü (BOBM) ve bağlı orman işletmelerinde ORKÖY faaliyetlerinin sürdürülebilir kırsal kalkınmaya etkilerini çeşitli açılardan (orman köylerini kalkındırma, kırsal yoksulluğu azaltma, istihdam sağlama, göçü önleme vb.) incelemek, değerlendirmek ve böylece ORKÖY’ün kırsal kalkınmadaki etkinliğini saptamak ve geliştirmek amacıyla ele alınmıştır. Bunun için B</w:t>
            </w:r>
            <w:r w:rsidR="001510B0">
              <w:rPr>
                <w:rFonts w:ascii="Cambria" w:hAnsi="Cambria"/>
              </w:rPr>
              <w:t>OBM</w:t>
            </w:r>
            <w:r w:rsidRPr="00300178">
              <w:rPr>
                <w:rFonts w:ascii="Cambria" w:hAnsi="Cambria"/>
              </w:rPr>
              <w:t xml:space="preserve"> ve bağlı orman işletmelerinin kayıtlarından son beş yılda orman köylülerine verilen ekonomik ve sosyal amaçlı krediler, yapılan bilgilendirme ve eğitim faaliyetleri ile ormancılık faaliyetlerine ilişkin veriler ve orman köylülerinin sosyoekonomik yapısına ilişkin bilgiler bu </w:t>
            </w:r>
            <w:r w:rsidR="00FA4393">
              <w:rPr>
                <w:rFonts w:ascii="Cambria" w:hAnsi="Cambria"/>
              </w:rPr>
              <w:t>çalışmada</w:t>
            </w:r>
            <w:r w:rsidRPr="00300178">
              <w:rPr>
                <w:rFonts w:ascii="Cambria" w:hAnsi="Cambria"/>
              </w:rPr>
              <w:t xml:space="preserve"> materyal olarak kullanılacaktır. Verilerin değerlendirilmesi amacıyla betimleyici istatistikler (frekans, yüzde, ortama, standart sapma vb.), grafikler, çizelgeler ve korelasyon analizi kullanılacaktır. Verilerin değerlendirilmesi sonucunda Bursa yöresinde ORKÖY faaliyetleri ile son beş yılda orman köylüsüne verilen ekonomik ve sosyal amaçlı krediler ve bu kredilerin ekonomik katkısı, orman köylüsüne sağlanan yakacak odun rantı, ORKÖY faaliyetlerinin etkenliği ve memnuniyet düzeyi, bilgilendirme ve eğitim-danışmanlık hizmetlerinin yeterliliği, kırsal kalkınmaya, göçü ve işsizliği önlemeye, ormanların korunmasına, sürdürülebilir orman yönetimine katkıları belirlenecektir. Ayrıca ORKÖY faaliyetlerinin sürdürülebilir kırsal kalkınmaya katkılarının ve etkinliğinin artırılması amacıyla uygulamaya yönelik bazı öneriler geliştirilecektir.</w:t>
            </w:r>
          </w:p>
        </w:tc>
      </w:tr>
      <w:tr w:rsidR="005F6EB4" w:rsidRPr="0091082E" w14:paraId="43E2F12D" w14:textId="77777777" w:rsidTr="005E20CB">
        <w:trPr>
          <w:trHeight w:val="300"/>
        </w:trPr>
        <w:tc>
          <w:tcPr>
            <w:tcW w:w="9759" w:type="dxa"/>
            <w:gridSpan w:val="2"/>
            <w:shd w:val="clear" w:color="auto" w:fill="F2F2F2" w:themeFill="background1" w:themeFillShade="F2"/>
            <w:noWrap/>
            <w:vAlign w:val="center"/>
            <w:hideMark/>
          </w:tcPr>
          <w:p w14:paraId="59D10CBF" w14:textId="77777777" w:rsidR="005F6EB4" w:rsidRPr="0091082E" w:rsidRDefault="005F6EB4" w:rsidP="005E20CB">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Türkçe Anahtar Kelimeler </w:t>
            </w:r>
          </w:p>
        </w:tc>
      </w:tr>
      <w:tr w:rsidR="005F6EB4" w:rsidRPr="0091082E" w14:paraId="7F3812A0" w14:textId="77777777" w:rsidTr="005E20CB">
        <w:trPr>
          <w:trHeight w:val="300"/>
        </w:trPr>
        <w:sdt>
          <w:sdtPr>
            <w:rPr>
              <w:rFonts w:ascii="Cambria" w:eastAsia="Times New Roman" w:hAnsi="Cambria" w:cs="Calibri"/>
              <w:color w:val="000000"/>
              <w:lang w:eastAsia="tr-TR"/>
            </w:rPr>
            <w:id w:val="2013490111"/>
            <w:placeholder>
              <w:docPart w:val="D2F44D64BF5845F1B7A4E8FC6BD88B96"/>
            </w:placeholder>
          </w:sdtPr>
          <w:sdtEndPr/>
          <w:sdtContent>
            <w:tc>
              <w:tcPr>
                <w:tcW w:w="9759" w:type="dxa"/>
                <w:gridSpan w:val="2"/>
                <w:noWrap/>
                <w:vAlign w:val="center"/>
                <w:hideMark/>
              </w:tcPr>
              <w:p w14:paraId="744B1380" w14:textId="44149BBB" w:rsidR="005F6EB4" w:rsidRPr="001510B0" w:rsidRDefault="00FA4393" w:rsidP="005E20CB">
                <w:pPr>
                  <w:spacing w:after="0" w:line="240" w:lineRule="auto"/>
                  <w:rPr>
                    <w:rFonts w:ascii="Cambria" w:eastAsia="Times New Roman" w:hAnsi="Cambria" w:cs="Calibri"/>
                    <w:color w:val="000000"/>
                    <w:lang w:eastAsia="tr-TR"/>
                  </w:rPr>
                </w:pPr>
                <w:r w:rsidRPr="001510B0">
                  <w:rPr>
                    <w:rFonts w:ascii="Cambria" w:hAnsi="Cambria" w:cs="Arial"/>
                    <w:color w:val="000000"/>
                  </w:rPr>
                  <w:t>Orman Köyü, Ormancılık, ORKÖY, Sürdürülebilir Kırsal Kalkınma, Bursa</w:t>
                </w:r>
              </w:p>
            </w:tc>
          </w:sdtContent>
        </w:sdt>
      </w:tr>
      <w:tr w:rsidR="005F6EB4" w:rsidRPr="0091082E" w14:paraId="2CEE4581" w14:textId="77777777" w:rsidTr="005E20CB">
        <w:trPr>
          <w:trHeight w:val="300"/>
        </w:trPr>
        <w:tc>
          <w:tcPr>
            <w:tcW w:w="9759" w:type="dxa"/>
            <w:gridSpan w:val="2"/>
            <w:shd w:val="clear" w:color="auto" w:fill="F2F2F2" w:themeFill="background1" w:themeFillShade="F2"/>
            <w:noWrap/>
            <w:vAlign w:val="center"/>
            <w:hideMark/>
          </w:tcPr>
          <w:p w14:paraId="252F9184" w14:textId="77777777" w:rsidR="005F6EB4" w:rsidRPr="0091082E" w:rsidRDefault="005F6EB4" w:rsidP="005E20CB">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İngilizce </w:t>
            </w:r>
            <w:r>
              <w:rPr>
                <w:rFonts w:ascii="Cambria" w:eastAsia="Times New Roman" w:hAnsi="Cambria" w:cs="Calibri"/>
                <w:b/>
                <w:color w:val="002060"/>
                <w:lang w:eastAsia="tr-TR"/>
              </w:rPr>
              <w:t>Bitirme Ödevi</w:t>
            </w:r>
            <w:r w:rsidRPr="0091082E">
              <w:rPr>
                <w:rFonts w:ascii="Cambria" w:eastAsia="Times New Roman" w:hAnsi="Cambria" w:cs="Calibri"/>
                <w:b/>
                <w:color w:val="002060"/>
                <w:lang w:eastAsia="tr-TR"/>
              </w:rPr>
              <w:t xml:space="preserve"> Başlığı </w:t>
            </w:r>
          </w:p>
        </w:tc>
      </w:tr>
      <w:tr w:rsidR="005F6EB4" w:rsidRPr="0091082E" w14:paraId="6375FED1" w14:textId="77777777" w:rsidTr="005E20CB">
        <w:trPr>
          <w:trHeight w:val="300"/>
        </w:trPr>
        <w:sdt>
          <w:sdtPr>
            <w:rPr>
              <w:rFonts w:ascii="Cambria" w:eastAsia="Times New Roman" w:hAnsi="Cambria" w:cs="Calibri"/>
              <w:color w:val="000000"/>
              <w:lang w:val="en-US" w:eastAsia="tr-TR"/>
            </w:rPr>
            <w:id w:val="-805228700"/>
            <w:placeholder>
              <w:docPart w:val="B31400B72363442F9B88D1D228AAB4BD"/>
            </w:placeholder>
          </w:sdtPr>
          <w:sdtEndPr/>
          <w:sdtContent>
            <w:tc>
              <w:tcPr>
                <w:tcW w:w="9759" w:type="dxa"/>
                <w:gridSpan w:val="2"/>
                <w:noWrap/>
                <w:vAlign w:val="center"/>
                <w:hideMark/>
              </w:tcPr>
              <w:p w14:paraId="4BED2374" w14:textId="577ED398" w:rsidR="005F6EB4" w:rsidRPr="00FA4393" w:rsidRDefault="00FA4393" w:rsidP="005E20CB">
                <w:pPr>
                  <w:spacing w:after="0" w:line="240" w:lineRule="auto"/>
                  <w:rPr>
                    <w:rFonts w:ascii="Cambria" w:eastAsia="Times New Roman" w:hAnsi="Cambria" w:cs="Calibri"/>
                    <w:color w:val="000000"/>
                    <w:lang w:val="en-US" w:eastAsia="tr-TR"/>
                  </w:rPr>
                </w:pPr>
                <w:r w:rsidRPr="00FA4393">
                  <w:rPr>
                    <w:rFonts w:ascii="Cambria" w:eastAsia="Times New Roman" w:hAnsi="Cambria" w:cs="Calibri"/>
                    <w:color w:val="000000"/>
                    <w:lang w:val="en-US" w:eastAsia="tr-TR"/>
                  </w:rPr>
                  <w:t>Effects of ORKÖY Activities in the Bursa Region on Sustainable Rural Development</w:t>
                </w:r>
              </w:p>
            </w:tc>
          </w:sdtContent>
        </w:sdt>
      </w:tr>
      <w:tr w:rsidR="005F6EB4" w:rsidRPr="0091082E" w14:paraId="418DFDAC" w14:textId="77777777" w:rsidTr="005E20CB">
        <w:trPr>
          <w:trHeight w:val="300"/>
        </w:trPr>
        <w:tc>
          <w:tcPr>
            <w:tcW w:w="9759" w:type="dxa"/>
            <w:gridSpan w:val="2"/>
            <w:shd w:val="clear" w:color="auto" w:fill="F2F2F2" w:themeFill="background1" w:themeFillShade="F2"/>
            <w:noWrap/>
            <w:vAlign w:val="center"/>
            <w:hideMark/>
          </w:tcPr>
          <w:p w14:paraId="40BD846C" w14:textId="4D18E61D" w:rsidR="005F6EB4" w:rsidRPr="0091082E" w:rsidRDefault="005F6EB4" w:rsidP="009C695E">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İngilizce </w:t>
            </w:r>
            <w:r>
              <w:rPr>
                <w:rFonts w:ascii="Cambria" w:eastAsia="Times New Roman" w:hAnsi="Cambria" w:cs="Calibri"/>
                <w:b/>
                <w:color w:val="002060"/>
                <w:lang w:eastAsia="tr-TR"/>
              </w:rPr>
              <w:t>Bitirme Ödevi</w:t>
            </w:r>
            <w:r w:rsidRPr="0091082E">
              <w:rPr>
                <w:rFonts w:ascii="Cambria" w:eastAsia="Times New Roman" w:hAnsi="Cambria" w:cs="Calibri"/>
                <w:b/>
                <w:color w:val="002060"/>
                <w:lang w:eastAsia="tr-TR"/>
              </w:rPr>
              <w:t xml:space="preserve"> Özeti </w:t>
            </w:r>
          </w:p>
        </w:tc>
      </w:tr>
      <w:tr w:rsidR="005F6EB4" w:rsidRPr="0091082E" w14:paraId="448796EB" w14:textId="77777777" w:rsidTr="005E20CB">
        <w:trPr>
          <w:trHeight w:val="300"/>
        </w:trPr>
        <w:sdt>
          <w:sdtPr>
            <w:rPr>
              <w:rFonts w:ascii="Cambria" w:eastAsia="Times New Roman" w:hAnsi="Cambria" w:cs="Calibri"/>
              <w:color w:val="000000"/>
              <w:lang w:val="en-US" w:eastAsia="tr-TR"/>
            </w:rPr>
            <w:id w:val="1360311435"/>
            <w:placeholder>
              <w:docPart w:val="5AE7DA5E9F2E45F8A681D4BB007AD067"/>
            </w:placeholder>
          </w:sdtPr>
          <w:sdtEndPr/>
          <w:sdtContent>
            <w:tc>
              <w:tcPr>
                <w:tcW w:w="9759" w:type="dxa"/>
                <w:gridSpan w:val="2"/>
                <w:noWrap/>
                <w:vAlign w:val="center"/>
                <w:hideMark/>
              </w:tcPr>
              <w:p w14:paraId="7F499289" w14:textId="551F2C12" w:rsidR="005F6EB4" w:rsidRPr="00BC4644" w:rsidRDefault="00FA4393" w:rsidP="001510B0">
                <w:pPr>
                  <w:spacing w:after="0" w:line="240" w:lineRule="auto"/>
                  <w:jc w:val="both"/>
                  <w:rPr>
                    <w:rFonts w:ascii="Cambria" w:eastAsia="Times New Roman" w:hAnsi="Cambria" w:cs="Calibri"/>
                    <w:color w:val="000000"/>
                    <w:lang w:val="en-US" w:eastAsia="tr-TR"/>
                  </w:rPr>
                </w:pPr>
                <w:r w:rsidRPr="00BC4644">
                  <w:rPr>
                    <w:rFonts w:ascii="Cambria" w:eastAsia="Times New Roman" w:hAnsi="Cambria" w:cs="Calibri"/>
                    <w:color w:val="000000"/>
                    <w:lang w:val="en-US" w:eastAsia="tr-TR"/>
                  </w:rPr>
                  <w:t>Economic and social aid provided to the poor in rural areas has an important share in ensuring sustainable development. In this sense, the General Directorate of Forestry (OGM) makes significant contributions to sustainable forest management and sustainable rural development with its forest and village relations (ORKÖY) activities.</w:t>
                </w:r>
                <w:r w:rsidRPr="00BC4644">
                  <w:rPr>
                    <w:lang w:val="en-US"/>
                  </w:rPr>
                  <w:t xml:space="preserve"> </w:t>
                </w:r>
                <w:r w:rsidRPr="00BC4644">
                  <w:rPr>
                    <w:rFonts w:ascii="Cambria" w:eastAsia="Times New Roman" w:hAnsi="Cambria" w:cs="Calibri"/>
                    <w:color w:val="000000"/>
                    <w:lang w:val="en-US" w:eastAsia="tr-TR"/>
                  </w:rPr>
                  <w:t>It is important to investigate these contributions by region and examine their effects.</w:t>
                </w:r>
                <w:r w:rsidRPr="00BC4644">
                  <w:rPr>
                    <w:lang w:val="en-US"/>
                  </w:rPr>
                  <w:t xml:space="preserve"> </w:t>
                </w:r>
                <w:r w:rsidRPr="00BC4644">
                  <w:rPr>
                    <w:rFonts w:ascii="Cambria" w:eastAsia="Times New Roman" w:hAnsi="Cambria" w:cs="Calibri"/>
                    <w:color w:val="000000"/>
                    <w:lang w:val="en-US" w:eastAsia="tr-TR"/>
                  </w:rPr>
                  <w:t>Therefore, this final assignment was handled to examine and evaluate the effects of ORKÖY activities on sustainable rural development in various aspects (developing forest villages, reducing rural poverty, providing employment, preventing migration, etc.) in the Bursa Regional Directorate of Forestry (BOBM) and affiliated forest enterprises, which have an important place in Turkish forestry, and thus</w:t>
                </w:r>
                <w:r w:rsidR="001510B0" w:rsidRPr="00BC4644">
                  <w:rPr>
                    <w:rFonts w:ascii="Cambria" w:eastAsia="Times New Roman" w:hAnsi="Cambria" w:cs="Calibri"/>
                    <w:color w:val="000000"/>
                    <w:lang w:val="en-US" w:eastAsia="tr-TR"/>
                  </w:rPr>
                  <w:t xml:space="preserve"> to determine and improve the effectiveness of ORKÖY in rural development.</w:t>
                </w:r>
                <w:r w:rsidR="001510B0" w:rsidRPr="00BC4644">
                  <w:rPr>
                    <w:lang w:val="en-US"/>
                  </w:rPr>
                  <w:t xml:space="preserve"> </w:t>
                </w:r>
                <w:r w:rsidR="001510B0" w:rsidRPr="00BC4644">
                  <w:rPr>
                    <w:rFonts w:ascii="Cambria" w:eastAsia="Times New Roman" w:hAnsi="Cambria" w:cs="Calibri"/>
                    <w:color w:val="000000"/>
                    <w:lang w:val="en-US" w:eastAsia="tr-TR"/>
                  </w:rPr>
                  <w:t xml:space="preserve">For this purpose, the economic and social loans given to forest villagers in the last five years from the records of BOBM and its affiliated forest enterprises, data on information and training activities and forestry activities and information on the socioeconomic structure of forest villagers will be used as </w:t>
                </w:r>
                <w:r w:rsidR="001510B0" w:rsidRPr="00BC4644">
                  <w:rPr>
                    <w:rFonts w:ascii="Cambria" w:eastAsia="Times New Roman" w:hAnsi="Cambria" w:cs="Calibri"/>
                    <w:color w:val="000000"/>
                    <w:lang w:val="en-US" w:eastAsia="tr-TR"/>
                  </w:rPr>
                  <w:lastRenderedPageBreak/>
                  <w:t>material in this study.</w:t>
                </w:r>
                <w:r w:rsidR="001510B0" w:rsidRPr="00BC4644">
                  <w:rPr>
                    <w:rFonts w:ascii="Cambria" w:hAnsi="Cambria"/>
                    <w:lang w:val="en-US"/>
                  </w:rPr>
                  <w:t xml:space="preserve"> </w:t>
                </w:r>
                <w:r w:rsidR="001510B0" w:rsidRPr="00BC4644">
                  <w:rPr>
                    <w:rFonts w:ascii="Cambria" w:eastAsia="Times New Roman" w:hAnsi="Cambria" w:cs="Calibri"/>
                    <w:color w:val="000000"/>
                    <w:lang w:val="en-US" w:eastAsia="tr-TR"/>
                  </w:rPr>
                  <w:t>Descriptive statistics (frequency, percentage, median, standard deviation, etc.), graphs, charts and correlation analysis will be used to evaluate the data.</w:t>
                </w:r>
                <w:r w:rsidR="001510B0" w:rsidRPr="00BC4644">
                  <w:rPr>
                    <w:rFonts w:ascii="Cambria" w:hAnsi="Cambria"/>
                    <w:lang w:val="en-US"/>
                  </w:rPr>
                  <w:t xml:space="preserve"> A</w:t>
                </w:r>
                <w:r w:rsidR="001510B0" w:rsidRPr="00BC4644">
                  <w:rPr>
                    <w:rFonts w:ascii="Cambria" w:eastAsia="Times New Roman" w:hAnsi="Cambria" w:cs="Calibri"/>
                    <w:color w:val="000000"/>
                    <w:lang w:val="en-US" w:eastAsia="tr-TR"/>
                  </w:rPr>
                  <w:t>s a result of the evaluation of the data, the ORKÖY activities in the Bursa region and the economic and social loans given to the forest villagers in the last five years and the economic contribution of these loans, the fuelwood rent provided to the forest villagers, the effectiveness and satisfaction level of ORKÖY activities, the adequacy of information and training-consultancy services, rural development, their contributions to preventing migration and unemployment, protecting forests, and sustainable forest management will be determined.</w:t>
                </w:r>
                <w:r w:rsidR="001510B0" w:rsidRPr="00BC4644">
                  <w:rPr>
                    <w:lang w:val="en-US"/>
                  </w:rPr>
                  <w:t xml:space="preserve"> </w:t>
                </w:r>
                <w:r w:rsidR="001510B0" w:rsidRPr="00BC4644">
                  <w:rPr>
                    <w:rFonts w:ascii="Cambria" w:eastAsia="Times New Roman" w:hAnsi="Cambria" w:cs="Calibri"/>
                    <w:color w:val="000000"/>
                    <w:lang w:val="en-US" w:eastAsia="tr-TR"/>
                  </w:rPr>
                  <w:t>In addition, some practical suggestions will be developed in order to increase the contribution and effectiveness of the ORKÖY activities to sustainable rural development.</w:t>
                </w:r>
              </w:p>
            </w:tc>
          </w:sdtContent>
        </w:sdt>
      </w:tr>
      <w:tr w:rsidR="005F6EB4" w:rsidRPr="0091082E" w14:paraId="6EFC2B08" w14:textId="77777777" w:rsidTr="005E20CB">
        <w:trPr>
          <w:trHeight w:val="300"/>
        </w:trPr>
        <w:tc>
          <w:tcPr>
            <w:tcW w:w="9759" w:type="dxa"/>
            <w:gridSpan w:val="2"/>
            <w:shd w:val="clear" w:color="auto" w:fill="F2F2F2" w:themeFill="background1" w:themeFillShade="F2"/>
            <w:noWrap/>
            <w:vAlign w:val="center"/>
            <w:hideMark/>
          </w:tcPr>
          <w:p w14:paraId="20B586AC" w14:textId="77777777" w:rsidR="005F6EB4" w:rsidRPr="00BC4644" w:rsidRDefault="005F6EB4" w:rsidP="005E20CB">
            <w:pPr>
              <w:spacing w:after="0" w:line="240" w:lineRule="auto"/>
              <w:rPr>
                <w:rFonts w:ascii="Cambria" w:eastAsia="Times New Roman" w:hAnsi="Cambria" w:cs="Calibri"/>
                <w:color w:val="002060"/>
                <w:lang w:eastAsia="tr-TR"/>
              </w:rPr>
            </w:pPr>
            <w:r w:rsidRPr="00BC4644">
              <w:rPr>
                <w:rFonts w:ascii="Cambria" w:eastAsia="Times New Roman" w:hAnsi="Cambria" w:cs="Calibri"/>
                <w:b/>
                <w:color w:val="002060"/>
                <w:lang w:eastAsia="tr-TR"/>
              </w:rPr>
              <w:lastRenderedPageBreak/>
              <w:t xml:space="preserve">İngilizce Anahtar Kelimeler </w:t>
            </w:r>
          </w:p>
        </w:tc>
      </w:tr>
      <w:tr w:rsidR="005F6EB4" w:rsidRPr="0091082E" w14:paraId="6B21809D" w14:textId="77777777" w:rsidTr="005E20CB">
        <w:trPr>
          <w:trHeight w:val="300"/>
        </w:trPr>
        <w:sdt>
          <w:sdtPr>
            <w:rPr>
              <w:rFonts w:ascii="Cambria" w:eastAsia="Times New Roman" w:hAnsi="Cambria" w:cs="Calibri"/>
              <w:color w:val="000000"/>
              <w:lang w:val="en-US" w:eastAsia="tr-TR"/>
            </w:rPr>
            <w:id w:val="1017977869"/>
            <w:placeholder>
              <w:docPart w:val="2B0F2E2CCA5F43BC9BA9EEE9866C0E2A"/>
            </w:placeholder>
          </w:sdtPr>
          <w:sdtEndPr/>
          <w:sdtContent>
            <w:tc>
              <w:tcPr>
                <w:tcW w:w="9759" w:type="dxa"/>
                <w:gridSpan w:val="2"/>
                <w:noWrap/>
                <w:vAlign w:val="center"/>
                <w:hideMark/>
              </w:tcPr>
              <w:p w14:paraId="5B0BB4BC" w14:textId="3DC1135A" w:rsidR="005F6EB4" w:rsidRPr="00BC4644" w:rsidRDefault="00535B85" w:rsidP="005E20CB">
                <w:pPr>
                  <w:spacing w:after="0" w:line="240" w:lineRule="auto"/>
                  <w:rPr>
                    <w:rFonts w:ascii="Cambria" w:eastAsia="Times New Roman" w:hAnsi="Cambria" w:cs="Calibri"/>
                    <w:color w:val="000000"/>
                    <w:lang w:val="en-US" w:eastAsia="tr-TR"/>
                  </w:rPr>
                </w:pPr>
                <w:r w:rsidRPr="00BC4644">
                  <w:rPr>
                    <w:rFonts w:ascii="Cambria" w:eastAsia="Times New Roman" w:hAnsi="Cambria" w:cs="Calibri"/>
                    <w:color w:val="000000"/>
                    <w:lang w:val="en-US" w:eastAsia="tr-TR"/>
                  </w:rPr>
                  <w:t>Forest Village, Forestry, ORKÖY, Sustainable Rural Development, Bursa</w:t>
                </w:r>
              </w:p>
            </w:tc>
          </w:sdtContent>
        </w:sdt>
      </w:tr>
    </w:tbl>
    <w:p w14:paraId="3C5F1A17" w14:textId="74BB4D8D" w:rsidR="00CC207B" w:rsidRPr="0091082E" w:rsidRDefault="00CC207B" w:rsidP="00CC207B">
      <w:pPr>
        <w:pStyle w:val="AralkYok"/>
        <w:jc w:val="both"/>
        <w:rPr>
          <w:rFonts w:ascii="Cambria" w:hAnsi="Cambria"/>
        </w:rPr>
      </w:pPr>
    </w:p>
    <w:p w14:paraId="018B2CF8" w14:textId="77777777" w:rsidR="00456869" w:rsidRDefault="00456869" w:rsidP="00CC207B">
      <w:pPr>
        <w:pStyle w:val="AralkYok"/>
        <w:rPr>
          <w:rFonts w:ascii="Cambria" w:hAnsi="Cambria"/>
          <w:sz w:val="20"/>
          <w:szCs w:val="20"/>
        </w:rPr>
      </w:pPr>
    </w:p>
    <w:tbl>
      <w:tblPr>
        <w:tblStyle w:val="TabloKlavuzuAk"/>
        <w:tblW w:w="9781" w:type="dxa"/>
        <w:tblInd w:w="13" w:type="dxa"/>
        <w:tblLayout w:type="fixed"/>
        <w:tblLook w:val="04A0" w:firstRow="1" w:lastRow="0" w:firstColumn="1" w:lastColumn="0" w:noHBand="0" w:noVBand="1"/>
      </w:tblPr>
      <w:tblGrid>
        <w:gridCol w:w="2552"/>
        <w:gridCol w:w="2410"/>
        <w:gridCol w:w="2268"/>
        <w:gridCol w:w="2551"/>
      </w:tblGrid>
      <w:tr w:rsidR="00CC207B" w:rsidRPr="0091082E" w14:paraId="24775476" w14:textId="77777777" w:rsidTr="00E6764A">
        <w:trPr>
          <w:trHeight w:val="300"/>
        </w:trPr>
        <w:tc>
          <w:tcPr>
            <w:tcW w:w="9781" w:type="dxa"/>
            <w:gridSpan w:val="4"/>
            <w:shd w:val="clear" w:color="auto" w:fill="F2F2F2" w:themeFill="background1" w:themeFillShade="F2"/>
            <w:noWrap/>
            <w:vAlign w:val="center"/>
            <w:hideMark/>
          </w:tcPr>
          <w:p w14:paraId="2153BC9B" w14:textId="625A3E85" w:rsidR="00CC207B" w:rsidRPr="0091082E" w:rsidRDefault="006B24F4" w:rsidP="005831B4">
            <w:pPr>
              <w:spacing w:after="0" w:line="240" w:lineRule="auto"/>
              <w:rPr>
                <w:rFonts w:ascii="Cambria" w:eastAsia="Times New Roman" w:hAnsi="Cambria" w:cs="Calibri"/>
                <w:b/>
                <w:color w:val="002060"/>
                <w:lang w:eastAsia="tr-TR"/>
              </w:rPr>
            </w:pPr>
            <w:r>
              <w:rPr>
                <w:rFonts w:ascii="Cambria" w:eastAsia="Times New Roman" w:hAnsi="Cambria" w:cs="Calibri"/>
                <w:b/>
                <w:color w:val="002060"/>
                <w:lang w:eastAsia="tr-TR"/>
              </w:rPr>
              <w:t>2</w:t>
            </w:r>
            <w:r w:rsidR="00CC207B" w:rsidRPr="0091082E">
              <w:rPr>
                <w:rFonts w:ascii="Cambria" w:eastAsia="Times New Roman" w:hAnsi="Cambria" w:cs="Calibri"/>
                <w:b/>
                <w:color w:val="002060"/>
                <w:lang w:eastAsia="tr-TR"/>
              </w:rPr>
              <w:t xml:space="preserve">. İŞ TAKVİMİ </w:t>
            </w:r>
          </w:p>
        </w:tc>
      </w:tr>
      <w:tr w:rsidR="00CC207B" w:rsidRPr="0091082E" w14:paraId="2BFF1AC8" w14:textId="77777777" w:rsidTr="00E6764A">
        <w:trPr>
          <w:trHeight w:val="300"/>
        </w:trPr>
        <w:tc>
          <w:tcPr>
            <w:tcW w:w="9781" w:type="dxa"/>
            <w:gridSpan w:val="4"/>
            <w:noWrap/>
            <w:vAlign w:val="center"/>
            <w:hideMark/>
          </w:tcPr>
          <w:p w14:paraId="10EFF7A8" w14:textId="6C0EFFAF" w:rsidR="00CC207B" w:rsidRPr="00097277" w:rsidRDefault="00423308" w:rsidP="00E6764A">
            <w:pPr>
              <w:spacing w:after="0" w:line="240" w:lineRule="auto"/>
              <w:jc w:val="both"/>
              <w:rPr>
                <w:rFonts w:ascii="Cambria" w:eastAsia="Times New Roman" w:hAnsi="Cambria" w:cs="Calibri"/>
                <w:color w:val="000000"/>
                <w:sz w:val="18"/>
                <w:szCs w:val="18"/>
                <w:lang w:eastAsia="tr-TR"/>
              </w:rPr>
            </w:pPr>
            <w:r w:rsidRPr="00097277">
              <w:rPr>
                <w:rFonts w:ascii="Cambria" w:eastAsia="Times New Roman" w:hAnsi="Cambria" w:cs="Calibri"/>
                <w:color w:val="000000"/>
                <w:sz w:val="18"/>
                <w:szCs w:val="18"/>
                <w:lang w:eastAsia="tr-TR"/>
              </w:rPr>
              <w:t>Bitirme ödevinin</w:t>
            </w:r>
            <w:r w:rsidR="00CC207B" w:rsidRPr="00097277">
              <w:rPr>
                <w:rFonts w:ascii="Cambria" w:eastAsia="Times New Roman" w:hAnsi="Cambria" w:cs="Calibri"/>
                <w:color w:val="000000"/>
                <w:sz w:val="18"/>
                <w:szCs w:val="18"/>
                <w:lang w:eastAsia="tr-TR"/>
              </w:rPr>
              <w:t xml:space="preserve"> yürütülmesi ve sonuçlandırılması sürecinde gerekli olan ve aşağıda örnek olarak verilen başlıca işlerin tamamlanma zamanları belirtilmelidir. İş takvimi, iş-zaman çizelgesinde ayrıntılı bir şekilde ve </w:t>
            </w:r>
            <w:r w:rsidR="008B130B" w:rsidRPr="00097277">
              <w:rPr>
                <w:rFonts w:ascii="Cambria" w:eastAsia="Times New Roman" w:hAnsi="Cambria" w:cs="Calibri"/>
                <w:color w:val="000000"/>
                <w:sz w:val="18"/>
                <w:szCs w:val="18"/>
                <w:lang w:eastAsia="tr-TR"/>
              </w:rPr>
              <w:t>bitirme ödevi</w:t>
            </w:r>
            <w:r w:rsidR="00CC207B" w:rsidRPr="00097277">
              <w:rPr>
                <w:rFonts w:ascii="Cambria" w:eastAsia="Times New Roman" w:hAnsi="Cambria" w:cs="Calibri"/>
                <w:color w:val="000000"/>
                <w:sz w:val="18"/>
                <w:szCs w:val="18"/>
                <w:lang w:eastAsia="tr-TR"/>
              </w:rPr>
              <w:t xml:space="preserve"> süresince yapılacak işlemlerin/uygulamaların tamamını kapsayacak şekilde verilmelidir.</w:t>
            </w:r>
          </w:p>
          <w:p w14:paraId="0B35DA29" w14:textId="3D37D39E" w:rsidR="00CC207B" w:rsidRPr="0091082E" w:rsidRDefault="00CC207B" w:rsidP="005831B4">
            <w:pPr>
              <w:spacing w:after="0" w:line="240" w:lineRule="auto"/>
              <w:jc w:val="both"/>
              <w:rPr>
                <w:rFonts w:ascii="Cambria" w:eastAsia="Times New Roman" w:hAnsi="Cambria" w:cs="Calibri"/>
                <w:color w:val="000000"/>
                <w:lang w:eastAsia="tr-TR"/>
              </w:rPr>
            </w:pPr>
          </w:p>
        </w:tc>
      </w:tr>
      <w:tr w:rsidR="00CC207B" w:rsidRPr="0091082E" w14:paraId="70EA6764" w14:textId="77777777" w:rsidTr="00E6764A">
        <w:trPr>
          <w:trHeight w:val="300"/>
        </w:trPr>
        <w:tc>
          <w:tcPr>
            <w:tcW w:w="9781" w:type="dxa"/>
            <w:gridSpan w:val="4"/>
            <w:noWrap/>
            <w:vAlign w:val="center"/>
            <w:hideMark/>
          </w:tcPr>
          <w:p w14:paraId="0C03B93E" w14:textId="02D98AE7" w:rsidR="006B24F4" w:rsidRPr="0091082E" w:rsidRDefault="006B24F4" w:rsidP="00E6764A">
            <w:pPr>
              <w:spacing w:after="0" w:line="240" w:lineRule="auto"/>
              <w:rPr>
                <w:rFonts w:ascii="Cambria" w:eastAsia="Times New Roman" w:hAnsi="Cambria" w:cs="Calibri"/>
                <w:color w:val="000000"/>
                <w:lang w:eastAsia="tr-TR"/>
              </w:rPr>
            </w:pPr>
          </w:p>
          <w:tbl>
            <w:tblPr>
              <w:tblpPr w:leftFromText="141" w:rightFromText="141" w:bottomFromText="160" w:vertAnchor="text" w:horzAnchor="margin" w:tblpY="-123"/>
              <w:tblOverlap w:val="never"/>
              <w:tblW w:w="9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44"/>
              <w:gridCol w:w="567"/>
              <w:gridCol w:w="423"/>
              <w:gridCol w:w="423"/>
              <w:gridCol w:w="425"/>
              <w:gridCol w:w="425"/>
              <w:gridCol w:w="425"/>
              <w:gridCol w:w="425"/>
              <w:gridCol w:w="427"/>
              <w:gridCol w:w="423"/>
              <w:gridCol w:w="425"/>
              <w:gridCol w:w="427"/>
              <w:gridCol w:w="429"/>
            </w:tblGrid>
            <w:tr w:rsidR="00535B85" w:rsidRPr="00086F70" w14:paraId="12439D5A" w14:textId="77777777" w:rsidTr="00086F70">
              <w:trPr>
                <w:trHeight w:hRule="exact" w:val="283"/>
              </w:trPr>
              <w:tc>
                <w:tcPr>
                  <w:tcW w:w="2236" w:type="pct"/>
                  <w:vMerge w:val="restart"/>
                  <w:shd w:val="clear" w:color="auto" w:fill="9CC2E5" w:themeFill="accent1" w:themeFillTint="99"/>
                  <w:vAlign w:val="center"/>
                  <w:hideMark/>
                </w:tcPr>
                <w:p w14:paraId="44D843DD"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İŞ</w:t>
                  </w:r>
                </w:p>
                <w:p w14:paraId="37B03D11"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 xml:space="preserve"> Adı/Tanımı</w:t>
                  </w:r>
                </w:p>
              </w:tc>
              <w:tc>
                <w:tcPr>
                  <w:tcW w:w="2764" w:type="pct"/>
                  <w:gridSpan w:val="12"/>
                  <w:shd w:val="clear" w:color="auto" w:fill="9CC2E5" w:themeFill="accent1" w:themeFillTint="99"/>
                  <w:vAlign w:val="center"/>
                  <w:hideMark/>
                </w:tcPr>
                <w:p w14:paraId="7F238F76" w14:textId="77777777" w:rsidR="00CC207B" w:rsidRPr="00086F70" w:rsidRDefault="00CC207B" w:rsidP="00086F70">
                  <w:pPr>
                    <w:spacing w:after="0" w:line="240" w:lineRule="auto"/>
                    <w:ind w:right="-505"/>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AYLAR</w:t>
                  </w:r>
                </w:p>
              </w:tc>
            </w:tr>
            <w:tr w:rsidR="00535B85" w:rsidRPr="00086F70" w14:paraId="59D07774" w14:textId="77777777" w:rsidTr="00086F70">
              <w:trPr>
                <w:trHeight w:val="170"/>
              </w:trPr>
              <w:tc>
                <w:tcPr>
                  <w:tcW w:w="2236" w:type="pct"/>
                  <w:vMerge/>
                  <w:vAlign w:val="center"/>
                  <w:hideMark/>
                </w:tcPr>
                <w:p w14:paraId="46F8465C" w14:textId="77777777" w:rsidR="00CC207B" w:rsidRPr="00086F70" w:rsidRDefault="00CC207B" w:rsidP="00E6764A">
                  <w:pPr>
                    <w:spacing w:after="0" w:line="256" w:lineRule="auto"/>
                    <w:rPr>
                      <w:rFonts w:ascii="Cambria" w:hAnsi="Cambria" w:cs="Times New Roman"/>
                      <w:bCs/>
                      <w:color w:val="002060"/>
                      <w:sz w:val="20"/>
                      <w:szCs w:val="20"/>
                      <w:lang w:eastAsia="tr-TR"/>
                    </w:rPr>
                  </w:pPr>
                </w:p>
              </w:tc>
              <w:tc>
                <w:tcPr>
                  <w:tcW w:w="299" w:type="pct"/>
                  <w:shd w:val="clear" w:color="auto" w:fill="9CC2E5" w:themeFill="accent1" w:themeFillTint="99"/>
                  <w:vAlign w:val="center"/>
                  <w:hideMark/>
                </w:tcPr>
                <w:p w14:paraId="3DB007E5"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1</w:t>
                  </w:r>
                </w:p>
              </w:tc>
              <w:tc>
                <w:tcPr>
                  <w:tcW w:w="223" w:type="pct"/>
                  <w:shd w:val="clear" w:color="auto" w:fill="9CC2E5" w:themeFill="accent1" w:themeFillTint="99"/>
                  <w:vAlign w:val="center"/>
                  <w:hideMark/>
                </w:tcPr>
                <w:p w14:paraId="252BB92E"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2</w:t>
                  </w:r>
                </w:p>
              </w:tc>
              <w:tc>
                <w:tcPr>
                  <w:tcW w:w="223" w:type="pct"/>
                  <w:shd w:val="clear" w:color="auto" w:fill="9CC2E5" w:themeFill="accent1" w:themeFillTint="99"/>
                  <w:vAlign w:val="center"/>
                  <w:hideMark/>
                </w:tcPr>
                <w:p w14:paraId="196BDD26"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3</w:t>
                  </w:r>
                </w:p>
              </w:tc>
              <w:tc>
                <w:tcPr>
                  <w:tcW w:w="224" w:type="pct"/>
                  <w:shd w:val="clear" w:color="auto" w:fill="9CC2E5" w:themeFill="accent1" w:themeFillTint="99"/>
                  <w:vAlign w:val="center"/>
                  <w:hideMark/>
                </w:tcPr>
                <w:p w14:paraId="5A0FC090"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4</w:t>
                  </w:r>
                </w:p>
              </w:tc>
              <w:tc>
                <w:tcPr>
                  <w:tcW w:w="224" w:type="pct"/>
                  <w:shd w:val="clear" w:color="auto" w:fill="9CC2E5" w:themeFill="accent1" w:themeFillTint="99"/>
                  <w:vAlign w:val="center"/>
                  <w:hideMark/>
                </w:tcPr>
                <w:p w14:paraId="295B3246"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5</w:t>
                  </w:r>
                </w:p>
              </w:tc>
              <w:tc>
                <w:tcPr>
                  <w:tcW w:w="224" w:type="pct"/>
                  <w:shd w:val="clear" w:color="auto" w:fill="9CC2E5" w:themeFill="accent1" w:themeFillTint="99"/>
                  <w:vAlign w:val="center"/>
                  <w:hideMark/>
                </w:tcPr>
                <w:p w14:paraId="2AA478BA"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6</w:t>
                  </w:r>
                </w:p>
              </w:tc>
              <w:tc>
                <w:tcPr>
                  <w:tcW w:w="224" w:type="pct"/>
                  <w:shd w:val="clear" w:color="auto" w:fill="9CC2E5" w:themeFill="accent1" w:themeFillTint="99"/>
                  <w:vAlign w:val="center"/>
                  <w:hideMark/>
                </w:tcPr>
                <w:p w14:paraId="02B8547C"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7</w:t>
                  </w:r>
                </w:p>
              </w:tc>
              <w:tc>
                <w:tcPr>
                  <w:tcW w:w="225" w:type="pct"/>
                  <w:shd w:val="clear" w:color="auto" w:fill="9CC2E5" w:themeFill="accent1" w:themeFillTint="99"/>
                  <w:vAlign w:val="center"/>
                  <w:hideMark/>
                </w:tcPr>
                <w:p w14:paraId="748DD583"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8</w:t>
                  </w:r>
                </w:p>
              </w:tc>
              <w:tc>
                <w:tcPr>
                  <w:tcW w:w="223" w:type="pct"/>
                  <w:shd w:val="clear" w:color="auto" w:fill="9CC2E5" w:themeFill="accent1" w:themeFillTint="99"/>
                  <w:vAlign w:val="center"/>
                  <w:hideMark/>
                </w:tcPr>
                <w:p w14:paraId="0044F2D7"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9</w:t>
                  </w:r>
                </w:p>
              </w:tc>
              <w:tc>
                <w:tcPr>
                  <w:tcW w:w="224" w:type="pct"/>
                  <w:shd w:val="clear" w:color="auto" w:fill="9CC2E5" w:themeFill="accent1" w:themeFillTint="99"/>
                  <w:vAlign w:val="center"/>
                  <w:hideMark/>
                </w:tcPr>
                <w:p w14:paraId="7024CA0A"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10</w:t>
                  </w:r>
                </w:p>
              </w:tc>
              <w:tc>
                <w:tcPr>
                  <w:tcW w:w="225" w:type="pct"/>
                  <w:shd w:val="clear" w:color="auto" w:fill="9CC2E5" w:themeFill="accent1" w:themeFillTint="99"/>
                  <w:vAlign w:val="center"/>
                  <w:hideMark/>
                </w:tcPr>
                <w:p w14:paraId="4E67DAB8"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11</w:t>
                  </w:r>
                </w:p>
              </w:tc>
              <w:tc>
                <w:tcPr>
                  <w:tcW w:w="226" w:type="pct"/>
                  <w:shd w:val="clear" w:color="auto" w:fill="9CC2E5" w:themeFill="accent1" w:themeFillTint="99"/>
                  <w:vAlign w:val="center"/>
                  <w:hideMark/>
                </w:tcPr>
                <w:p w14:paraId="013E9B17"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12</w:t>
                  </w:r>
                </w:p>
              </w:tc>
            </w:tr>
            <w:tr w:rsidR="00535B85" w:rsidRPr="00086F70" w14:paraId="2EFE217F" w14:textId="77777777" w:rsidTr="00097277">
              <w:trPr>
                <w:trHeight w:val="340"/>
              </w:trPr>
              <w:tc>
                <w:tcPr>
                  <w:tcW w:w="2236" w:type="pct"/>
                  <w:vAlign w:val="center"/>
                  <w:hideMark/>
                </w:tcPr>
                <w:p w14:paraId="2D837C87" w14:textId="5CCE2DCA" w:rsidR="00CC207B" w:rsidRPr="00086F70" w:rsidRDefault="00535B85" w:rsidP="00535B85">
                  <w:pPr>
                    <w:spacing w:after="0" w:line="240" w:lineRule="auto"/>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Bursa Orman Bölge Müdürlüğü yetkilileri ile iletişime geçilmesi ve araştırma verilerinin temin edilebilirliğinin sağlanması</w:t>
                  </w:r>
                </w:p>
              </w:tc>
              <w:tc>
                <w:tcPr>
                  <w:tcW w:w="299" w:type="pct"/>
                  <w:vAlign w:val="center"/>
                  <w:hideMark/>
                </w:tcPr>
                <w:p w14:paraId="284D0EC0" w14:textId="38BC3AEB" w:rsidR="00CC207B" w:rsidRPr="00086F70" w:rsidRDefault="00535B85"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X</w:t>
                  </w:r>
                </w:p>
              </w:tc>
              <w:tc>
                <w:tcPr>
                  <w:tcW w:w="223" w:type="pct"/>
                  <w:vAlign w:val="center"/>
                  <w:hideMark/>
                </w:tcPr>
                <w:p w14:paraId="2F3BAF12" w14:textId="38BBE27C" w:rsidR="00CC207B" w:rsidRPr="00086F70" w:rsidRDefault="00CC207B" w:rsidP="00535B85">
                  <w:pPr>
                    <w:spacing w:after="0" w:line="240" w:lineRule="auto"/>
                    <w:jc w:val="center"/>
                    <w:rPr>
                      <w:rFonts w:ascii="Cambria" w:hAnsi="Cambria" w:cs="Times New Roman"/>
                      <w:color w:val="002060"/>
                      <w:sz w:val="20"/>
                      <w:szCs w:val="20"/>
                      <w:lang w:eastAsia="tr-TR"/>
                    </w:rPr>
                  </w:pPr>
                </w:p>
              </w:tc>
              <w:tc>
                <w:tcPr>
                  <w:tcW w:w="223" w:type="pct"/>
                  <w:vAlign w:val="center"/>
                  <w:hideMark/>
                </w:tcPr>
                <w:p w14:paraId="1FB81EC8" w14:textId="1AEC8764" w:rsidR="00CC207B" w:rsidRPr="00086F70" w:rsidRDefault="00CC207B" w:rsidP="00535B85">
                  <w:pPr>
                    <w:spacing w:after="0" w:line="240" w:lineRule="auto"/>
                    <w:jc w:val="center"/>
                    <w:rPr>
                      <w:rFonts w:ascii="Cambria" w:hAnsi="Cambria" w:cs="Times New Roman"/>
                      <w:color w:val="002060"/>
                      <w:sz w:val="20"/>
                      <w:szCs w:val="20"/>
                      <w:lang w:eastAsia="tr-TR"/>
                    </w:rPr>
                  </w:pPr>
                </w:p>
              </w:tc>
              <w:tc>
                <w:tcPr>
                  <w:tcW w:w="224" w:type="pct"/>
                  <w:vAlign w:val="center"/>
                  <w:hideMark/>
                </w:tcPr>
                <w:p w14:paraId="75819EF1" w14:textId="7F12C0B8" w:rsidR="00CC207B" w:rsidRPr="00086F70" w:rsidRDefault="00CC207B" w:rsidP="00535B85">
                  <w:pPr>
                    <w:spacing w:after="0" w:line="240" w:lineRule="auto"/>
                    <w:jc w:val="center"/>
                    <w:rPr>
                      <w:rFonts w:ascii="Cambria" w:hAnsi="Cambria" w:cs="Times New Roman"/>
                      <w:color w:val="002060"/>
                      <w:sz w:val="20"/>
                      <w:szCs w:val="20"/>
                      <w:lang w:eastAsia="tr-TR"/>
                    </w:rPr>
                  </w:pPr>
                </w:p>
              </w:tc>
              <w:tc>
                <w:tcPr>
                  <w:tcW w:w="224" w:type="pct"/>
                  <w:vAlign w:val="center"/>
                  <w:hideMark/>
                </w:tcPr>
                <w:p w14:paraId="08BB7DEA" w14:textId="0D78584B" w:rsidR="00CC207B" w:rsidRPr="00086F70" w:rsidRDefault="00CC207B" w:rsidP="00535B85">
                  <w:pPr>
                    <w:spacing w:after="0" w:line="240" w:lineRule="auto"/>
                    <w:jc w:val="center"/>
                    <w:rPr>
                      <w:rFonts w:ascii="Cambria" w:hAnsi="Cambria" w:cs="Times New Roman"/>
                      <w:color w:val="002060"/>
                      <w:sz w:val="20"/>
                      <w:szCs w:val="20"/>
                      <w:lang w:eastAsia="tr-TR"/>
                    </w:rPr>
                  </w:pPr>
                </w:p>
              </w:tc>
              <w:tc>
                <w:tcPr>
                  <w:tcW w:w="224" w:type="pct"/>
                  <w:vAlign w:val="center"/>
                  <w:hideMark/>
                </w:tcPr>
                <w:p w14:paraId="1BDA1EF3" w14:textId="5CDFFC0D" w:rsidR="00CC207B" w:rsidRPr="00086F70" w:rsidRDefault="00CC207B" w:rsidP="00535B85">
                  <w:pPr>
                    <w:spacing w:after="0" w:line="240" w:lineRule="auto"/>
                    <w:jc w:val="center"/>
                    <w:rPr>
                      <w:rFonts w:ascii="Cambria" w:hAnsi="Cambria" w:cs="Times New Roman"/>
                      <w:color w:val="002060"/>
                      <w:sz w:val="20"/>
                      <w:szCs w:val="20"/>
                      <w:lang w:eastAsia="tr-TR"/>
                    </w:rPr>
                  </w:pPr>
                </w:p>
              </w:tc>
              <w:tc>
                <w:tcPr>
                  <w:tcW w:w="224" w:type="pct"/>
                  <w:vAlign w:val="center"/>
                  <w:hideMark/>
                </w:tcPr>
                <w:p w14:paraId="19E218D0" w14:textId="17D57184" w:rsidR="00CC207B" w:rsidRPr="00086F70" w:rsidRDefault="00CC207B" w:rsidP="00535B85">
                  <w:pPr>
                    <w:spacing w:after="0" w:line="240" w:lineRule="auto"/>
                    <w:jc w:val="center"/>
                    <w:rPr>
                      <w:rFonts w:ascii="Cambria" w:hAnsi="Cambria" w:cs="Times New Roman"/>
                      <w:color w:val="002060"/>
                      <w:sz w:val="20"/>
                      <w:szCs w:val="20"/>
                      <w:lang w:eastAsia="tr-TR"/>
                    </w:rPr>
                  </w:pPr>
                </w:p>
              </w:tc>
              <w:tc>
                <w:tcPr>
                  <w:tcW w:w="225" w:type="pct"/>
                  <w:vAlign w:val="center"/>
                  <w:hideMark/>
                </w:tcPr>
                <w:p w14:paraId="11DE9073" w14:textId="727092EB" w:rsidR="00CC207B" w:rsidRPr="00086F70" w:rsidRDefault="00CC207B" w:rsidP="00535B85">
                  <w:pPr>
                    <w:spacing w:after="0" w:line="240" w:lineRule="auto"/>
                    <w:jc w:val="center"/>
                    <w:rPr>
                      <w:rFonts w:ascii="Cambria" w:hAnsi="Cambria" w:cs="Times New Roman"/>
                      <w:color w:val="002060"/>
                      <w:sz w:val="20"/>
                      <w:szCs w:val="20"/>
                      <w:lang w:eastAsia="tr-TR"/>
                    </w:rPr>
                  </w:pPr>
                </w:p>
              </w:tc>
              <w:tc>
                <w:tcPr>
                  <w:tcW w:w="223" w:type="pct"/>
                  <w:vAlign w:val="center"/>
                  <w:hideMark/>
                </w:tcPr>
                <w:p w14:paraId="225837B0" w14:textId="63C12386" w:rsidR="00CC207B" w:rsidRPr="00086F70" w:rsidRDefault="00CC207B" w:rsidP="00535B85">
                  <w:pPr>
                    <w:spacing w:after="0" w:line="240" w:lineRule="auto"/>
                    <w:jc w:val="center"/>
                    <w:rPr>
                      <w:rFonts w:ascii="Cambria" w:hAnsi="Cambria" w:cs="Times New Roman"/>
                      <w:color w:val="002060"/>
                      <w:sz w:val="20"/>
                      <w:szCs w:val="20"/>
                      <w:lang w:eastAsia="tr-TR"/>
                    </w:rPr>
                  </w:pPr>
                </w:p>
              </w:tc>
              <w:tc>
                <w:tcPr>
                  <w:tcW w:w="224" w:type="pct"/>
                  <w:vAlign w:val="center"/>
                  <w:hideMark/>
                </w:tcPr>
                <w:p w14:paraId="2D5D1F59" w14:textId="037CCA16" w:rsidR="00CC207B" w:rsidRPr="00086F70" w:rsidRDefault="00CC207B" w:rsidP="00535B85">
                  <w:pPr>
                    <w:spacing w:after="0" w:line="240" w:lineRule="auto"/>
                    <w:jc w:val="center"/>
                    <w:rPr>
                      <w:rFonts w:ascii="Cambria" w:hAnsi="Cambria" w:cs="Times New Roman"/>
                      <w:color w:val="002060"/>
                      <w:sz w:val="20"/>
                      <w:szCs w:val="20"/>
                      <w:lang w:eastAsia="tr-TR"/>
                    </w:rPr>
                  </w:pPr>
                </w:p>
              </w:tc>
              <w:tc>
                <w:tcPr>
                  <w:tcW w:w="225" w:type="pct"/>
                  <w:vAlign w:val="center"/>
                  <w:hideMark/>
                </w:tcPr>
                <w:p w14:paraId="68886CF3" w14:textId="656171E0" w:rsidR="00CC207B" w:rsidRPr="00086F70" w:rsidRDefault="00CC207B" w:rsidP="00535B85">
                  <w:pPr>
                    <w:spacing w:after="0" w:line="240" w:lineRule="auto"/>
                    <w:jc w:val="center"/>
                    <w:rPr>
                      <w:rFonts w:ascii="Cambria" w:hAnsi="Cambria" w:cs="Times New Roman"/>
                      <w:color w:val="002060"/>
                      <w:sz w:val="20"/>
                      <w:szCs w:val="20"/>
                      <w:lang w:eastAsia="tr-TR"/>
                    </w:rPr>
                  </w:pPr>
                </w:p>
              </w:tc>
              <w:tc>
                <w:tcPr>
                  <w:tcW w:w="226" w:type="pct"/>
                  <w:vAlign w:val="center"/>
                  <w:hideMark/>
                </w:tcPr>
                <w:p w14:paraId="54C89B64" w14:textId="665A8DF1" w:rsidR="00CC207B" w:rsidRPr="00086F70" w:rsidRDefault="00CC207B" w:rsidP="00535B85">
                  <w:pPr>
                    <w:spacing w:after="0" w:line="240" w:lineRule="auto"/>
                    <w:jc w:val="center"/>
                    <w:rPr>
                      <w:rFonts w:ascii="Cambria" w:hAnsi="Cambria" w:cs="Times New Roman"/>
                      <w:color w:val="002060"/>
                      <w:sz w:val="20"/>
                      <w:szCs w:val="20"/>
                      <w:lang w:eastAsia="tr-TR"/>
                    </w:rPr>
                  </w:pPr>
                </w:p>
              </w:tc>
            </w:tr>
            <w:tr w:rsidR="00535B85" w:rsidRPr="00086F70" w14:paraId="1811EE47" w14:textId="77777777" w:rsidTr="00097277">
              <w:trPr>
                <w:trHeight w:val="287"/>
              </w:trPr>
              <w:tc>
                <w:tcPr>
                  <w:tcW w:w="2236" w:type="pct"/>
                </w:tcPr>
                <w:p w14:paraId="6657DAA1" w14:textId="0ED6BDE1" w:rsidR="00CC207B" w:rsidRPr="00086F70" w:rsidRDefault="00535B85" w:rsidP="00535B85">
                  <w:pPr>
                    <w:spacing w:after="0" w:line="240" w:lineRule="auto"/>
                    <w:rPr>
                      <w:rFonts w:ascii="Cambria" w:hAnsi="Cambria" w:cs="Times New Roman"/>
                      <w:color w:val="002060"/>
                      <w:sz w:val="20"/>
                      <w:szCs w:val="20"/>
                    </w:rPr>
                  </w:pPr>
                  <w:r w:rsidRPr="00086F70">
                    <w:rPr>
                      <w:rFonts w:ascii="Cambria" w:hAnsi="Cambria" w:cs="Times New Roman"/>
                      <w:color w:val="002060"/>
                      <w:sz w:val="20"/>
                      <w:szCs w:val="20"/>
                    </w:rPr>
                    <w:t>Veri toplama formlarının geliştirilmesi</w:t>
                  </w:r>
                </w:p>
              </w:tc>
              <w:tc>
                <w:tcPr>
                  <w:tcW w:w="299" w:type="pct"/>
                  <w:vAlign w:val="center"/>
                  <w:hideMark/>
                </w:tcPr>
                <w:p w14:paraId="536B35FE"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3" w:type="pct"/>
                  <w:vAlign w:val="center"/>
                  <w:hideMark/>
                </w:tcPr>
                <w:p w14:paraId="53033381" w14:textId="6CEED2A8"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r w:rsidR="00535B85" w:rsidRPr="00086F70">
                    <w:rPr>
                      <w:rFonts w:ascii="Cambria" w:hAnsi="Cambria" w:cs="Times New Roman"/>
                      <w:color w:val="002060"/>
                      <w:sz w:val="20"/>
                      <w:szCs w:val="20"/>
                      <w:lang w:eastAsia="tr-TR"/>
                    </w:rPr>
                    <w:t>X</w:t>
                  </w:r>
                </w:p>
              </w:tc>
              <w:tc>
                <w:tcPr>
                  <w:tcW w:w="223" w:type="pct"/>
                  <w:vAlign w:val="center"/>
                  <w:hideMark/>
                </w:tcPr>
                <w:p w14:paraId="3CDBBAB9"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4" w:type="pct"/>
                  <w:vAlign w:val="center"/>
                  <w:hideMark/>
                </w:tcPr>
                <w:p w14:paraId="54972366"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4" w:type="pct"/>
                  <w:vAlign w:val="center"/>
                  <w:hideMark/>
                </w:tcPr>
                <w:p w14:paraId="4535D1E0"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4" w:type="pct"/>
                  <w:vAlign w:val="center"/>
                  <w:hideMark/>
                </w:tcPr>
                <w:p w14:paraId="3CC165B4"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4" w:type="pct"/>
                  <w:vAlign w:val="center"/>
                  <w:hideMark/>
                </w:tcPr>
                <w:p w14:paraId="6267705F"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5" w:type="pct"/>
                  <w:vAlign w:val="center"/>
                  <w:hideMark/>
                </w:tcPr>
                <w:p w14:paraId="354EDF61"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3" w:type="pct"/>
                  <w:vAlign w:val="center"/>
                  <w:hideMark/>
                </w:tcPr>
                <w:p w14:paraId="2DDC512C"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4" w:type="pct"/>
                  <w:vAlign w:val="center"/>
                  <w:hideMark/>
                </w:tcPr>
                <w:p w14:paraId="7822E304"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5" w:type="pct"/>
                  <w:vAlign w:val="center"/>
                </w:tcPr>
                <w:p w14:paraId="658B7191" w14:textId="308412BA" w:rsidR="00CC207B" w:rsidRPr="00086F70" w:rsidRDefault="00CC207B" w:rsidP="00535B85">
                  <w:pPr>
                    <w:spacing w:after="0" w:line="240" w:lineRule="auto"/>
                    <w:rPr>
                      <w:rFonts w:ascii="Cambria" w:hAnsi="Cambria" w:cs="Times New Roman"/>
                      <w:color w:val="002060"/>
                      <w:sz w:val="20"/>
                      <w:szCs w:val="20"/>
                      <w:lang w:eastAsia="tr-TR"/>
                    </w:rPr>
                  </w:pPr>
                </w:p>
              </w:tc>
              <w:tc>
                <w:tcPr>
                  <w:tcW w:w="226" w:type="pct"/>
                  <w:vAlign w:val="center"/>
                  <w:hideMark/>
                </w:tcPr>
                <w:p w14:paraId="3190B8E5"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r>
            <w:tr w:rsidR="00535B85" w:rsidRPr="00086F70" w14:paraId="39C324A5" w14:textId="77777777" w:rsidTr="00097277">
              <w:trPr>
                <w:trHeight w:val="283"/>
              </w:trPr>
              <w:tc>
                <w:tcPr>
                  <w:tcW w:w="2236" w:type="pct"/>
                  <w:hideMark/>
                </w:tcPr>
                <w:p w14:paraId="02EEDF68" w14:textId="7C2D9122" w:rsidR="00CC207B" w:rsidRPr="00086F70" w:rsidRDefault="00535B85" w:rsidP="00535B85">
                  <w:pPr>
                    <w:spacing w:after="0" w:line="240" w:lineRule="auto"/>
                    <w:rPr>
                      <w:rFonts w:ascii="Cambria" w:hAnsi="Cambria" w:cs="Times New Roman"/>
                      <w:color w:val="002060"/>
                      <w:sz w:val="20"/>
                      <w:szCs w:val="20"/>
                    </w:rPr>
                  </w:pPr>
                  <w:r w:rsidRPr="00086F70">
                    <w:rPr>
                      <w:rFonts w:ascii="Cambria" w:hAnsi="Cambria" w:cs="Times New Roman"/>
                      <w:color w:val="002060"/>
                      <w:sz w:val="20"/>
                      <w:szCs w:val="20"/>
                    </w:rPr>
                    <w:t>Verilerin toplanması</w:t>
                  </w:r>
                </w:p>
              </w:tc>
              <w:tc>
                <w:tcPr>
                  <w:tcW w:w="299" w:type="pct"/>
                  <w:vAlign w:val="center"/>
                  <w:hideMark/>
                </w:tcPr>
                <w:p w14:paraId="20FD4272"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3" w:type="pct"/>
                  <w:vAlign w:val="center"/>
                  <w:hideMark/>
                </w:tcPr>
                <w:p w14:paraId="2EEAC298"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3" w:type="pct"/>
                  <w:vAlign w:val="center"/>
                  <w:hideMark/>
                </w:tcPr>
                <w:p w14:paraId="7F380E04" w14:textId="59A9ED14"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r w:rsidR="00535B85" w:rsidRPr="00086F70">
                    <w:rPr>
                      <w:rFonts w:ascii="Cambria" w:hAnsi="Cambria" w:cs="Times New Roman"/>
                      <w:color w:val="002060"/>
                      <w:sz w:val="20"/>
                      <w:szCs w:val="20"/>
                      <w:lang w:eastAsia="tr-TR"/>
                    </w:rPr>
                    <w:t>X</w:t>
                  </w:r>
                </w:p>
              </w:tc>
              <w:tc>
                <w:tcPr>
                  <w:tcW w:w="224" w:type="pct"/>
                  <w:vAlign w:val="center"/>
                  <w:hideMark/>
                </w:tcPr>
                <w:p w14:paraId="247EB6A0" w14:textId="71A8E720"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r w:rsidR="00535B85" w:rsidRPr="00086F70">
                    <w:rPr>
                      <w:rFonts w:ascii="Cambria" w:hAnsi="Cambria" w:cs="Times New Roman"/>
                      <w:color w:val="002060"/>
                      <w:sz w:val="20"/>
                      <w:szCs w:val="20"/>
                      <w:lang w:eastAsia="tr-TR"/>
                    </w:rPr>
                    <w:t>X</w:t>
                  </w:r>
                </w:p>
              </w:tc>
              <w:tc>
                <w:tcPr>
                  <w:tcW w:w="224" w:type="pct"/>
                  <w:vAlign w:val="center"/>
                  <w:hideMark/>
                </w:tcPr>
                <w:p w14:paraId="2C30E5AD" w14:textId="51EBC00B" w:rsidR="00CC207B" w:rsidRPr="00086F70" w:rsidRDefault="00535B85"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X</w:t>
                  </w:r>
                  <w:r w:rsidR="00CC207B" w:rsidRPr="00086F70">
                    <w:rPr>
                      <w:rFonts w:ascii="Cambria" w:hAnsi="Cambria" w:cs="Times New Roman"/>
                      <w:color w:val="002060"/>
                      <w:sz w:val="20"/>
                      <w:szCs w:val="20"/>
                      <w:lang w:eastAsia="tr-TR"/>
                    </w:rPr>
                    <w:t> </w:t>
                  </w:r>
                </w:p>
              </w:tc>
              <w:tc>
                <w:tcPr>
                  <w:tcW w:w="224" w:type="pct"/>
                  <w:vAlign w:val="center"/>
                  <w:hideMark/>
                </w:tcPr>
                <w:p w14:paraId="6AE7F79C" w14:textId="37EC3CD3" w:rsidR="00CC207B" w:rsidRPr="00086F70" w:rsidRDefault="00535B85"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X</w:t>
                  </w:r>
                  <w:r w:rsidR="00CC207B" w:rsidRPr="00086F70">
                    <w:rPr>
                      <w:rFonts w:ascii="Cambria" w:hAnsi="Cambria" w:cs="Times New Roman"/>
                      <w:color w:val="002060"/>
                      <w:sz w:val="20"/>
                      <w:szCs w:val="20"/>
                      <w:lang w:eastAsia="tr-TR"/>
                    </w:rPr>
                    <w:t> </w:t>
                  </w:r>
                </w:p>
              </w:tc>
              <w:tc>
                <w:tcPr>
                  <w:tcW w:w="224" w:type="pct"/>
                  <w:vAlign w:val="center"/>
                  <w:hideMark/>
                </w:tcPr>
                <w:p w14:paraId="60130CBD"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5" w:type="pct"/>
                  <w:vAlign w:val="center"/>
                  <w:hideMark/>
                </w:tcPr>
                <w:p w14:paraId="55DC8C3F"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3" w:type="pct"/>
                  <w:vAlign w:val="center"/>
                  <w:hideMark/>
                </w:tcPr>
                <w:p w14:paraId="08FD21B6"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4" w:type="pct"/>
                  <w:vAlign w:val="center"/>
                  <w:hideMark/>
                </w:tcPr>
                <w:p w14:paraId="7202E7E7"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5" w:type="pct"/>
                  <w:vAlign w:val="center"/>
                  <w:hideMark/>
                </w:tcPr>
                <w:p w14:paraId="7487903C"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c>
                <w:tcPr>
                  <w:tcW w:w="226" w:type="pct"/>
                  <w:vAlign w:val="center"/>
                  <w:hideMark/>
                </w:tcPr>
                <w:p w14:paraId="0FB54FCD" w14:textId="77777777" w:rsidR="00CC207B" w:rsidRPr="00086F70" w:rsidRDefault="00CC207B"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 </w:t>
                  </w:r>
                </w:p>
              </w:tc>
            </w:tr>
            <w:tr w:rsidR="00535B85" w:rsidRPr="00086F70" w14:paraId="3EC7BD00" w14:textId="77777777" w:rsidTr="00097277">
              <w:trPr>
                <w:trHeight w:val="283"/>
              </w:trPr>
              <w:tc>
                <w:tcPr>
                  <w:tcW w:w="2236" w:type="pct"/>
                </w:tcPr>
                <w:p w14:paraId="4BFF5D1F" w14:textId="7F69FD21" w:rsidR="00535B85" w:rsidRPr="00086F70" w:rsidRDefault="00535B85" w:rsidP="00535B85">
                  <w:pPr>
                    <w:spacing w:after="0" w:line="240" w:lineRule="auto"/>
                    <w:rPr>
                      <w:rFonts w:ascii="Cambria" w:hAnsi="Cambria" w:cs="Times New Roman"/>
                      <w:color w:val="002060"/>
                      <w:sz w:val="20"/>
                      <w:szCs w:val="20"/>
                    </w:rPr>
                  </w:pPr>
                  <w:r w:rsidRPr="00086F70">
                    <w:rPr>
                      <w:rFonts w:ascii="Cambria" w:hAnsi="Cambria" w:cs="Times New Roman"/>
                      <w:color w:val="002060"/>
                      <w:sz w:val="20"/>
                      <w:szCs w:val="20"/>
                    </w:rPr>
                    <w:t>Verilerin bilgisayar ortamına girilmesi</w:t>
                  </w:r>
                </w:p>
              </w:tc>
              <w:tc>
                <w:tcPr>
                  <w:tcW w:w="299" w:type="pct"/>
                  <w:vAlign w:val="center"/>
                </w:tcPr>
                <w:p w14:paraId="1EA45597"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3" w:type="pct"/>
                  <w:vAlign w:val="center"/>
                </w:tcPr>
                <w:p w14:paraId="217447D7"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3" w:type="pct"/>
                  <w:vAlign w:val="center"/>
                </w:tcPr>
                <w:p w14:paraId="04F4CF9C"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4" w:type="pct"/>
                  <w:vAlign w:val="center"/>
                </w:tcPr>
                <w:p w14:paraId="3ECD589B"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4" w:type="pct"/>
                  <w:vAlign w:val="center"/>
                </w:tcPr>
                <w:p w14:paraId="66CD1057"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4" w:type="pct"/>
                  <w:vAlign w:val="center"/>
                </w:tcPr>
                <w:p w14:paraId="63F8D83B"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4" w:type="pct"/>
                  <w:vAlign w:val="center"/>
                </w:tcPr>
                <w:p w14:paraId="5C8C4E96" w14:textId="07B1F932" w:rsidR="00535B85" w:rsidRPr="00086F70" w:rsidRDefault="00535B85"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X</w:t>
                  </w:r>
                </w:p>
              </w:tc>
              <w:tc>
                <w:tcPr>
                  <w:tcW w:w="225" w:type="pct"/>
                  <w:vAlign w:val="center"/>
                </w:tcPr>
                <w:p w14:paraId="0DAFB3B3" w14:textId="0E2C3194" w:rsidR="00535B85" w:rsidRPr="00086F70" w:rsidRDefault="00535B85"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X</w:t>
                  </w:r>
                </w:p>
              </w:tc>
              <w:tc>
                <w:tcPr>
                  <w:tcW w:w="223" w:type="pct"/>
                  <w:vAlign w:val="center"/>
                </w:tcPr>
                <w:p w14:paraId="288DA063"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4" w:type="pct"/>
                  <w:vAlign w:val="center"/>
                </w:tcPr>
                <w:p w14:paraId="5C4EBEF2"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5" w:type="pct"/>
                  <w:vAlign w:val="center"/>
                </w:tcPr>
                <w:p w14:paraId="5400209B"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6" w:type="pct"/>
                  <w:vAlign w:val="center"/>
                </w:tcPr>
                <w:p w14:paraId="23EFBA38"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r>
            <w:tr w:rsidR="00535B85" w:rsidRPr="00086F70" w14:paraId="5E8B4DCE" w14:textId="77777777" w:rsidTr="00097277">
              <w:trPr>
                <w:trHeight w:val="283"/>
              </w:trPr>
              <w:tc>
                <w:tcPr>
                  <w:tcW w:w="2236" w:type="pct"/>
                </w:tcPr>
                <w:p w14:paraId="21069943" w14:textId="1276BD58" w:rsidR="00535B85" w:rsidRPr="00086F70" w:rsidRDefault="00535B85" w:rsidP="00535B85">
                  <w:pPr>
                    <w:spacing w:after="0" w:line="240" w:lineRule="auto"/>
                    <w:rPr>
                      <w:rFonts w:ascii="Cambria" w:hAnsi="Cambria" w:cs="Times New Roman"/>
                      <w:color w:val="002060"/>
                      <w:sz w:val="20"/>
                      <w:szCs w:val="20"/>
                    </w:rPr>
                  </w:pPr>
                  <w:r w:rsidRPr="00086F70">
                    <w:rPr>
                      <w:rFonts w:ascii="Cambria" w:hAnsi="Cambria" w:cs="Times New Roman"/>
                      <w:color w:val="002060"/>
                      <w:sz w:val="20"/>
                      <w:szCs w:val="20"/>
                    </w:rPr>
                    <w:t>Verilerin analizi, değerlendirilmesi ve yorumlanması</w:t>
                  </w:r>
                </w:p>
              </w:tc>
              <w:tc>
                <w:tcPr>
                  <w:tcW w:w="299" w:type="pct"/>
                  <w:vAlign w:val="center"/>
                </w:tcPr>
                <w:p w14:paraId="15327270"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3" w:type="pct"/>
                  <w:vAlign w:val="center"/>
                </w:tcPr>
                <w:p w14:paraId="4B5CF706"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3" w:type="pct"/>
                  <w:vAlign w:val="center"/>
                </w:tcPr>
                <w:p w14:paraId="487D6DD5"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4" w:type="pct"/>
                  <w:vAlign w:val="center"/>
                </w:tcPr>
                <w:p w14:paraId="0EEB5741"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4" w:type="pct"/>
                  <w:vAlign w:val="center"/>
                </w:tcPr>
                <w:p w14:paraId="757F080A"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4" w:type="pct"/>
                  <w:vAlign w:val="center"/>
                </w:tcPr>
                <w:p w14:paraId="25646703"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4" w:type="pct"/>
                  <w:vAlign w:val="center"/>
                </w:tcPr>
                <w:p w14:paraId="17D0AFD7"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5" w:type="pct"/>
                  <w:vAlign w:val="center"/>
                </w:tcPr>
                <w:p w14:paraId="3BF6851A" w14:textId="77777777" w:rsidR="00535B85" w:rsidRPr="00086F70" w:rsidRDefault="00535B85" w:rsidP="00535B85">
                  <w:pPr>
                    <w:spacing w:after="0" w:line="240" w:lineRule="auto"/>
                    <w:jc w:val="center"/>
                    <w:rPr>
                      <w:rFonts w:ascii="Cambria" w:hAnsi="Cambria" w:cs="Times New Roman"/>
                      <w:color w:val="002060"/>
                      <w:sz w:val="20"/>
                      <w:szCs w:val="20"/>
                      <w:lang w:eastAsia="tr-TR"/>
                    </w:rPr>
                  </w:pPr>
                </w:p>
              </w:tc>
              <w:tc>
                <w:tcPr>
                  <w:tcW w:w="223" w:type="pct"/>
                  <w:vAlign w:val="center"/>
                </w:tcPr>
                <w:p w14:paraId="7B5D008C" w14:textId="2DC83D6F" w:rsidR="00535B85" w:rsidRPr="00086F70" w:rsidRDefault="00535B85"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X</w:t>
                  </w:r>
                </w:p>
              </w:tc>
              <w:tc>
                <w:tcPr>
                  <w:tcW w:w="224" w:type="pct"/>
                  <w:vAlign w:val="center"/>
                </w:tcPr>
                <w:p w14:paraId="39EAED5A" w14:textId="73AD7A13" w:rsidR="00535B85" w:rsidRPr="00086F70" w:rsidRDefault="00535B85"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X</w:t>
                  </w:r>
                </w:p>
              </w:tc>
              <w:tc>
                <w:tcPr>
                  <w:tcW w:w="225" w:type="pct"/>
                  <w:vAlign w:val="center"/>
                </w:tcPr>
                <w:p w14:paraId="04A05E28" w14:textId="2CB8C658" w:rsidR="00535B85" w:rsidRPr="00086F70" w:rsidRDefault="00535B85"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X</w:t>
                  </w:r>
                </w:p>
              </w:tc>
              <w:tc>
                <w:tcPr>
                  <w:tcW w:w="226" w:type="pct"/>
                  <w:vAlign w:val="center"/>
                </w:tcPr>
                <w:p w14:paraId="1748CA73" w14:textId="2B53D17B" w:rsidR="00535B85" w:rsidRPr="00086F70" w:rsidRDefault="00535B85" w:rsidP="00535B85">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X</w:t>
                  </w:r>
                </w:p>
              </w:tc>
            </w:tr>
          </w:tbl>
          <w:p w14:paraId="2054D133" w14:textId="77777777" w:rsidR="00CC207B" w:rsidRPr="0091082E" w:rsidRDefault="00CC207B" w:rsidP="00E6764A">
            <w:pPr>
              <w:spacing w:after="0" w:line="240" w:lineRule="auto"/>
              <w:rPr>
                <w:rFonts w:ascii="Cambria" w:eastAsia="Times New Roman" w:hAnsi="Cambria" w:cs="Calibri"/>
                <w:color w:val="000000"/>
                <w:lang w:eastAsia="tr-TR"/>
              </w:rPr>
            </w:pPr>
          </w:p>
        </w:tc>
      </w:tr>
      <w:tr w:rsidR="00CC207B" w:rsidRPr="0091082E" w14:paraId="4AE53546" w14:textId="77777777" w:rsidTr="00E6764A">
        <w:trPr>
          <w:trHeight w:val="300"/>
        </w:trPr>
        <w:tc>
          <w:tcPr>
            <w:tcW w:w="9781" w:type="dxa"/>
            <w:gridSpan w:val="4"/>
            <w:shd w:val="clear" w:color="auto" w:fill="F2F2F2" w:themeFill="background1" w:themeFillShade="F2"/>
            <w:noWrap/>
            <w:vAlign w:val="center"/>
            <w:hideMark/>
          </w:tcPr>
          <w:p w14:paraId="00C97048" w14:textId="29702C26" w:rsidR="00CC207B" w:rsidRPr="0091082E" w:rsidRDefault="006B24F4" w:rsidP="005831B4">
            <w:pPr>
              <w:spacing w:after="0" w:line="240" w:lineRule="auto"/>
              <w:rPr>
                <w:rFonts w:ascii="Cambria" w:eastAsia="Times New Roman" w:hAnsi="Cambria" w:cs="Calibri"/>
                <w:b/>
                <w:color w:val="002060"/>
                <w:lang w:eastAsia="tr-TR"/>
              </w:rPr>
            </w:pPr>
            <w:r>
              <w:rPr>
                <w:rFonts w:ascii="Cambria" w:eastAsia="Times New Roman" w:hAnsi="Cambria" w:cs="Calibri"/>
                <w:b/>
                <w:color w:val="002060"/>
                <w:lang w:eastAsia="tr-TR"/>
              </w:rPr>
              <w:t>3</w:t>
            </w:r>
            <w:r w:rsidR="00CC207B" w:rsidRPr="0091082E">
              <w:rPr>
                <w:rFonts w:ascii="Cambria" w:eastAsia="Times New Roman" w:hAnsi="Cambria" w:cs="Calibri"/>
                <w:b/>
                <w:color w:val="002060"/>
                <w:lang w:eastAsia="tr-TR"/>
              </w:rPr>
              <w:t xml:space="preserve">. KAYNAKLAR </w:t>
            </w:r>
          </w:p>
        </w:tc>
      </w:tr>
      <w:tr w:rsidR="00CC207B" w:rsidRPr="0091082E" w14:paraId="5EF370A8" w14:textId="77777777" w:rsidTr="00E6764A">
        <w:trPr>
          <w:trHeight w:val="300"/>
        </w:trPr>
        <w:tc>
          <w:tcPr>
            <w:tcW w:w="9781" w:type="dxa"/>
            <w:gridSpan w:val="4"/>
            <w:vAlign w:val="center"/>
            <w:hideMark/>
          </w:tcPr>
          <w:p w14:paraId="0A82BD9C" w14:textId="68A0B0E3"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bCs/>
              </w:rPr>
              <w:t>Acun, E. (1983). Aydın İli Köylerinin ve Özellikle Orman Köylerinin Kalkındırılmaları Üzerine Araştırmalar. İÜ, Orman Fakültesi Yayın No: 338, 1983, İstanbul, 256 s.</w:t>
            </w:r>
          </w:p>
          <w:p w14:paraId="54B0CC22" w14:textId="46FFD173"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rPr>
              <w:t xml:space="preserve">Acun, E. ve Geray, A.U. (1980). Orman Köylülerinin Kentlileşmesi ve Orman-Köy İlişkileri (Safranbolu Örneği). İÜ, Orman Fakültesi Yayın No: 279, </w:t>
            </w:r>
            <w:r w:rsidRPr="00097277">
              <w:rPr>
                <w:rFonts w:ascii="Cambria" w:hAnsi="Cambria" w:cs="Arial"/>
                <w:bCs/>
              </w:rPr>
              <w:t>İstanbul</w:t>
            </w:r>
            <w:r w:rsidRPr="00097277">
              <w:rPr>
                <w:rFonts w:ascii="Cambria" w:hAnsi="Cambria" w:cs="Arial"/>
              </w:rPr>
              <w:t>, 85 s.</w:t>
            </w:r>
          </w:p>
          <w:p w14:paraId="1D94129D" w14:textId="702FF25D" w:rsidR="00097277" w:rsidRPr="00097277" w:rsidRDefault="00097277" w:rsidP="00097277">
            <w:pPr>
              <w:spacing w:before="120" w:after="0" w:line="240" w:lineRule="auto"/>
              <w:ind w:left="284" w:hanging="284"/>
              <w:jc w:val="both"/>
              <w:rPr>
                <w:rFonts w:ascii="Cambria" w:hAnsi="Cambria" w:cs="Arial"/>
                <w:bCs/>
              </w:rPr>
            </w:pPr>
            <w:r w:rsidRPr="00097277">
              <w:rPr>
                <w:rFonts w:ascii="Cambria" w:hAnsi="Cambria" w:cs="Arial"/>
              </w:rPr>
              <w:t xml:space="preserve">Alkan, S. (2014). </w:t>
            </w:r>
            <w:r w:rsidRPr="00097277">
              <w:rPr>
                <w:rFonts w:ascii="Cambria" w:hAnsi="Cambria" w:cs="Arial"/>
                <w:bCs/>
              </w:rPr>
              <w:t xml:space="preserve">Kırsal Nüfus Değişiminin, Ormanlar ve Ormancılık Üzerine Etkileri (Trabzon İli Örneği). </w:t>
            </w:r>
            <w:r w:rsidRPr="00097277">
              <w:rPr>
                <w:rFonts w:ascii="Cambria" w:hAnsi="Cambria" w:cs="Arial"/>
              </w:rPr>
              <w:t>Kastamonu Üniversitesi, Orman Fakültesi Dergisi, 14 (1): 69-78</w:t>
            </w:r>
          </w:p>
          <w:p w14:paraId="549AD7D7" w14:textId="7DB2BEFC"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rPr>
              <w:t>Çağlar, Y. (1986). Türkiye’de Orman Köyleri ve Kalkındırılmasına Yönelik Etkinlikler. MPM Yayın No: 340, Ankara, 216 s.</w:t>
            </w:r>
          </w:p>
          <w:p w14:paraId="535745E5" w14:textId="379711FE"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rPr>
              <w:t>Çok, N., Çoşgun, U., Okur, A. ve Ezberci, E. (2016). ORKÖY Tarafından Orman Köylerine Verilen Kredilerin Uygulama Sonuçları (Elazığ Örneği). Güneydoğu Anadolu Ormancılık Araştırma Enstitüsü, 24.9401(2013-2015) nolu projenin Sonuç Raporu, Elazığ, 38 s.</w:t>
            </w:r>
          </w:p>
          <w:p w14:paraId="56214685" w14:textId="6C4DEFCA"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rPr>
              <w:t>Çoşgun, U. (2005). Batı Karadeniz Bölgesi Orman İçi Köylerin Sosyo-ekonomik Yapısı ve Bu Köylerin Kalkındırılmasında Etkili Olan Faktörlerin Çoğul Sayısal Analiz Yöntemleriyle Belirlenmesi. Batı Karadeniz Ormancılık Araştırma Müdürlüğü Teknik Bülten No:11, Bolu, 213 s.</w:t>
            </w:r>
          </w:p>
          <w:p w14:paraId="559B3E79" w14:textId="75FF24D0"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rPr>
              <w:t>Daşdemir, İ. (2002). Sarıkamış ve Oltu Yöresindeki Ormancılık Kooperatiflerinin Kırsal Kalkınma ve Bölge Ormancılığı Açısından Değerlendirilmesi. I</w:t>
            </w:r>
            <w:r w:rsidRPr="00097277">
              <w:rPr>
                <w:rFonts w:ascii="Cambria" w:hAnsi="Cambria" w:cs="Arial"/>
                <w:bCs/>
              </w:rPr>
              <w:t>. Ulusal Ormancılık Kooperatifleri Sempozyumu OR-KOOP Sempozyum Kitabı, 22-23 Mart, Kastamonu, s.107-128.</w:t>
            </w:r>
          </w:p>
          <w:p w14:paraId="3FB87FD9" w14:textId="212D27A8"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rPr>
              <w:lastRenderedPageBreak/>
              <w:t xml:space="preserve">Daşdemir, İ. (2014). Orman Mühendisliği İçin Maliye (2. Baskı). Bartın Üniversitesi Orman Fakültesi, Üniversite Yayın No: 17, Fakülte Yayın No: 08, ISBN 978-605-60882-0-9, Bartın, 141 s. </w:t>
            </w:r>
          </w:p>
          <w:p w14:paraId="240D8425" w14:textId="4D42CDFA"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rPr>
              <w:t>Daşdemir, İ. (2018). Ormancılık İşletme Ekonomisi (4.Baskı). Bartın Üniversitesi Yayın No: 10, Orman Fakültesi Yayın No: 6, ISBN 978-605-60882-8-5, 407 s., Bartın.</w:t>
            </w:r>
          </w:p>
          <w:p w14:paraId="359350E4" w14:textId="6FEABEA6"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rPr>
              <w:t xml:space="preserve">Daşdemir, İ. (2021). Bilimsel Araştırma Yöntemleri (3.Basım). Nobel Akademik Yayıncılık ve Danışmanlık Tic. Ltd. Şti., Yayın </w:t>
            </w:r>
            <w:r w:rsidRPr="00097277">
              <w:rPr>
                <w:rFonts w:ascii="Cambria" w:hAnsi="Cambria" w:cs="Arial"/>
                <w:bCs/>
              </w:rPr>
              <w:t>No: 1536, ISBN 978-605-320-442-8, 210 s., Ankara.</w:t>
            </w:r>
          </w:p>
          <w:p w14:paraId="6F92FF4F" w14:textId="7E90B161" w:rsidR="00097277" w:rsidRPr="00097277" w:rsidRDefault="00097277" w:rsidP="00097277">
            <w:pPr>
              <w:spacing w:before="120" w:after="0" w:line="240" w:lineRule="auto"/>
              <w:ind w:left="284" w:hanging="284"/>
              <w:jc w:val="both"/>
              <w:rPr>
                <w:rFonts w:ascii="Cambria" w:hAnsi="Cambria" w:cs="Arial"/>
                <w:lang w:val="en-US"/>
              </w:rPr>
            </w:pPr>
            <w:r w:rsidRPr="00097277">
              <w:rPr>
                <w:rFonts w:ascii="Cambria" w:hAnsi="Cambria" w:cs="Arial"/>
              </w:rPr>
              <w:t xml:space="preserve">Daşdemir, İ. ve Yılmaz, A. (2016). </w:t>
            </w:r>
            <w:r w:rsidRPr="00097277">
              <w:rPr>
                <w:rFonts w:ascii="Cambria" w:hAnsi="Cambria" w:cs="Arial"/>
                <w:lang w:val="en-US"/>
              </w:rPr>
              <w:t>The Role of ORKÖY in Sustainable Rural Development (Sample of Samsun Forest Enterprise). ISEM2016, 3</w:t>
            </w:r>
            <w:r w:rsidRPr="00097277">
              <w:rPr>
                <w:rFonts w:ascii="Cambria" w:hAnsi="Cambria" w:cs="Arial"/>
                <w:vertAlign w:val="superscript"/>
                <w:lang w:val="en-US"/>
              </w:rPr>
              <w:t>rd</w:t>
            </w:r>
            <w:r w:rsidRPr="00097277">
              <w:rPr>
                <w:rFonts w:ascii="Cambria" w:hAnsi="Cambria" w:cs="Arial"/>
                <w:lang w:val="en-US"/>
              </w:rPr>
              <w:t xml:space="preserve"> International Symposium on Environment and Morality, Proceeding Book, 04-06 November, Alanya/Antalya-Turkey, pp.307-317.</w:t>
            </w:r>
          </w:p>
          <w:p w14:paraId="75597AA6" w14:textId="02F5C0D6" w:rsidR="00097277" w:rsidRPr="00097277" w:rsidRDefault="00097277" w:rsidP="00097277">
            <w:pPr>
              <w:spacing w:before="120" w:after="0" w:line="240" w:lineRule="auto"/>
              <w:ind w:left="284" w:hanging="284"/>
              <w:jc w:val="both"/>
              <w:rPr>
                <w:rFonts w:ascii="Cambria" w:hAnsi="Cambria" w:cs="Arial"/>
                <w:lang w:val="en-US"/>
              </w:rPr>
            </w:pPr>
            <w:r w:rsidRPr="00097277">
              <w:rPr>
                <w:rFonts w:ascii="Cambria" w:hAnsi="Cambria" w:cs="Arial"/>
                <w:lang w:val="en-US"/>
              </w:rPr>
              <w:t>Daşdemir, İ. ve Türkyılmaz, Y. (2018). The Impact of ORKÖY Activities of the Giresun Regional Directorate of Forestry on Sustainable Rural Development. International Congress on Engineering and Life Science (ICELIS 2018)</w:t>
            </w:r>
            <w:r w:rsidRPr="00097277">
              <w:rPr>
                <w:rFonts w:ascii="Cambria" w:hAnsi="Cambria" w:cs="Arial"/>
                <w:b/>
                <w:bCs/>
                <w:lang w:val="en-US"/>
              </w:rPr>
              <w:t xml:space="preserve">, </w:t>
            </w:r>
            <w:r w:rsidRPr="00097277">
              <w:rPr>
                <w:rFonts w:ascii="Cambria" w:hAnsi="Cambria" w:cs="Arial"/>
                <w:lang w:val="en-US"/>
              </w:rPr>
              <w:t>Proceeding Book, ISBN 978-605-4697-20-5, 26-29 April, pp.129-137, Kastamonu/Turkey.</w:t>
            </w:r>
          </w:p>
          <w:p w14:paraId="04C32360" w14:textId="12842144" w:rsidR="00097277" w:rsidRPr="00097277" w:rsidRDefault="00097277" w:rsidP="00097277">
            <w:pPr>
              <w:spacing w:before="120" w:after="0" w:line="240" w:lineRule="auto"/>
              <w:ind w:left="284" w:hanging="284"/>
              <w:jc w:val="both"/>
              <w:rPr>
                <w:rFonts w:ascii="Cambria" w:hAnsi="Cambria" w:cs="Arial"/>
                <w:lang w:val="en-US"/>
              </w:rPr>
            </w:pPr>
            <w:r w:rsidRPr="00097277">
              <w:rPr>
                <w:rFonts w:ascii="Cambria" w:hAnsi="Cambria" w:cs="Arial"/>
                <w:lang w:val="en-US"/>
              </w:rPr>
              <w:t>Daşdemir, İ. ve Yıldıran, Ö. (2018). The Effects of ORKÖY Activities on Sustainable Rural Development: Example of the Kütahya Regional Directorate of Forestry. The Most Recent Studies in Science and Art Book, Volume 2, ISNB 978-605-288-357-0, Chapter 82, pp.1055-1071, Ankara.</w:t>
            </w:r>
          </w:p>
          <w:p w14:paraId="4D30D119" w14:textId="14537658"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lang w:val="en-US"/>
              </w:rPr>
              <w:t xml:space="preserve">Daşdemir, İ. ve Köse, M. (2021). The Impact of ORKÖY Activities on Sustainable Forest Management in İstanbul Province, Turkey. Small-scale Forestry, 20(4): 517-542, </w:t>
            </w:r>
            <w:hyperlink r:id="rId7" w:history="1">
              <w:r w:rsidRPr="00097277">
                <w:rPr>
                  <w:rStyle w:val="Kpr"/>
                  <w:rFonts w:ascii="Cambria" w:hAnsi="Cambria" w:cs="Arial"/>
                  <w:lang w:val="en-US"/>
                </w:rPr>
                <w:t>https://doi.org/10.1007/s11842-021-09479-4</w:t>
              </w:r>
            </w:hyperlink>
            <w:r w:rsidRPr="00097277">
              <w:rPr>
                <w:rFonts w:ascii="Cambria" w:hAnsi="Cambria" w:cs="Arial"/>
              </w:rPr>
              <w:t xml:space="preserve"> </w:t>
            </w:r>
          </w:p>
          <w:p w14:paraId="64D280E6" w14:textId="77777777"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rPr>
              <w:t xml:space="preserve">DPT (Devlet Planlama Teşkilatı), 2006. Ulusal Kırsal Kalkınma Stratejisi. Devlet Planlama Teşkilatı Yayını, Ankara, 41 s. </w:t>
            </w:r>
          </w:p>
          <w:p w14:paraId="7AA7E911" w14:textId="38FC56AD"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rPr>
              <w:t>Geray, A.U. (1998). Ulusal Çevre Eylem Planı Orman Kaynakları Yönetimi. DPT Yayını, ISBN 975-19-1917-7, Ankara, 115 s.</w:t>
            </w:r>
          </w:p>
          <w:p w14:paraId="16A53880" w14:textId="560B50DF"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rPr>
              <w:t>Kalıpsız, A. (1988). İstatistik Yöntemler. İstanbul Üniversitesi Orman Fakültesi Yayın No: 3522/394, İstanbul, 558 s.</w:t>
            </w:r>
          </w:p>
          <w:p w14:paraId="5B753BC6" w14:textId="77777777"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rPr>
              <w:t>OGM (Orman Genel Müdürlüğü), 2017. Orman ve Köy İlişkileri Dairesi Başkanlığının Görevleri. http://www.ogm.gov.tr/Erişim:02.02.2017.</w:t>
            </w:r>
          </w:p>
          <w:p w14:paraId="3B82FA64" w14:textId="6D5EFF7D" w:rsidR="00097277" w:rsidRPr="00097277" w:rsidRDefault="00097277" w:rsidP="00097277">
            <w:pPr>
              <w:spacing w:before="120" w:after="0" w:line="240" w:lineRule="auto"/>
              <w:ind w:left="284" w:hanging="284"/>
              <w:jc w:val="both"/>
              <w:rPr>
                <w:rFonts w:ascii="Cambria" w:hAnsi="Cambria" w:cs="Arial"/>
                <w:bCs/>
              </w:rPr>
            </w:pPr>
            <w:r w:rsidRPr="00097277">
              <w:rPr>
                <w:rFonts w:ascii="Cambria" w:hAnsi="Cambria" w:cs="Arial"/>
              </w:rPr>
              <w:t xml:space="preserve">Okutucu, M.A, </w:t>
            </w:r>
            <w:r w:rsidRPr="00097277">
              <w:rPr>
                <w:rFonts w:ascii="Cambria" w:hAnsi="Cambria" w:cs="Arial"/>
                <w:bCs/>
              </w:rPr>
              <w:t xml:space="preserve">Ersoy, B., Ağyürek, C., Bilgili. A., Öksüz, S., Güven, M. ve Demir, M. (2016). Erzurum İli Orman Köylerinin Sosyo–Ekonomik Durumunun Tespiti ve Kalkınmalarında Etkili Olan Faktörlerin İrdelenmesi. Doğu </w:t>
            </w:r>
            <w:r w:rsidRPr="00097277">
              <w:rPr>
                <w:rFonts w:ascii="Cambria" w:hAnsi="Cambria" w:cs="Arial"/>
              </w:rPr>
              <w:t xml:space="preserve">Anadolu Ormancılık Araştırma Enstitüsü, </w:t>
            </w:r>
            <w:r w:rsidRPr="00097277">
              <w:rPr>
                <w:rFonts w:ascii="Cambria" w:hAnsi="Cambria" w:cs="Arial"/>
                <w:bCs/>
              </w:rPr>
              <w:t>01.8201 (2012/2015) nolu projenin Sonuç Raporu, Erzurum, 106 s.</w:t>
            </w:r>
          </w:p>
          <w:p w14:paraId="2ACC918A" w14:textId="65E287E2" w:rsidR="00097277" w:rsidRPr="00097277" w:rsidRDefault="00097277" w:rsidP="00097277">
            <w:pPr>
              <w:spacing w:before="120" w:after="0" w:line="240" w:lineRule="auto"/>
              <w:ind w:left="284" w:hanging="284"/>
              <w:jc w:val="both"/>
              <w:rPr>
                <w:rFonts w:ascii="Cambria" w:hAnsi="Cambria" w:cs="Arial"/>
                <w:iCs/>
                <w:lang w:val="en-US"/>
              </w:rPr>
            </w:pPr>
            <w:r w:rsidRPr="00097277">
              <w:rPr>
                <w:rFonts w:ascii="Cambria" w:hAnsi="Cambria" w:cs="Arial"/>
              </w:rPr>
              <w:t xml:space="preserve">Önal, P. ve Bekiroğlu, S. (2011). </w:t>
            </w:r>
            <w:r w:rsidRPr="00097277">
              <w:rPr>
                <w:rFonts w:ascii="Cambria" w:hAnsi="Cambria" w:cs="Arial"/>
                <w:bCs/>
              </w:rPr>
              <w:t xml:space="preserve">Orman Köylerinde ORKÖY Tarafından Gerçekleştirilen Köy Kalkındırma Projelerinin Uygulama Sonuçlarının Araştırılması (Şile-İstanbul). </w:t>
            </w:r>
            <w:r w:rsidRPr="00097277">
              <w:rPr>
                <w:rFonts w:ascii="Cambria" w:hAnsi="Cambria" w:cs="Arial"/>
                <w:i/>
                <w:iCs/>
                <w:lang w:val="en-US"/>
              </w:rPr>
              <w:t>Journal of the Faculty of Forestry</w:t>
            </w:r>
            <w:r w:rsidRPr="00097277">
              <w:rPr>
                <w:rFonts w:ascii="Cambria" w:hAnsi="Cambria" w:cs="Arial"/>
                <w:iCs/>
              </w:rPr>
              <w:t xml:space="preserve">, </w:t>
            </w:r>
            <w:r w:rsidRPr="00097277">
              <w:rPr>
                <w:rFonts w:ascii="Cambria" w:hAnsi="Cambria" w:cs="Arial"/>
                <w:iCs/>
                <w:lang w:val="en-US"/>
              </w:rPr>
              <w:t>Istanbul University, 61 (2): 53-66.</w:t>
            </w:r>
          </w:p>
          <w:p w14:paraId="04F8325A" w14:textId="27F10C69" w:rsidR="00097277" w:rsidRPr="00097277" w:rsidRDefault="00097277" w:rsidP="00097277">
            <w:pPr>
              <w:spacing w:before="120" w:after="0" w:line="240" w:lineRule="auto"/>
              <w:ind w:left="284" w:hanging="284"/>
              <w:jc w:val="both"/>
              <w:rPr>
                <w:rFonts w:ascii="Cambria" w:hAnsi="Cambria" w:cs="Arial"/>
                <w:lang w:val="en-US"/>
              </w:rPr>
            </w:pPr>
            <w:r w:rsidRPr="00097277">
              <w:rPr>
                <w:rFonts w:ascii="Cambria" w:hAnsi="Cambria" w:cs="Arial"/>
                <w:lang w:val="en-US"/>
              </w:rPr>
              <w:t>Simula, M. (1997). The Economic Contribution of Forestry to Sustainable Development. XI. World Forestry Congress, Proceeding Book, Vol. 4, 13-22 October, Antalya/Turkey, p.2-18.</w:t>
            </w:r>
          </w:p>
          <w:p w14:paraId="40B06AA8" w14:textId="1760013A"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rPr>
              <w:t>Soydan, G. (2010). Adana İlinde Orman Köylerinin Kalkındırılmasına Yönelik Olarak ORKÖY Kredilerinin Uygulanması Üzerine Bir Araştırma. Çukurova Üniversitesi, Fen Bilimleri Enstitüsü Yüksek Lisans Tezi, Adana.</w:t>
            </w:r>
          </w:p>
          <w:p w14:paraId="4AF87F34" w14:textId="2EC3D7D3"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bCs/>
              </w:rPr>
              <w:t>Şenyaz, A., Sülüşoğlu, M. ve Yılmaz, E. (2005). Akdeniz Ormancılığı Açısından Mersin İli, Tarsus İlçesi Bazı Orman Köylerindeki Sosyo-Ekonomik Yapı ve Ormancılık Faaliyetlerinin Değerlendirilmesi.</w:t>
            </w:r>
            <w:r w:rsidRPr="00097277">
              <w:rPr>
                <w:rFonts w:ascii="Cambria" w:hAnsi="Cambria" w:cs="Arial"/>
              </w:rPr>
              <w:t xml:space="preserve"> Doğu Akdeniz Ormancılık Araştırma Enstitüsü, </w:t>
            </w:r>
            <w:r w:rsidRPr="00097277">
              <w:rPr>
                <w:rFonts w:ascii="Cambria" w:hAnsi="Cambria" w:cs="Arial"/>
                <w:bCs/>
              </w:rPr>
              <w:t>Çeşitli Yayın No: 5, Tarsus, 87 s.</w:t>
            </w:r>
          </w:p>
          <w:p w14:paraId="3A34D55E" w14:textId="25F55ECA"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bCs/>
              </w:rPr>
              <w:t>Tolunay, A. ve Korkmaz, M.</w:t>
            </w:r>
            <w:r w:rsidRPr="00097277">
              <w:rPr>
                <w:rFonts w:ascii="Cambria" w:hAnsi="Cambria" w:cs="Arial"/>
              </w:rPr>
              <w:t xml:space="preserve"> (2005). 35. Kuruluş Yılında ORKÖY. I. Çevre ve Ormancılık Şurası, 22-24 Mart</w:t>
            </w:r>
            <w:r w:rsidRPr="00097277">
              <w:rPr>
                <w:rFonts w:ascii="Cambria" w:hAnsi="Cambria" w:cs="Arial"/>
                <w:bCs/>
              </w:rPr>
              <w:t xml:space="preserve">, Antalya, </w:t>
            </w:r>
            <w:r w:rsidRPr="00097277">
              <w:rPr>
                <w:rFonts w:ascii="Cambria" w:hAnsi="Cambria" w:cs="Arial"/>
              </w:rPr>
              <w:t>s.1575-1582.</w:t>
            </w:r>
          </w:p>
          <w:p w14:paraId="17EA4B12" w14:textId="01658D09" w:rsidR="00097277" w:rsidRPr="00097277" w:rsidRDefault="00097277" w:rsidP="00097277">
            <w:pPr>
              <w:spacing w:before="120" w:after="0" w:line="240" w:lineRule="auto"/>
              <w:ind w:left="284" w:hanging="284"/>
              <w:jc w:val="both"/>
              <w:rPr>
                <w:rFonts w:ascii="Cambria" w:hAnsi="Cambria" w:cs="Arial"/>
              </w:rPr>
            </w:pPr>
            <w:r w:rsidRPr="00097277">
              <w:rPr>
                <w:rFonts w:ascii="Cambria" w:hAnsi="Cambria" w:cs="Arial"/>
              </w:rPr>
              <w:lastRenderedPageBreak/>
              <w:t>Yılmaz, E. (2005). Mersin İli Cehennemdere Vadisi Köylerinin Sosyal, Ekonomik ve Kültürel Yapıları İle Orman Kaynaklarıyla İlişkileri. Doğu Akdeniz Ormancılık Araştırma Enstitüsü, Çeşitli Yayın No: 2, Tarsus, 66 s.</w:t>
            </w:r>
          </w:p>
          <w:p w14:paraId="7C623761" w14:textId="75F75463" w:rsidR="00CC207B" w:rsidRPr="00097277" w:rsidRDefault="00097277" w:rsidP="00CF3D7B">
            <w:pPr>
              <w:spacing w:before="120" w:after="240" w:line="240" w:lineRule="auto"/>
              <w:ind w:left="284" w:hanging="284"/>
              <w:jc w:val="both"/>
              <w:rPr>
                <w:rFonts w:ascii="Cambria" w:hAnsi="Cambria" w:cs="Arial"/>
              </w:rPr>
            </w:pPr>
            <w:r w:rsidRPr="00097277">
              <w:rPr>
                <w:rFonts w:ascii="Cambria" w:hAnsi="Cambria" w:cs="Arial"/>
              </w:rPr>
              <w:t>Yurt, İ., Ergil, G. ve Sevil, H.T. (1971). Orman Köylerinin Sosyo-Ekonomik Durumu (Türk Köyünde Modernleşme Eğilimleri Araştırması Raporu III). DPT Yayın No:1071, Ankara, 253 s.</w:t>
            </w:r>
          </w:p>
        </w:tc>
      </w:tr>
      <w:tr w:rsidR="00CC207B" w:rsidRPr="0091082E" w14:paraId="7883A354" w14:textId="77777777" w:rsidTr="00E6764A">
        <w:trPr>
          <w:trHeight w:val="300"/>
        </w:trPr>
        <w:tc>
          <w:tcPr>
            <w:tcW w:w="9781" w:type="dxa"/>
            <w:gridSpan w:val="4"/>
            <w:shd w:val="clear" w:color="auto" w:fill="F2F2F2" w:themeFill="background1" w:themeFillShade="F2"/>
            <w:noWrap/>
            <w:vAlign w:val="center"/>
            <w:hideMark/>
          </w:tcPr>
          <w:p w14:paraId="3C35D6F1" w14:textId="4A7B5FCC" w:rsidR="00CC207B" w:rsidRPr="0091082E" w:rsidRDefault="006B24F4" w:rsidP="00E6764A">
            <w:pPr>
              <w:spacing w:after="0" w:line="240" w:lineRule="auto"/>
              <w:rPr>
                <w:rFonts w:ascii="Cambria" w:eastAsia="Times New Roman" w:hAnsi="Cambria" w:cs="Calibri"/>
                <w:b/>
                <w:color w:val="002060"/>
                <w:lang w:eastAsia="tr-TR"/>
              </w:rPr>
            </w:pPr>
            <w:r>
              <w:rPr>
                <w:rFonts w:ascii="Cambria" w:eastAsia="Times New Roman" w:hAnsi="Cambria" w:cs="Calibri"/>
                <w:b/>
                <w:color w:val="002060"/>
                <w:lang w:eastAsia="tr-TR"/>
              </w:rPr>
              <w:lastRenderedPageBreak/>
              <w:t>4</w:t>
            </w:r>
            <w:r w:rsidR="00DA7CF3">
              <w:rPr>
                <w:rFonts w:ascii="Cambria" w:eastAsia="Times New Roman" w:hAnsi="Cambria" w:cs="Calibri"/>
                <w:b/>
                <w:color w:val="002060"/>
                <w:lang w:eastAsia="tr-TR"/>
              </w:rPr>
              <w:t>. ONAY</w:t>
            </w:r>
          </w:p>
        </w:tc>
      </w:tr>
      <w:tr w:rsidR="00CC207B" w:rsidRPr="0091082E" w14:paraId="1FC6103A" w14:textId="77777777" w:rsidTr="00E6764A">
        <w:trPr>
          <w:trHeight w:val="300"/>
        </w:trPr>
        <w:tc>
          <w:tcPr>
            <w:tcW w:w="2552" w:type="dxa"/>
            <w:shd w:val="clear" w:color="auto" w:fill="F2F2F2" w:themeFill="background1" w:themeFillShade="F2"/>
            <w:noWrap/>
            <w:vAlign w:val="center"/>
            <w:hideMark/>
          </w:tcPr>
          <w:p w14:paraId="6D1DCE2A" w14:textId="77777777" w:rsidR="00CC207B" w:rsidRPr="0091082E" w:rsidRDefault="00CC207B" w:rsidP="00E6764A">
            <w:pPr>
              <w:spacing w:after="0" w:line="240" w:lineRule="auto"/>
              <w:jc w:val="center"/>
              <w:rPr>
                <w:rFonts w:ascii="Cambria" w:eastAsia="Times New Roman" w:hAnsi="Cambria" w:cs="Calibri"/>
                <w:color w:val="002060"/>
                <w:lang w:eastAsia="tr-TR"/>
              </w:rPr>
            </w:pPr>
            <w:r w:rsidRPr="0091082E">
              <w:rPr>
                <w:rFonts w:ascii="Cambria" w:eastAsia="Times New Roman" w:hAnsi="Cambria" w:cs="Calibri"/>
                <w:color w:val="002060"/>
                <w:lang w:eastAsia="tr-TR"/>
              </w:rPr>
              <w:t> </w:t>
            </w:r>
          </w:p>
        </w:tc>
        <w:tc>
          <w:tcPr>
            <w:tcW w:w="2410" w:type="dxa"/>
            <w:shd w:val="clear" w:color="auto" w:fill="F2F2F2" w:themeFill="background1" w:themeFillShade="F2"/>
            <w:noWrap/>
            <w:vAlign w:val="center"/>
            <w:hideMark/>
          </w:tcPr>
          <w:p w14:paraId="2B7B1CD1" w14:textId="2D64DD4C" w:rsidR="00CC207B" w:rsidRPr="0091082E" w:rsidRDefault="00DA7CF3" w:rsidP="00E6764A">
            <w:pPr>
              <w:spacing w:after="0" w:line="240" w:lineRule="auto"/>
              <w:jc w:val="center"/>
              <w:rPr>
                <w:rFonts w:ascii="Cambria" w:eastAsia="Times New Roman" w:hAnsi="Cambria" w:cs="Calibri"/>
                <w:b/>
                <w:color w:val="002060"/>
                <w:lang w:eastAsia="tr-TR"/>
              </w:rPr>
            </w:pPr>
            <w:r>
              <w:rPr>
                <w:rFonts w:ascii="Cambria" w:eastAsia="Times New Roman" w:hAnsi="Cambria" w:cs="Calibri"/>
                <w:b/>
                <w:color w:val="002060"/>
                <w:lang w:eastAsia="tr-TR"/>
              </w:rPr>
              <w:t xml:space="preserve">Unvan Ad SOYAD </w:t>
            </w:r>
          </w:p>
        </w:tc>
        <w:tc>
          <w:tcPr>
            <w:tcW w:w="2268" w:type="dxa"/>
            <w:shd w:val="clear" w:color="auto" w:fill="F2F2F2" w:themeFill="background1" w:themeFillShade="F2"/>
            <w:noWrap/>
            <w:vAlign w:val="center"/>
            <w:hideMark/>
          </w:tcPr>
          <w:p w14:paraId="2D0D45A2" w14:textId="0B672735" w:rsidR="00CC207B" w:rsidRPr="0091082E" w:rsidRDefault="00DA7CF3" w:rsidP="00E6764A">
            <w:pPr>
              <w:spacing w:after="0" w:line="240" w:lineRule="auto"/>
              <w:rPr>
                <w:rFonts w:ascii="Cambria" w:eastAsia="Times New Roman" w:hAnsi="Cambria" w:cs="Calibri"/>
                <w:b/>
                <w:color w:val="002060"/>
                <w:lang w:eastAsia="tr-TR"/>
              </w:rPr>
            </w:pPr>
            <w:r>
              <w:rPr>
                <w:rFonts w:ascii="Cambria" w:eastAsia="Times New Roman" w:hAnsi="Cambria" w:cs="Calibri"/>
                <w:b/>
                <w:color w:val="002060"/>
                <w:lang w:eastAsia="tr-TR"/>
              </w:rPr>
              <w:t xml:space="preserve">Tarih </w:t>
            </w:r>
          </w:p>
        </w:tc>
        <w:tc>
          <w:tcPr>
            <w:tcW w:w="2551" w:type="dxa"/>
            <w:shd w:val="clear" w:color="auto" w:fill="F2F2F2" w:themeFill="background1" w:themeFillShade="F2"/>
            <w:noWrap/>
            <w:vAlign w:val="center"/>
            <w:hideMark/>
          </w:tcPr>
          <w:p w14:paraId="71352B2B" w14:textId="5A835734" w:rsidR="00CC207B" w:rsidRPr="0091082E" w:rsidRDefault="00DA7CF3" w:rsidP="00E6764A">
            <w:pPr>
              <w:spacing w:after="0" w:line="240" w:lineRule="auto"/>
              <w:rPr>
                <w:rFonts w:ascii="Cambria" w:eastAsia="Times New Roman" w:hAnsi="Cambria" w:cs="Calibri"/>
                <w:b/>
                <w:color w:val="002060"/>
                <w:lang w:eastAsia="tr-TR"/>
              </w:rPr>
            </w:pPr>
            <w:r>
              <w:rPr>
                <w:rFonts w:ascii="Cambria" w:eastAsia="Times New Roman" w:hAnsi="Cambria" w:cs="Calibri"/>
                <w:b/>
                <w:color w:val="002060"/>
                <w:lang w:eastAsia="tr-TR"/>
              </w:rPr>
              <w:t xml:space="preserve">İmza </w:t>
            </w:r>
          </w:p>
        </w:tc>
      </w:tr>
      <w:tr w:rsidR="00CC207B" w:rsidRPr="009164A9" w14:paraId="01ED3C77" w14:textId="77777777" w:rsidTr="00AB1626">
        <w:trPr>
          <w:trHeight w:val="808"/>
        </w:trPr>
        <w:tc>
          <w:tcPr>
            <w:tcW w:w="2552" w:type="dxa"/>
            <w:shd w:val="clear" w:color="auto" w:fill="F2F2F2" w:themeFill="background1" w:themeFillShade="F2"/>
            <w:noWrap/>
            <w:vAlign w:val="center"/>
            <w:hideMark/>
          </w:tcPr>
          <w:p w14:paraId="0C694170" w14:textId="2D49E71F" w:rsidR="00CC207B" w:rsidRPr="009164A9" w:rsidRDefault="009B054B" w:rsidP="009B054B">
            <w:pPr>
              <w:spacing w:after="0" w:line="240" w:lineRule="auto"/>
              <w:rPr>
                <w:rFonts w:ascii="Cambria" w:eastAsia="Times New Roman" w:hAnsi="Cambria" w:cs="Calibri"/>
                <w:b/>
                <w:color w:val="002060"/>
                <w:lang w:eastAsia="tr-TR"/>
              </w:rPr>
            </w:pPr>
            <w:r>
              <w:rPr>
                <w:rFonts w:ascii="Cambria" w:eastAsia="Times New Roman" w:hAnsi="Cambria" w:cs="Calibri"/>
                <w:b/>
                <w:color w:val="002060"/>
                <w:lang w:eastAsia="tr-TR"/>
              </w:rPr>
              <w:t xml:space="preserve">Öğrenci </w:t>
            </w:r>
          </w:p>
        </w:tc>
        <w:tc>
          <w:tcPr>
            <w:tcW w:w="2410" w:type="dxa"/>
            <w:noWrap/>
            <w:vAlign w:val="center"/>
            <w:hideMark/>
          </w:tcPr>
          <w:p w14:paraId="3D001A4A" w14:textId="7CAEE64C" w:rsidR="00CC207B" w:rsidRPr="009164A9" w:rsidRDefault="00CC207B" w:rsidP="00E6764A">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r w:rsidR="00097277">
              <w:rPr>
                <w:rFonts w:ascii="Cambria" w:eastAsia="Times New Roman" w:hAnsi="Cambria" w:cs="Calibri"/>
                <w:color w:val="000000"/>
                <w:lang w:eastAsia="tr-TR"/>
              </w:rPr>
              <w:t>Yiğit SİNCAN</w:t>
            </w:r>
          </w:p>
        </w:tc>
        <w:tc>
          <w:tcPr>
            <w:tcW w:w="2268" w:type="dxa"/>
            <w:noWrap/>
            <w:vAlign w:val="center"/>
            <w:hideMark/>
          </w:tcPr>
          <w:p w14:paraId="47FD4FFD" w14:textId="710082EE" w:rsidR="00CC207B" w:rsidRPr="009164A9" w:rsidRDefault="00097277" w:rsidP="00AB1626">
            <w:pPr>
              <w:spacing w:after="0" w:line="240" w:lineRule="auto"/>
              <w:jc w:val="center"/>
              <w:rPr>
                <w:rFonts w:ascii="Cambria" w:eastAsia="Times New Roman" w:hAnsi="Cambria" w:cs="Calibri"/>
                <w:color w:val="000000"/>
                <w:lang w:eastAsia="tr-TR"/>
              </w:rPr>
            </w:pPr>
            <w:r>
              <w:rPr>
                <w:rFonts w:ascii="Cambria" w:eastAsia="Times New Roman" w:hAnsi="Cambria" w:cs="Calibri"/>
                <w:color w:val="000000"/>
                <w:lang w:eastAsia="tr-TR"/>
              </w:rPr>
              <w:t>23.10.2023</w:t>
            </w:r>
          </w:p>
        </w:tc>
        <w:tc>
          <w:tcPr>
            <w:tcW w:w="2551" w:type="dxa"/>
            <w:noWrap/>
            <w:vAlign w:val="center"/>
            <w:hideMark/>
          </w:tcPr>
          <w:p w14:paraId="5BF28535" w14:textId="77777777" w:rsidR="00CC207B" w:rsidRPr="009164A9" w:rsidRDefault="00CC207B" w:rsidP="00E6764A">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r>
      <w:tr w:rsidR="00CC207B" w:rsidRPr="009164A9" w14:paraId="1532701E" w14:textId="77777777" w:rsidTr="00AB1626">
        <w:trPr>
          <w:trHeight w:val="832"/>
        </w:trPr>
        <w:tc>
          <w:tcPr>
            <w:tcW w:w="2552" w:type="dxa"/>
            <w:shd w:val="clear" w:color="auto" w:fill="F2F2F2" w:themeFill="background1" w:themeFillShade="F2"/>
            <w:noWrap/>
            <w:vAlign w:val="center"/>
            <w:hideMark/>
          </w:tcPr>
          <w:p w14:paraId="57540F97" w14:textId="2042E1EC" w:rsidR="00CC207B" w:rsidRPr="009164A9" w:rsidRDefault="009B054B" w:rsidP="00E6764A">
            <w:pPr>
              <w:spacing w:after="0" w:line="240" w:lineRule="auto"/>
              <w:rPr>
                <w:rFonts w:ascii="Cambria" w:eastAsia="Times New Roman" w:hAnsi="Cambria" w:cs="Calibri"/>
                <w:b/>
                <w:color w:val="002060"/>
                <w:lang w:eastAsia="tr-TR"/>
              </w:rPr>
            </w:pPr>
            <w:r>
              <w:rPr>
                <w:rFonts w:ascii="Cambria" w:eastAsia="Times New Roman" w:hAnsi="Cambria" w:cs="Calibri"/>
                <w:b/>
                <w:color w:val="002060"/>
                <w:lang w:eastAsia="tr-TR"/>
              </w:rPr>
              <w:t>Danışman</w:t>
            </w:r>
          </w:p>
        </w:tc>
        <w:tc>
          <w:tcPr>
            <w:tcW w:w="2410" w:type="dxa"/>
            <w:noWrap/>
            <w:vAlign w:val="center"/>
            <w:hideMark/>
          </w:tcPr>
          <w:p w14:paraId="4EE6F988" w14:textId="43F234B8" w:rsidR="00CC207B" w:rsidRPr="009164A9" w:rsidRDefault="00CC207B" w:rsidP="00E6764A">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r w:rsidR="00097277">
              <w:rPr>
                <w:rFonts w:ascii="Cambria" w:eastAsia="Times New Roman" w:hAnsi="Cambria" w:cs="Calibri"/>
                <w:color w:val="000000"/>
                <w:lang w:eastAsia="tr-TR"/>
              </w:rPr>
              <w:t>Prof. Dr. İsmet DAŞDEMİR</w:t>
            </w:r>
          </w:p>
        </w:tc>
        <w:tc>
          <w:tcPr>
            <w:tcW w:w="2268" w:type="dxa"/>
            <w:noWrap/>
            <w:vAlign w:val="center"/>
            <w:hideMark/>
          </w:tcPr>
          <w:p w14:paraId="0DFFC2E8" w14:textId="3BABE0B1" w:rsidR="00CC207B" w:rsidRPr="009164A9" w:rsidRDefault="00AB1626" w:rsidP="00AB1626">
            <w:pPr>
              <w:spacing w:after="0" w:line="240" w:lineRule="auto"/>
              <w:jc w:val="center"/>
              <w:rPr>
                <w:rFonts w:ascii="Cambria" w:eastAsia="Times New Roman" w:hAnsi="Cambria" w:cs="Calibri"/>
                <w:color w:val="000000"/>
                <w:lang w:eastAsia="tr-TR"/>
              </w:rPr>
            </w:pPr>
            <w:r>
              <w:rPr>
                <w:rFonts w:ascii="Cambria" w:eastAsia="Times New Roman" w:hAnsi="Cambria" w:cs="Calibri"/>
                <w:color w:val="000000"/>
                <w:lang w:eastAsia="tr-TR"/>
              </w:rPr>
              <w:t>23.10.2023</w:t>
            </w:r>
          </w:p>
        </w:tc>
        <w:tc>
          <w:tcPr>
            <w:tcW w:w="2551" w:type="dxa"/>
            <w:noWrap/>
            <w:vAlign w:val="center"/>
            <w:hideMark/>
          </w:tcPr>
          <w:p w14:paraId="27E4F25C" w14:textId="77777777" w:rsidR="00CC207B" w:rsidRPr="009164A9" w:rsidRDefault="00CC207B" w:rsidP="00E6764A">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r>
    </w:tbl>
    <w:p w14:paraId="4B03E752" w14:textId="77777777" w:rsidR="00CC207B" w:rsidRDefault="00CC207B" w:rsidP="00CC207B">
      <w:pPr>
        <w:pStyle w:val="AralkYok"/>
        <w:jc w:val="both"/>
        <w:rPr>
          <w:rFonts w:ascii="Cambria" w:hAnsi="Cambria"/>
          <w:sz w:val="20"/>
          <w:szCs w:val="20"/>
        </w:rPr>
      </w:pPr>
    </w:p>
    <w:p w14:paraId="6FCE0602" w14:textId="77777777" w:rsidR="00CC207B" w:rsidRDefault="00CC207B" w:rsidP="00CC207B">
      <w:pPr>
        <w:pStyle w:val="AralkYok"/>
        <w:rPr>
          <w:rFonts w:ascii="Cambria" w:hAnsi="Cambria"/>
          <w:b/>
          <w:bCs/>
          <w:color w:val="002060"/>
          <w:sz w:val="20"/>
          <w:szCs w:val="20"/>
        </w:rPr>
      </w:pPr>
    </w:p>
    <w:p w14:paraId="6A2F8193" w14:textId="77777777" w:rsidR="0058742C" w:rsidRDefault="00720637" w:rsidP="00FC5705">
      <w:pPr>
        <w:widowControl w:val="0"/>
        <w:numPr>
          <w:ilvl w:val="0"/>
          <w:numId w:val="3"/>
        </w:numPr>
        <w:autoSpaceDE w:val="0"/>
        <w:autoSpaceDN w:val="0"/>
        <w:spacing w:before="1" w:after="0" w:line="240" w:lineRule="auto"/>
        <w:ind w:left="284" w:right="141" w:hanging="284"/>
        <w:jc w:val="both"/>
        <w:rPr>
          <w:rFonts w:ascii="Cambria" w:eastAsia="Caladea" w:hAnsi="Cambria" w:cs="Caladea"/>
          <w:sz w:val="20"/>
        </w:rPr>
      </w:pPr>
      <w:r w:rsidRPr="00720637">
        <w:rPr>
          <w:rFonts w:ascii="Cambria" w:eastAsia="Caladea" w:hAnsi="Cambria" w:cs="Caladea"/>
          <w:sz w:val="20"/>
        </w:rPr>
        <w:t>Bitirme ödevi a</w:t>
      </w:r>
      <w:r w:rsidRPr="0058742C">
        <w:rPr>
          <w:rFonts w:ascii="Cambria" w:eastAsia="Caladea" w:hAnsi="Cambria" w:cs="Caladea"/>
          <w:sz w:val="20"/>
        </w:rPr>
        <w:t xml:space="preserve">lacak olan öğrenciler, </w:t>
      </w:r>
      <w:r w:rsidRPr="00720637">
        <w:rPr>
          <w:rFonts w:ascii="Cambria" w:eastAsia="Caladea" w:hAnsi="Cambria" w:cs="Caladea"/>
          <w:sz w:val="20"/>
        </w:rPr>
        <w:t xml:space="preserve">bitirme ödevini yönetecek olan öğretim </w:t>
      </w:r>
      <w:r w:rsidR="0058742C" w:rsidRPr="0058742C">
        <w:rPr>
          <w:rFonts w:ascii="Cambria" w:eastAsia="Caladea" w:hAnsi="Cambria" w:cs="Caladea"/>
          <w:sz w:val="20"/>
        </w:rPr>
        <w:t>üyesinin onayı ile</w:t>
      </w:r>
      <w:r w:rsidRPr="0058742C">
        <w:rPr>
          <w:rFonts w:ascii="Cambria" w:eastAsia="Caladea" w:hAnsi="Cambria" w:cs="Caladea"/>
          <w:sz w:val="20"/>
        </w:rPr>
        <w:t xml:space="preserve"> formu doldurup ve imzaladıktan sonra </w:t>
      </w:r>
      <w:r w:rsidRPr="00720637">
        <w:rPr>
          <w:rFonts w:ascii="Cambria" w:eastAsia="Caladea" w:hAnsi="Cambria" w:cs="Caladea"/>
          <w:sz w:val="20"/>
        </w:rPr>
        <w:t>bölüm başkanlığına teslim</w:t>
      </w:r>
      <w:r w:rsidRPr="00720637">
        <w:rPr>
          <w:rFonts w:ascii="Cambria" w:eastAsia="Caladea" w:hAnsi="Cambria" w:cs="Caladea"/>
          <w:spacing w:val="-16"/>
          <w:sz w:val="20"/>
        </w:rPr>
        <w:t xml:space="preserve"> </w:t>
      </w:r>
      <w:r w:rsidR="0058742C" w:rsidRPr="0058742C">
        <w:rPr>
          <w:rFonts w:ascii="Cambria" w:eastAsia="Caladea" w:hAnsi="Cambria" w:cs="Caladea"/>
          <w:sz w:val="20"/>
        </w:rPr>
        <w:t>eder</w:t>
      </w:r>
      <w:r w:rsidR="0058742C">
        <w:rPr>
          <w:rFonts w:ascii="Cambria" w:eastAsia="Caladea" w:hAnsi="Cambria" w:cs="Caladea"/>
          <w:sz w:val="20"/>
        </w:rPr>
        <w:t>.</w:t>
      </w:r>
    </w:p>
    <w:p w14:paraId="62CDCBB4" w14:textId="5416BC18" w:rsidR="00720637" w:rsidRPr="00720637" w:rsidRDefault="00720637" w:rsidP="00FC5705">
      <w:pPr>
        <w:widowControl w:val="0"/>
        <w:numPr>
          <w:ilvl w:val="0"/>
          <w:numId w:val="3"/>
        </w:numPr>
        <w:autoSpaceDE w:val="0"/>
        <w:autoSpaceDN w:val="0"/>
        <w:spacing w:before="1" w:after="0" w:line="240" w:lineRule="auto"/>
        <w:ind w:left="284" w:right="141" w:hanging="284"/>
        <w:jc w:val="both"/>
        <w:rPr>
          <w:rFonts w:ascii="Cambria" w:eastAsia="Caladea" w:hAnsi="Cambria" w:cs="Caladea"/>
          <w:sz w:val="20"/>
        </w:rPr>
      </w:pPr>
      <w:r w:rsidRPr="0058742C">
        <w:rPr>
          <w:rFonts w:ascii="Cambria" w:eastAsia="Caladea" w:hAnsi="Cambria" w:cs="Caladea"/>
          <w:sz w:val="20"/>
        </w:rPr>
        <w:t>Başvurular her yıl</w:t>
      </w:r>
      <w:r w:rsidR="0058742C">
        <w:rPr>
          <w:rFonts w:ascii="Cambria" w:eastAsia="Caladea" w:hAnsi="Cambria" w:cs="Caladea"/>
          <w:sz w:val="20"/>
        </w:rPr>
        <w:t xml:space="preserve"> bahar dönemi sonunda yapılır</w:t>
      </w:r>
      <w:r w:rsidRPr="00720637">
        <w:rPr>
          <w:rFonts w:ascii="Cambria" w:eastAsia="Caladea" w:hAnsi="Cambria" w:cs="Caladea"/>
          <w:sz w:val="20"/>
        </w:rPr>
        <w:t xml:space="preserve"> ve en geç 6. dönem sonunda her öğrenci bir </w:t>
      </w:r>
      <w:r w:rsidRPr="0058742C">
        <w:rPr>
          <w:rFonts w:ascii="Cambria" w:eastAsia="Caladea" w:hAnsi="Cambria" w:cs="Caladea"/>
          <w:sz w:val="20"/>
        </w:rPr>
        <w:t xml:space="preserve">bitirme ödevi </w:t>
      </w:r>
      <w:r w:rsidRPr="00720637">
        <w:rPr>
          <w:rFonts w:ascii="Cambria" w:eastAsia="Caladea" w:hAnsi="Cambria" w:cs="Caladea"/>
          <w:sz w:val="20"/>
        </w:rPr>
        <w:t>konusu</w:t>
      </w:r>
      <w:r w:rsidRPr="00720637">
        <w:rPr>
          <w:rFonts w:ascii="Cambria" w:eastAsia="Caladea" w:hAnsi="Cambria" w:cs="Caladea"/>
          <w:spacing w:val="-2"/>
          <w:sz w:val="20"/>
        </w:rPr>
        <w:t xml:space="preserve"> </w:t>
      </w:r>
      <w:r w:rsidRPr="00720637">
        <w:rPr>
          <w:rFonts w:ascii="Cambria" w:eastAsia="Caladea" w:hAnsi="Cambria" w:cs="Caladea"/>
          <w:sz w:val="20"/>
        </w:rPr>
        <w:t>belirle</w:t>
      </w:r>
      <w:r w:rsidR="0058742C">
        <w:rPr>
          <w:rFonts w:ascii="Cambria" w:eastAsia="Caladea" w:hAnsi="Cambria" w:cs="Caladea"/>
          <w:sz w:val="20"/>
        </w:rPr>
        <w:t>r.</w:t>
      </w:r>
    </w:p>
    <w:p w14:paraId="0C0CA69D" w14:textId="220354C9" w:rsidR="00720637" w:rsidRPr="00720637" w:rsidRDefault="00720637" w:rsidP="00FC5705">
      <w:pPr>
        <w:widowControl w:val="0"/>
        <w:numPr>
          <w:ilvl w:val="0"/>
          <w:numId w:val="3"/>
        </w:numPr>
        <w:autoSpaceDE w:val="0"/>
        <w:autoSpaceDN w:val="0"/>
        <w:spacing w:after="0" w:line="240" w:lineRule="auto"/>
        <w:ind w:left="284" w:right="144" w:hanging="284"/>
        <w:jc w:val="both"/>
        <w:rPr>
          <w:rFonts w:ascii="Cambria" w:eastAsia="Caladea" w:hAnsi="Cambria" w:cs="Caladea"/>
          <w:sz w:val="20"/>
        </w:rPr>
      </w:pPr>
      <w:r w:rsidRPr="00720637">
        <w:rPr>
          <w:rFonts w:ascii="Cambria" w:eastAsia="Caladea" w:hAnsi="Cambria" w:cs="Caladea"/>
          <w:sz w:val="20"/>
        </w:rPr>
        <w:t>Bitirme ödevi için yapılan başvurular bölüm başkanlığınca değerlendirilip tüm öğretim üyelerine eşit miktarda öğrencinin dağılımı sağlandıktan sonra</w:t>
      </w:r>
      <w:r w:rsidRPr="00720637">
        <w:rPr>
          <w:rFonts w:ascii="Cambria" w:eastAsia="Caladea" w:hAnsi="Cambria" w:cs="Caladea"/>
          <w:spacing w:val="-5"/>
          <w:sz w:val="20"/>
        </w:rPr>
        <w:t xml:space="preserve"> </w:t>
      </w:r>
      <w:r w:rsidRPr="00720637">
        <w:rPr>
          <w:rFonts w:ascii="Cambria" w:eastAsia="Caladea" w:hAnsi="Cambria" w:cs="Caladea"/>
          <w:sz w:val="20"/>
        </w:rPr>
        <w:t>onaylan</w:t>
      </w:r>
      <w:r w:rsidR="0058742C">
        <w:rPr>
          <w:rFonts w:ascii="Cambria" w:eastAsia="Caladea" w:hAnsi="Cambria" w:cs="Caladea"/>
          <w:sz w:val="20"/>
        </w:rPr>
        <w:t>ır</w:t>
      </w:r>
      <w:r w:rsidRPr="00720637">
        <w:rPr>
          <w:rFonts w:ascii="Cambria" w:eastAsia="Caladea" w:hAnsi="Cambria" w:cs="Caladea"/>
          <w:sz w:val="20"/>
        </w:rPr>
        <w:t>.</w:t>
      </w:r>
    </w:p>
    <w:p w14:paraId="5C608FED" w14:textId="4FD8F909" w:rsidR="00720637" w:rsidRPr="00720637" w:rsidRDefault="00720637" w:rsidP="00FC5705">
      <w:pPr>
        <w:widowControl w:val="0"/>
        <w:numPr>
          <w:ilvl w:val="0"/>
          <w:numId w:val="3"/>
        </w:numPr>
        <w:autoSpaceDE w:val="0"/>
        <w:autoSpaceDN w:val="0"/>
        <w:spacing w:after="0" w:line="234" w:lineRule="exact"/>
        <w:ind w:left="284" w:hanging="284"/>
        <w:jc w:val="both"/>
        <w:rPr>
          <w:rFonts w:ascii="Cambria" w:eastAsia="Caladea" w:hAnsi="Cambria" w:cs="Caladea"/>
          <w:sz w:val="20"/>
        </w:rPr>
      </w:pPr>
      <w:r w:rsidRPr="00720637">
        <w:rPr>
          <w:rFonts w:ascii="Cambria" w:eastAsia="Caladea" w:hAnsi="Cambria" w:cs="Caladea"/>
          <w:sz w:val="20"/>
        </w:rPr>
        <w:t>Tezlerin teslimi en geç 8. dönem sonunda</w:t>
      </w:r>
      <w:r w:rsidRPr="00720637">
        <w:rPr>
          <w:rFonts w:ascii="Cambria" w:eastAsia="Caladea" w:hAnsi="Cambria" w:cs="Caladea"/>
          <w:spacing w:val="-2"/>
          <w:sz w:val="20"/>
        </w:rPr>
        <w:t xml:space="preserve"> </w:t>
      </w:r>
      <w:r w:rsidRPr="00720637">
        <w:rPr>
          <w:rFonts w:ascii="Cambria" w:eastAsia="Caladea" w:hAnsi="Cambria" w:cs="Caladea"/>
          <w:sz w:val="20"/>
        </w:rPr>
        <w:t>yapıl</w:t>
      </w:r>
      <w:r w:rsidR="0058742C">
        <w:rPr>
          <w:rFonts w:ascii="Cambria" w:eastAsia="Caladea" w:hAnsi="Cambria" w:cs="Caladea"/>
          <w:sz w:val="20"/>
        </w:rPr>
        <w:t>ır</w:t>
      </w:r>
      <w:r w:rsidRPr="00720637">
        <w:rPr>
          <w:rFonts w:ascii="Cambria" w:eastAsia="Caladea" w:hAnsi="Cambria" w:cs="Caladea"/>
          <w:sz w:val="20"/>
        </w:rPr>
        <w:t>.</w:t>
      </w:r>
    </w:p>
    <w:p w14:paraId="7F7E6E74" w14:textId="1653F7EA" w:rsidR="00720637" w:rsidRDefault="00A37C94" w:rsidP="00FC5705">
      <w:pPr>
        <w:widowControl w:val="0"/>
        <w:numPr>
          <w:ilvl w:val="0"/>
          <w:numId w:val="3"/>
        </w:numPr>
        <w:autoSpaceDE w:val="0"/>
        <w:autoSpaceDN w:val="0"/>
        <w:spacing w:after="0" w:line="240" w:lineRule="auto"/>
        <w:ind w:left="284" w:right="144" w:hanging="284"/>
        <w:jc w:val="both"/>
        <w:rPr>
          <w:rFonts w:ascii="Cambria" w:eastAsia="Caladea" w:hAnsi="Cambria" w:cs="Caladea"/>
          <w:sz w:val="20"/>
        </w:rPr>
      </w:pPr>
      <w:r>
        <w:rPr>
          <w:rFonts w:ascii="Cambria" w:eastAsia="Caladea" w:hAnsi="Cambria" w:cs="Caladea"/>
          <w:sz w:val="20"/>
        </w:rPr>
        <w:t>Danışman</w:t>
      </w:r>
      <w:r w:rsidR="00720637" w:rsidRPr="00720637">
        <w:rPr>
          <w:rFonts w:ascii="Cambria" w:eastAsia="Caladea" w:hAnsi="Cambria" w:cs="Caladea"/>
          <w:sz w:val="20"/>
        </w:rPr>
        <w:t xml:space="preserve"> ya da tez konusu değişikliği</w:t>
      </w:r>
      <w:r w:rsidR="00B36FD7">
        <w:rPr>
          <w:rFonts w:ascii="Cambria" w:eastAsia="Caladea" w:hAnsi="Cambria" w:cs="Caladea"/>
          <w:sz w:val="20"/>
        </w:rPr>
        <w:t xml:space="preserve"> en geç dersin kodlandığı dönemin ekle-sil haftası sonuna kadar yapılır. </w:t>
      </w:r>
      <w:r>
        <w:rPr>
          <w:rFonts w:ascii="Cambria" w:eastAsia="Caladea" w:hAnsi="Cambria" w:cs="Caladea"/>
          <w:sz w:val="20"/>
        </w:rPr>
        <w:t>Danışman değişikliği durumunda</w:t>
      </w:r>
      <w:r w:rsidR="00270810">
        <w:rPr>
          <w:rFonts w:ascii="Cambria" w:eastAsia="Caladea" w:hAnsi="Cambria" w:cs="Caladea"/>
          <w:sz w:val="20"/>
        </w:rPr>
        <w:t xml:space="preserve"> Bölüm Başkanın onayı gereklidir. Bu durumda</w:t>
      </w:r>
      <w:r>
        <w:rPr>
          <w:rFonts w:ascii="Cambria" w:eastAsia="Caladea" w:hAnsi="Cambria" w:cs="Caladea"/>
          <w:sz w:val="20"/>
        </w:rPr>
        <w:t xml:space="preserve"> önceki danışmana bilgi verilir.</w:t>
      </w:r>
    </w:p>
    <w:p w14:paraId="306065E8" w14:textId="71DE1F66" w:rsidR="00720637" w:rsidRPr="006F3E25" w:rsidRDefault="00720637" w:rsidP="00FC5705">
      <w:pPr>
        <w:widowControl w:val="0"/>
        <w:numPr>
          <w:ilvl w:val="0"/>
          <w:numId w:val="3"/>
        </w:numPr>
        <w:autoSpaceDE w:val="0"/>
        <w:autoSpaceDN w:val="0"/>
        <w:spacing w:before="1" w:after="0" w:line="240" w:lineRule="auto"/>
        <w:ind w:left="284" w:right="131" w:hanging="284"/>
        <w:jc w:val="both"/>
        <w:rPr>
          <w:rFonts w:ascii="Cambria" w:eastAsia="Caladea" w:hAnsi="Cambria" w:cs="Caladea"/>
          <w:sz w:val="20"/>
        </w:rPr>
      </w:pPr>
      <w:r w:rsidRPr="006F3E25">
        <w:rPr>
          <w:rFonts w:ascii="Cambria" w:eastAsia="Caladea" w:hAnsi="Cambria" w:cs="Caladea"/>
          <w:sz w:val="20"/>
        </w:rPr>
        <w:t>Tezler dijital halde bölüm başkanlığına teslim</w:t>
      </w:r>
      <w:r w:rsidRPr="006F3E25">
        <w:rPr>
          <w:rFonts w:ascii="Cambria" w:eastAsia="Caladea" w:hAnsi="Cambria" w:cs="Caladea"/>
          <w:spacing w:val="1"/>
          <w:sz w:val="20"/>
        </w:rPr>
        <w:t xml:space="preserve"> </w:t>
      </w:r>
      <w:r w:rsidR="003C6C43">
        <w:rPr>
          <w:rFonts w:ascii="Cambria" w:eastAsia="Caladea" w:hAnsi="Cambria" w:cs="Caladea"/>
          <w:sz w:val="20"/>
        </w:rPr>
        <w:t>edilir.</w:t>
      </w:r>
    </w:p>
    <w:p w14:paraId="7D32423B" w14:textId="0F2695F8" w:rsidR="00720637" w:rsidRDefault="00720637" w:rsidP="00FC5705">
      <w:pPr>
        <w:widowControl w:val="0"/>
        <w:numPr>
          <w:ilvl w:val="0"/>
          <w:numId w:val="3"/>
        </w:numPr>
        <w:autoSpaceDE w:val="0"/>
        <w:autoSpaceDN w:val="0"/>
        <w:spacing w:after="0" w:line="240" w:lineRule="auto"/>
        <w:ind w:left="284" w:right="145" w:hanging="284"/>
        <w:jc w:val="both"/>
        <w:rPr>
          <w:rFonts w:ascii="Cambria" w:eastAsia="Caladea" w:hAnsi="Cambria" w:cs="Caladea"/>
          <w:sz w:val="20"/>
        </w:rPr>
      </w:pPr>
      <w:r w:rsidRPr="006F3E25">
        <w:rPr>
          <w:rFonts w:ascii="Cambria" w:eastAsia="Caladea" w:hAnsi="Cambria" w:cs="Caladea"/>
          <w:sz w:val="20"/>
        </w:rPr>
        <w:t>Çalışmayı yönetecek ola</w:t>
      </w:r>
      <w:r w:rsidR="003C6C43">
        <w:rPr>
          <w:rFonts w:ascii="Cambria" w:eastAsia="Caladea" w:hAnsi="Cambria" w:cs="Caladea"/>
          <w:sz w:val="20"/>
        </w:rPr>
        <w:t>n danışman öğretim üyesinin istemesi halinde</w:t>
      </w:r>
      <w:r w:rsidRPr="006F3E25">
        <w:rPr>
          <w:rFonts w:ascii="Cambria" w:eastAsia="Caladea" w:hAnsi="Cambria" w:cs="Caladea"/>
          <w:sz w:val="20"/>
        </w:rPr>
        <w:t xml:space="preserve"> öğrencilerden bası</w:t>
      </w:r>
      <w:r w:rsidR="006A58F6" w:rsidRPr="006F3E25">
        <w:rPr>
          <w:rFonts w:ascii="Cambria" w:eastAsia="Caladea" w:hAnsi="Cambria" w:cs="Caladea"/>
          <w:sz w:val="20"/>
        </w:rPr>
        <w:t>lı birer örnek talep edebilir</w:t>
      </w:r>
      <w:r w:rsidRPr="006F3E25">
        <w:rPr>
          <w:rFonts w:ascii="Cambria" w:eastAsia="Caladea" w:hAnsi="Cambria" w:cs="Caladea"/>
          <w:sz w:val="20"/>
        </w:rPr>
        <w:t>.</w:t>
      </w:r>
    </w:p>
    <w:p w14:paraId="3F244BE9" w14:textId="5F6F2E56" w:rsidR="00D6247C" w:rsidRPr="006F3E25" w:rsidRDefault="00D6247C" w:rsidP="00FC5705">
      <w:pPr>
        <w:widowControl w:val="0"/>
        <w:numPr>
          <w:ilvl w:val="0"/>
          <w:numId w:val="3"/>
        </w:numPr>
        <w:autoSpaceDE w:val="0"/>
        <w:autoSpaceDN w:val="0"/>
        <w:spacing w:after="0" w:line="240" w:lineRule="auto"/>
        <w:ind w:left="284" w:right="145" w:hanging="284"/>
        <w:jc w:val="both"/>
        <w:rPr>
          <w:rFonts w:ascii="Cambria" w:eastAsia="Caladea" w:hAnsi="Cambria" w:cs="Caladea"/>
          <w:sz w:val="20"/>
        </w:rPr>
      </w:pPr>
      <w:r>
        <w:rPr>
          <w:rFonts w:ascii="Cambria" w:eastAsia="Caladea" w:hAnsi="Cambria" w:cs="Caladea"/>
          <w:sz w:val="20"/>
        </w:rPr>
        <w:t xml:space="preserve">Öğrenci bitirme ödevini sınav programında belirtilen yer ve saatte herkese açık bir şekilde sunar. </w:t>
      </w:r>
    </w:p>
    <w:p w14:paraId="36F7F31E" w14:textId="7A602392" w:rsidR="004D3A03" w:rsidRDefault="004D3A03" w:rsidP="00CC207B">
      <w:pPr>
        <w:rPr>
          <w:b/>
          <w:noProof/>
          <w:color w:val="FF0000"/>
        </w:rPr>
      </w:pPr>
    </w:p>
    <w:p w14:paraId="554192D8" w14:textId="1098AD30" w:rsidR="006B24F4" w:rsidRDefault="006B24F4" w:rsidP="00CC207B">
      <w:pPr>
        <w:rPr>
          <w:b/>
          <w:noProof/>
          <w:color w:val="FF0000"/>
        </w:rPr>
      </w:pPr>
    </w:p>
    <w:p w14:paraId="4C38D571" w14:textId="1576CC5C" w:rsidR="006B24F4" w:rsidRDefault="006B24F4" w:rsidP="00CC207B">
      <w:pPr>
        <w:rPr>
          <w:b/>
          <w:noProof/>
          <w:color w:val="FF0000"/>
        </w:rPr>
      </w:pPr>
    </w:p>
    <w:p w14:paraId="098AAA0F" w14:textId="2E59B38F" w:rsidR="006B24F4" w:rsidRDefault="006B24F4" w:rsidP="00CC207B">
      <w:pPr>
        <w:rPr>
          <w:b/>
          <w:noProof/>
          <w:color w:val="FF0000"/>
        </w:rPr>
      </w:pPr>
    </w:p>
    <w:p w14:paraId="424A4BA4" w14:textId="73F7AE74" w:rsidR="006B24F4" w:rsidRDefault="006B24F4" w:rsidP="00CC207B">
      <w:pPr>
        <w:rPr>
          <w:b/>
          <w:noProof/>
          <w:color w:val="FF0000"/>
        </w:rPr>
      </w:pPr>
    </w:p>
    <w:p w14:paraId="7FEC7E44" w14:textId="4CD66FB7" w:rsidR="006B24F4" w:rsidRDefault="006B24F4" w:rsidP="00CC207B">
      <w:pPr>
        <w:rPr>
          <w:b/>
          <w:noProof/>
          <w:color w:val="FF0000"/>
        </w:rPr>
      </w:pPr>
    </w:p>
    <w:p w14:paraId="59888FA7" w14:textId="568F6A2F" w:rsidR="006B24F4" w:rsidRDefault="006B24F4" w:rsidP="00CC207B">
      <w:pPr>
        <w:rPr>
          <w:b/>
          <w:noProof/>
          <w:color w:val="FF0000"/>
        </w:rPr>
      </w:pPr>
    </w:p>
    <w:p w14:paraId="56E983FC" w14:textId="77570D58" w:rsidR="006B24F4" w:rsidRDefault="006B24F4" w:rsidP="00CC207B">
      <w:pPr>
        <w:rPr>
          <w:b/>
          <w:noProof/>
          <w:color w:val="FF0000"/>
        </w:rPr>
      </w:pPr>
    </w:p>
    <w:p w14:paraId="61A7E93F" w14:textId="5D97B09F" w:rsidR="006B24F4" w:rsidRDefault="006B24F4" w:rsidP="00CC207B">
      <w:pPr>
        <w:rPr>
          <w:b/>
          <w:noProof/>
          <w:color w:val="FF0000"/>
        </w:rPr>
      </w:pPr>
    </w:p>
    <w:p w14:paraId="1F5FA16D" w14:textId="77777777" w:rsidR="006B24F4" w:rsidRDefault="006B24F4" w:rsidP="00CC207B">
      <w:pPr>
        <w:rPr>
          <w:b/>
          <w:noProof/>
          <w:color w:val="FF0000"/>
        </w:rPr>
      </w:pPr>
    </w:p>
    <w:p w14:paraId="321B7C65" w14:textId="26340B30" w:rsidR="006B24F4" w:rsidRDefault="006B24F4" w:rsidP="00CC207B">
      <w:pPr>
        <w:rPr>
          <w:b/>
          <w:noProof/>
          <w:color w:val="FF0000"/>
        </w:rPr>
      </w:pPr>
    </w:p>
    <w:p w14:paraId="359DEC9B" w14:textId="6B05BD98" w:rsidR="006B24F4" w:rsidRDefault="006B24F4" w:rsidP="00CC207B">
      <w:pPr>
        <w:rPr>
          <w:b/>
          <w:noProof/>
          <w:color w:val="FF0000"/>
        </w:rPr>
      </w:pPr>
    </w:p>
    <w:p w14:paraId="4E1F3BA2" w14:textId="77777777" w:rsidR="00CC207B" w:rsidRPr="0095654F" w:rsidRDefault="00CC207B" w:rsidP="00CC207B">
      <w:pPr>
        <w:pStyle w:val="AralkYok"/>
        <w:jc w:val="center"/>
        <w:rPr>
          <w:rFonts w:ascii="Cambria" w:hAnsi="Cambria"/>
          <w:b/>
          <w:color w:val="002060"/>
          <w:lang w:eastAsia="tr-TR"/>
        </w:rPr>
      </w:pPr>
      <w:r w:rsidRPr="0095654F">
        <w:rPr>
          <w:rFonts w:ascii="Cambria" w:hAnsi="Cambria"/>
          <w:b/>
          <w:color w:val="002060"/>
          <w:lang w:eastAsia="tr-TR"/>
        </w:rPr>
        <w:lastRenderedPageBreak/>
        <w:t xml:space="preserve">T.C. </w:t>
      </w:r>
    </w:p>
    <w:p w14:paraId="1F3F91F1" w14:textId="77777777" w:rsidR="00CC207B" w:rsidRPr="0095654F" w:rsidRDefault="00CC207B" w:rsidP="00CC207B">
      <w:pPr>
        <w:pStyle w:val="AralkYok"/>
        <w:jc w:val="center"/>
        <w:rPr>
          <w:rFonts w:ascii="Cambria" w:hAnsi="Cambria"/>
          <w:b/>
          <w:color w:val="002060"/>
          <w:lang w:eastAsia="tr-TR"/>
        </w:rPr>
      </w:pPr>
      <w:r w:rsidRPr="0095654F">
        <w:rPr>
          <w:rFonts w:ascii="Cambria" w:hAnsi="Cambria"/>
          <w:b/>
          <w:color w:val="002060"/>
          <w:lang w:eastAsia="tr-TR"/>
        </w:rPr>
        <w:t>BARTIN ÜNİVERSİTESİ</w:t>
      </w:r>
    </w:p>
    <w:p w14:paraId="64CE8717" w14:textId="3748E29E" w:rsidR="00CC207B" w:rsidRPr="0095654F" w:rsidRDefault="00CE2CE0" w:rsidP="00CC207B">
      <w:pPr>
        <w:pStyle w:val="AralkYok"/>
        <w:jc w:val="center"/>
        <w:rPr>
          <w:rFonts w:ascii="Cambria" w:hAnsi="Cambria"/>
          <w:b/>
          <w:color w:val="002060"/>
          <w:lang w:eastAsia="tr-TR"/>
        </w:rPr>
      </w:pPr>
      <w:r>
        <w:rPr>
          <w:rFonts w:ascii="Cambria" w:hAnsi="Cambria"/>
          <w:b/>
          <w:color w:val="002060"/>
          <w:lang w:eastAsia="tr-TR"/>
        </w:rPr>
        <w:t xml:space="preserve">BARTIN </w:t>
      </w:r>
      <w:r w:rsidR="00FF5549">
        <w:rPr>
          <w:rFonts w:ascii="Cambria" w:hAnsi="Cambria"/>
          <w:b/>
          <w:color w:val="002060"/>
          <w:lang w:eastAsia="tr-TR"/>
        </w:rPr>
        <w:t>ORMAN FAKÜLTESİ</w:t>
      </w:r>
    </w:p>
    <w:p w14:paraId="62217491" w14:textId="007E1B13" w:rsidR="00CC207B" w:rsidRPr="0095654F" w:rsidRDefault="00FF5549" w:rsidP="00CC207B">
      <w:pPr>
        <w:pStyle w:val="AralkYok"/>
        <w:jc w:val="center"/>
        <w:rPr>
          <w:rFonts w:ascii="Cambria" w:hAnsi="Cambria"/>
          <w:b/>
          <w:color w:val="002060"/>
          <w:lang w:eastAsia="tr-TR"/>
        </w:rPr>
      </w:pPr>
      <w:r>
        <w:rPr>
          <w:rFonts w:ascii="Cambria" w:hAnsi="Cambria"/>
          <w:b/>
          <w:color w:val="002060"/>
          <w:lang w:eastAsia="tr-TR"/>
        </w:rPr>
        <w:t>BİTİRME ÖDEVİ</w:t>
      </w:r>
      <w:r w:rsidR="00CC207B" w:rsidRPr="0095654F">
        <w:rPr>
          <w:rFonts w:ascii="Cambria" w:hAnsi="Cambria"/>
          <w:b/>
          <w:color w:val="002060"/>
          <w:lang w:eastAsia="tr-TR"/>
        </w:rPr>
        <w:t xml:space="preserve"> ÖNERİSİ KONTROL LİSTESİ</w:t>
      </w:r>
    </w:p>
    <w:p w14:paraId="3881B824" w14:textId="77777777" w:rsidR="00CC207B" w:rsidRPr="0095654F" w:rsidRDefault="00CC207B" w:rsidP="00CC207B">
      <w:pPr>
        <w:pStyle w:val="AralkYok"/>
        <w:jc w:val="center"/>
        <w:rPr>
          <w:rFonts w:ascii="Cambria" w:hAnsi="Cambria"/>
          <w:noProof/>
          <w:color w:val="FF0000"/>
        </w:rPr>
      </w:pPr>
    </w:p>
    <w:tbl>
      <w:tblPr>
        <w:tblStyle w:val="TabloKlavuzuAk"/>
        <w:tblW w:w="5000" w:type="pct"/>
        <w:tblInd w:w="10" w:type="dxa"/>
        <w:tblLayout w:type="fixed"/>
        <w:tblLook w:val="04A0" w:firstRow="1" w:lastRow="0" w:firstColumn="1" w:lastColumn="0" w:noHBand="0" w:noVBand="1"/>
      </w:tblPr>
      <w:tblGrid>
        <w:gridCol w:w="4677"/>
        <w:gridCol w:w="3955"/>
        <w:gridCol w:w="996"/>
      </w:tblGrid>
      <w:tr w:rsidR="00CC207B" w:rsidRPr="0095654F" w14:paraId="1003CF10" w14:textId="77777777" w:rsidTr="00E6764A">
        <w:trPr>
          <w:trHeight w:val="300"/>
        </w:trPr>
        <w:tc>
          <w:tcPr>
            <w:tcW w:w="5000" w:type="pct"/>
            <w:gridSpan w:val="3"/>
            <w:shd w:val="clear" w:color="auto" w:fill="F2F2F2" w:themeFill="background1" w:themeFillShade="F2"/>
            <w:noWrap/>
            <w:vAlign w:val="center"/>
            <w:hideMark/>
          </w:tcPr>
          <w:p w14:paraId="63821245" w14:textId="31F01595" w:rsidR="00CC207B" w:rsidRPr="0095654F" w:rsidRDefault="00CC207B" w:rsidP="00E6764A">
            <w:pPr>
              <w:spacing w:after="0" w:line="240" w:lineRule="auto"/>
              <w:jc w:val="center"/>
              <w:rPr>
                <w:rFonts w:ascii="Cambria" w:eastAsia="Times New Roman" w:hAnsi="Cambria" w:cs="Calibri"/>
                <w:color w:val="002060"/>
                <w:lang w:eastAsia="tr-TR"/>
              </w:rPr>
            </w:pPr>
            <w:r w:rsidRPr="0095654F">
              <w:rPr>
                <w:rFonts w:ascii="Cambria" w:eastAsia="Times New Roman" w:hAnsi="Cambria" w:cs="Calibri"/>
                <w:b/>
                <w:bCs/>
                <w:color w:val="002060"/>
                <w:lang w:eastAsia="tr-TR"/>
              </w:rPr>
              <w:t xml:space="preserve">I. Öğrenci Bilgileri </w:t>
            </w:r>
          </w:p>
        </w:tc>
      </w:tr>
      <w:tr w:rsidR="00CC207B" w:rsidRPr="0095654F" w14:paraId="74AD68D3" w14:textId="77777777" w:rsidTr="00E6764A">
        <w:trPr>
          <w:trHeight w:val="300"/>
        </w:trPr>
        <w:tc>
          <w:tcPr>
            <w:tcW w:w="2429" w:type="pct"/>
            <w:shd w:val="clear" w:color="auto" w:fill="F2F2F2" w:themeFill="background1" w:themeFillShade="F2"/>
            <w:noWrap/>
            <w:vAlign w:val="center"/>
            <w:hideMark/>
          </w:tcPr>
          <w:p w14:paraId="7D2B6529" w14:textId="1910BB59" w:rsidR="00CC207B" w:rsidRPr="0095654F" w:rsidRDefault="00CC207B" w:rsidP="00E6764A">
            <w:pPr>
              <w:spacing w:after="0" w:line="240" w:lineRule="auto"/>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 xml:space="preserve">Adı Soyadı </w:t>
            </w:r>
          </w:p>
        </w:tc>
        <w:sdt>
          <w:sdtPr>
            <w:rPr>
              <w:rFonts w:ascii="Cambria" w:eastAsia="Times New Roman" w:hAnsi="Cambria" w:cs="Calibri"/>
              <w:color w:val="000000"/>
              <w:lang w:eastAsia="tr-TR"/>
            </w:rPr>
            <w:id w:val="2138910926"/>
          </w:sdtPr>
          <w:sdtEndPr/>
          <w:sdtContent>
            <w:tc>
              <w:tcPr>
                <w:tcW w:w="2571" w:type="pct"/>
                <w:gridSpan w:val="2"/>
                <w:noWrap/>
                <w:vAlign w:val="center"/>
                <w:hideMark/>
              </w:tcPr>
              <w:p w14:paraId="04D4D99F" w14:textId="79FC2B2D" w:rsidR="00CC207B" w:rsidRPr="0095654F" w:rsidRDefault="00086F70" w:rsidP="00086F70">
                <w:pPr>
                  <w:spacing w:after="0" w:line="240" w:lineRule="auto"/>
                  <w:rPr>
                    <w:rFonts w:ascii="Cambria" w:eastAsia="Times New Roman" w:hAnsi="Cambria" w:cs="Calibri"/>
                    <w:color w:val="000000"/>
                    <w:lang w:eastAsia="tr-TR"/>
                  </w:rPr>
                </w:pPr>
                <w:r>
                  <w:rPr>
                    <w:rFonts w:ascii="Cambria" w:eastAsia="Times New Roman" w:hAnsi="Cambria" w:cs="Calibri"/>
                    <w:color w:val="000000"/>
                    <w:lang w:eastAsia="tr-TR"/>
                  </w:rPr>
                  <w:t>Yiğit SİNCAN</w:t>
                </w:r>
              </w:p>
            </w:tc>
          </w:sdtContent>
        </w:sdt>
      </w:tr>
      <w:tr w:rsidR="00CC207B" w:rsidRPr="0095654F" w14:paraId="1A01129A" w14:textId="77777777" w:rsidTr="00E6764A">
        <w:trPr>
          <w:trHeight w:val="300"/>
        </w:trPr>
        <w:tc>
          <w:tcPr>
            <w:tcW w:w="2429" w:type="pct"/>
            <w:shd w:val="clear" w:color="auto" w:fill="F2F2F2" w:themeFill="background1" w:themeFillShade="F2"/>
            <w:noWrap/>
            <w:vAlign w:val="center"/>
            <w:hideMark/>
          </w:tcPr>
          <w:p w14:paraId="3B9B4C1B" w14:textId="6278BD35" w:rsidR="00CC207B" w:rsidRPr="0095654F" w:rsidRDefault="00CC207B" w:rsidP="00E6764A">
            <w:pPr>
              <w:spacing w:after="0" w:line="240" w:lineRule="auto"/>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 xml:space="preserve">Öğrenci Numarası </w:t>
            </w:r>
          </w:p>
        </w:tc>
        <w:tc>
          <w:tcPr>
            <w:tcW w:w="2571" w:type="pct"/>
            <w:gridSpan w:val="2"/>
            <w:noWrap/>
            <w:vAlign w:val="center"/>
            <w:hideMark/>
          </w:tcPr>
          <w:p w14:paraId="4FC37F8D" w14:textId="09D63933" w:rsidR="00CC207B" w:rsidRPr="0095654F" w:rsidRDefault="00177066" w:rsidP="00E6764A">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694142710"/>
              </w:sdtPr>
              <w:sdtEndPr/>
              <w:sdtContent>
                <w:sdt>
                  <w:sdtPr>
                    <w:rPr>
                      <w:rFonts w:ascii="Cambria" w:eastAsia="Times New Roman" w:hAnsi="Cambria" w:cs="Calibri"/>
                      <w:color w:val="000000"/>
                      <w:lang w:eastAsia="tr-TR"/>
                    </w:rPr>
                    <w:id w:val="-1356034346"/>
                    <w:placeholder>
                      <w:docPart w:val="53FE04C1895C4964A05B2F58EB703E11"/>
                    </w:placeholder>
                  </w:sdtPr>
                  <w:sdtEndPr/>
                  <w:sdtContent>
                    <w:r w:rsidR="00086F70" w:rsidRPr="00300178">
                      <w:rPr>
                        <w:rFonts w:ascii="Cambria" w:eastAsia="Times New Roman" w:hAnsi="Cambria" w:cs="Calibri"/>
                        <w:color w:val="000000"/>
                        <w:lang w:eastAsia="tr-TR"/>
                      </w:rPr>
                      <w:t>20010108024</w:t>
                    </w:r>
                  </w:sdtContent>
                </w:sdt>
              </w:sdtContent>
            </w:sdt>
          </w:p>
        </w:tc>
      </w:tr>
      <w:tr w:rsidR="00086F70" w:rsidRPr="0095654F" w14:paraId="464362E4" w14:textId="77777777" w:rsidTr="00E6764A">
        <w:trPr>
          <w:trHeight w:val="300"/>
        </w:trPr>
        <w:tc>
          <w:tcPr>
            <w:tcW w:w="2429" w:type="pct"/>
            <w:shd w:val="clear" w:color="auto" w:fill="F2F2F2" w:themeFill="background1" w:themeFillShade="F2"/>
            <w:noWrap/>
            <w:vAlign w:val="center"/>
            <w:hideMark/>
          </w:tcPr>
          <w:p w14:paraId="36335146" w14:textId="4F2ED475" w:rsidR="00086F70" w:rsidRPr="0095654F" w:rsidRDefault="00086F70" w:rsidP="00086F70">
            <w:pPr>
              <w:spacing w:after="0" w:line="240" w:lineRule="auto"/>
              <w:rPr>
                <w:rFonts w:ascii="Cambria" w:eastAsia="Times New Roman" w:hAnsi="Cambria" w:cs="Calibri"/>
                <w:b/>
                <w:bCs/>
                <w:color w:val="002060"/>
                <w:lang w:eastAsia="tr-TR"/>
              </w:rPr>
            </w:pPr>
            <w:r>
              <w:rPr>
                <w:rFonts w:ascii="Cambria" w:eastAsia="Times New Roman" w:hAnsi="Cambria" w:cs="Calibri"/>
                <w:b/>
                <w:bCs/>
                <w:color w:val="002060"/>
                <w:lang w:eastAsia="tr-TR"/>
              </w:rPr>
              <w:t>Bölümü</w:t>
            </w:r>
            <w:r w:rsidRPr="0095654F">
              <w:rPr>
                <w:rFonts w:ascii="Cambria" w:eastAsia="Times New Roman" w:hAnsi="Cambria" w:cs="Calibri"/>
                <w:b/>
                <w:bCs/>
                <w:color w:val="002060"/>
                <w:lang w:eastAsia="tr-TR"/>
              </w:rPr>
              <w:t xml:space="preserve"> </w:t>
            </w:r>
          </w:p>
        </w:tc>
        <w:tc>
          <w:tcPr>
            <w:tcW w:w="2571" w:type="pct"/>
            <w:gridSpan w:val="2"/>
            <w:noWrap/>
            <w:vAlign w:val="center"/>
            <w:hideMark/>
          </w:tcPr>
          <w:p w14:paraId="69C1AE2A" w14:textId="19178D4E" w:rsidR="00086F70" w:rsidRPr="0095654F" w:rsidRDefault="00177066" w:rsidP="00086F70">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2140537591"/>
                <w:placeholder>
                  <w:docPart w:val="9D49E013ED984143807C28683A9B1060"/>
                </w:placeholder>
              </w:sdtPr>
              <w:sdtEndPr/>
              <w:sdtContent>
                <w:r w:rsidR="00086F70">
                  <w:rPr>
                    <w:rFonts w:ascii="Cambria" w:eastAsia="Times New Roman" w:hAnsi="Cambria" w:cs="Calibri"/>
                    <w:color w:val="000000"/>
                    <w:lang w:eastAsia="tr-TR"/>
                  </w:rPr>
                  <w:t>Orman Mühendisliği</w:t>
                </w:r>
              </w:sdtContent>
            </w:sdt>
          </w:p>
        </w:tc>
      </w:tr>
      <w:tr w:rsidR="00086F70" w:rsidRPr="0095654F" w14:paraId="6D45202C" w14:textId="77777777" w:rsidTr="00E6764A">
        <w:trPr>
          <w:trHeight w:val="300"/>
        </w:trPr>
        <w:tc>
          <w:tcPr>
            <w:tcW w:w="2429" w:type="pct"/>
            <w:shd w:val="clear" w:color="auto" w:fill="F2F2F2" w:themeFill="background1" w:themeFillShade="F2"/>
            <w:noWrap/>
            <w:vAlign w:val="center"/>
            <w:hideMark/>
          </w:tcPr>
          <w:p w14:paraId="2235924E" w14:textId="03541D82" w:rsidR="00086F70" w:rsidRPr="0095654F" w:rsidRDefault="00086F70" w:rsidP="00086F70">
            <w:pPr>
              <w:spacing w:after="0" w:line="240" w:lineRule="auto"/>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 xml:space="preserve">Tamamlanan Yarıyıl </w:t>
            </w:r>
          </w:p>
        </w:tc>
        <w:tc>
          <w:tcPr>
            <w:tcW w:w="2571" w:type="pct"/>
            <w:gridSpan w:val="2"/>
            <w:noWrap/>
            <w:vAlign w:val="center"/>
            <w:hideMark/>
          </w:tcPr>
          <w:p w14:paraId="7C3A8D21" w14:textId="588DD4E2" w:rsidR="00086F70" w:rsidRPr="0095654F" w:rsidRDefault="00177066" w:rsidP="00086F70">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68782524"/>
                <w:placeholder>
                  <w:docPart w:val="393DE747E1E148B08624614309EFCADA"/>
                </w:placeholder>
              </w:sdtPr>
              <w:sdtEndPr/>
              <w:sdtContent>
                <w:r w:rsidR="00086F70">
                  <w:rPr>
                    <w:rFonts w:ascii="Cambria" w:eastAsia="Times New Roman" w:hAnsi="Cambria" w:cs="Calibri"/>
                    <w:color w:val="000000"/>
                    <w:lang w:eastAsia="tr-TR"/>
                  </w:rPr>
                  <w:t>6.Yarıyıl</w:t>
                </w:r>
              </w:sdtContent>
            </w:sdt>
          </w:p>
        </w:tc>
      </w:tr>
      <w:tr w:rsidR="00086F70" w:rsidRPr="0095654F" w14:paraId="02D92DA0" w14:textId="77777777" w:rsidTr="00E6764A">
        <w:trPr>
          <w:trHeight w:val="300"/>
        </w:trPr>
        <w:tc>
          <w:tcPr>
            <w:tcW w:w="2429" w:type="pct"/>
            <w:shd w:val="clear" w:color="auto" w:fill="F2F2F2" w:themeFill="background1" w:themeFillShade="F2"/>
            <w:noWrap/>
            <w:vAlign w:val="center"/>
            <w:hideMark/>
          </w:tcPr>
          <w:p w14:paraId="0FF03B7D" w14:textId="0897CC13" w:rsidR="00086F70" w:rsidRPr="0095654F" w:rsidRDefault="00086F70" w:rsidP="00086F70">
            <w:pPr>
              <w:spacing w:after="0" w:line="240" w:lineRule="auto"/>
              <w:rPr>
                <w:rFonts w:ascii="Cambria" w:eastAsia="Times New Roman" w:hAnsi="Cambria" w:cs="Calibri"/>
                <w:b/>
                <w:bCs/>
                <w:color w:val="002060"/>
                <w:lang w:eastAsia="tr-TR"/>
              </w:rPr>
            </w:pPr>
            <w:r>
              <w:rPr>
                <w:rFonts w:ascii="Cambria" w:eastAsia="Times New Roman" w:hAnsi="Cambria" w:cs="Calibri"/>
                <w:b/>
                <w:bCs/>
                <w:color w:val="002060"/>
                <w:lang w:eastAsia="tr-TR"/>
              </w:rPr>
              <w:t>Bitirme Ödevi</w:t>
            </w:r>
            <w:r w:rsidRPr="0095654F">
              <w:rPr>
                <w:rFonts w:ascii="Cambria" w:eastAsia="Times New Roman" w:hAnsi="Cambria" w:cs="Calibri"/>
                <w:b/>
                <w:bCs/>
                <w:color w:val="002060"/>
                <w:lang w:eastAsia="tr-TR"/>
              </w:rPr>
              <w:t xml:space="preserve"> Danışmanı </w:t>
            </w:r>
          </w:p>
        </w:tc>
        <w:tc>
          <w:tcPr>
            <w:tcW w:w="2571" w:type="pct"/>
            <w:gridSpan w:val="2"/>
            <w:noWrap/>
            <w:vAlign w:val="center"/>
            <w:hideMark/>
          </w:tcPr>
          <w:p w14:paraId="0E26D57F" w14:textId="6D513ACF" w:rsidR="00086F70" w:rsidRPr="0095654F" w:rsidRDefault="00177066" w:rsidP="00086F70">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604849409"/>
                <w:placeholder>
                  <w:docPart w:val="5742CFF47ADA421983DC6D967D089F37"/>
                </w:placeholder>
                <w:comboBox>
                  <w:listItem w:value="Bir öğe seçin."/>
                  <w:listItem w:displayText="Prof. Dr." w:value="Prof. Dr."/>
                  <w:listItem w:displayText="Doç. Dr." w:value="Doç. Dr."/>
                  <w:listItem w:displayText="Dr. Öğr. Üyesi" w:value="Dr. Öğr. Üyesi"/>
                </w:comboBox>
              </w:sdtPr>
              <w:sdtEndPr/>
              <w:sdtContent>
                <w:r w:rsidR="00086F70">
                  <w:rPr>
                    <w:rFonts w:ascii="Cambria" w:eastAsia="Times New Roman" w:hAnsi="Cambria" w:cs="Calibri"/>
                    <w:color w:val="000000"/>
                    <w:lang w:eastAsia="tr-TR"/>
                  </w:rPr>
                  <w:t>Prof. Dr.</w:t>
                </w:r>
              </w:sdtContent>
            </w:sdt>
            <w:r w:rsidR="00086F70" w:rsidRPr="0091082E">
              <w:rPr>
                <w:rFonts w:ascii="Cambria" w:eastAsia="Times New Roman" w:hAnsi="Cambria" w:cs="Calibri"/>
                <w:color w:val="000000"/>
                <w:lang w:eastAsia="tr-TR"/>
              </w:rPr>
              <w:t xml:space="preserve"> </w:t>
            </w:r>
            <w:sdt>
              <w:sdtPr>
                <w:rPr>
                  <w:rFonts w:ascii="Cambria" w:eastAsia="Times New Roman" w:hAnsi="Cambria" w:cs="Calibri"/>
                  <w:color w:val="000000"/>
                  <w:lang w:eastAsia="tr-TR"/>
                </w:rPr>
                <w:id w:val="-622545818"/>
                <w:placeholder>
                  <w:docPart w:val="0B8E70AC645E4F34AE69E8ED168F23F5"/>
                </w:placeholder>
              </w:sdtPr>
              <w:sdtEndPr/>
              <w:sdtContent>
                <w:r w:rsidR="00086F70">
                  <w:rPr>
                    <w:rFonts w:ascii="Cambria" w:eastAsia="Times New Roman" w:hAnsi="Cambria" w:cs="Calibri"/>
                    <w:color w:val="000000"/>
                    <w:lang w:eastAsia="tr-TR"/>
                  </w:rPr>
                  <w:t>İsmet DAŞDEMİR</w:t>
                </w:r>
              </w:sdtContent>
            </w:sdt>
          </w:p>
        </w:tc>
      </w:tr>
      <w:tr w:rsidR="00CC207B" w:rsidRPr="0095654F" w14:paraId="6BC1F4E3" w14:textId="77777777" w:rsidTr="00141116">
        <w:trPr>
          <w:trHeight w:val="300"/>
        </w:trPr>
        <w:tc>
          <w:tcPr>
            <w:tcW w:w="2429" w:type="pct"/>
            <w:shd w:val="clear" w:color="auto" w:fill="F2F2F2" w:themeFill="background1" w:themeFillShade="F2"/>
            <w:noWrap/>
            <w:vAlign w:val="center"/>
          </w:tcPr>
          <w:p w14:paraId="4C4946EF" w14:textId="743E21D8" w:rsidR="00CC207B" w:rsidRPr="0095654F" w:rsidRDefault="00CC207B" w:rsidP="00E6764A">
            <w:pPr>
              <w:spacing w:after="0" w:line="240" w:lineRule="auto"/>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 xml:space="preserve">Önerilen </w:t>
            </w:r>
            <w:r w:rsidR="00141116">
              <w:rPr>
                <w:rFonts w:ascii="Cambria" w:eastAsia="Times New Roman" w:hAnsi="Cambria" w:cs="Calibri"/>
                <w:b/>
                <w:bCs/>
                <w:color w:val="002060"/>
                <w:lang w:eastAsia="tr-TR"/>
              </w:rPr>
              <w:t>Bitirme Ödevi</w:t>
            </w:r>
            <w:r w:rsidRPr="0095654F">
              <w:rPr>
                <w:rFonts w:ascii="Cambria" w:eastAsia="Times New Roman" w:hAnsi="Cambria" w:cs="Calibri"/>
                <w:b/>
                <w:bCs/>
                <w:color w:val="002060"/>
                <w:lang w:eastAsia="tr-TR"/>
              </w:rPr>
              <w:t xml:space="preserve"> Başlığı </w:t>
            </w:r>
          </w:p>
        </w:tc>
        <w:sdt>
          <w:sdtPr>
            <w:rPr>
              <w:rFonts w:ascii="Cambria" w:eastAsia="Times New Roman" w:hAnsi="Cambria" w:cs="Calibri"/>
              <w:color w:val="000000"/>
              <w:lang w:eastAsia="tr-TR"/>
            </w:rPr>
            <w:id w:val="710147248"/>
          </w:sdtPr>
          <w:sdtEndPr/>
          <w:sdtContent>
            <w:tc>
              <w:tcPr>
                <w:tcW w:w="2571" w:type="pct"/>
                <w:gridSpan w:val="2"/>
                <w:shd w:val="clear" w:color="auto" w:fill="auto"/>
                <w:noWrap/>
                <w:vAlign w:val="center"/>
              </w:tcPr>
              <w:p w14:paraId="32330E8D" w14:textId="24437FEC" w:rsidR="00CC207B" w:rsidRPr="0095654F" w:rsidRDefault="00177066" w:rsidP="00E6764A">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258908424"/>
                    <w:placeholder>
                      <w:docPart w:val="19B990434B614E85B8BE26DF9A74696D"/>
                    </w:placeholder>
                  </w:sdtPr>
                  <w:sdtEndPr/>
                  <w:sdtContent>
                    <w:r w:rsidR="00086F70" w:rsidRPr="00086F70">
                      <w:rPr>
                        <w:rFonts w:ascii="Cambria" w:eastAsia="Times New Roman" w:hAnsi="Cambria" w:cs="Calibri"/>
                        <w:color w:val="000000"/>
                        <w:lang w:eastAsia="tr-TR"/>
                      </w:rPr>
                      <w:t>Bursa Yöresi ORKÖY Faaliyetlerinin Sürdürülebilir Kırsal Kalkınmaya Etkileri</w:t>
                    </w:r>
                  </w:sdtContent>
                </w:sdt>
              </w:p>
            </w:tc>
          </w:sdtContent>
        </w:sdt>
      </w:tr>
      <w:tr w:rsidR="00CC207B" w:rsidRPr="0095654F" w14:paraId="4B513BB2" w14:textId="77777777" w:rsidTr="00E6764A">
        <w:trPr>
          <w:trHeight w:val="300"/>
        </w:trPr>
        <w:tc>
          <w:tcPr>
            <w:tcW w:w="5000" w:type="pct"/>
            <w:gridSpan w:val="3"/>
            <w:shd w:val="clear" w:color="auto" w:fill="F2F2F2" w:themeFill="background1" w:themeFillShade="F2"/>
            <w:noWrap/>
            <w:vAlign w:val="center"/>
            <w:hideMark/>
          </w:tcPr>
          <w:p w14:paraId="0ADC951D" w14:textId="74475765" w:rsidR="00CC207B" w:rsidRPr="0095654F" w:rsidRDefault="00CC207B" w:rsidP="00E6764A">
            <w:pPr>
              <w:spacing w:after="0" w:line="240" w:lineRule="auto"/>
              <w:jc w:val="center"/>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 xml:space="preserve">II. Kontrol Listesi </w:t>
            </w:r>
          </w:p>
        </w:tc>
      </w:tr>
      <w:tr w:rsidR="00CC207B" w:rsidRPr="0095654F" w14:paraId="7DD3DC66" w14:textId="77777777" w:rsidTr="00E6764A">
        <w:trPr>
          <w:trHeight w:val="300"/>
        </w:trPr>
        <w:tc>
          <w:tcPr>
            <w:tcW w:w="4483" w:type="pct"/>
            <w:gridSpan w:val="2"/>
            <w:shd w:val="clear" w:color="auto" w:fill="auto"/>
            <w:noWrap/>
            <w:vAlign w:val="center"/>
          </w:tcPr>
          <w:p w14:paraId="066C046B" w14:textId="7A1E688C" w:rsidR="00CC207B" w:rsidRPr="0095654F" w:rsidRDefault="00CC207B" w:rsidP="00E6764A">
            <w:pPr>
              <w:pStyle w:val="ListeParagraf"/>
              <w:spacing w:after="0" w:line="240" w:lineRule="auto"/>
              <w:ind w:left="0"/>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1.</w:t>
            </w:r>
            <w:r w:rsidR="009F1857">
              <w:rPr>
                <w:rFonts w:ascii="Cambria" w:eastAsia="Times New Roman" w:hAnsi="Cambria" w:cs="Calibri"/>
                <w:b/>
                <w:bCs/>
                <w:color w:val="002060"/>
                <w:lang w:eastAsia="tr-TR"/>
              </w:rPr>
              <w:t>Bitirme ödevi</w:t>
            </w:r>
            <w:r w:rsidRPr="0095654F">
              <w:rPr>
                <w:rFonts w:ascii="Cambria" w:eastAsia="Times New Roman" w:hAnsi="Cambria" w:cs="Calibri"/>
                <w:b/>
                <w:bCs/>
                <w:color w:val="002060"/>
                <w:lang w:eastAsia="tr-TR"/>
              </w:rPr>
              <w:t xml:space="preserve"> önerisi formu </w:t>
            </w:r>
            <w:r w:rsidR="009F1857">
              <w:rPr>
                <w:rFonts w:ascii="Cambria" w:eastAsia="Times New Roman" w:hAnsi="Cambria" w:cs="Calibri"/>
                <w:b/>
                <w:bCs/>
                <w:color w:val="002060"/>
                <w:lang w:eastAsia="tr-TR"/>
              </w:rPr>
              <w:t>fakültenin</w:t>
            </w:r>
            <w:r w:rsidRPr="0095654F">
              <w:rPr>
                <w:rFonts w:ascii="Cambria" w:eastAsia="Times New Roman" w:hAnsi="Cambria" w:cs="Calibri"/>
                <w:b/>
                <w:bCs/>
                <w:color w:val="002060"/>
                <w:lang w:eastAsia="tr-TR"/>
              </w:rPr>
              <w:t xml:space="preserve"> web sayfasındaki güncel formdur</w:t>
            </w:r>
            <w:r w:rsidRPr="0095654F">
              <w:rPr>
                <w:rFonts w:ascii="Cambria" w:eastAsia="Times New Roman" w:hAnsi="Cambria" w:cs="Calibri"/>
                <w:bCs/>
                <w:i/>
                <w:color w:val="002060"/>
                <w:lang w:eastAsia="tr-TR"/>
              </w:rPr>
              <w:t>.</w:t>
            </w:r>
          </w:p>
        </w:tc>
        <w:sdt>
          <w:sdtPr>
            <w:rPr>
              <w:rFonts w:ascii="Cambria" w:eastAsia="Times New Roman" w:hAnsi="Cambria" w:cs="Calibri"/>
              <w:b/>
              <w:bCs/>
              <w:color w:val="000000"/>
              <w:sz w:val="28"/>
              <w:lang w:eastAsia="tr-TR"/>
            </w:rPr>
            <w:id w:val="-1230074486"/>
            <w14:checkbox>
              <w14:checked w14:val="1"/>
              <w14:checkedState w14:val="2612" w14:font="MS Gothic"/>
              <w14:uncheckedState w14:val="2610" w14:font="MS Gothic"/>
            </w14:checkbox>
          </w:sdtPr>
          <w:sdtEndPr/>
          <w:sdtContent>
            <w:tc>
              <w:tcPr>
                <w:tcW w:w="517" w:type="pct"/>
                <w:shd w:val="clear" w:color="auto" w:fill="auto"/>
                <w:vAlign w:val="center"/>
              </w:tcPr>
              <w:p w14:paraId="78F22DCC" w14:textId="49098227" w:rsidR="00CC207B" w:rsidRPr="0095654F" w:rsidRDefault="00086F70" w:rsidP="00E6764A">
                <w:pPr>
                  <w:spacing w:after="0" w:line="240" w:lineRule="auto"/>
                  <w:jc w:val="center"/>
                  <w:rPr>
                    <w:rFonts w:ascii="Cambria" w:eastAsia="Times New Roman" w:hAnsi="Cambria" w:cs="Calibri"/>
                    <w:b/>
                    <w:bCs/>
                    <w:color w:val="000000"/>
                    <w:sz w:val="28"/>
                    <w:lang w:eastAsia="tr-TR"/>
                  </w:rPr>
                </w:pPr>
                <w:r>
                  <w:rPr>
                    <w:rFonts w:ascii="MS Gothic" w:eastAsia="MS Gothic" w:hAnsi="MS Gothic" w:cs="Calibri" w:hint="eastAsia"/>
                    <w:b/>
                    <w:bCs/>
                    <w:color w:val="000000"/>
                    <w:sz w:val="28"/>
                    <w:lang w:eastAsia="tr-TR"/>
                  </w:rPr>
                  <w:t>☒</w:t>
                </w:r>
              </w:p>
            </w:tc>
          </w:sdtContent>
        </w:sdt>
      </w:tr>
      <w:tr w:rsidR="00CC207B" w:rsidRPr="0095654F" w14:paraId="5B552F6A" w14:textId="77777777" w:rsidTr="00E6764A">
        <w:trPr>
          <w:trHeight w:val="300"/>
        </w:trPr>
        <w:tc>
          <w:tcPr>
            <w:tcW w:w="4483" w:type="pct"/>
            <w:gridSpan w:val="2"/>
            <w:shd w:val="clear" w:color="auto" w:fill="auto"/>
            <w:noWrap/>
            <w:vAlign w:val="center"/>
            <w:hideMark/>
          </w:tcPr>
          <w:p w14:paraId="77439A9E" w14:textId="4E3539E9" w:rsidR="00CC207B" w:rsidRPr="0095654F" w:rsidRDefault="00CA59CF" w:rsidP="00E6764A">
            <w:pPr>
              <w:spacing w:after="0" w:line="240" w:lineRule="auto"/>
              <w:jc w:val="both"/>
              <w:rPr>
                <w:rFonts w:ascii="Cambria" w:eastAsia="Times New Roman" w:hAnsi="Cambria" w:cs="Calibri"/>
                <w:b/>
                <w:color w:val="002060"/>
                <w:lang w:eastAsia="tr-TR"/>
              </w:rPr>
            </w:pPr>
            <w:r>
              <w:rPr>
                <w:rFonts w:ascii="Cambria" w:eastAsia="Times New Roman" w:hAnsi="Cambria" w:cs="Calibri"/>
                <w:b/>
                <w:color w:val="002060"/>
                <w:lang w:eastAsia="tr-TR"/>
              </w:rPr>
              <w:t>2</w:t>
            </w:r>
            <w:r w:rsidR="00CC207B" w:rsidRPr="0095654F">
              <w:rPr>
                <w:rFonts w:ascii="Cambria" w:eastAsia="Times New Roman" w:hAnsi="Cambria" w:cs="Calibri"/>
                <w:b/>
                <w:color w:val="002060"/>
                <w:lang w:eastAsia="tr-TR"/>
              </w:rPr>
              <w:t xml:space="preserve">.  Önerilen </w:t>
            </w:r>
            <w:r w:rsidR="009F1857">
              <w:rPr>
                <w:rFonts w:ascii="Cambria" w:eastAsia="Times New Roman" w:hAnsi="Cambria" w:cs="Calibri"/>
                <w:b/>
                <w:color w:val="002060"/>
                <w:lang w:eastAsia="tr-TR"/>
              </w:rPr>
              <w:t>bitirme ödevi</w:t>
            </w:r>
            <w:r w:rsidR="009F1857" w:rsidRPr="0095654F">
              <w:rPr>
                <w:rFonts w:ascii="Cambria" w:eastAsia="Times New Roman" w:hAnsi="Cambria" w:cs="Calibri"/>
                <w:b/>
                <w:color w:val="002060"/>
                <w:lang w:eastAsia="tr-TR"/>
              </w:rPr>
              <w:t xml:space="preserve"> </w:t>
            </w:r>
            <w:r w:rsidR="00CC207B" w:rsidRPr="0095654F">
              <w:rPr>
                <w:rFonts w:ascii="Cambria" w:eastAsia="Times New Roman" w:hAnsi="Cambria" w:cs="Calibri"/>
                <w:b/>
                <w:color w:val="002060"/>
                <w:lang w:eastAsia="tr-TR"/>
              </w:rPr>
              <w:t xml:space="preserve">çalışmasının amaç ve hedefleri açıkça belirtilmiştir.  </w:t>
            </w:r>
          </w:p>
        </w:tc>
        <w:sdt>
          <w:sdtPr>
            <w:rPr>
              <w:rFonts w:ascii="Cambria" w:eastAsia="Times New Roman" w:hAnsi="Cambria" w:cs="Calibri"/>
              <w:b/>
              <w:bCs/>
              <w:color w:val="000000"/>
              <w:sz w:val="28"/>
              <w:lang w:eastAsia="tr-TR"/>
            </w:rPr>
            <w:id w:val="1347670418"/>
            <w14:checkbox>
              <w14:checked w14:val="1"/>
              <w14:checkedState w14:val="2612" w14:font="MS Gothic"/>
              <w14:uncheckedState w14:val="2610" w14:font="MS Gothic"/>
            </w14:checkbox>
          </w:sdtPr>
          <w:sdtEndPr/>
          <w:sdtContent>
            <w:tc>
              <w:tcPr>
                <w:tcW w:w="517" w:type="pct"/>
                <w:shd w:val="clear" w:color="auto" w:fill="auto"/>
                <w:noWrap/>
                <w:vAlign w:val="center"/>
              </w:tcPr>
              <w:p w14:paraId="778F9BB4" w14:textId="566EEFE8" w:rsidR="00CC207B" w:rsidRPr="0095654F" w:rsidRDefault="00086F70" w:rsidP="00E6764A">
                <w:pPr>
                  <w:spacing w:after="0" w:line="240" w:lineRule="auto"/>
                  <w:jc w:val="center"/>
                  <w:rPr>
                    <w:rFonts w:ascii="Cambria" w:eastAsia="Times New Roman" w:hAnsi="Cambria" w:cs="Calibri"/>
                    <w:b/>
                    <w:bCs/>
                    <w:color w:val="000000"/>
                    <w:sz w:val="28"/>
                    <w:lang w:eastAsia="tr-TR"/>
                  </w:rPr>
                </w:pPr>
                <w:r>
                  <w:rPr>
                    <w:rFonts w:ascii="MS Gothic" w:eastAsia="MS Gothic" w:hAnsi="MS Gothic" w:cs="Calibri" w:hint="eastAsia"/>
                    <w:b/>
                    <w:bCs/>
                    <w:color w:val="000000"/>
                    <w:sz w:val="28"/>
                    <w:lang w:eastAsia="tr-TR"/>
                  </w:rPr>
                  <w:t>☒</w:t>
                </w:r>
              </w:p>
            </w:tc>
          </w:sdtContent>
        </w:sdt>
      </w:tr>
      <w:tr w:rsidR="00CC207B" w:rsidRPr="0095654F" w14:paraId="7CDD4E93" w14:textId="77777777" w:rsidTr="00E6764A">
        <w:trPr>
          <w:trHeight w:val="300"/>
        </w:trPr>
        <w:tc>
          <w:tcPr>
            <w:tcW w:w="4483" w:type="pct"/>
            <w:gridSpan w:val="2"/>
            <w:shd w:val="clear" w:color="auto" w:fill="auto"/>
            <w:noWrap/>
            <w:vAlign w:val="center"/>
            <w:hideMark/>
          </w:tcPr>
          <w:p w14:paraId="70611EC0" w14:textId="20286684" w:rsidR="00CC207B" w:rsidRPr="0095654F" w:rsidRDefault="00CA59CF" w:rsidP="00E6764A">
            <w:pPr>
              <w:spacing w:after="0" w:line="240" w:lineRule="auto"/>
              <w:jc w:val="both"/>
              <w:rPr>
                <w:rFonts w:ascii="Cambria" w:eastAsia="Times New Roman" w:hAnsi="Cambria" w:cs="Calibri"/>
                <w:b/>
                <w:color w:val="002060"/>
                <w:lang w:eastAsia="tr-TR"/>
              </w:rPr>
            </w:pPr>
            <w:r>
              <w:rPr>
                <w:rFonts w:ascii="Cambria" w:eastAsia="Times New Roman" w:hAnsi="Cambria" w:cs="Calibri"/>
                <w:b/>
                <w:color w:val="002060"/>
                <w:lang w:eastAsia="tr-TR"/>
              </w:rPr>
              <w:t>3</w:t>
            </w:r>
            <w:r w:rsidR="00CC207B" w:rsidRPr="0095654F">
              <w:rPr>
                <w:rFonts w:ascii="Cambria" w:eastAsia="Times New Roman" w:hAnsi="Cambria" w:cs="Calibri"/>
                <w:b/>
                <w:color w:val="002060"/>
                <w:lang w:eastAsia="tr-TR"/>
              </w:rPr>
              <w:t xml:space="preserve">. Önerilen </w:t>
            </w:r>
            <w:r w:rsidR="009F1857">
              <w:rPr>
                <w:rFonts w:ascii="Cambria" w:eastAsia="Times New Roman" w:hAnsi="Cambria" w:cs="Calibri"/>
                <w:b/>
                <w:color w:val="002060"/>
                <w:lang w:eastAsia="tr-TR"/>
              </w:rPr>
              <w:t>bitirme ödevi</w:t>
            </w:r>
            <w:r w:rsidR="00CC207B" w:rsidRPr="0095654F">
              <w:rPr>
                <w:rFonts w:ascii="Cambria" w:eastAsia="Times New Roman" w:hAnsi="Cambria" w:cs="Calibri"/>
                <w:b/>
                <w:color w:val="002060"/>
                <w:lang w:eastAsia="tr-TR"/>
              </w:rPr>
              <w:t xml:space="preserve"> çalışmasının gerçekleştirilmesi için kullanılacak yöntem detaylı olarak açıklanmıştır.</w:t>
            </w:r>
          </w:p>
        </w:tc>
        <w:sdt>
          <w:sdtPr>
            <w:rPr>
              <w:rFonts w:ascii="Cambria" w:eastAsia="Times New Roman" w:hAnsi="Cambria" w:cs="Calibri"/>
              <w:b/>
              <w:bCs/>
              <w:color w:val="000000"/>
              <w:sz w:val="28"/>
              <w:lang w:eastAsia="tr-TR"/>
            </w:rPr>
            <w:id w:val="-530652939"/>
            <w14:checkbox>
              <w14:checked w14:val="1"/>
              <w14:checkedState w14:val="2612" w14:font="MS Gothic"/>
              <w14:uncheckedState w14:val="2610" w14:font="MS Gothic"/>
            </w14:checkbox>
          </w:sdtPr>
          <w:sdtEndPr/>
          <w:sdtContent>
            <w:tc>
              <w:tcPr>
                <w:tcW w:w="517" w:type="pct"/>
                <w:shd w:val="clear" w:color="auto" w:fill="auto"/>
                <w:noWrap/>
                <w:vAlign w:val="center"/>
              </w:tcPr>
              <w:p w14:paraId="58E5A44F" w14:textId="5C695A40" w:rsidR="00CC207B" w:rsidRPr="0095654F" w:rsidRDefault="00086F70" w:rsidP="00E6764A">
                <w:pPr>
                  <w:spacing w:after="0" w:line="240" w:lineRule="auto"/>
                  <w:jc w:val="center"/>
                  <w:rPr>
                    <w:rFonts w:ascii="Cambria" w:eastAsia="Times New Roman" w:hAnsi="Cambria" w:cs="Calibri"/>
                    <w:b/>
                    <w:bCs/>
                    <w:color w:val="000000"/>
                    <w:sz w:val="28"/>
                    <w:lang w:eastAsia="tr-TR"/>
                  </w:rPr>
                </w:pPr>
                <w:r>
                  <w:rPr>
                    <w:rFonts w:ascii="MS Gothic" w:eastAsia="MS Gothic" w:hAnsi="MS Gothic" w:cs="Calibri" w:hint="eastAsia"/>
                    <w:b/>
                    <w:bCs/>
                    <w:color w:val="000000"/>
                    <w:sz w:val="28"/>
                    <w:lang w:eastAsia="tr-TR"/>
                  </w:rPr>
                  <w:t>☒</w:t>
                </w:r>
              </w:p>
            </w:tc>
          </w:sdtContent>
        </w:sdt>
      </w:tr>
      <w:tr w:rsidR="00CC207B" w:rsidRPr="0095654F" w14:paraId="53BB5D77" w14:textId="77777777" w:rsidTr="00E6764A">
        <w:trPr>
          <w:trHeight w:val="300"/>
        </w:trPr>
        <w:tc>
          <w:tcPr>
            <w:tcW w:w="4483" w:type="pct"/>
            <w:gridSpan w:val="2"/>
            <w:shd w:val="clear" w:color="auto" w:fill="auto"/>
            <w:noWrap/>
            <w:vAlign w:val="center"/>
            <w:hideMark/>
          </w:tcPr>
          <w:p w14:paraId="511C6279" w14:textId="07BF3DAB" w:rsidR="00CC207B" w:rsidRPr="0095654F" w:rsidRDefault="00CA59CF" w:rsidP="00E6764A">
            <w:pPr>
              <w:spacing w:after="0" w:line="240" w:lineRule="auto"/>
              <w:jc w:val="both"/>
              <w:rPr>
                <w:rFonts w:ascii="Cambria" w:eastAsia="Times New Roman" w:hAnsi="Cambria" w:cs="Calibri"/>
                <w:b/>
                <w:color w:val="002060"/>
                <w:lang w:eastAsia="tr-TR"/>
              </w:rPr>
            </w:pPr>
            <w:r>
              <w:rPr>
                <w:rFonts w:ascii="Cambria" w:eastAsia="Times New Roman" w:hAnsi="Cambria" w:cs="Calibri"/>
                <w:b/>
                <w:color w:val="002060"/>
                <w:lang w:eastAsia="tr-TR"/>
              </w:rPr>
              <w:t>4</w:t>
            </w:r>
            <w:r w:rsidR="00CC207B" w:rsidRPr="0095654F">
              <w:rPr>
                <w:rFonts w:ascii="Cambria" w:eastAsia="Times New Roman" w:hAnsi="Cambria" w:cs="Calibri"/>
                <w:b/>
                <w:color w:val="002060"/>
                <w:lang w:eastAsia="tr-TR"/>
              </w:rPr>
              <w:t xml:space="preserve">. Önerilen </w:t>
            </w:r>
            <w:r w:rsidR="009F1857">
              <w:rPr>
                <w:rFonts w:ascii="Cambria" w:eastAsia="Times New Roman" w:hAnsi="Cambria" w:cs="Calibri"/>
                <w:b/>
                <w:color w:val="002060"/>
                <w:lang w:eastAsia="tr-TR"/>
              </w:rPr>
              <w:t>bitirme ödevi</w:t>
            </w:r>
            <w:r w:rsidR="009F1857" w:rsidRPr="0095654F">
              <w:rPr>
                <w:rFonts w:ascii="Cambria" w:eastAsia="Times New Roman" w:hAnsi="Cambria" w:cs="Calibri"/>
                <w:b/>
                <w:color w:val="002060"/>
                <w:lang w:eastAsia="tr-TR"/>
              </w:rPr>
              <w:t xml:space="preserve"> </w:t>
            </w:r>
            <w:r w:rsidR="00CC207B" w:rsidRPr="0095654F">
              <w:rPr>
                <w:rFonts w:ascii="Cambria" w:eastAsia="Times New Roman" w:hAnsi="Cambria" w:cs="Calibri"/>
                <w:b/>
                <w:color w:val="002060"/>
                <w:lang w:eastAsia="tr-TR"/>
              </w:rPr>
              <w:t>çalışmasının başarıyla tamamlanması için verilen iş takvimi ve iş adları uygundur.</w:t>
            </w:r>
          </w:p>
        </w:tc>
        <w:sdt>
          <w:sdtPr>
            <w:rPr>
              <w:rFonts w:ascii="Cambria" w:eastAsia="Times New Roman" w:hAnsi="Cambria" w:cs="Calibri"/>
              <w:b/>
              <w:bCs/>
              <w:color w:val="000000"/>
              <w:sz w:val="28"/>
              <w:lang w:eastAsia="tr-TR"/>
            </w:rPr>
            <w:id w:val="620116409"/>
            <w14:checkbox>
              <w14:checked w14:val="1"/>
              <w14:checkedState w14:val="2612" w14:font="MS Gothic"/>
              <w14:uncheckedState w14:val="2610" w14:font="MS Gothic"/>
            </w14:checkbox>
          </w:sdtPr>
          <w:sdtEndPr/>
          <w:sdtContent>
            <w:tc>
              <w:tcPr>
                <w:tcW w:w="517" w:type="pct"/>
                <w:shd w:val="clear" w:color="auto" w:fill="auto"/>
                <w:noWrap/>
                <w:vAlign w:val="center"/>
              </w:tcPr>
              <w:p w14:paraId="48FAAC93" w14:textId="3FEDD5DD" w:rsidR="00CC207B" w:rsidRPr="0095654F" w:rsidRDefault="00086F70" w:rsidP="00E6764A">
                <w:pPr>
                  <w:spacing w:after="0" w:line="240" w:lineRule="auto"/>
                  <w:jc w:val="center"/>
                  <w:rPr>
                    <w:rFonts w:ascii="Cambria" w:eastAsia="Times New Roman" w:hAnsi="Cambria" w:cs="Calibri"/>
                    <w:b/>
                    <w:bCs/>
                    <w:color w:val="000000"/>
                    <w:sz w:val="28"/>
                    <w:lang w:eastAsia="tr-TR"/>
                  </w:rPr>
                </w:pPr>
                <w:r>
                  <w:rPr>
                    <w:rFonts w:ascii="MS Gothic" w:eastAsia="MS Gothic" w:hAnsi="MS Gothic" w:cs="Calibri" w:hint="eastAsia"/>
                    <w:b/>
                    <w:bCs/>
                    <w:color w:val="000000"/>
                    <w:sz w:val="28"/>
                    <w:lang w:eastAsia="tr-TR"/>
                  </w:rPr>
                  <w:t>☒</w:t>
                </w:r>
              </w:p>
            </w:tc>
          </w:sdtContent>
        </w:sdt>
      </w:tr>
      <w:tr w:rsidR="00CC207B" w:rsidRPr="0095654F" w14:paraId="25AD6E6C" w14:textId="77777777" w:rsidTr="00E6764A">
        <w:trPr>
          <w:trHeight w:val="300"/>
        </w:trPr>
        <w:tc>
          <w:tcPr>
            <w:tcW w:w="4483" w:type="pct"/>
            <w:gridSpan w:val="2"/>
            <w:shd w:val="clear" w:color="auto" w:fill="auto"/>
            <w:noWrap/>
            <w:vAlign w:val="center"/>
          </w:tcPr>
          <w:p w14:paraId="55FD84CE" w14:textId="47BC8CC0" w:rsidR="00CC207B" w:rsidRPr="0095654F" w:rsidRDefault="00CA59CF" w:rsidP="00E6764A">
            <w:pPr>
              <w:spacing w:after="0" w:line="240" w:lineRule="auto"/>
              <w:jc w:val="both"/>
              <w:rPr>
                <w:rFonts w:ascii="Cambria" w:eastAsia="Times New Roman" w:hAnsi="Cambria" w:cs="Calibri"/>
                <w:lang w:eastAsia="tr-TR"/>
              </w:rPr>
            </w:pPr>
            <w:r>
              <w:rPr>
                <w:rFonts w:ascii="Cambria" w:eastAsia="Times New Roman" w:hAnsi="Cambria" w:cs="Calibri"/>
                <w:b/>
                <w:color w:val="1F3864" w:themeColor="accent5" w:themeShade="80"/>
                <w:lang w:eastAsia="tr-TR"/>
              </w:rPr>
              <w:t>5</w:t>
            </w:r>
            <w:r w:rsidR="00CC207B" w:rsidRPr="009F1857">
              <w:rPr>
                <w:rFonts w:ascii="Cambria" w:eastAsia="Times New Roman" w:hAnsi="Cambria" w:cs="Calibri"/>
                <w:b/>
                <w:color w:val="1F3864" w:themeColor="accent5" w:themeShade="80"/>
                <w:lang w:eastAsia="tr-TR"/>
              </w:rPr>
              <w:t xml:space="preserve">. </w:t>
            </w:r>
            <w:r w:rsidR="009F1857">
              <w:rPr>
                <w:rFonts w:ascii="Cambria" w:eastAsia="Times New Roman" w:hAnsi="Cambria" w:cs="Calibri"/>
                <w:b/>
                <w:color w:val="1F3864" w:themeColor="accent5" w:themeShade="80"/>
                <w:lang w:eastAsia="tr-TR"/>
              </w:rPr>
              <w:t>B</w:t>
            </w:r>
            <w:r w:rsidR="009F1857">
              <w:rPr>
                <w:rFonts w:ascii="Cambria" w:eastAsia="Times New Roman" w:hAnsi="Cambria" w:cs="Calibri"/>
                <w:b/>
                <w:color w:val="002060"/>
                <w:lang w:eastAsia="tr-TR"/>
              </w:rPr>
              <w:t>itirme ödevi</w:t>
            </w:r>
            <w:r w:rsidR="00CC207B" w:rsidRPr="009F1857">
              <w:rPr>
                <w:rFonts w:ascii="Cambria" w:eastAsia="Times New Roman" w:hAnsi="Cambria" w:cs="Calibri"/>
                <w:b/>
                <w:color w:val="1F3864" w:themeColor="accent5" w:themeShade="80"/>
                <w:lang w:eastAsia="tr-TR"/>
              </w:rPr>
              <w:t xml:space="preserve"> öneri formundaki diğer tüm ilgili alanlar eksiksiz ve formata uygun bir şekilde doldurulmuştur.</w:t>
            </w:r>
          </w:p>
        </w:tc>
        <w:sdt>
          <w:sdtPr>
            <w:rPr>
              <w:rFonts w:ascii="Cambria" w:eastAsia="Times New Roman" w:hAnsi="Cambria" w:cs="Calibri"/>
              <w:b/>
              <w:bCs/>
              <w:color w:val="000000"/>
              <w:sz w:val="28"/>
              <w:lang w:eastAsia="tr-TR"/>
            </w:rPr>
            <w:id w:val="328253431"/>
            <w14:checkbox>
              <w14:checked w14:val="1"/>
              <w14:checkedState w14:val="2612" w14:font="MS Gothic"/>
              <w14:uncheckedState w14:val="2610" w14:font="MS Gothic"/>
            </w14:checkbox>
          </w:sdtPr>
          <w:sdtEndPr/>
          <w:sdtContent>
            <w:tc>
              <w:tcPr>
                <w:tcW w:w="517" w:type="pct"/>
                <w:shd w:val="clear" w:color="auto" w:fill="auto"/>
                <w:noWrap/>
                <w:vAlign w:val="center"/>
              </w:tcPr>
              <w:p w14:paraId="79DCC639" w14:textId="5D93A670" w:rsidR="00CC207B" w:rsidRPr="0095654F" w:rsidRDefault="00086F70" w:rsidP="00E6764A">
                <w:pPr>
                  <w:spacing w:after="0" w:line="240" w:lineRule="auto"/>
                  <w:jc w:val="center"/>
                  <w:rPr>
                    <w:rFonts w:ascii="Cambria" w:eastAsia="Times New Roman" w:hAnsi="Cambria" w:cs="Calibri"/>
                    <w:b/>
                    <w:bCs/>
                    <w:color w:val="000000"/>
                    <w:sz w:val="28"/>
                    <w:lang w:eastAsia="tr-TR"/>
                  </w:rPr>
                </w:pPr>
                <w:r>
                  <w:rPr>
                    <w:rFonts w:ascii="MS Gothic" w:eastAsia="MS Gothic" w:hAnsi="MS Gothic" w:cs="Calibri" w:hint="eastAsia"/>
                    <w:b/>
                    <w:bCs/>
                    <w:color w:val="000000"/>
                    <w:sz w:val="28"/>
                    <w:lang w:eastAsia="tr-TR"/>
                  </w:rPr>
                  <w:t>☒</w:t>
                </w:r>
              </w:p>
            </w:tc>
          </w:sdtContent>
        </w:sdt>
      </w:tr>
      <w:tr w:rsidR="00CC207B" w:rsidRPr="0095654F" w14:paraId="71A477FE" w14:textId="77777777" w:rsidTr="00E6764A">
        <w:trPr>
          <w:trHeight w:val="300"/>
        </w:trPr>
        <w:tc>
          <w:tcPr>
            <w:tcW w:w="5000" w:type="pct"/>
            <w:gridSpan w:val="3"/>
            <w:shd w:val="clear" w:color="auto" w:fill="F2F2F2" w:themeFill="background1" w:themeFillShade="F2"/>
            <w:noWrap/>
            <w:vAlign w:val="center"/>
            <w:hideMark/>
          </w:tcPr>
          <w:p w14:paraId="0971E680" w14:textId="51C9EE03" w:rsidR="00CC207B" w:rsidRPr="0095654F" w:rsidRDefault="00CC207B" w:rsidP="00E6764A">
            <w:pPr>
              <w:spacing w:after="0" w:line="240" w:lineRule="auto"/>
              <w:jc w:val="center"/>
              <w:rPr>
                <w:rFonts w:ascii="Cambria" w:eastAsia="Times New Roman" w:hAnsi="Cambria" w:cs="Calibri"/>
                <w:color w:val="002060"/>
                <w:lang w:eastAsia="tr-TR"/>
              </w:rPr>
            </w:pPr>
            <w:r w:rsidRPr="0095654F">
              <w:rPr>
                <w:rFonts w:ascii="Cambria" w:eastAsia="Times New Roman" w:hAnsi="Cambria" w:cs="Calibri"/>
                <w:b/>
                <w:bCs/>
                <w:color w:val="002060"/>
                <w:lang w:eastAsia="tr-TR"/>
              </w:rPr>
              <w:t xml:space="preserve">III. Onay </w:t>
            </w:r>
          </w:p>
        </w:tc>
      </w:tr>
      <w:tr w:rsidR="00CC207B" w:rsidRPr="0095654F" w14:paraId="642E0F75" w14:textId="77777777" w:rsidTr="00E6764A">
        <w:trPr>
          <w:trHeight w:val="1373"/>
        </w:trPr>
        <w:tc>
          <w:tcPr>
            <w:tcW w:w="5000" w:type="pct"/>
            <w:gridSpan w:val="3"/>
            <w:noWrap/>
            <w:vAlign w:val="center"/>
            <w:hideMark/>
          </w:tcPr>
          <w:p w14:paraId="4D9C2DA7" w14:textId="77777777" w:rsidR="00CC207B" w:rsidRPr="0095654F" w:rsidRDefault="00CC207B" w:rsidP="00E6764A">
            <w:pPr>
              <w:spacing w:after="0" w:line="240" w:lineRule="auto"/>
              <w:rPr>
                <w:rFonts w:ascii="Cambria" w:eastAsia="Times New Roman" w:hAnsi="Cambria" w:cs="Calibri"/>
                <w:color w:val="000000"/>
                <w:lang w:eastAsia="tr-TR"/>
              </w:rPr>
            </w:pPr>
            <w:r w:rsidRPr="0095654F">
              <w:rPr>
                <w:rFonts w:ascii="Cambria" w:eastAsia="Times New Roman" w:hAnsi="Cambria" w:cs="Calibri"/>
                <w:color w:val="000000"/>
                <w:lang w:eastAsia="tr-TR"/>
              </w:rPr>
              <w:t> </w:t>
            </w:r>
          </w:p>
          <w:p w14:paraId="7B904C89" w14:textId="6C85BA62" w:rsidR="00CC207B" w:rsidRPr="0095654F" w:rsidRDefault="00086F70" w:rsidP="009F1857">
            <w:pPr>
              <w:spacing w:after="0" w:line="240" w:lineRule="auto"/>
              <w:jc w:val="both"/>
              <w:rPr>
                <w:rFonts w:ascii="Cambria" w:eastAsia="Times New Roman" w:hAnsi="Cambria" w:cs="Calibri"/>
                <w:color w:val="000000"/>
                <w:lang w:eastAsia="tr-TR"/>
              </w:rPr>
            </w:pPr>
            <w:r>
              <w:rPr>
                <w:rFonts w:ascii="Cambria" w:eastAsia="Times New Roman" w:hAnsi="Cambria" w:cs="Calibri"/>
                <w:color w:val="000000"/>
                <w:lang w:eastAsia="tr-TR"/>
              </w:rPr>
              <w:t xml:space="preserve">Orman Mühendisliği </w:t>
            </w:r>
            <w:r w:rsidR="00485976">
              <w:rPr>
                <w:rFonts w:ascii="Cambria" w:eastAsia="Times New Roman" w:hAnsi="Cambria" w:cs="Calibri"/>
                <w:color w:val="000000"/>
                <w:lang w:eastAsia="tr-TR"/>
              </w:rPr>
              <w:t>Bölümü</w:t>
            </w:r>
            <w:r w:rsidR="009F1857">
              <w:rPr>
                <w:rFonts w:ascii="Cambria" w:eastAsia="Times New Roman" w:hAnsi="Cambria" w:cs="Calibri"/>
                <w:color w:val="000000"/>
                <w:lang w:eastAsia="tr-TR"/>
              </w:rPr>
              <w:t xml:space="preserve"> </w:t>
            </w:r>
            <w:r w:rsidR="00CC207B" w:rsidRPr="0095654F">
              <w:rPr>
                <w:rFonts w:ascii="Cambria" w:eastAsia="Times New Roman" w:hAnsi="Cambria" w:cs="Calibri"/>
                <w:color w:val="000000"/>
                <w:lang w:eastAsia="tr-TR"/>
              </w:rPr>
              <w:t xml:space="preserve">öğrencisine ait ekli </w:t>
            </w:r>
            <w:r w:rsidR="009F1857">
              <w:rPr>
                <w:rFonts w:ascii="Cambria" w:eastAsia="Times New Roman" w:hAnsi="Cambria" w:cs="Calibri"/>
                <w:color w:val="000000"/>
                <w:lang w:eastAsia="tr-TR"/>
              </w:rPr>
              <w:t>bitirme ödevi</w:t>
            </w:r>
            <w:r w:rsidR="00CC207B" w:rsidRPr="0095654F">
              <w:rPr>
                <w:rFonts w:ascii="Cambria" w:eastAsia="Times New Roman" w:hAnsi="Cambria" w:cs="Calibri"/>
                <w:color w:val="000000"/>
                <w:lang w:eastAsia="tr-TR"/>
              </w:rPr>
              <w:t xml:space="preserve"> önerisi bildirim formu tarafımdan incelenerek </w:t>
            </w:r>
            <w:r w:rsidR="00C91089">
              <w:rPr>
                <w:rFonts w:ascii="Cambria" w:eastAsia="Times New Roman" w:hAnsi="Cambria" w:cs="Calibri"/>
                <w:color w:val="000000"/>
                <w:lang w:eastAsia="tr-TR"/>
              </w:rPr>
              <w:t xml:space="preserve">Bartın </w:t>
            </w:r>
            <w:r w:rsidR="009F1857">
              <w:rPr>
                <w:rFonts w:ascii="Cambria" w:eastAsia="Times New Roman" w:hAnsi="Cambria" w:cs="Calibri"/>
                <w:color w:val="000000"/>
                <w:lang w:eastAsia="tr-TR"/>
              </w:rPr>
              <w:t>Orman Fakültesinin</w:t>
            </w:r>
            <w:r w:rsidR="00CC207B" w:rsidRPr="0095654F">
              <w:rPr>
                <w:rFonts w:ascii="Cambria" w:eastAsia="Times New Roman" w:hAnsi="Cambria" w:cs="Calibri"/>
                <w:color w:val="000000"/>
                <w:lang w:eastAsia="tr-TR"/>
              </w:rPr>
              <w:t xml:space="preserve"> belirlediği ölçütlere uygun olduğu görülmüştür.</w:t>
            </w:r>
          </w:p>
          <w:p w14:paraId="69D5210C" w14:textId="77777777" w:rsidR="00CC207B" w:rsidRPr="0095654F" w:rsidRDefault="00CC207B" w:rsidP="00E6764A">
            <w:pPr>
              <w:spacing w:after="0" w:line="240" w:lineRule="auto"/>
              <w:rPr>
                <w:rFonts w:ascii="Cambria" w:eastAsia="Times New Roman" w:hAnsi="Cambria" w:cs="Calibri"/>
                <w:color w:val="000000"/>
                <w:lang w:eastAsia="tr-TR"/>
              </w:rPr>
            </w:pPr>
          </w:p>
          <w:p w14:paraId="3061BE2D" w14:textId="77777777" w:rsidR="00CC207B" w:rsidRDefault="00CC207B" w:rsidP="00E6764A">
            <w:pPr>
              <w:rPr>
                <w:rFonts w:ascii="Cambria" w:eastAsia="Times New Roman" w:hAnsi="Cambria" w:cs="Calibri"/>
                <w:color w:val="000000"/>
                <w:lang w:eastAsia="tr-TR"/>
              </w:rPr>
            </w:pPr>
            <w:r w:rsidRPr="0095654F">
              <w:rPr>
                <w:rFonts w:ascii="Cambria" w:eastAsia="Times New Roman" w:hAnsi="Cambria" w:cs="Calibri"/>
                <w:color w:val="000000"/>
                <w:lang w:eastAsia="tr-TR"/>
              </w:rPr>
              <w:t xml:space="preserve">Gereğini bilgilerinize arz ederim. </w:t>
            </w:r>
          </w:p>
          <w:p w14:paraId="30C97EA5" w14:textId="77777777" w:rsidR="00CC207B" w:rsidRDefault="00CC207B" w:rsidP="00E6764A">
            <w:pPr>
              <w:rPr>
                <w:rFonts w:ascii="Cambria" w:hAnsi="Cambria" w:cs="Times New Roman"/>
                <w:color w:val="000000"/>
                <w:lang w:eastAsia="tr-TR"/>
              </w:rPr>
            </w:pPr>
          </w:p>
          <w:tbl>
            <w:tblPr>
              <w:tblStyle w:val="TabloKlavuzu"/>
              <w:tblW w:w="0" w:type="auto"/>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284"/>
              <w:gridCol w:w="4140"/>
            </w:tblGrid>
            <w:tr w:rsidR="00CC207B" w14:paraId="0B11958B" w14:textId="77777777" w:rsidTr="00E6764A">
              <w:tc>
                <w:tcPr>
                  <w:tcW w:w="3118" w:type="dxa"/>
                </w:tcPr>
                <w:p w14:paraId="3D0C3F8E" w14:textId="77777777" w:rsidR="00CC207B" w:rsidRPr="00A91A37" w:rsidRDefault="00CC207B" w:rsidP="00E6764A">
                  <w:pPr>
                    <w:pStyle w:val="AralkYok"/>
                    <w:jc w:val="right"/>
                    <w:rPr>
                      <w:rFonts w:ascii="Cambria" w:hAnsi="Cambria" w:cs="Times New Roman"/>
                      <w:b/>
                      <w:color w:val="000000"/>
                      <w:lang w:eastAsia="tr-TR"/>
                    </w:rPr>
                  </w:pPr>
                  <w:r w:rsidRPr="00A91A37">
                    <w:rPr>
                      <w:rFonts w:ascii="Cambria" w:hAnsi="Cambria"/>
                      <w:b/>
                      <w:color w:val="002060"/>
                    </w:rPr>
                    <w:t>Tarih</w:t>
                  </w:r>
                </w:p>
              </w:tc>
              <w:tc>
                <w:tcPr>
                  <w:tcW w:w="284" w:type="dxa"/>
                </w:tcPr>
                <w:p w14:paraId="19EF0C98" w14:textId="77777777" w:rsidR="00CC207B" w:rsidRPr="00A91A37" w:rsidRDefault="00CC207B" w:rsidP="00E6764A">
                  <w:pPr>
                    <w:pStyle w:val="AralkYok"/>
                    <w:rPr>
                      <w:rFonts w:ascii="Cambria" w:hAnsi="Cambria" w:cs="Times New Roman"/>
                      <w:b/>
                      <w:color w:val="000000"/>
                      <w:lang w:eastAsia="tr-TR"/>
                    </w:rPr>
                  </w:pPr>
                  <w:r w:rsidRPr="00A91A37">
                    <w:rPr>
                      <w:rFonts w:ascii="Cambria" w:hAnsi="Cambria" w:cs="Times New Roman"/>
                      <w:b/>
                      <w:color w:val="000000"/>
                      <w:lang w:eastAsia="tr-TR"/>
                    </w:rPr>
                    <w:t>:</w:t>
                  </w:r>
                </w:p>
              </w:tc>
              <w:tc>
                <w:tcPr>
                  <w:tcW w:w="4140" w:type="dxa"/>
                </w:tcPr>
                <w:p w14:paraId="02C2ED2D" w14:textId="7D316833" w:rsidR="00CC207B" w:rsidRDefault="00086F70" w:rsidP="00E6764A">
                  <w:pPr>
                    <w:pStyle w:val="AralkYok"/>
                    <w:rPr>
                      <w:rFonts w:ascii="Cambria" w:hAnsi="Cambria" w:cs="Times New Roman"/>
                      <w:color w:val="000000"/>
                      <w:lang w:eastAsia="tr-TR"/>
                    </w:rPr>
                  </w:pPr>
                  <w:r>
                    <w:rPr>
                      <w:rFonts w:ascii="Cambria" w:hAnsi="Cambria" w:cs="Times New Roman"/>
                      <w:color w:val="000000"/>
                      <w:lang w:eastAsia="tr-TR"/>
                    </w:rPr>
                    <w:t>23.10.2023</w:t>
                  </w:r>
                </w:p>
              </w:tc>
            </w:tr>
            <w:tr w:rsidR="00CC207B" w14:paraId="28E0F2F9" w14:textId="77777777" w:rsidTr="00E6764A">
              <w:tc>
                <w:tcPr>
                  <w:tcW w:w="3118" w:type="dxa"/>
                </w:tcPr>
                <w:p w14:paraId="3CA29FD5" w14:textId="77777777" w:rsidR="00CC207B" w:rsidRPr="00A91A37" w:rsidRDefault="00CC207B" w:rsidP="00E6764A">
                  <w:pPr>
                    <w:pStyle w:val="AralkYok"/>
                    <w:jc w:val="right"/>
                    <w:rPr>
                      <w:rFonts w:ascii="Cambria" w:hAnsi="Cambria" w:cs="Times New Roman"/>
                      <w:b/>
                      <w:color w:val="000000"/>
                      <w:lang w:eastAsia="tr-TR"/>
                    </w:rPr>
                  </w:pPr>
                  <w:r w:rsidRPr="00A91A37">
                    <w:rPr>
                      <w:rFonts w:ascii="Cambria" w:hAnsi="Cambria" w:cs="Times New Roman"/>
                      <w:b/>
                      <w:color w:val="002060"/>
                    </w:rPr>
                    <w:t>Danışman, Unvan, Ad, Soyad</w:t>
                  </w:r>
                </w:p>
              </w:tc>
              <w:tc>
                <w:tcPr>
                  <w:tcW w:w="284" w:type="dxa"/>
                </w:tcPr>
                <w:p w14:paraId="45DA90E6" w14:textId="77777777" w:rsidR="00CC207B" w:rsidRPr="00A91A37" w:rsidRDefault="00CC207B" w:rsidP="00E6764A">
                  <w:pPr>
                    <w:pStyle w:val="AralkYok"/>
                    <w:rPr>
                      <w:rFonts w:ascii="Cambria" w:hAnsi="Cambria" w:cs="Times New Roman"/>
                      <w:b/>
                      <w:color w:val="000000"/>
                      <w:lang w:eastAsia="tr-TR"/>
                    </w:rPr>
                  </w:pPr>
                  <w:r w:rsidRPr="00A91A37">
                    <w:rPr>
                      <w:rFonts w:ascii="Cambria" w:hAnsi="Cambria" w:cs="Times New Roman"/>
                      <w:b/>
                      <w:color w:val="000000"/>
                      <w:lang w:eastAsia="tr-TR"/>
                    </w:rPr>
                    <w:t>:</w:t>
                  </w:r>
                </w:p>
              </w:tc>
              <w:tc>
                <w:tcPr>
                  <w:tcW w:w="4140" w:type="dxa"/>
                </w:tcPr>
                <w:p w14:paraId="6CF5B300" w14:textId="46E6C452" w:rsidR="00CC207B" w:rsidRDefault="00086F70" w:rsidP="00E6764A">
                  <w:pPr>
                    <w:pStyle w:val="AralkYok"/>
                    <w:rPr>
                      <w:rFonts w:ascii="Cambria" w:hAnsi="Cambria" w:cs="Times New Roman"/>
                      <w:color w:val="000000"/>
                      <w:lang w:eastAsia="tr-TR"/>
                    </w:rPr>
                  </w:pPr>
                  <w:r>
                    <w:rPr>
                      <w:rFonts w:ascii="Cambria" w:hAnsi="Cambria" w:cs="Times New Roman"/>
                      <w:color w:val="000000"/>
                      <w:lang w:eastAsia="tr-TR"/>
                    </w:rPr>
                    <w:t>Prof. Dr. İsmet DAŞDEMİR</w:t>
                  </w:r>
                </w:p>
              </w:tc>
            </w:tr>
            <w:tr w:rsidR="00CC207B" w14:paraId="701A46B9" w14:textId="77777777" w:rsidTr="00E6764A">
              <w:tc>
                <w:tcPr>
                  <w:tcW w:w="3118" w:type="dxa"/>
                </w:tcPr>
                <w:p w14:paraId="58D60A8E" w14:textId="77777777" w:rsidR="00CC207B" w:rsidRPr="00A91A37" w:rsidRDefault="00CC207B" w:rsidP="00E6764A">
                  <w:pPr>
                    <w:pStyle w:val="AralkYok"/>
                    <w:jc w:val="right"/>
                    <w:rPr>
                      <w:rFonts w:ascii="Cambria" w:hAnsi="Cambria" w:cs="Times New Roman"/>
                      <w:b/>
                      <w:color w:val="002060"/>
                    </w:rPr>
                  </w:pPr>
                  <w:r w:rsidRPr="00A91A37">
                    <w:rPr>
                      <w:rFonts w:ascii="Cambria" w:hAnsi="Cambria" w:cs="Times New Roman"/>
                      <w:b/>
                      <w:color w:val="002060"/>
                    </w:rPr>
                    <w:t>İmza</w:t>
                  </w:r>
                </w:p>
              </w:tc>
              <w:tc>
                <w:tcPr>
                  <w:tcW w:w="284" w:type="dxa"/>
                </w:tcPr>
                <w:p w14:paraId="265FCA18" w14:textId="77777777" w:rsidR="00CC207B" w:rsidRPr="00A91A37" w:rsidRDefault="00CC207B" w:rsidP="00E6764A">
                  <w:pPr>
                    <w:pStyle w:val="AralkYok"/>
                    <w:rPr>
                      <w:rFonts w:ascii="Cambria" w:hAnsi="Cambria" w:cs="Times New Roman"/>
                      <w:b/>
                      <w:color w:val="000000"/>
                      <w:lang w:eastAsia="tr-TR"/>
                    </w:rPr>
                  </w:pPr>
                  <w:r w:rsidRPr="00A91A37">
                    <w:rPr>
                      <w:rFonts w:ascii="Cambria" w:hAnsi="Cambria" w:cs="Times New Roman"/>
                      <w:b/>
                      <w:color w:val="000000"/>
                      <w:lang w:eastAsia="tr-TR"/>
                    </w:rPr>
                    <w:t>:</w:t>
                  </w:r>
                </w:p>
              </w:tc>
              <w:tc>
                <w:tcPr>
                  <w:tcW w:w="4140" w:type="dxa"/>
                </w:tcPr>
                <w:p w14:paraId="43D8D2C2" w14:textId="77777777" w:rsidR="00CC207B" w:rsidRDefault="00CC207B" w:rsidP="00E6764A">
                  <w:pPr>
                    <w:pStyle w:val="AralkYok"/>
                    <w:rPr>
                      <w:rFonts w:ascii="Cambria" w:hAnsi="Cambria" w:cs="Times New Roman"/>
                      <w:color w:val="000000"/>
                      <w:lang w:eastAsia="tr-TR"/>
                    </w:rPr>
                  </w:pPr>
                </w:p>
              </w:tc>
            </w:tr>
          </w:tbl>
          <w:p w14:paraId="3B1816C7" w14:textId="77777777" w:rsidR="00CC207B" w:rsidRDefault="00CC207B" w:rsidP="00E6764A">
            <w:pPr>
              <w:rPr>
                <w:rFonts w:ascii="Cambria" w:eastAsia="Times New Roman" w:hAnsi="Cambria" w:cs="Calibri"/>
                <w:color w:val="000000"/>
                <w:lang w:eastAsia="tr-TR"/>
              </w:rPr>
            </w:pPr>
            <w:r w:rsidRPr="0095654F">
              <w:rPr>
                <w:rFonts w:ascii="Cambria" w:eastAsia="Times New Roman" w:hAnsi="Cambria" w:cs="Calibri"/>
                <w:color w:val="000000"/>
                <w:lang w:eastAsia="tr-TR"/>
              </w:rPr>
              <w:t xml:space="preserve">    </w:t>
            </w:r>
          </w:p>
          <w:p w14:paraId="262E959B" w14:textId="77777777" w:rsidR="00CC207B" w:rsidRPr="0095654F" w:rsidRDefault="00CC207B" w:rsidP="00E6764A">
            <w:pPr>
              <w:spacing w:after="0" w:line="240" w:lineRule="auto"/>
              <w:rPr>
                <w:rFonts w:ascii="Cambria" w:eastAsia="Times New Roman" w:hAnsi="Cambria" w:cs="Calibri"/>
                <w:color w:val="000000"/>
                <w:lang w:eastAsia="tr-TR"/>
              </w:rPr>
            </w:pPr>
            <w:r w:rsidRPr="0095654F">
              <w:rPr>
                <w:rFonts w:ascii="Cambria" w:eastAsia="Times New Roman" w:hAnsi="Cambria" w:cs="Calibri"/>
                <w:color w:val="000000"/>
                <w:lang w:eastAsia="tr-TR"/>
              </w:rPr>
              <w:t> </w:t>
            </w:r>
          </w:p>
        </w:tc>
      </w:tr>
    </w:tbl>
    <w:p w14:paraId="5613E587" w14:textId="77777777" w:rsidR="00BC7571" w:rsidRPr="006971C4" w:rsidRDefault="00BC7571" w:rsidP="006971C4">
      <w:pPr>
        <w:jc w:val="center"/>
      </w:pPr>
    </w:p>
    <w:sectPr w:rsidR="00BC7571" w:rsidRPr="006971C4"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D7C6" w14:textId="77777777" w:rsidR="00177066" w:rsidRDefault="00177066" w:rsidP="00534F7F">
      <w:pPr>
        <w:spacing w:after="0" w:line="240" w:lineRule="auto"/>
      </w:pPr>
      <w:r>
        <w:separator/>
      </w:r>
    </w:p>
  </w:endnote>
  <w:endnote w:type="continuationSeparator" w:id="0">
    <w:p w14:paraId="7B0FA2CD" w14:textId="77777777" w:rsidR="00177066" w:rsidRDefault="0017706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Calibri"/>
    <w:charset w:val="00"/>
    <w:family w:val="auto"/>
    <w:pitch w:val="variable"/>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EBDC" w14:textId="77777777" w:rsidR="00074BB6" w:rsidRDefault="00074BB6"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074BB6" w:rsidRPr="0081560B" w14:paraId="35360E36" w14:textId="77777777" w:rsidTr="004023B0">
      <w:trPr>
        <w:trHeight w:val="559"/>
      </w:trPr>
      <w:tc>
        <w:tcPr>
          <w:tcW w:w="666" w:type="dxa"/>
        </w:tcPr>
        <w:p w14:paraId="17440561" w14:textId="77777777" w:rsidR="00074BB6" w:rsidRPr="00C4163E" w:rsidRDefault="00074BB6"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278F2565" w14:textId="77777777" w:rsidR="00074BB6" w:rsidRDefault="00074BB6" w:rsidP="00534F7F">
          <w:pPr>
            <w:pStyle w:val="AltBilgi"/>
            <w:rPr>
              <w:rFonts w:ascii="Cambria" w:hAnsi="Cambria"/>
              <w:sz w:val="16"/>
              <w:szCs w:val="16"/>
            </w:rPr>
          </w:pPr>
          <w:r>
            <w:rPr>
              <w:rFonts w:ascii="Cambria" w:hAnsi="Cambria"/>
              <w:sz w:val="16"/>
              <w:szCs w:val="16"/>
            </w:rPr>
            <w:t>:</w:t>
          </w:r>
        </w:p>
      </w:tc>
      <w:tc>
        <w:tcPr>
          <w:tcW w:w="2773" w:type="dxa"/>
        </w:tcPr>
        <w:p w14:paraId="399A4E49" w14:textId="77777777" w:rsidR="00074BB6" w:rsidRPr="0081560B" w:rsidRDefault="00074BB6"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6FBA2201" w14:textId="77777777" w:rsidR="00074BB6" w:rsidRPr="0081560B" w:rsidRDefault="00074BB6" w:rsidP="00534F7F">
          <w:pPr>
            <w:pStyle w:val="AltBilgi"/>
            <w:rPr>
              <w:rFonts w:ascii="Cambria" w:hAnsi="Cambria"/>
              <w:sz w:val="16"/>
              <w:szCs w:val="16"/>
            </w:rPr>
          </w:pPr>
        </w:p>
      </w:tc>
      <w:tc>
        <w:tcPr>
          <w:tcW w:w="1414" w:type="dxa"/>
        </w:tcPr>
        <w:p w14:paraId="52B7783F" w14:textId="77777777" w:rsidR="00074BB6" w:rsidRPr="00171789" w:rsidRDefault="00074BB6"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638CFAB3" w14:textId="77777777" w:rsidR="00074BB6" w:rsidRPr="00171789" w:rsidRDefault="00074BB6"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327AA1DC" w14:textId="77777777" w:rsidR="00074BB6" w:rsidRPr="0081560B" w:rsidRDefault="00074BB6"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25A03FED" w14:textId="77777777" w:rsidR="00074BB6" w:rsidRPr="0081560B" w:rsidRDefault="00074BB6" w:rsidP="00534F7F">
          <w:pPr>
            <w:pStyle w:val="AltBilgi"/>
            <w:rPr>
              <w:rFonts w:ascii="Cambria" w:hAnsi="Cambria"/>
              <w:sz w:val="16"/>
              <w:szCs w:val="16"/>
            </w:rPr>
          </w:pPr>
          <w:r w:rsidRPr="0081560B">
            <w:rPr>
              <w:rFonts w:ascii="Cambria" w:hAnsi="Cambria"/>
              <w:sz w:val="16"/>
              <w:szCs w:val="16"/>
            </w:rPr>
            <w:t>:</w:t>
          </w:r>
        </w:p>
        <w:p w14:paraId="0FC13A1F" w14:textId="77777777" w:rsidR="00074BB6" w:rsidRPr="0081560B" w:rsidRDefault="00074BB6" w:rsidP="00534F7F">
          <w:pPr>
            <w:pStyle w:val="AltBilgi"/>
            <w:rPr>
              <w:rFonts w:ascii="Cambria" w:hAnsi="Cambria"/>
              <w:sz w:val="16"/>
              <w:szCs w:val="16"/>
            </w:rPr>
          </w:pPr>
          <w:r w:rsidRPr="0081560B">
            <w:rPr>
              <w:rFonts w:ascii="Cambria" w:hAnsi="Cambria"/>
              <w:sz w:val="16"/>
              <w:szCs w:val="16"/>
            </w:rPr>
            <w:t>:</w:t>
          </w:r>
        </w:p>
        <w:p w14:paraId="02DF74A2" w14:textId="77777777" w:rsidR="00074BB6" w:rsidRPr="0081560B" w:rsidRDefault="00074BB6" w:rsidP="00534F7F">
          <w:pPr>
            <w:pStyle w:val="AltBilgi"/>
            <w:rPr>
              <w:rFonts w:ascii="Cambria" w:hAnsi="Cambria"/>
              <w:sz w:val="16"/>
              <w:szCs w:val="16"/>
            </w:rPr>
          </w:pPr>
          <w:r w:rsidRPr="0081560B">
            <w:rPr>
              <w:rFonts w:ascii="Cambria" w:hAnsi="Cambria"/>
              <w:sz w:val="16"/>
              <w:szCs w:val="16"/>
            </w:rPr>
            <w:t>:</w:t>
          </w:r>
        </w:p>
      </w:tc>
      <w:tc>
        <w:tcPr>
          <w:tcW w:w="2827" w:type="dxa"/>
        </w:tcPr>
        <w:p w14:paraId="518A1543" w14:textId="77777777" w:rsidR="00074BB6" w:rsidRPr="0081560B" w:rsidRDefault="00074BB6"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395E7DD7" w14:textId="77777777" w:rsidR="00074BB6" w:rsidRPr="0081560B" w:rsidRDefault="00074BB6"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790E6B0E" w14:textId="77777777" w:rsidR="00074BB6" w:rsidRPr="0081560B" w:rsidRDefault="00074BB6"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392E0301" w14:textId="008DCF85" w:rsidR="00074BB6" w:rsidRPr="0081560B" w:rsidRDefault="00074BB6"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3645B">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3645B">
            <w:rPr>
              <w:rFonts w:ascii="Cambria" w:hAnsi="Cambria"/>
              <w:b/>
              <w:bCs/>
              <w:noProof/>
              <w:color w:val="002060"/>
              <w:sz w:val="16"/>
              <w:szCs w:val="16"/>
            </w:rPr>
            <w:t>5</w:t>
          </w:r>
          <w:r w:rsidRPr="00171789">
            <w:rPr>
              <w:rFonts w:ascii="Cambria" w:hAnsi="Cambria"/>
              <w:b/>
              <w:bCs/>
              <w:color w:val="002060"/>
              <w:sz w:val="16"/>
              <w:szCs w:val="16"/>
            </w:rPr>
            <w:fldChar w:fldCharType="end"/>
          </w:r>
        </w:p>
      </w:tc>
    </w:tr>
  </w:tbl>
  <w:p w14:paraId="75CC0714" w14:textId="77777777" w:rsidR="00074BB6" w:rsidRPr="00240ED2" w:rsidRDefault="00074BB6" w:rsidP="004023B0">
    <w:pPr>
      <w:pStyle w:val="AltBilgi"/>
      <w:rPr>
        <w:rFonts w:ascii="Cambria" w:hAnsi="Cambria"/>
        <w:i/>
        <w:sz w:val="6"/>
        <w:szCs w:val="6"/>
      </w:rPr>
    </w:pPr>
  </w:p>
  <w:p w14:paraId="2F3885D3" w14:textId="4E1388A6" w:rsidR="00074BB6" w:rsidRPr="004023B0" w:rsidRDefault="00654F29" w:rsidP="004023B0">
    <w:pPr>
      <w:pStyle w:val="AltBilgi"/>
      <w:rPr>
        <w:sz w:val="6"/>
        <w:szCs w:val="6"/>
      </w:rPr>
    </w:pPr>
    <w:r>
      <w:rPr>
        <w:rFonts w:ascii="Cambria" w:hAnsi="Cambria"/>
        <w:i/>
        <w:sz w:val="16"/>
        <w:szCs w:val="16"/>
      </w:rPr>
      <w:t>(Form No: FRM-……</w:t>
    </w:r>
    <w:r w:rsidR="00074BB6" w:rsidRPr="00D07159">
      <w:rPr>
        <w:rFonts w:ascii="Cambria" w:hAnsi="Cambria"/>
        <w:i/>
        <w:sz w:val="16"/>
        <w:szCs w:val="16"/>
      </w:rPr>
      <w:t>, Rev</w:t>
    </w:r>
    <w:r w:rsidR="00074BB6">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EF887" w14:textId="77777777" w:rsidR="00177066" w:rsidRDefault="00177066" w:rsidP="00534F7F">
      <w:pPr>
        <w:spacing w:after="0" w:line="240" w:lineRule="auto"/>
      </w:pPr>
      <w:r>
        <w:separator/>
      </w:r>
    </w:p>
  </w:footnote>
  <w:footnote w:type="continuationSeparator" w:id="0">
    <w:p w14:paraId="07AA6447" w14:textId="77777777" w:rsidR="00177066" w:rsidRDefault="00177066"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074BB6" w14:paraId="4FC3E790" w14:textId="77777777" w:rsidTr="00715C4E">
      <w:trPr>
        <w:trHeight w:val="189"/>
      </w:trPr>
      <w:tc>
        <w:tcPr>
          <w:tcW w:w="2547" w:type="dxa"/>
          <w:vMerge w:val="restart"/>
        </w:tcPr>
        <w:p w14:paraId="6D6BE12D" w14:textId="77777777" w:rsidR="00074BB6" w:rsidRDefault="00074BB6" w:rsidP="00534F7F">
          <w:pPr>
            <w:pStyle w:val="stBilgi"/>
            <w:ind w:left="-115" w:right="-110"/>
          </w:pPr>
          <w:r>
            <w:rPr>
              <w:rFonts w:ascii="Cambria" w:hAnsi="Cambria"/>
              <w:b/>
              <w:noProof/>
              <w:color w:val="002060"/>
              <w:lang w:eastAsia="tr-TR"/>
            </w:rPr>
            <w:drawing>
              <wp:inline distT="0" distB="0" distL="0" distR="0" wp14:anchorId="5128AD43" wp14:editId="208BC9FE">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5EAA76D4" w14:textId="77777777" w:rsidR="00074BB6" w:rsidRDefault="00507704" w:rsidP="00257B18">
          <w:pPr>
            <w:pStyle w:val="AralkYok"/>
            <w:jc w:val="center"/>
            <w:rPr>
              <w:rFonts w:ascii="Cambria" w:hAnsi="Cambria"/>
              <w:b/>
              <w:color w:val="002060"/>
            </w:rPr>
          </w:pPr>
          <w:r>
            <w:rPr>
              <w:rFonts w:ascii="Cambria" w:hAnsi="Cambria"/>
              <w:b/>
              <w:color w:val="002060"/>
            </w:rPr>
            <w:t>BİTİRME ÖDEVİ ÖNERİSİ</w:t>
          </w:r>
        </w:p>
        <w:p w14:paraId="4C9D8A0B" w14:textId="77777777" w:rsidR="00074BB6" w:rsidRPr="00771C04" w:rsidRDefault="00074BB6" w:rsidP="00257B18">
          <w:pPr>
            <w:pStyle w:val="AralkYok"/>
            <w:jc w:val="center"/>
            <w:rPr>
              <w:rFonts w:ascii="Cambria" w:hAnsi="Cambria"/>
              <w:b/>
            </w:rPr>
          </w:pPr>
          <w:r>
            <w:rPr>
              <w:rFonts w:ascii="Cambria" w:hAnsi="Cambria"/>
              <w:b/>
              <w:color w:val="002060"/>
            </w:rPr>
            <w:t>BİLDİRİM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2C59878" w14:textId="77777777" w:rsidR="00074BB6" w:rsidRPr="0092378E" w:rsidRDefault="00074BB6"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1771095" w14:textId="18F81DFC" w:rsidR="00074BB6" w:rsidRPr="00171789" w:rsidRDefault="00074BB6" w:rsidP="00D82E21">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654F29">
            <w:rPr>
              <w:rFonts w:ascii="Cambria" w:hAnsi="Cambria"/>
              <w:color w:val="002060"/>
              <w:sz w:val="16"/>
              <w:szCs w:val="16"/>
            </w:rPr>
            <w:t>…..</w:t>
          </w:r>
        </w:p>
      </w:tc>
    </w:tr>
    <w:tr w:rsidR="00074BB6" w14:paraId="240BFD99" w14:textId="77777777" w:rsidTr="00715C4E">
      <w:trPr>
        <w:trHeight w:val="187"/>
      </w:trPr>
      <w:tc>
        <w:tcPr>
          <w:tcW w:w="2547" w:type="dxa"/>
          <w:vMerge/>
        </w:tcPr>
        <w:p w14:paraId="29976B70" w14:textId="77777777" w:rsidR="00074BB6" w:rsidRDefault="00074BB6" w:rsidP="00534F7F">
          <w:pPr>
            <w:pStyle w:val="stBilgi"/>
            <w:rPr>
              <w:noProof/>
              <w:lang w:eastAsia="tr-TR"/>
            </w:rPr>
          </w:pPr>
        </w:p>
      </w:tc>
      <w:tc>
        <w:tcPr>
          <w:tcW w:w="4683" w:type="dxa"/>
          <w:vMerge/>
          <w:tcBorders>
            <w:right w:val="single" w:sz="4" w:space="0" w:color="BFBFBF" w:themeColor="background1" w:themeShade="BF"/>
          </w:tcBorders>
          <w:vAlign w:val="center"/>
        </w:tcPr>
        <w:p w14:paraId="31016AC0" w14:textId="77777777" w:rsidR="00074BB6" w:rsidRDefault="00074BB6"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E691108" w14:textId="77777777" w:rsidR="00074BB6" w:rsidRPr="0092378E" w:rsidRDefault="00074BB6"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FBF2C1C" w14:textId="10723EB7" w:rsidR="00074BB6" w:rsidRPr="00171789" w:rsidRDefault="00074BB6" w:rsidP="00534F7F">
          <w:pPr>
            <w:pStyle w:val="stBilgi"/>
            <w:rPr>
              <w:rFonts w:ascii="Cambria" w:hAnsi="Cambria"/>
              <w:color w:val="002060"/>
              <w:sz w:val="16"/>
              <w:szCs w:val="16"/>
            </w:rPr>
          </w:pPr>
        </w:p>
      </w:tc>
    </w:tr>
    <w:tr w:rsidR="00074BB6" w14:paraId="54721391" w14:textId="77777777" w:rsidTr="00715C4E">
      <w:trPr>
        <w:trHeight w:val="187"/>
      </w:trPr>
      <w:tc>
        <w:tcPr>
          <w:tcW w:w="2547" w:type="dxa"/>
          <w:vMerge/>
        </w:tcPr>
        <w:p w14:paraId="7B0C9EBC" w14:textId="77777777" w:rsidR="00074BB6" w:rsidRDefault="00074BB6" w:rsidP="00534F7F">
          <w:pPr>
            <w:pStyle w:val="stBilgi"/>
            <w:rPr>
              <w:noProof/>
              <w:lang w:eastAsia="tr-TR"/>
            </w:rPr>
          </w:pPr>
        </w:p>
      </w:tc>
      <w:tc>
        <w:tcPr>
          <w:tcW w:w="4683" w:type="dxa"/>
          <w:vMerge/>
          <w:tcBorders>
            <w:right w:val="single" w:sz="4" w:space="0" w:color="BFBFBF" w:themeColor="background1" w:themeShade="BF"/>
          </w:tcBorders>
          <w:vAlign w:val="center"/>
        </w:tcPr>
        <w:p w14:paraId="2E328F6E" w14:textId="77777777" w:rsidR="00074BB6" w:rsidRDefault="00074BB6"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4B52F9F" w14:textId="77777777" w:rsidR="00074BB6" w:rsidRPr="0092378E" w:rsidRDefault="00074BB6"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5F0DD9A" w14:textId="09DCBDA3" w:rsidR="00074BB6" w:rsidRPr="00171789" w:rsidRDefault="00074BB6" w:rsidP="00534F7F">
          <w:pPr>
            <w:pStyle w:val="stBilgi"/>
            <w:rPr>
              <w:rFonts w:ascii="Cambria" w:hAnsi="Cambria"/>
              <w:color w:val="002060"/>
              <w:sz w:val="16"/>
              <w:szCs w:val="16"/>
            </w:rPr>
          </w:pPr>
        </w:p>
      </w:tc>
    </w:tr>
    <w:tr w:rsidR="00074BB6" w14:paraId="4533730F" w14:textId="77777777" w:rsidTr="00715C4E">
      <w:trPr>
        <w:trHeight w:val="220"/>
      </w:trPr>
      <w:tc>
        <w:tcPr>
          <w:tcW w:w="2547" w:type="dxa"/>
          <w:vMerge/>
        </w:tcPr>
        <w:p w14:paraId="37658B7A" w14:textId="77777777" w:rsidR="00074BB6" w:rsidRDefault="00074BB6" w:rsidP="00534F7F">
          <w:pPr>
            <w:pStyle w:val="stBilgi"/>
            <w:rPr>
              <w:noProof/>
              <w:lang w:eastAsia="tr-TR"/>
            </w:rPr>
          </w:pPr>
        </w:p>
      </w:tc>
      <w:tc>
        <w:tcPr>
          <w:tcW w:w="4683" w:type="dxa"/>
          <w:vMerge/>
          <w:tcBorders>
            <w:right w:val="single" w:sz="4" w:space="0" w:color="BFBFBF" w:themeColor="background1" w:themeShade="BF"/>
          </w:tcBorders>
          <w:vAlign w:val="center"/>
        </w:tcPr>
        <w:p w14:paraId="4DA48D14" w14:textId="77777777" w:rsidR="00074BB6" w:rsidRDefault="00074BB6"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3CC5163A" w14:textId="77777777" w:rsidR="00074BB6" w:rsidRPr="0092378E" w:rsidRDefault="00074BB6"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6FF2805D" w14:textId="7463D0CE" w:rsidR="00074BB6" w:rsidRPr="00171789" w:rsidRDefault="00074BB6" w:rsidP="00534F7F">
          <w:pPr>
            <w:pStyle w:val="stBilgi"/>
            <w:rPr>
              <w:rFonts w:ascii="Cambria" w:hAnsi="Cambria"/>
              <w:color w:val="002060"/>
              <w:sz w:val="16"/>
              <w:szCs w:val="16"/>
            </w:rPr>
          </w:pPr>
        </w:p>
      </w:tc>
    </w:tr>
  </w:tbl>
  <w:p w14:paraId="61D1E947" w14:textId="77777777" w:rsidR="00074BB6" w:rsidRPr="004023B0" w:rsidRDefault="00074BB6"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26290C"/>
    <w:multiLevelType w:val="hybridMultilevel"/>
    <w:tmpl w:val="B4BE768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15:restartNumberingAfterBreak="0">
    <w:nsid w:val="52A26822"/>
    <w:multiLevelType w:val="hybridMultilevel"/>
    <w:tmpl w:val="48F8AFE8"/>
    <w:lvl w:ilvl="0" w:tplc="FAD44360">
      <w:start w:val="1"/>
      <w:numFmt w:val="decimal"/>
      <w:lvlText w:val="%1."/>
      <w:lvlJc w:val="left"/>
      <w:pPr>
        <w:ind w:left="939" w:hanging="360"/>
      </w:pPr>
      <w:rPr>
        <w:rFonts w:ascii="Caladea" w:eastAsia="Caladea" w:hAnsi="Caladea" w:cs="Caladea" w:hint="default"/>
        <w:w w:val="99"/>
        <w:sz w:val="20"/>
        <w:szCs w:val="20"/>
        <w:lang w:val="tr-TR" w:eastAsia="en-US" w:bidi="ar-SA"/>
      </w:rPr>
    </w:lvl>
    <w:lvl w:ilvl="1" w:tplc="4EA8DCF2">
      <w:numFmt w:val="bullet"/>
      <w:lvlText w:val="•"/>
      <w:lvlJc w:val="left"/>
      <w:pPr>
        <w:ind w:left="1836" w:hanging="360"/>
      </w:pPr>
      <w:rPr>
        <w:rFonts w:hint="default"/>
        <w:lang w:val="tr-TR" w:eastAsia="en-US" w:bidi="ar-SA"/>
      </w:rPr>
    </w:lvl>
    <w:lvl w:ilvl="2" w:tplc="B06CA9D4">
      <w:numFmt w:val="bullet"/>
      <w:lvlText w:val="•"/>
      <w:lvlJc w:val="left"/>
      <w:pPr>
        <w:ind w:left="2733" w:hanging="360"/>
      </w:pPr>
      <w:rPr>
        <w:rFonts w:hint="default"/>
        <w:lang w:val="tr-TR" w:eastAsia="en-US" w:bidi="ar-SA"/>
      </w:rPr>
    </w:lvl>
    <w:lvl w:ilvl="3" w:tplc="D98E9EC2">
      <w:numFmt w:val="bullet"/>
      <w:lvlText w:val="•"/>
      <w:lvlJc w:val="left"/>
      <w:pPr>
        <w:ind w:left="3629" w:hanging="360"/>
      </w:pPr>
      <w:rPr>
        <w:rFonts w:hint="default"/>
        <w:lang w:val="tr-TR" w:eastAsia="en-US" w:bidi="ar-SA"/>
      </w:rPr>
    </w:lvl>
    <w:lvl w:ilvl="4" w:tplc="1A64D7EE">
      <w:numFmt w:val="bullet"/>
      <w:lvlText w:val="•"/>
      <w:lvlJc w:val="left"/>
      <w:pPr>
        <w:ind w:left="4526" w:hanging="360"/>
      </w:pPr>
      <w:rPr>
        <w:rFonts w:hint="default"/>
        <w:lang w:val="tr-TR" w:eastAsia="en-US" w:bidi="ar-SA"/>
      </w:rPr>
    </w:lvl>
    <w:lvl w:ilvl="5" w:tplc="7F6EFC34">
      <w:numFmt w:val="bullet"/>
      <w:lvlText w:val="•"/>
      <w:lvlJc w:val="left"/>
      <w:pPr>
        <w:ind w:left="5423" w:hanging="360"/>
      </w:pPr>
      <w:rPr>
        <w:rFonts w:hint="default"/>
        <w:lang w:val="tr-TR" w:eastAsia="en-US" w:bidi="ar-SA"/>
      </w:rPr>
    </w:lvl>
    <w:lvl w:ilvl="6" w:tplc="F8FA20C2">
      <w:numFmt w:val="bullet"/>
      <w:lvlText w:val="•"/>
      <w:lvlJc w:val="left"/>
      <w:pPr>
        <w:ind w:left="6319" w:hanging="360"/>
      </w:pPr>
      <w:rPr>
        <w:rFonts w:hint="default"/>
        <w:lang w:val="tr-TR" w:eastAsia="en-US" w:bidi="ar-SA"/>
      </w:rPr>
    </w:lvl>
    <w:lvl w:ilvl="7" w:tplc="1F682644">
      <w:numFmt w:val="bullet"/>
      <w:lvlText w:val="•"/>
      <w:lvlJc w:val="left"/>
      <w:pPr>
        <w:ind w:left="7216" w:hanging="360"/>
      </w:pPr>
      <w:rPr>
        <w:rFonts w:hint="default"/>
        <w:lang w:val="tr-TR" w:eastAsia="en-US" w:bidi="ar-SA"/>
      </w:rPr>
    </w:lvl>
    <w:lvl w:ilvl="8" w:tplc="5F20C85E">
      <w:numFmt w:val="bullet"/>
      <w:lvlText w:val="•"/>
      <w:lvlJc w:val="left"/>
      <w:pPr>
        <w:ind w:left="8113" w:hanging="360"/>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64EC8"/>
    <w:rsid w:val="00074606"/>
    <w:rsid w:val="00074BB6"/>
    <w:rsid w:val="000752A2"/>
    <w:rsid w:val="00086F70"/>
    <w:rsid w:val="00097277"/>
    <w:rsid w:val="000D0EE4"/>
    <w:rsid w:val="0012617B"/>
    <w:rsid w:val="001333E3"/>
    <w:rsid w:val="00133944"/>
    <w:rsid w:val="00134CA6"/>
    <w:rsid w:val="00141116"/>
    <w:rsid w:val="0014119F"/>
    <w:rsid w:val="00146B2E"/>
    <w:rsid w:val="001510B0"/>
    <w:rsid w:val="00164950"/>
    <w:rsid w:val="0016547C"/>
    <w:rsid w:val="00172ADA"/>
    <w:rsid w:val="00177066"/>
    <w:rsid w:val="001842CA"/>
    <w:rsid w:val="00196F1A"/>
    <w:rsid w:val="001A4622"/>
    <w:rsid w:val="001E25AA"/>
    <w:rsid w:val="001E33F3"/>
    <w:rsid w:val="001E75BE"/>
    <w:rsid w:val="001F6791"/>
    <w:rsid w:val="0023645B"/>
    <w:rsid w:val="00236E1E"/>
    <w:rsid w:val="00240ED2"/>
    <w:rsid w:val="002454F6"/>
    <w:rsid w:val="00257B18"/>
    <w:rsid w:val="00270810"/>
    <w:rsid w:val="0028113B"/>
    <w:rsid w:val="00285884"/>
    <w:rsid w:val="00290AF2"/>
    <w:rsid w:val="002E2AEA"/>
    <w:rsid w:val="002E32D9"/>
    <w:rsid w:val="002F11D1"/>
    <w:rsid w:val="002F1E12"/>
    <w:rsid w:val="00300178"/>
    <w:rsid w:val="00317468"/>
    <w:rsid w:val="00317B3C"/>
    <w:rsid w:val="003230A8"/>
    <w:rsid w:val="003247C0"/>
    <w:rsid w:val="003347AA"/>
    <w:rsid w:val="00360038"/>
    <w:rsid w:val="00370E05"/>
    <w:rsid w:val="00393BCE"/>
    <w:rsid w:val="003A5045"/>
    <w:rsid w:val="003C6C43"/>
    <w:rsid w:val="004023B0"/>
    <w:rsid w:val="00423308"/>
    <w:rsid w:val="00456869"/>
    <w:rsid w:val="00471534"/>
    <w:rsid w:val="00485976"/>
    <w:rsid w:val="004862AA"/>
    <w:rsid w:val="004C3AC1"/>
    <w:rsid w:val="004C4AEA"/>
    <w:rsid w:val="004D3A03"/>
    <w:rsid w:val="004F27F3"/>
    <w:rsid w:val="005029AE"/>
    <w:rsid w:val="00507704"/>
    <w:rsid w:val="00507A62"/>
    <w:rsid w:val="00515779"/>
    <w:rsid w:val="00525F06"/>
    <w:rsid w:val="00534F7F"/>
    <w:rsid w:val="00535B85"/>
    <w:rsid w:val="00536E3B"/>
    <w:rsid w:val="00540A56"/>
    <w:rsid w:val="00551B24"/>
    <w:rsid w:val="005831B4"/>
    <w:rsid w:val="0058742C"/>
    <w:rsid w:val="005A7875"/>
    <w:rsid w:val="005B5AD0"/>
    <w:rsid w:val="005C5287"/>
    <w:rsid w:val="005C713E"/>
    <w:rsid w:val="005F6EB4"/>
    <w:rsid w:val="006121B6"/>
    <w:rsid w:val="0061636C"/>
    <w:rsid w:val="0062245E"/>
    <w:rsid w:val="00624407"/>
    <w:rsid w:val="00635A92"/>
    <w:rsid w:val="0064705C"/>
    <w:rsid w:val="00654F29"/>
    <w:rsid w:val="00656426"/>
    <w:rsid w:val="00661618"/>
    <w:rsid w:val="00673FAA"/>
    <w:rsid w:val="00676EF1"/>
    <w:rsid w:val="00690A2F"/>
    <w:rsid w:val="006971C4"/>
    <w:rsid w:val="006A13C6"/>
    <w:rsid w:val="006A58F6"/>
    <w:rsid w:val="006B24F4"/>
    <w:rsid w:val="006C45BA"/>
    <w:rsid w:val="006E41E3"/>
    <w:rsid w:val="006E6D97"/>
    <w:rsid w:val="006F3E25"/>
    <w:rsid w:val="00715C4E"/>
    <w:rsid w:val="00720637"/>
    <w:rsid w:val="00725D81"/>
    <w:rsid w:val="007338BD"/>
    <w:rsid w:val="0073606C"/>
    <w:rsid w:val="0075616C"/>
    <w:rsid w:val="00762C2D"/>
    <w:rsid w:val="0076493E"/>
    <w:rsid w:val="00767C3F"/>
    <w:rsid w:val="00771C04"/>
    <w:rsid w:val="007815EB"/>
    <w:rsid w:val="007A2A5E"/>
    <w:rsid w:val="007B1594"/>
    <w:rsid w:val="007D4382"/>
    <w:rsid w:val="007F61B2"/>
    <w:rsid w:val="008020A1"/>
    <w:rsid w:val="0080385A"/>
    <w:rsid w:val="00857F03"/>
    <w:rsid w:val="008662D9"/>
    <w:rsid w:val="008A1CFE"/>
    <w:rsid w:val="008A6D66"/>
    <w:rsid w:val="008B130B"/>
    <w:rsid w:val="008B45C7"/>
    <w:rsid w:val="008B66E1"/>
    <w:rsid w:val="008D371C"/>
    <w:rsid w:val="008F062E"/>
    <w:rsid w:val="008F194A"/>
    <w:rsid w:val="008F3DE3"/>
    <w:rsid w:val="00902D2A"/>
    <w:rsid w:val="0091082E"/>
    <w:rsid w:val="009118E2"/>
    <w:rsid w:val="00923554"/>
    <w:rsid w:val="009254E6"/>
    <w:rsid w:val="009445D7"/>
    <w:rsid w:val="009516DE"/>
    <w:rsid w:val="009540DD"/>
    <w:rsid w:val="0095654F"/>
    <w:rsid w:val="009576B0"/>
    <w:rsid w:val="00965249"/>
    <w:rsid w:val="00965313"/>
    <w:rsid w:val="00970565"/>
    <w:rsid w:val="0097717C"/>
    <w:rsid w:val="00993580"/>
    <w:rsid w:val="009B054B"/>
    <w:rsid w:val="009B74CD"/>
    <w:rsid w:val="009C28F4"/>
    <w:rsid w:val="009C695E"/>
    <w:rsid w:val="009D0AB0"/>
    <w:rsid w:val="009D69DE"/>
    <w:rsid w:val="009F1857"/>
    <w:rsid w:val="00A073F8"/>
    <w:rsid w:val="00A125A4"/>
    <w:rsid w:val="00A20C54"/>
    <w:rsid w:val="00A354CE"/>
    <w:rsid w:val="00A37C94"/>
    <w:rsid w:val="00A62709"/>
    <w:rsid w:val="00AB1626"/>
    <w:rsid w:val="00AE5B7D"/>
    <w:rsid w:val="00AF77E8"/>
    <w:rsid w:val="00B02129"/>
    <w:rsid w:val="00B06EC8"/>
    <w:rsid w:val="00B150D5"/>
    <w:rsid w:val="00B36FD7"/>
    <w:rsid w:val="00B56B88"/>
    <w:rsid w:val="00B56F5A"/>
    <w:rsid w:val="00B6074B"/>
    <w:rsid w:val="00B94075"/>
    <w:rsid w:val="00B972B0"/>
    <w:rsid w:val="00BA2816"/>
    <w:rsid w:val="00BC4644"/>
    <w:rsid w:val="00BC5E81"/>
    <w:rsid w:val="00BC63C3"/>
    <w:rsid w:val="00BC7571"/>
    <w:rsid w:val="00BE7E18"/>
    <w:rsid w:val="00BF5BA2"/>
    <w:rsid w:val="00C0065F"/>
    <w:rsid w:val="00C14E9B"/>
    <w:rsid w:val="00C22944"/>
    <w:rsid w:val="00C305C2"/>
    <w:rsid w:val="00C7361A"/>
    <w:rsid w:val="00C87D6C"/>
    <w:rsid w:val="00C91089"/>
    <w:rsid w:val="00CA0856"/>
    <w:rsid w:val="00CA59CF"/>
    <w:rsid w:val="00CC1F3B"/>
    <w:rsid w:val="00CC207B"/>
    <w:rsid w:val="00CD7574"/>
    <w:rsid w:val="00CE2101"/>
    <w:rsid w:val="00CE2CE0"/>
    <w:rsid w:val="00CF3D7B"/>
    <w:rsid w:val="00D161C3"/>
    <w:rsid w:val="00D23714"/>
    <w:rsid w:val="00D2409D"/>
    <w:rsid w:val="00D26557"/>
    <w:rsid w:val="00D51D5E"/>
    <w:rsid w:val="00D6247C"/>
    <w:rsid w:val="00D666C7"/>
    <w:rsid w:val="00D6734D"/>
    <w:rsid w:val="00D67F4B"/>
    <w:rsid w:val="00D748A1"/>
    <w:rsid w:val="00D82E21"/>
    <w:rsid w:val="00D840BE"/>
    <w:rsid w:val="00DA7CF3"/>
    <w:rsid w:val="00DD1008"/>
    <w:rsid w:val="00DD51A4"/>
    <w:rsid w:val="00DE5A88"/>
    <w:rsid w:val="00E11B8F"/>
    <w:rsid w:val="00E36113"/>
    <w:rsid w:val="00E36A3E"/>
    <w:rsid w:val="00E373B0"/>
    <w:rsid w:val="00E41F1A"/>
    <w:rsid w:val="00E47BA9"/>
    <w:rsid w:val="00E65634"/>
    <w:rsid w:val="00E77671"/>
    <w:rsid w:val="00E83F3D"/>
    <w:rsid w:val="00E86E6F"/>
    <w:rsid w:val="00E87FEE"/>
    <w:rsid w:val="00E97210"/>
    <w:rsid w:val="00EA29AB"/>
    <w:rsid w:val="00EA40EA"/>
    <w:rsid w:val="00EA5270"/>
    <w:rsid w:val="00EA7D96"/>
    <w:rsid w:val="00EB34E0"/>
    <w:rsid w:val="00EE3346"/>
    <w:rsid w:val="00F01ADE"/>
    <w:rsid w:val="00F12F72"/>
    <w:rsid w:val="00F1791B"/>
    <w:rsid w:val="00F4336B"/>
    <w:rsid w:val="00F61060"/>
    <w:rsid w:val="00F67BC2"/>
    <w:rsid w:val="00F76B33"/>
    <w:rsid w:val="00F96944"/>
    <w:rsid w:val="00FA4393"/>
    <w:rsid w:val="00FA6DA8"/>
    <w:rsid w:val="00FC5705"/>
    <w:rsid w:val="00FF3333"/>
    <w:rsid w:val="00FF5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C74B"/>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656426"/>
    <w:pPr>
      <w:suppressAutoHyphens/>
      <w:spacing w:after="120" w:line="240" w:lineRule="auto"/>
    </w:pPr>
    <w:rPr>
      <w:rFonts w:ascii="Times New Roman" w:eastAsia="Times New Roman" w:hAnsi="Times New Roman" w:cs="Times New Roman"/>
      <w:sz w:val="20"/>
      <w:szCs w:val="20"/>
      <w:lang w:eastAsia="zh-CN"/>
    </w:rPr>
  </w:style>
  <w:style w:type="character" w:customStyle="1" w:styleId="GvdeMetniChar">
    <w:name w:val="Gövde Metni Char"/>
    <w:basedOn w:val="VarsaylanParagrafYazTipi"/>
    <w:link w:val="GvdeMetni"/>
    <w:rsid w:val="00656426"/>
    <w:rPr>
      <w:rFonts w:ascii="Times New Roman" w:eastAsia="Times New Roman" w:hAnsi="Times New Roman" w:cs="Times New Roman"/>
      <w:sz w:val="20"/>
      <w:szCs w:val="20"/>
      <w:lang w:eastAsia="zh-CN"/>
    </w:rPr>
  </w:style>
  <w:style w:type="character" w:styleId="Kpr">
    <w:name w:val="Hyperlink"/>
    <w:basedOn w:val="VarsaylanParagrafYazTipi"/>
    <w:uiPriority w:val="99"/>
    <w:unhideWhenUsed/>
    <w:rsid w:val="009540DD"/>
    <w:rPr>
      <w:color w:val="0000FF"/>
      <w:u w:val="single"/>
    </w:rPr>
  </w:style>
  <w:style w:type="character" w:styleId="YerTutucuMetni">
    <w:name w:val="Placeholder Text"/>
    <w:basedOn w:val="VarsaylanParagrafYazTipi"/>
    <w:uiPriority w:val="99"/>
    <w:semiHidden/>
    <w:rsid w:val="0091082E"/>
    <w:rPr>
      <w:color w:val="808080"/>
    </w:rPr>
  </w:style>
  <w:style w:type="paragraph" w:styleId="ListeParagraf">
    <w:name w:val="List Paragraph"/>
    <w:basedOn w:val="Normal"/>
    <w:uiPriority w:val="34"/>
    <w:qFormat/>
    <w:rsid w:val="0091082E"/>
    <w:pPr>
      <w:ind w:left="720"/>
      <w:contextualSpacing/>
    </w:pPr>
  </w:style>
  <w:style w:type="character" w:customStyle="1" w:styleId="Stil1">
    <w:name w:val="Stil1"/>
    <w:basedOn w:val="VarsaylanParagrafYazTipi"/>
    <w:uiPriority w:val="1"/>
    <w:rsid w:val="0091082E"/>
    <w:rPr>
      <w:b/>
    </w:rPr>
  </w:style>
  <w:style w:type="table" w:customStyle="1" w:styleId="TabloKlavuzuAk2">
    <w:name w:val="Tablo Kılavuzu Açık2"/>
    <w:basedOn w:val="NormalTablo"/>
    <w:uiPriority w:val="40"/>
    <w:rsid w:val="00074B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C7361A"/>
    <w:rPr>
      <w:sz w:val="16"/>
      <w:szCs w:val="16"/>
    </w:rPr>
  </w:style>
  <w:style w:type="paragraph" w:styleId="AklamaMetni">
    <w:name w:val="annotation text"/>
    <w:basedOn w:val="Normal"/>
    <w:link w:val="AklamaMetniChar"/>
    <w:uiPriority w:val="99"/>
    <w:semiHidden/>
    <w:unhideWhenUsed/>
    <w:rsid w:val="00C7361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7361A"/>
    <w:rPr>
      <w:sz w:val="20"/>
      <w:szCs w:val="20"/>
    </w:rPr>
  </w:style>
  <w:style w:type="paragraph" w:styleId="AklamaKonusu">
    <w:name w:val="annotation subject"/>
    <w:basedOn w:val="AklamaMetni"/>
    <w:next w:val="AklamaMetni"/>
    <w:link w:val="AklamaKonusuChar"/>
    <w:uiPriority w:val="99"/>
    <w:semiHidden/>
    <w:unhideWhenUsed/>
    <w:rsid w:val="00C7361A"/>
    <w:rPr>
      <w:b/>
      <w:bCs/>
    </w:rPr>
  </w:style>
  <w:style w:type="character" w:customStyle="1" w:styleId="AklamaKonusuChar">
    <w:name w:val="Açıklama Konusu Char"/>
    <w:basedOn w:val="AklamaMetniChar"/>
    <w:link w:val="AklamaKonusu"/>
    <w:uiPriority w:val="99"/>
    <w:semiHidden/>
    <w:rsid w:val="00C7361A"/>
    <w:rPr>
      <w:b/>
      <w:bCs/>
      <w:sz w:val="20"/>
      <w:szCs w:val="20"/>
    </w:rPr>
  </w:style>
  <w:style w:type="paragraph" w:styleId="BalonMetni">
    <w:name w:val="Balloon Text"/>
    <w:basedOn w:val="Normal"/>
    <w:link w:val="BalonMetniChar"/>
    <w:uiPriority w:val="99"/>
    <w:semiHidden/>
    <w:unhideWhenUsed/>
    <w:rsid w:val="00CF3D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3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07/s11842-021-094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944BE8E2674E6689054F5DFF3FD7F3"/>
        <w:category>
          <w:name w:val="Genel"/>
          <w:gallery w:val="placeholder"/>
        </w:category>
        <w:types>
          <w:type w:val="bbPlcHdr"/>
        </w:types>
        <w:behaviors>
          <w:behavior w:val="content"/>
        </w:behaviors>
        <w:guid w:val="{2B5108D1-BBD6-45BF-9D06-A2D265E3356F}"/>
      </w:docPartPr>
      <w:docPartBody>
        <w:p w:rsidR="007F0BA3" w:rsidRDefault="00CF094F" w:rsidP="00CF094F">
          <w:pPr>
            <w:pStyle w:val="D6944BE8E2674E6689054F5DFF3FD7F3"/>
          </w:pPr>
          <w:r w:rsidRPr="00120335">
            <w:rPr>
              <w:rStyle w:val="YerTutucuMetni"/>
            </w:rPr>
            <w:t>Tarih girmek için tıklayın veya dokunun.</w:t>
          </w:r>
        </w:p>
      </w:docPartBody>
    </w:docPart>
    <w:docPart>
      <w:docPartPr>
        <w:name w:val="BD2548A9D5394AD2B1B08ACF51E305CC"/>
        <w:category>
          <w:name w:val="Genel"/>
          <w:gallery w:val="placeholder"/>
        </w:category>
        <w:types>
          <w:type w:val="bbPlcHdr"/>
        </w:types>
        <w:behaviors>
          <w:behavior w:val="content"/>
        </w:behaviors>
        <w:guid w:val="{D5319A1B-A9C1-4EAA-91D0-891A7C74BEAA}"/>
      </w:docPartPr>
      <w:docPartBody>
        <w:p w:rsidR="008A0815" w:rsidRDefault="00602DBA" w:rsidP="00602DBA">
          <w:pPr>
            <w:pStyle w:val="BD2548A9D5394AD2B1B08ACF51E305CC"/>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F254FE5D477846A5B5F4F1664869AB79"/>
        <w:category>
          <w:name w:val="Genel"/>
          <w:gallery w:val="placeholder"/>
        </w:category>
        <w:types>
          <w:type w:val="bbPlcHdr"/>
        </w:types>
        <w:behaviors>
          <w:behavior w:val="content"/>
        </w:behaviors>
        <w:guid w:val="{C1366BEE-2428-4997-96EE-B7A3767E0B12}"/>
      </w:docPartPr>
      <w:docPartBody>
        <w:p w:rsidR="008A0815" w:rsidRDefault="00602DBA" w:rsidP="00602DBA">
          <w:pPr>
            <w:pStyle w:val="F254FE5D477846A5B5F4F1664869AB79"/>
          </w:pPr>
          <w:r>
            <w:rPr>
              <w:rStyle w:val="YerTutucuMetni"/>
            </w:rPr>
            <w:t>Öğrenci numaranızı giriniz</w:t>
          </w:r>
          <w:r w:rsidRPr="00120335">
            <w:rPr>
              <w:rStyle w:val="YerTutucuMetni"/>
            </w:rPr>
            <w:t>.</w:t>
          </w:r>
        </w:p>
      </w:docPartBody>
    </w:docPart>
    <w:docPart>
      <w:docPartPr>
        <w:name w:val="9F66870FD50D4496980A42469BCB1EE7"/>
        <w:category>
          <w:name w:val="Genel"/>
          <w:gallery w:val="placeholder"/>
        </w:category>
        <w:types>
          <w:type w:val="bbPlcHdr"/>
        </w:types>
        <w:behaviors>
          <w:behavior w:val="content"/>
        </w:behaviors>
        <w:guid w:val="{0FCF1255-61EC-4B15-A0D9-6D4465F23C4E}"/>
      </w:docPartPr>
      <w:docPartBody>
        <w:p w:rsidR="008A0815" w:rsidRDefault="00602DBA" w:rsidP="00602DBA">
          <w:pPr>
            <w:pStyle w:val="9F66870FD50D4496980A42469BCB1EE7"/>
          </w:pPr>
          <w:r>
            <w:rPr>
              <w:rStyle w:val="YerTutucuMetni"/>
            </w:rPr>
            <w:t>Anabilim dalınızı belirtiniz</w:t>
          </w:r>
          <w:r w:rsidRPr="00120335">
            <w:rPr>
              <w:rStyle w:val="YerTutucuMetni"/>
            </w:rPr>
            <w:t>.</w:t>
          </w:r>
        </w:p>
      </w:docPartBody>
    </w:docPart>
    <w:docPart>
      <w:docPartPr>
        <w:name w:val="4E0A09659E9B43B495340CF1DF64C644"/>
        <w:category>
          <w:name w:val="Genel"/>
          <w:gallery w:val="placeholder"/>
        </w:category>
        <w:types>
          <w:type w:val="bbPlcHdr"/>
        </w:types>
        <w:behaviors>
          <w:behavior w:val="content"/>
        </w:behaviors>
        <w:guid w:val="{1E50A3D1-0611-42CF-927F-8895F87F6522}"/>
      </w:docPartPr>
      <w:docPartBody>
        <w:p w:rsidR="008A0815" w:rsidRDefault="00602DBA" w:rsidP="00602DBA">
          <w:pPr>
            <w:pStyle w:val="4E0A09659E9B43B495340CF1DF64C644"/>
          </w:pPr>
          <w:r>
            <w:rPr>
              <w:rStyle w:val="YerTutucuMetni"/>
            </w:rPr>
            <w:t>Bitirdiğiniz yarıyılı belirtiniz</w:t>
          </w:r>
          <w:r w:rsidRPr="00120335">
            <w:rPr>
              <w:rStyle w:val="YerTutucuMetni"/>
            </w:rPr>
            <w:t>.</w:t>
          </w:r>
        </w:p>
      </w:docPartBody>
    </w:docPart>
    <w:docPart>
      <w:docPartPr>
        <w:name w:val="6C235175DE104C68BC86FDFFB1A88698"/>
        <w:category>
          <w:name w:val="Genel"/>
          <w:gallery w:val="placeholder"/>
        </w:category>
        <w:types>
          <w:type w:val="bbPlcHdr"/>
        </w:types>
        <w:behaviors>
          <w:behavior w:val="content"/>
        </w:behaviors>
        <w:guid w:val="{E7C71F25-000D-4EFC-8970-42EAD8978A4B}"/>
      </w:docPartPr>
      <w:docPartBody>
        <w:p w:rsidR="008A0815" w:rsidRDefault="00602DBA" w:rsidP="00602DBA">
          <w:pPr>
            <w:pStyle w:val="6C235175DE104C68BC86FDFFB1A88698"/>
          </w:pPr>
          <w:r>
            <w:rPr>
              <w:rStyle w:val="YerTutucuMetni"/>
            </w:rPr>
            <w:t>Unvanı seçiniz.</w:t>
          </w:r>
        </w:p>
      </w:docPartBody>
    </w:docPart>
    <w:docPart>
      <w:docPartPr>
        <w:name w:val="D47EA9F589244974BA8F0D17AD92EF6D"/>
        <w:category>
          <w:name w:val="Genel"/>
          <w:gallery w:val="placeholder"/>
        </w:category>
        <w:types>
          <w:type w:val="bbPlcHdr"/>
        </w:types>
        <w:behaviors>
          <w:behavior w:val="content"/>
        </w:behaviors>
        <w:guid w:val="{F133084E-7F5C-42EB-899B-A449B2585B45}"/>
      </w:docPartPr>
      <w:docPartBody>
        <w:p w:rsidR="008A0815" w:rsidRDefault="00602DBA" w:rsidP="00602DBA">
          <w:pPr>
            <w:pStyle w:val="D47EA9F589244974BA8F0D17AD92EF6D"/>
          </w:pPr>
          <w:r>
            <w:rPr>
              <w:rStyle w:val="YerTutucuMetni"/>
            </w:rPr>
            <w:t>Adı ve SOYADINI yazınız.</w:t>
          </w:r>
        </w:p>
      </w:docPartBody>
    </w:docPart>
    <w:docPart>
      <w:docPartPr>
        <w:name w:val="98D8D526EC4C4A8AA17056900054C177"/>
        <w:category>
          <w:name w:val="Genel"/>
          <w:gallery w:val="placeholder"/>
        </w:category>
        <w:types>
          <w:type w:val="bbPlcHdr"/>
        </w:types>
        <w:behaviors>
          <w:behavior w:val="content"/>
        </w:behaviors>
        <w:guid w:val="{B6A26012-2C52-4B55-8D1B-58FF51281FBB}"/>
      </w:docPartPr>
      <w:docPartBody>
        <w:p w:rsidR="008A0815" w:rsidRDefault="00602DBA" w:rsidP="00602DBA">
          <w:pPr>
            <w:pStyle w:val="98D8D526EC4C4A8AA17056900054C177"/>
          </w:pPr>
          <w:r w:rsidRPr="00120335">
            <w:rPr>
              <w:rStyle w:val="YerTutucuMetni"/>
            </w:rPr>
            <w:t>Metin girmek için buraya tıklayın veya dokunun.</w:t>
          </w:r>
        </w:p>
      </w:docPartBody>
    </w:docPart>
    <w:docPart>
      <w:docPartPr>
        <w:name w:val="D2F44D64BF5845F1B7A4E8FC6BD88B96"/>
        <w:category>
          <w:name w:val="Genel"/>
          <w:gallery w:val="placeholder"/>
        </w:category>
        <w:types>
          <w:type w:val="bbPlcHdr"/>
        </w:types>
        <w:behaviors>
          <w:behavior w:val="content"/>
        </w:behaviors>
        <w:guid w:val="{D4B122AA-E4A8-4874-BF3F-486E209ADC1B}"/>
      </w:docPartPr>
      <w:docPartBody>
        <w:p w:rsidR="008A0815" w:rsidRDefault="00602DBA" w:rsidP="00602DBA">
          <w:pPr>
            <w:pStyle w:val="D2F44D64BF5845F1B7A4E8FC6BD88B96"/>
          </w:pPr>
          <w:r w:rsidRPr="00120335">
            <w:rPr>
              <w:rStyle w:val="YerTutucuMetni"/>
            </w:rPr>
            <w:t>Metin girmek için buraya tıklayın veya dokunun.</w:t>
          </w:r>
        </w:p>
      </w:docPartBody>
    </w:docPart>
    <w:docPart>
      <w:docPartPr>
        <w:name w:val="B31400B72363442F9B88D1D228AAB4BD"/>
        <w:category>
          <w:name w:val="Genel"/>
          <w:gallery w:val="placeholder"/>
        </w:category>
        <w:types>
          <w:type w:val="bbPlcHdr"/>
        </w:types>
        <w:behaviors>
          <w:behavior w:val="content"/>
        </w:behaviors>
        <w:guid w:val="{09336E97-0272-4DF2-A271-85A908D0E27F}"/>
      </w:docPartPr>
      <w:docPartBody>
        <w:p w:rsidR="008A0815" w:rsidRDefault="00602DBA" w:rsidP="00602DBA">
          <w:pPr>
            <w:pStyle w:val="B31400B72363442F9B88D1D228AAB4BD"/>
          </w:pPr>
          <w:r w:rsidRPr="00120335">
            <w:rPr>
              <w:rStyle w:val="YerTutucuMetni"/>
            </w:rPr>
            <w:t>Metin girmek için buraya tıklayın veya dokunun.</w:t>
          </w:r>
        </w:p>
      </w:docPartBody>
    </w:docPart>
    <w:docPart>
      <w:docPartPr>
        <w:name w:val="5AE7DA5E9F2E45F8A681D4BB007AD067"/>
        <w:category>
          <w:name w:val="Genel"/>
          <w:gallery w:val="placeholder"/>
        </w:category>
        <w:types>
          <w:type w:val="bbPlcHdr"/>
        </w:types>
        <w:behaviors>
          <w:behavior w:val="content"/>
        </w:behaviors>
        <w:guid w:val="{8D2944A3-0795-45FF-94C8-006C7CD25E3A}"/>
      </w:docPartPr>
      <w:docPartBody>
        <w:p w:rsidR="008A0815" w:rsidRDefault="00602DBA" w:rsidP="00602DBA">
          <w:pPr>
            <w:pStyle w:val="5AE7DA5E9F2E45F8A681D4BB007AD067"/>
          </w:pPr>
          <w:r w:rsidRPr="001227D8">
            <w:rPr>
              <w:rStyle w:val="YerTutucuMetni"/>
              <w:color w:val="FF0000"/>
            </w:rPr>
            <w:t>En az 300 kelime kullanılacakır.</w:t>
          </w:r>
        </w:p>
      </w:docPartBody>
    </w:docPart>
    <w:docPart>
      <w:docPartPr>
        <w:name w:val="2B0F2E2CCA5F43BC9BA9EEE9866C0E2A"/>
        <w:category>
          <w:name w:val="Genel"/>
          <w:gallery w:val="placeholder"/>
        </w:category>
        <w:types>
          <w:type w:val="bbPlcHdr"/>
        </w:types>
        <w:behaviors>
          <w:behavior w:val="content"/>
        </w:behaviors>
        <w:guid w:val="{6E00B4D8-C39F-4ADC-9670-7B604859C99A}"/>
      </w:docPartPr>
      <w:docPartBody>
        <w:p w:rsidR="008A0815" w:rsidRDefault="00602DBA" w:rsidP="00602DBA">
          <w:pPr>
            <w:pStyle w:val="2B0F2E2CCA5F43BC9BA9EEE9866C0E2A"/>
          </w:pPr>
          <w:r w:rsidRPr="00F02500">
            <w:rPr>
              <w:rStyle w:val="YerTutucuMetni"/>
            </w:rPr>
            <w:t>Metin girmek için buraya tıklayın veya dokunun.</w:t>
          </w:r>
        </w:p>
      </w:docPartBody>
    </w:docPart>
    <w:docPart>
      <w:docPartPr>
        <w:name w:val="53FE04C1895C4964A05B2F58EB703E11"/>
        <w:category>
          <w:name w:val="Genel"/>
          <w:gallery w:val="placeholder"/>
        </w:category>
        <w:types>
          <w:type w:val="bbPlcHdr"/>
        </w:types>
        <w:behaviors>
          <w:behavior w:val="content"/>
        </w:behaviors>
        <w:guid w:val="{B52DE687-F9DB-46EC-82EF-ACB6728EC87D}"/>
      </w:docPartPr>
      <w:docPartBody>
        <w:p w:rsidR="003A5049" w:rsidRDefault="00A104B0" w:rsidP="00A104B0">
          <w:pPr>
            <w:pStyle w:val="53FE04C1895C4964A05B2F58EB703E11"/>
          </w:pPr>
          <w:r>
            <w:rPr>
              <w:rStyle w:val="YerTutucuMetni"/>
            </w:rPr>
            <w:t>Öğrenci numaranızı giriniz</w:t>
          </w:r>
          <w:r w:rsidRPr="00120335">
            <w:rPr>
              <w:rStyle w:val="YerTutucuMetni"/>
            </w:rPr>
            <w:t>.</w:t>
          </w:r>
        </w:p>
      </w:docPartBody>
    </w:docPart>
    <w:docPart>
      <w:docPartPr>
        <w:name w:val="9D49E013ED984143807C28683A9B1060"/>
        <w:category>
          <w:name w:val="Genel"/>
          <w:gallery w:val="placeholder"/>
        </w:category>
        <w:types>
          <w:type w:val="bbPlcHdr"/>
        </w:types>
        <w:behaviors>
          <w:behavior w:val="content"/>
        </w:behaviors>
        <w:guid w:val="{784B8299-9CE6-41F8-8F8A-2403867C1BA7}"/>
      </w:docPartPr>
      <w:docPartBody>
        <w:p w:rsidR="003A5049" w:rsidRDefault="00A104B0" w:rsidP="00A104B0">
          <w:pPr>
            <w:pStyle w:val="9D49E013ED984143807C28683A9B1060"/>
          </w:pPr>
          <w:r>
            <w:rPr>
              <w:rStyle w:val="YerTutucuMetni"/>
            </w:rPr>
            <w:t>Anabilim dalınızı belirtiniz</w:t>
          </w:r>
          <w:r w:rsidRPr="00120335">
            <w:rPr>
              <w:rStyle w:val="YerTutucuMetni"/>
            </w:rPr>
            <w:t>.</w:t>
          </w:r>
        </w:p>
      </w:docPartBody>
    </w:docPart>
    <w:docPart>
      <w:docPartPr>
        <w:name w:val="393DE747E1E148B08624614309EFCADA"/>
        <w:category>
          <w:name w:val="Genel"/>
          <w:gallery w:val="placeholder"/>
        </w:category>
        <w:types>
          <w:type w:val="bbPlcHdr"/>
        </w:types>
        <w:behaviors>
          <w:behavior w:val="content"/>
        </w:behaviors>
        <w:guid w:val="{90849F74-95A6-445E-B153-46635D4CD249}"/>
      </w:docPartPr>
      <w:docPartBody>
        <w:p w:rsidR="003A5049" w:rsidRDefault="00A104B0" w:rsidP="00A104B0">
          <w:pPr>
            <w:pStyle w:val="393DE747E1E148B08624614309EFCADA"/>
          </w:pPr>
          <w:r>
            <w:rPr>
              <w:rStyle w:val="YerTutucuMetni"/>
            </w:rPr>
            <w:t>Bitirdiğiniz yarıyılı belirtiniz</w:t>
          </w:r>
          <w:r w:rsidRPr="00120335">
            <w:rPr>
              <w:rStyle w:val="YerTutucuMetni"/>
            </w:rPr>
            <w:t>.</w:t>
          </w:r>
        </w:p>
      </w:docPartBody>
    </w:docPart>
    <w:docPart>
      <w:docPartPr>
        <w:name w:val="5742CFF47ADA421983DC6D967D089F37"/>
        <w:category>
          <w:name w:val="Genel"/>
          <w:gallery w:val="placeholder"/>
        </w:category>
        <w:types>
          <w:type w:val="bbPlcHdr"/>
        </w:types>
        <w:behaviors>
          <w:behavior w:val="content"/>
        </w:behaviors>
        <w:guid w:val="{15097A15-FCF3-4F58-BF95-8A27642B194C}"/>
      </w:docPartPr>
      <w:docPartBody>
        <w:p w:rsidR="003A5049" w:rsidRDefault="00A104B0" w:rsidP="00A104B0">
          <w:pPr>
            <w:pStyle w:val="5742CFF47ADA421983DC6D967D089F37"/>
          </w:pPr>
          <w:r>
            <w:rPr>
              <w:rStyle w:val="YerTutucuMetni"/>
            </w:rPr>
            <w:t>Unvanı seçiniz.</w:t>
          </w:r>
        </w:p>
      </w:docPartBody>
    </w:docPart>
    <w:docPart>
      <w:docPartPr>
        <w:name w:val="0B8E70AC645E4F34AE69E8ED168F23F5"/>
        <w:category>
          <w:name w:val="Genel"/>
          <w:gallery w:val="placeholder"/>
        </w:category>
        <w:types>
          <w:type w:val="bbPlcHdr"/>
        </w:types>
        <w:behaviors>
          <w:behavior w:val="content"/>
        </w:behaviors>
        <w:guid w:val="{2A8389F3-21CF-4970-B187-3D57EF655AAF}"/>
      </w:docPartPr>
      <w:docPartBody>
        <w:p w:rsidR="003A5049" w:rsidRDefault="00A104B0" w:rsidP="00A104B0">
          <w:pPr>
            <w:pStyle w:val="0B8E70AC645E4F34AE69E8ED168F23F5"/>
          </w:pPr>
          <w:r>
            <w:rPr>
              <w:rStyle w:val="YerTutucuMetni"/>
            </w:rPr>
            <w:t>Adı ve SOYADINI yazınız.</w:t>
          </w:r>
        </w:p>
      </w:docPartBody>
    </w:docPart>
    <w:docPart>
      <w:docPartPr>
        <w:name w:val="19B990434B614E85B8BE26DF9A74696D"/>
        <w:category>
          <w:name w:val="Genel"/>
          <w:gallery w:val="placeholder"/>
        </w:category>
        <w:types>
          <w:type w:val="bbPlcHdr"/>
        </w:types>
        <w:behaviors>
          <w:behavior w:val="content"/>
        </w:behaviors>
        <w:guid w:val="{EA32BF0B-54FB-441E-81E4-9C3B891213C9}"/>
      </w:docPartPr>
      <w:docPartBody>
        <w:p w:rsidR="003A5049" w:rsidRDefault="00A104B0" w:rsidP="00A104B0">
          <w:pPr>
            <w:pStyle w:val="19B990434B614E85B8BE26DF9A74696D"/>
          </w:pPr>
          <w:r w:rsidRPr="00120335">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Calibri"/>
    <w:charset w:val="00"/>
    <w:family w:val="auto"/>
    <w:pitch w:val="variable"/>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42"/>
    <w:rsid w:val="00037842"/>
    <w:rsid w:val="000E1FB9"/>
    <w:rsid w:val="00112BBA"/>
    <w:rsid w:val="0014339B"/>
    <w:rsid w:val="00193A86"/>
    <w:rsid w:val="001B3240"/>
    <w:rsid w:val="002775A7"/>
    <w:rsid w:val="002B73EE"/>
    <w:rsid w:val="003A5049"/>
    <w:rsid w:val="00506986"/>
    <w:rsid w:val="00545E30"/>
    <w:rsid w:val="00602DBA"/>
    <w:rsid w:val="006A6843"/>
    <w:rsid w:val="007F0BA3"/>
    <w:rsid w:val="008849C3"/>
    <w:rsid w:val="008A0815"/>
    <w:rsid w:val="008C4684"/>
    <w:rsid w:val="00A104B0"/>
    <w:rsid w:val="00AE65E3"/>
    <w:rsid w:val="00BC21F6"/>
    <w:rsid w:val="00C146BB"/>
    <w:rsid w:val="00CF094F"/>
    <w:rsid w:val="00D26155"/>
    <w:rsid w:val="00D71B5A"/>
    <w:rsid w:val="00E57F4E"/>
    <w:rsid w:val="00E778B5"/>
    <w:rsid w:val="00F07140"/>
    <w:rsid w:val="00F309F2"/>
    <w:rsid w:val="00F336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104B0"/>
    <w:rPr>
      <w:color w:val="808080"/>
    </w:rPr>
  </w:style>
  <w:style w:type="paragraph" w:customStyle="1" w:styleId="D6944BE8E2674E6689054F5DFF3FD7F3">
    <w:name w:val="D6944BE8E2674E6689054F5DFF3FD7F3"/>
    <w:rsid w:val="00CF094F"/>
  </w:style>
  <w:style w:type="paragraph" w:customStyle="1" w:styleId="091D9850FB114E3BA8725F13BA76E5CB">
    <w:name w:val="091D9850FB114E3BA8725F13BA76E5CB"/>
    <w:rsid w:val="00CF094F"/>
  </w:style>
  <w:style w:type="paragraph" w:customStyle="1" w:styleId="664222753FDD4B34B32DDC063FFC7986">
    <w:name w:val="664222753FDD4B34B32DDC063FFC7986"/>
    <w:rsid w:val="00CF094F"/>
  </w:style>
  <w:style w:type="paragraph" w:customStyle="1" w:styleId="3EB382DA52C049F9973498F7C73080C7">
    <w:name w:val="3EB382DA52C049F9973498F7C73080C7"/>
    <w:rsid w:val="00CF094F"/>
  </w:style>
  <w:style w:type="paragraph" w:customStyle="1" w:styleId="C586D38F8CE64F3EBC3DC1065D876428">
    <w:name w:val="C586D38F8CE64F3EBC3DC1065D876428"/>
    <w:rsid w:val="00CF094F"/>
  </w:style>
  <w:style w:type="paragraph" w:customStyle="1" w:styleId="462D6AE9907D4BF78DCD38DB7BCCAE3A">
    <w:name w:val="462D6AE9907D4BF78DCD38DB7BCCAE3A"/>
    <w:rsid w:val="00CF094F"/>
  </w:style>
  <w:style w:type="paragraph" w:customStyle="1" w:styleId="ADD102202C4647F9AA4E677C1E5FC7E4">
    <w:name w:val="ADD102202C4647F9AA4E677C1E5FC7E4"/>
    <w:rsid w:val="00CF094F"/>
  </w:style>
  <w:style w:type="paragraph" w:customStyle="1" w:styleId="C96292CF0F724733A10DB32674DB29B8">
    <w:name w:val="C96292CF0F724733A10DB32674DB29B8"/>
    <w:rsid w:val="00CF094F"/>
  </w:style>
  <w:style w:type="paragraph" w:customStyle="1" w:styleId="2CC041B86A674C518128E0FED9F1EC1C">
    <w:name w:val="2CC041B86A674C518128E0FED9F1EC1C"/>
    <w:rsid w:val="00CF094F"/>
  </w:style>
  <w:style w:type="paragraph" w:customStyle="1" w:styleId="CB03378B29C94764833EB51C87233A55">
    <w:name w:val="CB03378B29C94764833EB51C87233A55"/>
    <w:rsid w:val="00CF094F"/>
  </w:style>
  <w:style w:type="paragraph" w:customStyle="1" w:styleId="208815F23B634A2A882291131AE1E508">
    <w:name w:val="208815F23B634A2A882291131AE1E508"/>
    <w:rsid w:val="00CF094F"/>
  </w:style>
  <w:style w:type="paragraph" w:customStyle="1" w:styleId="2EF3AF36707C48D482FE0A30BB47A29A">
    <w:name w:val="2EF3AF36707C48D482FE0A30BB47A29A"/>
    <w:rsid w:val="00CF094F"/>
  </w:style>
  <w:style w:type="paragraph" w:customStyle="1" w:styleId="A8124ACDA94C492D8A3609D337FE6C2A">
    <w:name w:val="A8124ACDA94C492D8A3609D337FE6C2A"/>
    <w:rsid w:val="00CF094F"/>
  </w:style>
  <w:style w:type="paragraph" w:customStyle="1" w:styleId="F76AA066DE754FE88D4768DC52F1F5B7">
    <w:name w:val="F76AA066DE754FE88D4768DC52F1F5B7"/>
    <w:rsid w:val="00CF094F"/>
  </w:style>
  <w:style w:type="paragraph" w:customStyle="1" w:styleId="BD2548A9D5394AD2B1B08ACF51E305CC">
    <w:name w:val="BD2548A9D5394AD2B1B08ACF51E305CC"/>
    <w:rsid w:val="00602DBA"/>
  </w:style>
  <w:style w:type="paragraph" w:customStyle="1" w:styleId="F254FE5D477846A5B5F4F1664869AB79">
    <w:name w:val="F254FE5D477846A5B5F4F1664869AB79"/>
    <w:rsid w:val="00602DBA"/>
  </w:style>
  <w:style w:type="paragraph" w:customStyle="1" w:styleId="9F66870FD50D4496980A42469BCB1EE7">
    <w:name w:val="9F66870FD50D4496980A42469BCB1EE7"/>
    <w:rsid w:val="00602DBA"/>
  </w:style>
  <w:style w:type="paragraph" w:customStyle="1" w:styleId="4E0A09659E9B43B495340CF1DF64C644">
    <w:name w:val="4E0A09659E9B43B495340CF1DF64C644"/>
    <w:rsid w:val="00602DBA"/>
  </w:style>
  <w:style w:type="paragraph" w:customStyle="1" w:styleId="6C235175DE104C68BC86FDFFB1A88698">
    <w:name w:val="6C235175DE104C68BC86FDFFB1A88698"/>
    <w:rsid w:val="00602DBA"/>
  </w:style>
  <w:style w:type="paragraph" w:customStyle="1" w:styleId="D47EA9F589244974BA8F0D17AD92EF6D">
    <w:name w:val="D47EA9F589244974BA8F0D17AD92EF6D"/>
    <w:rsid w:val="00602DBA"/>
  </w:style>
  <w:style w:type="paragraph" w:customStyle="1" w:styleId="98D8D526EC4C4A8AA17056900054C177">
    <w:name w:val="98D8D526EC4C4A8AA17056900054C177"/>
    <w:rsid w:val="00602DBA"/>
  </w:style>
  <w:style w:type="paragraph" w:customStyle="1" w:styleId="F4B4676F1D7B4FA6A4D3C7B9B3E7E827">
    <w:name w:val="F4B4676F1D7B4FA6A4D3C7B9B3E7E827"/>
    <w:rsid w:val="00602DBA"/>
  </w:style>
  <w:style w:type="paragraph" w:customStyle="1" w:styleId="D2F44D64BF5845F1B7A4E8FC6BD88B96">
    <w:name w:val="D2F44D64BF5845F1B7A4E8FC6BD88B96"/>
    <w:rsid w:val="00602DBA"/>
  </w:style>
  <w:style w:type="paragraph" w:customStyle="1" w:styleId="B31400B72363442F9B88D1D228AAB4BD">
    <w:name w:val="B31400B72363442F9B88D1D228AAB4BD"/>
    <w:rsid w:val="00602DBA"/>
  </w:style>
  <w:style w:type="paragraph" w:customStyle="1" w:styleId="5AE7DA5E9F2E45F8A681D4BB007AD067">
    <w:name w:val="5AE7DA5E9F2E45F8A681D4BB007AD067"/>
    <w:rsid w:val="00602DBA"/>
  </w:style>
  <w:style w:type="paragraph" w:customStyle="1" w:styleId="2B0F2E2CCA5F43BC9BA9EEE9866C0E2A">
    <w:name w:val="2B0F2E2CCA5F43BC9BA9EEE9866C0E2A"/>
    <w:rsid w:val="00602DBA"/>
  </w:style>
  <w:style w:type="paragraph" w:customStyle="1" w:styleId="D330BCE51C9346D5B59BCDED5C64C95E">
    <w:name w:val="D330BCE51C9346D5B59BCDED5C64C95E"/>
    <w:rsid w:val="002775A7"/>
  </w:style>
  <w:style w:type="paragraph" w:customStyle="1" w:styleId="53FE04C1895C4964A05B2F58EB703E11">
    <w:name w:val="53FE04C1895C4964A05B2F58EB703E11"/>
    <w:rsid w:val="00A104B0"/>
  </w:style>
  <w:style w:type="paragraph" w:customStyle="1" w:styleId="9D49E013ED984143807C28683A9B1060">
    <w:name w:val="9D49E013ED984143807C28683A9B1060"/>
    <w:rsid w:val="00A104B0"/>
  </w:style>
  <w:style w:type="paragraph" w:customStyle="1" w:styleId="393DE747E1E148B08624614309EFCADA">
    <w:name w:val="393DE747E1E148B08624614309EFCADA"/>
    <w:rsid w:val="00A104B0"/>
  </w:style>
  <w:style w:type="paragraph" w:customStyle="1" w:styleId="5742CFF47ADA421983DC6D967D089F37">
    <w:name w:val="5742CFF47ADA421983DC6D967D089F37"/>
    <w:rsid w:val="00A104B0"/>
  </w:style>
  <w:style w:type="paragraph" w:customStyle="1" w:styleId="0B8E70AC645E4F34AE69E8ED168F23F5">
    <w:name w:val="0B8E70AC645E4F34AE69E8ED168F23F5"/>
    <w:rsid w:val="00A104B0"/>
  </w:style>
  <w:style w:type="paragraph" w:customStyle="1" w:styleId="19B990434B614E85B8BE26DF9A74696D">
    <w:name w:val="19B990434B614E85B8BE26DF9A74696D"/>
    <w:rsid w:val="00A10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1997</Words>
  <Characters>11385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esraozkanpulat@gmail.com</cp:lastModifiedBy>
  <cp:revision>2</cp:revision>
  <cp:lastPrinted>2023-10-23T09:49:00Z</cp:lastPrinted>
  <dcterms:created xsi:type="dcterms:W3CDTF">2023-12-15T13:38:00Z</dcterms:created>
  <dcterms:modified xsi:type="dcterms:W3CDTF">2023-12-15T13:38:00Z</dcterms:modified>
</cp:coreProperties>
</file>