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5877" w:type="dxa"/>
        <w:tblInd w:w="-7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13"/>
        <w:gridCol w:w="3382"/>
        <w:gridCol w:w="4252"/>
        <w:gridCol w:w="1013"/>
        <w:gridCol w:w="4232"/>
        <w:gridCol w:w="1985"/>
      </w:tblGrid>
      <w:tr w:rsidR="00D339F2" w:rsidRPr="00702E09" w14:paraId="30EA0EBD" w14:textId="77777777" w:rsidTr="000C2198">
        <w:trPr>
          <w:trHeight w:val="1037"/>
        </w:trPr>
        <w:tc>
          <w:tcPr>
            <w:tcW w:w="1013" w:type="dxa"/>
            <w:shd w:val="clear" w:color="auto" w:fill="F2F2F2" w:themeFill="background1" w:themeFillShade="F2"/>
            <w:vAlign w:val="center"/>
          </w:tcPr>
          <w:p w14:paraId="249ABF5E"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Standart Kod No</w:t>
            </w:r>
          </w:p>
        </w:tc>
        <w:tc>
          <w:tcPr>
            <w:tcW w:w="3382" w:type="dxa"/>
            <w:shd w:val="clear" w:color="auto" w:fill="F2F2F2" w:themeFill="background1" w:themeFillShade="F2"/>
            <w:vAlign w:val="center"/>
          </w:tcPr>
          <w:p w14:paraId="7FA68F01"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Kamu İç Kontrol Standardı ve Genel Şartı</w:t>
            </w:r>
          </w:p>
        </w:tc>
        <w:tc>
          <w:tcPr>
            <w:tcW w:w="4252" w:type="dxa"/>
            <w:shd w:val="clear" w:color="auto" w:fill="F2F2F2" w:themeFill="background1" w:themeFillShade="F2"/>
            <w:vAlign w:val="center"/>
          </w:tcPr>
          <w:p w14:paraId="6B633CD2"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Mevcut Durum</w:t>
            </w:r>
          </w:p>
        </w:tc>
        <w:tc>
          <w:tcPr>
            <w:tcW w:w="1013" w:type="dxa"/>
            <w:shd w:val="clear" w:color="auto" w:fill="F2F2F2" w:themeFill="background1" w:themeFillShade="F2"/>
            <w:vAlign w:val="center"/>
          </w:tcPr>
          <w:p w14:paraId="63476B20"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Eylem Kod No</w:t>
            </w:r>
          </w:p>
        </w:tc>
        <w:tc>
          <w:tcPr>
            <w:tcW w:w="4232" w:type="dxa"/>
            <w:shd w:val="clear" w:color="auto" w:fill="F2F2F2" w:themeFill="background1" w:themeFillShade="F2"/>
            <w:vAlign w:val="center"/>
          </w:tcPr>
          <w:p w14:paraId="7762408F"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Öngörülen Eylem veya Eylemler</w:t>
            </w:r>
          </w:p>
        </w:tc>
        <w:tc>
          <w:tcPr>
            <w:tcW w:w="1985" w:type="dxa"/>
            <w:shd w:val="clear" w:color="auto" w:fill="F2F2F2" w:themeFill="background1" w:themeFillShade="F2"/>
            <w:vAlign w:val="center"/>
          </w:tcPr>
          <w:p w14:paraId="3329509D" w14:textId="77777777" w:rsidR="00351A63" w:rsidRPr="00702E09" w:rsidRDefault="00351A63" w:rsidP="00351A63">
            <w:pPr>
              <w:jc w:val="center"/>
              <w:rPr>
                <w:rFonts w:ascii="Cambria" w:hAnsi="Cambria" w:cstheme="minorHAnsi"/>
                <w:b/>
                <w:color w:val="002060"/>
                <w:sz w:val="20"/>
              </w:rPr>
            </w:pPr>
            <w:r w:rsidRPr="00702E09">
              <w:rPr>
                <w:rFonts w:ascii="Cambria" w:hAnsi="Cambria" w:cstheme="minorHAnsi"/>
                <w:b/>
                <w:color w:val="002060"/>
                <w:sz w:val="20"/>
              </w:rPr>
              <w:t>Birimde Gerçekleştirilen Eylem</w:t>
            </w:r>
          </w:p>
        </w:tc>
      </w:tr>
      <w:tr w:rsidR="0013669A" w:rsidRPr="00702E09" w14:paraId="0A37501D" w14:textId="77777777" w:rsidTr="000C2198">
        <w:trPr>
          <w:trHeight w:val="826"/>
        </w:trPr>
        <w:tc>
          <w:tcPr>
            <w:tcW w:w="1013" w:type="dxa"/>
            <w:vAlign w:val="center"/>
          </w:tcPr>
          <w:p w14:paraId="5DAB6C7B" w14:textId="4ED0C941" w:rsidR="0013669A" w:rsidRPr="00702E09" w:rsidRDefault="0013669A" w:rsidP="0013669A">
            <w:pPr>
              <w:rPr>
                <w:rFonts w:ascii="Cambria" w:hAnsi="Cambria" w:cstheme="minorHAnsi"/>
                <w:color w:val="002060"/>
              </w:rPr>
            </w:pPr>
            <w:r w:rsidRPr="00702E09">
              <w:rPr>
                <w:rFonts w:ascii="Cambria" w:hAnsi="Cambria"/>
                <w:sz w:val="20"/>
                <w:szCs w:val="20"/>
              </w:rPr>
              <w:t>KOS 1.1</w:t>
            </w:r>
          </w:p>
        </w:tc>
        <w:tc>
          <w:tcPr>
            <w:tcW w:w="3382" w:type="dxa"/>
            <w:vAlign w:val="center"/>
          </w:tcPr>
          <w:p w14:paraId="02EB378F" w14:textId="097DC83C" w:rsidR="0013669A" w:rsidRPr="00702E09" w:rsidRDefault="0013669A" w:rsidP="0013669A">
            <w:pPr>
              <w:rPr>
                <w:rFonts w:ascii="Cambria" w:hAnsi="Cambria" w:cstheme="minorHAnsi"/>
                <w:color w:val="002060"/>
              </w:rPr>
            </w:pPr>
            <w:r w:rsidRPr="00702E09">
              <w:rPr>
                <w:rFonts w:ascii="Cambria" w:hAnsi="Cambria"/>
                <w:sz w:val="20"/>
                <w:szCs w:val="20"/>
              </w:rPr>
              <w:t>İç kontrol sistemi ve işleyişi yönetici ve personel tarafından sahiplenilmeli ve desteklenmelidir.</w:t>
            </w:r>
          </w:p>
        </w:tc>
        <w:tc>
          <w:tcPr>
            <w:tcW w:w="4252" w:type="dxa"/>
            <w:vAlign w:val="center"/>
          </w:tcPr>
          <w:p w14:paraId="6A05A809" w14:textId="79D5378A" w:rsidR="0013669A" w:rsidRPr="00702E09" w:rsidRDefault="0013669A" w:rsidP="0013669A">
            <w:pPr>
              <w:rPr>
                <w:rFonts w:ascii="Cambria" w:hAnsi="Cambria" w:cstheme="minorHAnsi"/>
                <w:color w:val="002060"/>
              </w:rPr>
            </w:pPr>
            <w:r w:rsidRPr="00702E09">
              <w:rPr>
                <w:rFonts w:ascii="Cambria" w:hAnsi="Cambria"/>
                <w:color w:val="000000"/>
                <w:sz w:val="20"/>
                <w:szCs w:val="20"/>
              </w:rPr>
              <w:t xml:space="preserve">Fakültemiz Birim İç Kontrol İzleme ve Değerlendirme Komisyonu Fakülte Yönetim Kurulu Kararı ile oluşturulmuş ve liste görev değişiklikleri halinde sürekli güncellenmektedir. İç kontrol sistemi Dekanlık tarafından desteklenmektedir. </w:t>
            </w:r>
          </w:p>
        </w:tc>
        <w:tc>
          <w:tcPr>
            <w:tcW w:w="1013" w:type="dxa"/>
            <w:vAlign w:val="center"/>
          </w:tcPr>
          <w:p w14:paraId="5A39BBE3" w14:textId="491DE13F" w:rsidR="0013669A" w:rsidRPr="00702E09" w:rsidRDefault="0013669A" w:rsidP="0013669A">
            <w:pPr>
              <w:rPr>
                <w:rFonts w:ascii="Cambria" w:hAnsi="Cambria" w:cstheme="minorHAnsi"/>
                <w:color w:val="002060"/>
              </w:rPr>
            </w:pPr>
            <w:r w:rsidRPr="00702E09">
              <w:rPr>
                <w:rFonts w:ascii="Cambria" w:hAnsi="Cambria"/>
                <w:sz w:val="20"/>
                <w:szCs w:val="20"/>
              </w:rPr>
              <w:t>KOS 1.1.1</w:t>
            </w:r>
          </w:p>
        </w:tc>
        <w:tc>
          <w:tcPr>
            <w:tcW w:w="4232" w:type="dxa"/>
            <w:vAlign w:val="center"/>
          </w:tcPr>
          <w:p w14:paraId="41C8F396" w14:textId="5D8747E0" w:rsidR="0013669A" w:rsidRPr="00702E09" w:rsidRDefault="0013669A" w:rsidP="0013669A">
            <w:pPr>
              <w:rPr>
                <w:rFonts w:ascii="Cambria" w:hAnsi="Cambria" w:cstheme="minorHAnsi"/>
                <w:color w:val="002060"/>
              </w:rPr>
            </w:pPr>
            <w:r w:rsidRPr="00702E09">
              <w:rPr>
                <w:rFonts w:ascii="Cambria" w:hAnsi="Cambria"/>
                <w:sz w:val="20"/>
                <w:szCs w:val="20"/>
              </w:rPr>
              <w:t>İç kontrol uyum eylem planı ve iç kontrol süreçleri tüm bölümlere üst yazı ile duyurulacaktır.</w:t>
            </w:r>
            <w:r w:rsidR="00FF0F78">
              <w:rPr>
                <w:rFonts w:ascii="Cambria" w:hAnsi="Cambria"/>
                <w:sz w:val="20"/>
                <w:szCs w:val="20"/>
              </w:rPr>
              <w:t xml:space="preserve"> </w:t>
            </w:r>
            <w:r w:rsidRPr="00702E09">
              <w:rPr>
                <w:rFonts w:ascii="Cambria" w:hAnsi="Cambria"/>
                <w:sz w:val="20"/>
                <w:szCs w:val="20"/>
              </w:rPr>
              <w:t>Ayrıca Fakültemiz web sayfası üzerinden kamuoyu ile paylaşılacaktır.</w:t>
            </w:r>
          </w:p>
        </w:tc>
        <w:tc>
          <w:tcPr>
            <w:tcW w:w="1985" w:type="dxa"/>
            <w:vAlign w:val="center"/>
          </w:tcPr>
          <w:p w14:paraId="72A3D3EC" w14:textId="2167B375" w:rsidR="0013669A" w:rsidRPr="00702E09" w:rsidRDefault="00FF0F78" w:rsidP="00FF0F78">
            <w:pPr>
              <w:jc w:val="center"/>
              <w:rPr>
                <w:rFonts w:ascii="Cambria" w:hAnsi="Cambria" w:cstheme="minorHAnsi"/>
                <w:color w:val="002060"/>
              </w:rPr>
            </w:pPr>
            <w:r>
              <w:rPr>
                <w:rFonts w:ascii="Cambria" w:hAnsi="Cambria" w:cstheme="minorHAnsi"/>
                <w:color w:val="002060"/>
              </w:rPr>
              <w:t>Eylem Gerçekleştirildi.</w:t>
            </w:r>
          </w:p>
        </w:tc>
      </w:tr>
      <w:tr w:rsidR="00FF0F78" w:rsidRPr="00702E09" w14:paraId="0D0B940D" w14:textId="77777777" w:rsidTr="000C2198">
        <w:trPr>
          <w:trHeight w:val="824"/>
        </w:trPr>
        <w:tc>
          <w:tcPr>
            <w:tcW w:w="1013" w:type="dxa"/>
            <w:vAlign w:val="center"/>
          </w:tcPr>
          <w:p w14:paraId="0E27B00A" w14:textId="3AC58F7E" w:rsidR="00FF0F78" w:rsidRPr="00702E09" w:rsidRDefault="00FF0F78" w:rsidP="00FF0F78">
            <w:pPr>
              <w:rPr>
                <w:rFonts w:ascii="Cambria" w:hAnsi="Cambria" w:cstheme="minorHAnsi"/>
                <w:color w:val="002060"/>
              </w:rPr>
            </w:pPr>
            <w:r w:rsidRPr="00702E09">
              <w:rPr>
                <w:rFonts w:ascii="Cambria" w:hAnsi="Cambria"/>
                <w:sz w:val="20"/>
                <w:szCs w:val="20"/>
              </w:rPr>
              <w:t>KOS 1.2</w:t>
            </w:r>
          </w:p>
        </w:tc>
        <w:tc>
          <w:tcPr>
            <w:tcW w:w="3382" w:type="dxa"/>
            <w:vAlign w:val="center"/>
          </w:tcPr>
          <w:p w14:paraId="60061E4C" w14:textId="397767C6" w:rsidR="00FF0F78" w:rsidRPr="00702E09" w:rsidRDefault="00FF0F78" w:rsidP="00FF0F78">
            <w:pPr>
              <w:rPr>
                <w:rFonts w:ascii="Cambria" w:hAnsi="Cambria" w:cstheme="minorHAnsi"/>
                <w:color w:val="002060"/>
              </w:rPr>
            </w:pPr>
            <w:r w:rsidRPr="00702E09">
              <w:rPr>
                <w:rFonts w:ascii="Cambria" w:hAnsi="Cambria"/>
                <w:sz w:val="20"/>
                <w:szCs w:val="20"/>
              </w:rPr>
              <w:t>İdarenin yöneticileri iç kontrol sisteminin uygulanmasında personele örnek olmalıdır.</w:t>
            </w:r>
          </w:p>
        </w:tc>
        <w:tc>
          <w:tcPr>
            <w:tcW w:w="4252" w:type="dxa"/>
            <w:vAlign w:val="center"/>
          </w:tcPr>
          <w:p w14:paraId="44EAFD9C" w14:textId="03C0AE5C" w:rsidR="00FF0F78" w:rsidRPr="00702E09" w:rsidRDefault="00FF0F78" w:rsidP="00FF0F78">
            <w:pPr>
              <w:rPr>
                <w:rFonts w:ascii="Cambria" w:hAnsi="Cambria" w:cstheme="minorHAnsi"/>
                <w:color w:val="002060"/>
              </w:rPr>
            </w:pPr>
            <w:r w:rsidRPr="00702E09">
              <w:rPr>
                <w:rFonts w:ascii="Cambria" w:hAnsi="Cambria"/>
                <w:sz w:val="20"/>
                <w:szCs w:val="20"/>
              </w:rPr>
              <w:t>Yöneticiler sistemin uygulanmasına örnek olma konusunda kararlı bir tutum içerisindedirler.</w:t>
            </w:r>
          </w:p>
        </w:tc>
        <w:tc>
          <w:tcPr>
            <w:tcW w:w="1013" w:type="dxa"/>
            <w:vAlign w:val="center"/>
          </w:tcPr>
          <w:p w14:paraId="4B94D5A5" w14:textId="1A0C4282" w:rsidR="00FF0F78" w:rsidRPr="00702E09" w:rsidRDefault="00FF0F78" w:rsidP="00FF0F78">
            <w:pPr>
              <w:rPr>
                <w:rFonts w:ascii="Cambria" w:hAnsi="Cambria" w:cstheme="minorHAnsi"/>
                <w:color w:val="002060"/>
              </w:rPr>
            </w:pPr>
            <w:r w:rsidRPr="00702E09">
              <w:rPr>
                <w:rFonts w:ascii="Cambria" w:hAnsi="Cambria"/>
                <w:sz w:val="20"/>
                <w:szCs w:val="20"/>
              </w:rPr>
              <w:t>KOS 1.2.1</w:t>
            </w:r>
          </w:p>
        </w:tc>
        <w:tc>
          <w:tcPr>
            <w:tcW w:w="4232" w:type="dxa"/>
            <w:vAlign w:val="center"/>
          </w:tcPr>
          <w:p w14:paraId="3DEEC669" w14:textId="63604027" w:rsidR="00FF0F78" w:rsidRPr="00702E09" w:rsidRDefault="00FF0F78" w:rsidP="00FF0F78">
            <w:pPr>
              <w:rPr>
                <w:rFonts w:ascii="Cambria" w:hAnsi="Cambria" w:cstheme="minorHAnsi"/>
                <w:color w:val="002060"/>
              </w:rPr>
            </w:pPr>
            <w:r w:rsidRPr="00702E09">
              <w:rPr>
                <w:rFonts w:ascii="Cambria" w:hAnsi="Cambria"/>
                <w:sz w:val="20"/>
                <w:szCs w:val="20"/>
              </w:rPr>
              <w:t>İç Kontrol Uyum Eylem Planları birim düzeyinde hazırlanarak her 6 ayda bir izleme yılda bir değerlendirmeye  tabi tutulacak  olup her değerlendirme dönemi için  raporlar hazırlanacaktır.</w:t>
            </w:r>
          </w:p>
        </w:tc>
        <w:tc>
          <w:tcPr>
            <w:tcW w:w="1985" w:type="dxa"/>
            <w:vAlign w:val="center"/>
          </w:tcPr>
          <w:p w14:paraId="3656B9AB" w14:textId="3BAEF61E" w:rsidR="00FF0F78" w:rsidRPr="00702E09" w:rsidRDefault="00FF0F78" w:rsidP="00FF0F78">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3398EDF5" w14:textId="77777777" w:rsidTr="000C2198">
        <w:trPr>
          <w:trHeight w:val="824"/>
        </w:trPr>
        <w:tc>
          <w:tcPr>
            <w:tcW w:w="1013" w:type="dxa"/>
          </w:tcPr>
          <w:p w14:paraId="33A07CD6" w14:textId="065BC23B" w:rsidR="00304E05" w:rsidRPr="00702E09" w:rsidRDefault="00304E05" w:rsidP="00304E05">
            <w:pPr>
              <w:rPr>
                <w:rFonts w:ascii="Cambria" w:hAnsi="Cambria" w:cstheme="minorHAnsi"/>
                <w:color w:val="002060"/>
              </w:rPr>
            </w:pPr>
            <w:r w:rsidRPr="00702E09">
              <w:rPr>
                <w:rFonts w:ascii="Cambria" w:hAnsi="Cambria" w:cstheme="minorHAnsi"/>
                <w:color w:val="002060"/>
              </w:rPr>
              <w:t>KOS 1.4</w:t>
            </w:r>
          </w:p>
          <w:p w14:paraId="19864342" w14:textId="738E24B7" w:rsidR="00304E05" w:rsidRPr="00702E09" w:rsidRDefault="00304E05" w:rsidP="00304E05">
            <w:pPr>
              <w:tabs>
                <w:tab w:val="left" w:pos="470"/>
              </w:tabs>
              <w:rPr>
                <w:rFonts w:ascii="Cambria" w:hAnsi="Cambria" w:cstheme="minorHAnsi"/>
              </w:rPr>
            </w:pPr>
            <w:r w:rsidRPr="00702E09">
              <w:rPr>
                <w:rFonts w:ascii="Cambria" w:hAnsi="Cambria" w:cstheme="minorHAnsi"/>
              </w:rPr>
              <w:tab/>
            </w:r>
          </w:p>
        </w:tc>
        <w:tc>
          <w:tcPr>
            <w:tcW w:w="3382" w:type="dxa"/>
          </w:tcPr>
          <w:p w14:paraId="2EE1E2C1" w14:textId="50DA0C7A" w:rsidR="00304E05" w:rsidRPr="00702E09" w:rsidRDefault="00304E05" w:rsidP="00304E05">
            <w:pPr>
              <w:rPr>
                <w:rFonts w:ascii="Cambria" w:hAnsi="Cambria" w:cstheme="minorHAnsi"/>
                <w:color w:val="002060"/>
              </w:rPr>
            </w:pPr>
            <w:r w:rsidRPr="00702E09">
              <w:rPr>
                <w:rFonts w:ascii="Cambria" w:hAnsi="Cambria"/>
              </w:rPr>
              <w:t>Faaliyetlerde dürüstlük, saydamlık ve hesap verebilirlik sağlanmalıdır.</w:t>
            </w:r>
          </w:p>
        </w:tc>
        <w:tc>
          <w:tcPr>
            <w:tcW w:w="4252" w:type="dxa"/>
            <w:vAlign w:val="center"/>
          </w:tcPr>
          <w:p w14:paraId="2AC4C4C1" w14:textId="71BCBF60" w:rsidR="00304E05" w:rsidRPr="00702E09" w:rsidRDefault="00304E05" w:rsidP="00304E05">
            <w:pPr>
              <w:rPr>
                <w:rFonts w:ascii="Cambria" w:hAnsi="Cambria" w:cstheme="minorHAnsi"/>
                <w:color w:val="002060"/>
              </w:rPr>
            </w:pPr>
            <w:r w:rsidRPr="00702E09">
              <w:rPr>
                <w:rFonts w:ascii="Cambria" w:hAnsi="Cambria"/>
                <w:color w:val="000000"/>
                <w:sz w:val="20"/>
                <w:szCs w:val="20"/>
              </w:rPr>
              <w:t>Mevzuatın öngördüğü raporlar süresi içerisinde hazırlanarak kamuoyuna duyurulmaktadır.</w:t>
            </w:r>
          </w:p>
        </w:tc>
        <w:tc>
          <w:tcPr>
            <w:tcW w:w="1013" w:type="dxa"/>
            <w:vAlign w:val="center"/>
          </w:tcPr>
          <w:p w14:paraId="59BCF442" w14:textId="1FEDB8F2" w:rsidR="00304E05" w:rsidRPr="00702E09" w:rsidRDefault="00304E05" w:rsidP="00304E05">
            <w:pPr>
              <w:rPr>
                <w:rFonts w:ascii="Cambria" w:hAnsi="Cambria" w:cstheme="minorHAnsi"/>
                <w:color w:val="002060"/>
              </w:rPr>
            </w:pPr>
            <w:r w:rsidRPr="00702E09">
              <w:rPr>
                <w:rFonts w:ascii="Cambria" w:hAnsi="Cambria"/>
                <w:color w:val="000000"/>
                <w:sz w:val="20"/>
                <w:szCs w:val="20"/>
              </w:rPr>
              <w:t>KOS 1.4.1</w:t>
            </w:r>
          </w:p>
        </w:tc>
        <w:tc>
          <w:tcPr>
            <w:tcW w:w="4232" w:type="dxa"/>
            <w:vAlign w:val="center"/>
          </w:tcPr>
          <w:p w14:paraId="40F36124" w14:textId="424F3DCE" w:rsidR="00304E05" w:rsidRPr="00702E09" w:rsidRDefault="00304E05" w:rsidP="00304E05">
            <w:pPr>
              <w:rPr>
                <w:rFonts w:ascii="Cambria" w:hAnsi="Cambria" w:cstheme="minorHAnsi"/>
                <w:color w:val="002060"/>
              </w:rPr>
            </w:pPr>
            <w:r w:rsidRPr="00702E09">
              <w:rPr>
                <w:rFonts w:ascii="Cambria" w:hAnsi="Cambria"/>
                <w:sz w:val="20"/>
                <w:szCs w:val="20"/>
              </w:rPr>
              <w:t>Faaliyet raporu, mali durum ve beklentiler raporu, performans programı gerçekleşmeleri raporu, stratejik plan izleme ve değerlendirme raporu, Birim İç Değerlendirme Raporu Fakültemiz web sitesinde yayınlanarak kamuoyuna duyurulmaktadır.</w:t>
            </w:r>
          </w:p>
        </w:tc>
        <w:tc>
          <w:tcPr>
            <w:tcW w:w="1985" w:type="dxa"/>
            <w:vAlign w:val="center"/>
          </w:tcPr>
          <w:p w14:paraId="53E281C3" w14:textId="19B586A3"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5714BFF6" w14:textId="77777777" w:rsidTr="000C2198">
        <w:trPr>
          <w:trHeight w:val="824"/>
        </w:trPr>
        <w:tc>
          <w:tcPr>
            <w:tcW w:w="1013" w:type="dxa"/>
          </w:tcPr>
          <w:p w14:paraId="01A36DB7" w14:textId="07577E07" w:rsidR="00304E05" w:rsidRPr="00702E09" w:rsidRDefault="00304E05" w:rsidP="00304E05">
            <w:pPr>
              <w:rPr>
                <w:rFonts w:ascii="Cambria" w:hAnsi="Cambria" w:cstheme="minorHAnsi"/>
                <w:color w:val="002060"/>
              </w:rPr>
            </w:pPr>
          </w:p>
          <w:p w14:paraId="428A7948" w14:textId="5B536509" w:rsidR="00304E05" w:rsidRPr="00702E09" w:rsidRDefault="00304E05" w:rsidP="00304E05">
            <w:pPr>
              <w:rPr>
                <w:rFonts w:ascii="Cambria" w:hAnsi="Cambria" w:cstheme="minorHAnsi"/>
              </w:rPr>
            </w:pPr>
            <w:r w:rsidRPr="00702E09">
              <w:rPr>
                <w:rFonts w:ascii="Cambria" w:hAnsi="Cambria" w:cstheme="minorHAnsi"/>
              </w:rPr>
              <w:t>KOS 1.4</w:t>
            </w:r>
          </w:p>
        </w:tc>
        <w:tc>
          <w:tcPr>
            <w:tcW w:w="3382" w:type="dxa"/>
          </w:tcPr>
          <w:p w14:paraId="75B4B13C" w14:textId="581D7DEF" w:rsidR="00304E05" w:rsidRPr="00702E09" w:rsidRDefault="00304E05" w:rsidP="00304E05">
            <w:pPr>
              <w:rPr>
                <w:rFonts w:ascii="Cambria" w:hAnsi="Cambria" w:cstheme="minorHAnsi"/>
                <w:color w:val="002060"/>
              </w:rPr>
            </w:pPr>
            <w:r w:rsidRPr="00702E09">
              <w:rPr>
                <w:rFonts w:ascii="Cambria" w:hAnsi="Cambria"/>
              </w:rPr>
              <w:t>Faaliyetlerde dürüstlük, saydamlık ve hesap verebilirlik sağlanmalıdır.</w:t>
            </w:r>
          </w:p>
        </w:tc>
        <w:tc>
          <w:tcPr>
            <w:tcW w:w="4252" w:type="dxa"/>
            <w:vAlign w:val="center"/>
          </w:tcPr>
          <w:p w14:paraId="30004E00" w14:textId="616CB1F8" w:rsidR="00304E05" w:rsidRPr="00702E09" w:rsidRDefault="00304E05" w:rsidP="00304E05">
            <w:pPr>
              <w:rPr>
                <w:rFonts w:ascii="Cambria" w:hAnsi="Cambria" w:cstheme="minorHAnsi"/>
                <w:color w:val="002060"/>
              </w:rPr>
            </w:pPr>
            <w:r w:rsidRPr="00702E09">
              <w:rPr>
                <w:rFonts w:ascii="Cambria" w:hAnsi="Cambria"/>
                <w:sz w:val="20"/>
                <w:szCs w:val="20"/>
              </w:rPr>
              <w:t>Üniversitemizin "Enerji Tüketim Verileri","Sıfır Atık Verileri" ve "Su Tüketim Verileri" şeffaflık ve hesap verebilirlik kapsamında düzenli olarak her ay Genel Sekreterlik web sayfasında yayımlanmaktadır.</w:t>
            </w:r>
          </w:p>
        </w:tc>
        <w:tc>
          <w:tcPr>
            <w:tcW w:w="1013" w:type="dxa"/>
            <w:vAlign w:val="center"/>
          </w:tcPr>
          <w:p w14:paraId="16BD171E" w14:textId="7DDCEC9C" w:rsidR="00304E05" w:rsidRPr="00702E09" w:rsidRDefault="00304E05" w:rsidP="00304E05">
            <w:pPr>
              <w:rPr>
                <w:rFonts w:ascii="Cambria" w:hAnsi="Cambria" w:cstheme="minorHAnsi"/>
                <w:color w:val="002060"/>
              </w:rPr>
            </w:pPr>
            <w:r w:rsidRPr="00702E09">
              <w:rPr>
                <w:rFonts w:ascii="Cambria" w:hAnsi="Cambria"/>
                <w:sz w:val="20"/>
                <w:szCs w:val="20"/>
              </w:rPr>
              <w:t>KOS 1.4.2</w:t>
            </w:r>
          </w:p>
        </w:tc>
        <w:tc>
          <w:tcPr>
            <w:tcW w:w="4232" w:type="dxa"/>
            <w:vAlign w:val="center"/>
          </w:tcPr>
          <w:p w14:paraId="6F2C8774" w14:textId="54E7D7DE" w:rsidR="00304E05" w:rsidRPr="00702E09" w:rsidRDefault="00304E05" w:rsidP="00304E05">
            <w:pPr>
              <w:rPr>
                <w:rFonts w:ascii="Cambria" w:hAnsi="Cambria" w:cstheme="minorHAnsi"/>
                <w:color w:val="002060"/>
              </w:rPr>
            </w:pPr>
            <w:r w:rsidRPr="00702E09">
              <w:rPr>
                <w:rFonts w:ascii="Cambria" w:hAnsi="Cambria"/>
                <w:sz w:val="20"/>
                <w:szCs w:val="20"/>
              </w:rPr>
              <w:t>Üniversitemiz Sıfır Atık Otomasyon  Sistemi'ne atık verileri</w:t>
            </w:r>
            <w:r>
              <w:rPr>
                <w:rFonts w:ascii="Cambria" w:hAnsi="Cambria"/>
                <w:sz w:val="20"/>
                <w:szCs w:val="20"/>
              </w:rPr>
              <w:t xml:space="preserve"> </w:t>
            </w:r>
            <w:r w:rsidRPr="00702E09">
              <w:rPr>
                <w:rFonts w:ascii="Cambria" w:hAnsi="Cambria"/>
                <w:sz w:val="20"/>
                <w:szCs w:val="20"/>
              </w:rPr>
              <w:t>haftalık olarak girilecektir.</w:t>
            </w:r>
            <w:r w:rsidRPr="00702E09">
              <w:rPr>
                <w:rFonts w:ascii="Cambria" w:hAnsi="Cambria"/>
                <w:sz w:val="20"/>
                <w:szCs w:val="20"/>
              </w:rPr>
              <w:br/>
              <w:t>Su Verimliliği çalışmaları eksiksiz yürütülecek ve bilgilendirme faaliyetleri yürütülecektir.</w:t>
            </w:r>
            <w:r w:rsidRPr="00702E09">
              <w:rPr>
                <w:rFonts w:ascii="Cambria" w:hAnsi="Cambria"/>
                <w:sz w:val="20"/>
                <w:szCs w:val="20"/>
              </w:rPr>
              <w:br/>
              <w:t xml:space="preserve">Her yıl  enerji tüketimi, sıfır atık ve su tüketimine yönelik düzenlene Binalar Arası Verimlilik Yarışmasına katılım sağlanacaktır. </w:t>
            </w:r>
          </w:p>
        </w:tc>
        <w:tc>
          <w:tcPr>
            <w:tcW w:w="1985" w:type="dxa"/>
            <w:vAlign w:val="center"/>
          </w:tcPr>
          <w:p w14:paraId="1A5557C4" w14:textId="388E834E"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7E7CE7EA" w14:textId="77777777" w:rsidTr="000C2198">
        <w:trPr>
          <w:trHeight w:val="824"/>
        </w:trPr>
        <w:tc>
          <w:tcPr>
            <w:tcW w:w="1013" w:type="dxa"/>
          </w:tcPr>
          <w:p w14:paraId="29A34A1D" w14:textId="1C0AE86C" w:rsidR="00304E05" w:rsidRPr="00702E09" w:rsidRDefault="00304E05" w:rsidP="00304E05">
            <w:pPr>
              <w:rPr>
                <w:rFonts w:ascii="Cambria" w:hAnsi="Cambria" w:cstheme="minorHAnsi"/>
                <w:color w:val="002060"/>
              </w:rPr>
            </w:pPr>
            <w:r w:rsidRPr="00702E09">
              <w:rPr>
                <w:rFonts w:ascii="Cambria" w:hAnsi="Cambria" w:cstheme="minorHAnsi"/>
                <w:color w:val="002060"/>
              </w:rPr>
              <w:t>KOS 1.4</w:t>
            </w:r>
          </w:p>
        </w:tc>
        <w:tc>
          <w:tcPr>
            <w:tcW w:w="3382" w:type="dxa"/>
          </w:tcPr>
          <w:p w14:paraId="785F1160" w14:textId="7E751CF3" w:rsidR="00304E05" w:rsidRPr="00702E09" w:rsidRDefault="00304E05" w:rsidP="00304E05">
            <w:pPr>
              <w:rPr>
                <w:rFonts w:ascii="Cambria" w:hAnsi="Cambria" w:cstheme="minorHAnsi"/>
                <w:color w:val="002060"/>
              </w:rPr>
            </w:pPr>
            <w:r w:rsidRPr="00702E09">
              <w:rPr>
                <w:rFonts w:ascii="Cambria" w:hAnsi="Cambria"/>
              </w:rPr>
              <w:t>Faaliyetlerde dürüstlük, saydamlık ve hesap verebilirlik sağlanmalıdır.</w:t>
            </w:r>
          </w:p>
        </w:tc>
        <w:tc>
          <w:tcPr>
            <w:tcW w:w="4252" w:type="dxa"/>
            <w:vAlign w:val="center"/>
          </w:tcPr>
          <w:p w14:paraId="722A7DB8" w14:textId="1D3DA657" w:rsidR="00304E05" w:rsidRPr="00702E09" w:rsidRDefault="00304E05" w:rsidP="00304E05">
            <w:pPr>
              <w:rPr>
                <w:rFonts w:ascii="Cambria" w:hAnsi="Cambria" w:cstheme="minorHAnsi"/>
                <w:color w:val="002060"/>
              </w:rPr>
            </w:pPr>
            <w:r w:rsidRPr="00702E09">
              <w:rPr>
                <w:rFonts w:ascii="Cambria" w:hAnsi="Cambria"/>
                <w:sz w:val="20"/>
                <w:szCs w:val="20"/>
              </w:rPr>
              <w:t xml:space="preserve">Dijital Dönüşüm Seferberliği kapsamında kamu kaynaklarının etkin, verimli, yerinde ve ekonomik kullanılmasını sağlamak, birim girdi-çıktı analizleri yapılarak varsa atıl mal ve malzemeleri tekrar kullanıma kazandırmak, savurganlığı önlemek ve birim taleplerinin tedarik süreçlerinde üst yönetimin kararlarına destek olmak amacıyla Üniversitemiz tarafından  Akıllı  Lojistik  Yönetim  Sistemi  </w:t>
            </w:r>
            <w:r w:rsidRPr="00702E09">
              <w:rPr>
                <w:rFonts w:ascii="Cambria" w:hAnsi="Cambria"/>
                <w:sz w:val="20"/>
                <w:szCs w:val="20"/>
              </w:rPr>
              <w:lastRenderedPageBreak/>
              <w:t>(ALYS)  yazılımı geliştirilmiştir.</w:t>
            </w:r>
            <w:r w:rsidRPr="00702E09">
              <w:rPr>
                <w:rFonts w:ascii="Cambria" w:hAnsi="Cambria"/>
                <w:sz w:val="20"/>
                <w:szCs w:val="20"/>
              </w:rPr>
              <w:br/>
              <w:t>Sistem ile birim depolarında atıl malzeme ve malzemelerin yeniden kullanıma kazandırılması ile büyük tasarruflar sağlanmakta ve her ay Genel Sekreterlik web sayfasında yayımlanmaktadır.</w:t>
            </w:r>
          </w:p>
        </w:tc>
        <w:tc>
          <w:tcPr>
            <w:tcW w:w="1013" w:type="dxa"/>
            <w:vAlign w:val="center"/>
          </w:tcPr>
          <w:p w14:paraId="5291FE4E" w14:textId="1F6E0E91" w:rsidR="00304E05" w:rsidRPr="00702E09" w:rsidRDefault="00304E05" w:rsidP="00304E05">
            <w:pPr>
              <w:tabs>
                <w:tab w:val="left" w:pos="700"/>
              </w:tabs>
              <w:rPr>
                <w:rFonts w:ascii="Cambria" w:hAnsi="Cambria" w:cstheme="minorHAnsi"/>
              </w:rPr>
            </w:pPr>
            <w:r w:rsidRPr="00702E09">
              <w:rPr>
                <w:rFonts w:ascii="Cambria" w:hAnsi="Cambria"/>
                <w:sz w:val="20"/>
                <w:szCs w:val="20"/>
              </w:rPr>
              <w:lastRenderedPageBreak/>
              <w:t>KOS 1.4.3</w:t>
            </w:r>
          </w:p>
        </w:tc>
        <w:tc>
          <w:tcPr>
            <w:tcW w:w="4232" w:type="dxa"/>
            <w:vAlign w:val="center"/>
          </w:tcPr>
          <w:p w14:paraId="3F2CD92E" w14:textId="56012F97" w:rsidR="00304E05" w:rsidRPr="00702E09" w:rsidRDefault="00304E05" w:rsidP="00304E05">
            <w:pPr>
              <w:rPr>
                <w:rFonts w:ascii="Cambria" w:hAnsi="Cambria" w:cstheme="minorHAnsi"/>
                <w:color w:val="002060"/>
              </w:rPr>
            </w:pPr>
            <w:r w:rsidRPr="00702E09">
              <w:rPr>
                <w:rFonts w:ascii="Cambria" w:hAnsi="Cambria"/>
                <w:sz w:val="20"/>
                <w:szCs w:val="20"/>
              </w:rPr>
              <w:t>Fakültemiz malzeme talepleri ALYS “Malzeme Talep Ekranı” modülü üzerinden yapıalcak ve tüm ihtiyaçlar öncelikle ALYS üzerinden tedarik edilecektir.</w:t>
            </w:r>
            <w:r w:rsidRPr="00702E09">
              <w:rPr>
                <w:rFonts w:ascii="Cambria" w:hAnsi="Cambria"/>
                <w:sz w:val="20"/>
                <w:szCs w:val="20"/>
              </w:rPr>
              <w:br/>
            </w:r>
            <w:r w:rsidRPr="00702E09">
              <w:rPr>
                <w:rFonts w:ascii="Cambria" w:hAnsi="Cambria"/>
                <w:sz w:val="20"/>
                <w:szCs w:val="20"/>
              </w:rPr>
              <w:br/>
              <w:t xml:space="preserve">ALYS ile, kamu kaynaklarının etkin ve verimli kullanımı sağlanacak,  gereksiz harcamaların önüne geçilecektir. Fakültemiz malzeme ihtiyaçları öncelikle Fakültemiz Yönetim </w:t>
            </w:r>
            <w:r w:rsidRPr="00702E09">
              <w:rPr>
                <w:rFonts w:ascii="Cambria" w:hAnsi="Cambria"/>
                <w:sz w:val="20"/>
                <w:szCs w:val="20"/>
              </w:rPr>
              <w:lastRenderedPageBreak/>
              <w:t>Kurulunda değer</w:t>
            </w:r>
            <w:r>
              <w:rPr>
                <w:rFonts w:ascii="Cambria" w:hAnsi="Cambria"/>
                <w:sz w:val="20"/>
                <w:szCs w:val="20"/>
              </w:rPr>
              <w:t>le</w:t>
            </w:r>
            <w:r w:rsidRPr="00702E09">
              <w:rPr>
                <w:rFonts w:ascii="Cambria" w:hAnsi="Cambria"/>
                <w:sz w:val="20"/>
                <w:szCs w:val="20"/>
              </w:rPr>
              <w:t>ndirilecek ve sonra</w:t>
            </w:r>
            <w:r>
              <w:rPr>
                <w:rFonts w:ascii="Cambria" w:hAnsi="Cambria"/>
                <w:sz w:val="20"/>
                <w:szCs w:val="20"/>
              </w:rPr>
              <w:t>ss</w:t>
            </w:r>
            <w:r w:rsidRPr="00702E09">
              <w:rPr>
                <w:rFonts w:ascii="Cambria" w:hAnsi="Cambria"/>
                <w:sz w:val="20"/>
                <w:szCs w:val="20"/>
              </w:rPr>
              <w:t xml:space="preserve">ında Üniversitemiz Tasarruf Tedbirleri komisyonuna </w:t>
            </w:r>
            <w:r>
              <w:rPr>
                <w:rFonts w:ascii="Cambria" w:hAnsi="Cambria"/>
                <w:sz w:val="20"/>
                <w:szCs w:val="20"/>
              </w:rPr>
              <w:t>sunulacaktı</w:t>
            </w:r>
            <w:r w:rsidRPr="00702E09">
              <w:rPr>
                <w:rFonts w:ascii="Cambria" w:hAnsi="Cambria"/>
                <w:sz w:val="20"/>
                <w:szCs w:val="20"/>
              </w:rPr>
              <w:t>r.</w:t>
            </w:r>
          </w:p>
        </w:tc>
        <w:tc>
          <w:tcPr>
            <w:tcW w:w="1985" w:type="dxa"/>
            <w:vAlign w:val="center"/>
          </w:tcPr>
          <w:p w14:paraId="36949DF7" w14:textId="04D64998" w:rsidR="00304E05" w:rsidRPr="00702E09" w:rsidRDefault="00304E05" w:rsidP="00304E05">
            <w:pPr>
              <w:jc w:val="center"/>
              <w:rPr>
                <w:rFonts w:ascii="Cambria" w:hAnsi="Cambria" w:cstheme="minorHAnsi"/>
                <w:color w:val="002060"/>
              </w:rPr>
            </w:pPr>
            <w:r>
              <w:rPr>
                <w:rFonts w:ascii="Cambria" w:hAnsi="Cambria" w:cstheme="minorHAnsi"/>
                <w:color w:val="002060"/>
              </w:rPr>
              <w:lastRenderedPageBreak/>
              <w:t>Eylem Gerçekleştirildi.</w:t>
            </w:r>
          </w:p>
        </w:tc>
      </w:tr>
      <w:tr w:rsidR="00304E05" w:rsidRPr="00702E09" w14:paraId="217D9277" w14:textId="77777777" w:rsidTr="000C2198">
        <w:trPr>
          <w:trHeight w:val="824"/>
        </w:trPr>
        <w:tc>
          <w:tcPr>
            <w:tcW w:w="1013" w:type="dxa"/>
          </w:tcPr>
          <w:p w14:paraId="710CEF0D" w14:textId="1C33B4F5" w:rsidR="00304E05" w:rsidRPr="00702E09" w:rsidRDefault="00304E05" w:rsidP="00304E05">
            <w:pPr>
              <w:rPr>
                <w:rFonts w:ascii="Cambria" w:hAnsi="Cambria" w:cstheme="minorHAnsi"/>
                <w:color w:val="002060"/>
              </w:rPr>
            </w:pPr>
            <w:r w:rsidRPr="00702E09">
              <w:rPr>
                <w:rFonts w:ascii="Cambria" w:hAnsi="Cambria" w:cstheme="minorHAnsi"/>
                <w:color w:val="002060"/>
              </w:rPr>
              <w:lastRenderedPageBreak/>
              <w:t>KOS 1.4</w:t>
            </w:r>
          </w:p>
        </w:tc>
        <w:tc>
          <w:tcPr>
            <w:tcW w:w="3382" w:type="dxa"/>
          </w:tcPr>
          <w:p w14:paraId="6E0815F4" w14:textId="4D7AEB0E" w:rsidR="00304E05" w:rsidRPr="00702E09" w:rsidRDefault="00304E05" w:rsidP="00304E05">
            <w:pPr>
              <w:jc w:val="center"/>
              <w:rPr>
                <w:rFonts w:ascii="Cambria" w:hAnsi="Cambria" w:cstheme="minorHAnsi"/>
              </w:rPr>
            </w:pPr>
            <w:r w:rsidRPr="00702E09">
              <w:rPr>
                <w:rFonts w:ascii="Cambria" w:hAnsi="Cambria" w:cstheme="minorHAnsi"/>
              </w:rPr>
              <w:t>Faaliyetlerde dürüstlük, saydamlık ve hesap verebilirlik sağlanmalıdır.</w:t>
            </w:r>
          </w:p>
        </w:tc>
        <w:tc>
          <w:tcPr>
            <w:tcW w:w="4252" w:type="dxa"/>
            <w:vAlign w:val="center"/>
          </w:tcPr>
          <w:p w14:paraId="46111ED8" w14:textId="635A731A" w:rsidR="00304E05" w:rsidRPr="00702E09" w:rsidRDefault="00304E05" w:rsidP="00304E05">
            <w:pPr>
              <w:rPr>
                <w:rFonts w:ascii="Cambria" w:hAnsi="Cambria" w:cstheme="minorHAnsi"/>
                <w:color w:val="002060"/>
              </w:rPr>
            </w:pPr>
            <w:r w:rsidRPr="00702E09">
              <w:rPr>
                <w:rFonts w:ascii="Cambria" w:hAnsi="Cambria"/>
                <w:sz w:val="20"/>
                <w:szCs w:val="20"/>
              </w:rPr>
              <w:t xml:space="preserve">"Cari ve Yatırım Teklifleri" öncelikli ihtiyaçları dikkate alınarak adil ve rasyonel bir şekilde hazırlanmaktadır. </w:t>
            </w:r>
          </w:p>
        </w:tc>
        <w:tc>
          <w:tcPr>
            <w:tcW w:w="1013" w:type="dxa"/>
            <w:vAlign w:val="center"/>
          </w:tcPr>
          <w:p w14:paraId="19D926ED" w14:textId="5C3187BF" w:rsidR="00304E05" w:rsidRPr="00702E09" w:rsidRDefault="00304E05" w:rsidP="00304E05">
            <w:pPr>
              <w:rPr>
                <w:rFonts w:ascii="Cambria" w:hAnsi="Cambria" w:cstheme="minorHAnsi"/>
                <w:color w:val="002060"/>
              </w:rPr>
            </w:pPr>
            <w:r w:rsidRPr="00702E09">
              <w:rPr>
                <w:rFonts w:ascii="Cambria" w:hAnsi="Cambria"/>
                <w:sz w:val="20"/>
                <w:szCs w:val="20"/>
              </w:rPr>
              <w:t>KOS 1.4.5</w:t>
            </w:r>
          </w:p>
        </w:tc>
        <w:tc>
          <w:tcPr>
            <w:tcW w:w="4232" w:type="dxa"/>
            <w:vAlign w:val="center"/>
          </w:tcPr>
          <w:p w14:paraId="3AB71F80" w14:textId="21B6624E" w:rsidR="00304E05" w:rsidRPr="00702E09" w:rsidRDefault="00304E05" w:rsidP="00304E05">
            <w:pPr>
              <w:rPr>
                <w:rFonts w:ascii="Cambria" w:hAnsi="Cambria" w:cstheme="minorHAnsi"/>
                <w:color w:val="002060"/>
              </w:rPr>
            </w:pPr>
            <w:r w:rsidRPr="00702E09">
              <w:rPr>
                <w:rFonts w:ascii="Cambria" w:hAnsi="Cambria"/>
                <w:sz w:val="20"/>
                <w:szCs w:val="20"/>
              </w:rPr>
              <w:t xml:space="preserve">Fakültemiz bölümlerinin ihtiyaçları doğrultusunda  Cari ve Yatırım Bütçe Teklifleri  Bütçe Hazırlama Rehberi çerçevesinde hazırlanarak Strateji Geliştirme Daire Başkanlığına iletilmeye devam edilecektir. </w:t>
            </w:r>
          </w:p>
        </w:tc>
        <w:tc>
          <w:tcPr>
            <w:tcW w:w="1985" w:type="dxa"/>
            <w:vAlign w:val="center"/>
          </w:tcPr>
          <w:p w14:paraId="1E403D54" w14:textId="21AB7C5F"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3B7A0AB1" w14:textId="77777777" w:rsidTr="000C2198">
        <w:trPr>
          <w:trHeight w:val="824"/>
        </w:trPr>
        <w:tc>
          <w:tcPr>
            <w:tcW w:w="1013" w:type="dxa"/>
            <w:vAlign w:val="center"/>
          </w:tcPr>
          <w:p w14:paraId="284AD1BD" w14:textId="5D754063" w:rsidR="00304E05" w:rsidRPr="00702E09" w:rsidRDefault="00304E05" w:rsidP="00304E05">
            <w:pPr>
              <w:rPr>
                <w:rFonts w:ascii="Cambria" w:hAnsi="Cambria" w:cstheme="minorHAnsi"/>
                <w:color w:val="002060"/>
              </w:rPr>
            </w:pPr>
            <w:r w:rsidRPr="00702E09">
              <w:rPr>
                <w:rFonts w:ascii="Cambria" w:hAnsi="Cambria"/>
                <w:sz w:val="20"/>
                <w:szCs w:val="20"/>
              </w:rPr>
              <w:t>KOS 1.5</w:t>
            </w:r>
          </w:p>
        </w:tc>
        <w:tc>
          <w:tcPr>
            <w:tcW w:w="3382" w:type="dxa"/>
            <w:vAlign w:val="center"/>
          </w:tcPr>
          <w:p w14:paraId="595D1959" w14:textId="7633F5A5" w:rsidR="00304E05" w:rsidRPr="00702E09" w:rsidRDefault="00304E05" w:rsidP="00304E05">
            <w:pPr>
              <w:rPr>
                <w:rFonts w:ascii="Cambria" w:hAnsi="Cambria" w:cstheme="minorHAnsi"/>
                <w:color w:val="002060"/>
              </w:rPr>
            </w:pPr>
            <w:r w:rsidRPr="00702E09">
              <w:rPr>
                <w:rFonts w:ascii="Cambria" w:hAnsi="Cambria"/>
                <w:sz w:val="20"/>
                <w:szCs w:val="20"/>
              </w:rPr>
              <w:t>İdarenin personeline ve hizmet verilenlere adil ve eşit davranılmalıdır.</w:t>
            </w:r>
          </w:p>
        </w:tc>
        <w:tc>
          <w:tcPr>
            <w:tcW w:w="4252" w:type="dxa"/>
            <w:vAlign w:val="center"/>
          </w:tcPr>
          <w:p w14:paraId="63A2556E" w14:textId="4263B96C" w:rsidR="00304E05" w:rsidRPr="00702E09" w:rsidRDefault="00304E05" w:rsidP="00304E05">
            <w:pPr>
              <w:rPr>
                <w:rFonts w:ascii="Cambria" w:hAnsi="Cambria" w:cstheme="minorHAnsi"/>
                <w:color w:val="002060"/>
              </w:rPr>
            </w:pPr>
            <w:r w:rsidRPr="00702E09">
              <w:rPr>
                <w:rFonts w:ascii="Cambria" w:hAnsi="Cambria"/>
                <w:sz w:val="20"/>
                <w:szCs w:val="20"/>
              </w:rPr>
              <w:t xml:space="preserve">'İdare personeline ve hizmet verilenlere adil ve eşit davranmalıdır" genel şartı akademik/idari personeli ile öğrencilere  yönelik yapılan anketlerle izlenmektedir. </w:t>
            </w:r>
          </w:p>
        </w:tc>
        <w:tc>
          <w:tcPr>
            <w:tcW w:w="1013" w:type="dxa"/>
            <w:vAlign w:val="center"/>
          </w:tcPr>
          <w:p w14:paraId="65B43E97" w14:textId="06CD2F17" w:rsidR="00304E05" w:rsidRPr="00702E09" w:rsidRDefault="00304E05" w:rsidP="00304E05">
            <w:pPr>
              <w:rPr>
                <w:rFonts w:ascii="Cambria" w:hAnsi="Cambria" w:cstheme="minorHAnsi"/>
                <w:color w:val="002060"/>
              </w:rPr>
            </w:pPr>
            <w:r w:rsidRPr="00702E09">
              <w:rPr>
                <w:rFonts w:ascii="Cambria" w:hAnsi="Cambria"/>
                <w:sz w:val="20"/>
                <w:szCs w:val="20"/>
              </w:rPr>
              <w:t>KOS 1.5.1</w:t>
            </w:r>
          </w:p>
        </w:tc>
        <w:tc>
          <w:tcPr>
            <w:tcW w:w="4232" w:type="dxa"/>
            <w:vAlign w:val="center"/>
          </w:tcPr>
          <w:p w14:paraId="4ED21AB2" w14:textId="08944A71" w:rsidR="00304E05" w:rsidRPr="00702E09" w:rsidRDefault="00304E05" w:rsidP="00304E05">
            <w:pPr>
              <w:rPr>
                <w:rFonts w:ascii="Cambria" w:hAnsi="Cambria" w:cstheme="minorHAnsi"/>
                <w:color w:val="002060"/>
              </w:rPr>
            </w:pPr>
            <w:r w:rsidRPr="00702E09">
              <w:rPr>
                <w:rFonts w:ascii="Cambria" w:hAnsi="Cambria"/>
                <w:color w:val="000000"/>
                <w:sz w:val="20"/>
                <w:szCs w:val="20"/>
              </w:rPr>
              <w:t>Anketlere akademik ve idari personelimiz ile  öğrencilerin katılımları teşvik edilecek ve Kalite Koordinatörlüğü tarafından yayınlanan anket sonuçları değerlendirilecektir.</w:t>
            </w:r>
          </w:p>
        </w:tc>
        <w:tc>
          <w:tcPr>
            <w:tcW w:w="1985" w:type="dxa"/>
            <w:vAlign w:val="center"/>
          </w:tcPr>
          <w:p w14:paraId="6D56F175" w14:textId="273B6177"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085B2112" w14:textId="77777777" w:rsidTr="000C2198">
        <w:trPr>
          <w:trHeight w:val="824"/>
        </w:trPr>
        <w:tc>
          <w:tcPr>
            <w:tcW w:w="1013" w:type="dxa"/>
            <w:vAlign w:val="center"/>
          </w:tcPr>
          <w:p w14:paraId="5B530E2C" w14:textId="799FA69E" w:rsidR="00304E05" w:rsidRPr="00702E09" w:rsidRDefault="00304E05" w:rsidP="00304E05">
            <w:pPr>
              <w:rPr>
                <w:rFonts w:ascii="Cambria" w:hAnsi="Cambria" w:cstheme="minorHAnsi"/>
                <w:color w:val="002060"/>
              </w:rPr>
            </w:pPr>
            <w:r w:rsidRPr="00702E09">
              <w:rPr>
                <w:rFonts w:ascii="Cambria" w:hAnsi="Cambria"/>
                <w:sz w:val="20"/>
                <w:szCs w:val="20"/>
              </w:rPr>
              <w:t>KOS 2.1</w:t>
            </w:r>
          </w:p>
        </w:tc>
        <w:tc>
          <w:tcPr>
            <w:tcW w:w="3382" w:type="dxa"/>
            <w:vAlign w:val="center"/>
          </w:tcPr>
          <w:p w14:paraId="1C5394DD" w14:textId="7CC7FF45" w:rsidR="00304E05" w:rsidRPr="00702E09" w:rsidRDefault="00304E05" w:rsidP="00304E05">
            <w:pPr>
              <w:rPr>
                <w:rFonts w:ascii="Cambria" w:hAnsi="Cambria" w:cstheme="minorHAnsi"/>
                <w:color w:val="002060"/>
              </w:rPr>
            </w:pPr>
            <w:r w:rsidRPr="00702E09">
              <w:rPr>
                <w:rFonts w:ascii="Cambria" w:hAnsi="Cambria"/>
                <w:sz w:val="20"/>
                <w:szCs w:val="20"/>
              </w:rPr>
              <w:t>İdarenin misyonu yazılı olarak belirlenmeli, duyurulmalı ve personel tarafından benimsenmesi sağlanmalıdır.</w:t>
            </w:r>
          </w:p>
        </w:tc>
        <w:tc>
          <w:tcPr>
            <w:tcW w:w="4252" w:type="dxa"/>
            <w:vAlign w:val="center"/>
          </w:tcPr>
          <w:p w14:paraId="4D82A4D2" w14:textId="1F98EE48" w:rsidR="00304E05" w:rsidRPr="00702E09" w:rsidRDefault="00304E05" w:rsidP="00304E05">
            <w:pPr>
              <w:rPr>
                <w:rFonts w:ascii="Cambria" w:hAnsi="Cambria" w:cstheme="minorHAnsi"/>
                <w:color w:val="002060"/>
              </w:rPr>
            </w:pPr>
            <w:r w:rsidRPr="00702E09">
              <w:rPr>
                <w:rFonts w:ascii="Cambria" w:hAnsi="Cambria"/>
                <w:sz w:val="20"/>
                <w:szCs w:val="20"/>
              </w:rPr>
              <w:t>Fakültemiz 2024-2028  Stratejik Planında,Birim faaliyet raporunda ve  Birim İç Değerlendirme Raporunda  misyon ve vizyonumuz yer almaktadır. Fakültemiz misyon ve vizyonumuz  web sayfasında yayımlanmaktadır.</w:t>
            </w:r>
          </w:p>
        </w:tc>
        <w:tc>
          <w:tcPr>
            <w:tcW w:w="1013" w:type="dxa"/>
            <w:vAlign w:val="center"/>
          </w:tcPr>
          <w:p w14:paraId="27F9F185" w14:textId="48FA0F81" w:rsidR="00304E05" w:rsidRPr="00702E09" w:rsidRDefault="00304E05" w:rsidP="00304E05">
            <w:pPr>
              <w:rPr>
                <w:rFonts w:ascii="Cambria" w:hAnsi="Cambria" w:cstheme="minorHAnsi"/>
                <w:color w:val="002060"/>
              </w:rPr>
            </w:pPr>
            <w:r w:rsidRPr="00702E09">
              <w:rPr>
                <w:rFonts w:ascii="Cambria" w:hAnsi="Cambria"/>
                <w:sz w:val="20"/>
                <w:szCs w:val="20"/>
              </w:rPr>
              <w:t>KOS 2.1</w:t>
            </w:r>
          </w:p>
        </w:tc>
        <w:tc>
          <w:tcPr>
            <w:tcW w:w="4232" w:type="dxa"/>
            <w:vAlign w:val="center"/>
          </w:tcPr>
          <w:p w14:paraId="3AB33E01" w14:textId="3C31AF6A" w:rsidR="00304E05" w:rsidRPr="00702E09" w:rsidRDefault="00304E05" w:rsidP="00304E05">
            <w:pPr>
              <w:rPr>
                <w:rFonts w:ascii="Cambria" w:hAnsi="Cambria" w:cstheme="minorHAnsi"/>
                <w:color w:val="002060"/>
              </w:rPr>
            </w:pPr>
            <w:r w:rsidRPr="00702E09">
              <w:rPr>
                <w:rFonts w:ascii="Cambria" w:hAnsi="Cambria"/>
                <w:sz w:val="20"/>
                <w:szCs w:val="20"/>
              </w:rPr>
              <w:t>Yılda en az bir kez Fakültemiz personelinin kurumsal e-posta adreslerine misyon ve vizyon bilgilendirme e-postası gönderilecektir.</w:t>
            </w:r>
          </w:p>
        </w:tc>
        <w:tc>
          <w:tcPr>
            <w:tcW w:w="1985" w:type="dxa"/>
            <w:vAlign w:val="center"/>
          </w:tcPr>
          <w:p w14:paraId="095E792B" w14:textId="4DE3C411" w:rsidR="00304E05" w:rsidRPr="00702E09" w:rsidRDefault="00304E05" w:rsidP="00304E05">
            <w:pPr>
              <w:jc w:val="center"/>
              <w:rPr>
                <w:rFonts w:ascii="Cambria" w:hAnsi="Cambria" w:cstheme="minorHAnsi"/>
                <w:color w:val="002060"/>
              </w:rPr>
            </w:pPr>
            <w:r>
              <w:rPr>
                <w:rFonts w:ascii="Cambria" w:hAnsi="Cambria" w:cstheme="minorHAnsi"/>
                <w:color w:val="002060"/>
              </w:rPr>
              <w:t>Eylem Planlandı.</w:t>
            </w:r>
          </w:p>
        </w:tc>
      </w:tr>
      <w:tr w:rsidR="00304E05" w:rsidRPr="00702E09" w14:paraId="708EDA27" w14:textId="77777777" w:rsidTr="000C2198">
        <w:trPr>
          <w:trHeight w:val="824"/>
        </w:trPr>
        <w:tc>
          <w:tcPr>
            <w:tcW w:w="1013" w:type="dxa"/>
            <w:vAlign w:val="center"/>
          </w:tcPr>
          <w:p w14:paraId="380702C8" w14:textId="59235065" w:rsidR="00304E05" w:rsidRPr="00702E09" w:rsidRDefault="00304E05" w:rsidP="00304E05">
            <w:pPr>
              <w:rPr>
                <w:rFonts w:ascii="Cambria" w:hAnsi="Cambria" w:cstheme="minorHAnsi"/>
                <w:color w:val="002060"/>
              </w:rPr>
            </w:pPr>
            <w:r w:rsidRPr="00702E09">
              <w:rPr>
                <w:rFonts w:ascii="Cambria" w:hAnsi="Cambria"/>
                <w:sz w:val="20"/>
                <w:szCs w:val="20"/>
              </w:rPr>
              <w:t>KOS 2.2</w:t>
            </w:r>
          </w:p>
        </w:tc>
        <w:tc>
          <w:tcPr>
            <w:tcW w:w="3382" w:type="dxa"/>
            <w:vAlign w:val="center"/>
          </w:tcPr>
          <w:p w14:paraId="00028EF9" w14:textId="3AD01932" w:rsidR="00304E05" w:rsidRPr="00702E09" w:rsidRDefault="00304E05" w:rsidP="00304E05">
            <w:pPr>
              <w:rPr>
                <w:rFonts w:ascii="Cambria" w:hAnsi="Cambria" w:cstheme="minorHAnsi"/>
                <w:color w:val="002060"/>
              </w:rPr>
            </w:pPr>
            <w:r w:rsidRPr="00702E09">
              <w:rPr>
                <w:rFonts w:ascii="Cambria" w:hAnsi="Cambria"/>
                <w:sz w:val="20"/>
                <w:szCs w:val="20"/>
              </w:rPr>
              <w:t>Misyonun gerçekleştirilmesini sağlamak üzere idare birimleri ve alt birimlerince yürütülecek görevler yazılı olarak tanımlanmalı ve duyurulmalıdır.</w:t>
            </w:r>
          </w:p>
        </w:tc>
        <w:tc>
          <w:tcPr>
            <w:tcW w:w="4252" w:type="dxa"/>
            <w:vAlign w:val="center"/>
          </w:tcPr>
          <w:p w14:paraId="7D33918A" w14:textId="5C635938" w:rsidR="00304E05" w:rsidRPr="00702E09" w:rsidRDefault="00304E05" w:rsidP="00304E05">
            <w:pPr>
              <w:rPr>
                <w:rFonts w:ascii="Cambria" w:hAnsi="Cambria" w:cstheme="minorHAnsi"/>
                <w:color w:val="002060"/>
              </w:rPr>
            </w:pPr>
            <w:r w:rsidRPr="00702E09">
              <w:rPr>
                <w:rFonts w:ascii="Cambria" w:hAnsi="Cambria"/>
                <w:sz w:val="20"/>
                <w:szCs w:val="20"/>
              </w:rPr>
              <w:t>Fakültemiz Akademik ve İdari Birimlerin görev tanımları mevzuata göre düzenlenmiş olup güncellemeleri yapılmaktadır.</w:t>
            </w:r>
          </w:p>
        </w:tc>
        <w:tc>
          <w:tcPr>
            <w:tcW w:w="1013" w:type="dxa"/>
            <w:vAlign w:val="center"/>
          </w:tcPr>
          <w:p w14:paraId="3E6345FB" w14:textId="6A62B32D" w:rsidR="00304E05" w:rsidRPr="00702E09" w:rsidRDefault="00304E05" w:rsidP="00304E05">
            <w:pPr>
              <w:rPr>
                <w:rFonts w:ascii="Cambria" w:hAnsi="Cambria" w:cstheme="minorHAnsi"/>
                <w:color w:val="002060"/>
              </w:rPr>
            </w:pPr>
            <w:r w:rsidRPr="00702E09">
              <w:rPr>
                <w:rFonts w:ascii="Cambria" w:hAnsi="Cambria"/>
                <w:sz w:val="20"/>
                <w:szCs w:val="20"/>
              </w:rPr>
              <w:t>KOS 2.2.1</w:t>
            </w:r>
          </w:p>
        </w:tc>
        <w:tc>
          <w:tcPr>
            <w:tcW w:w="4232" w:type="dxa"/>
            <w:vAlign w:val="center"/>
          </w:tcPr>
          <w:p w14:paraId="018096B6" w14:textId="6780AC86" w:rsidR="00304E05" w:rsidRPr="00702E09" w:rsidRDefault="00304E05" w:rsidP="00304E05">
            <w:pPr>
              <w:rPr>
                <w:rFonts w:ascii="Cambria" w:hAnsi="Cambria" w:cstheme="minorHAnsi"/>
                <w:color w:val="002060"/>
              </w:rPr>
            </w:pPr>
            <w:r w:rsidRPr="00702E09">
              <w:rPr>
                <w:rFonts w:ascii="Cambria" w:hAnsi="Cambria"/>
                <w:sz w:val="20"/>
                <w:szCs w:val="20"/>
              </w:rPr>
              <w:t>Fakültemiz görev tanımları, süreç ve iş akışları hazırlanarak saydamlık  ilkesi adına internet sitesinden kamuoyuna duyurulması sağlanacaktır.</w:t>
            </w:r>
          </w:p>
        </w:tc>
        <w:tc>
          <w:tcPr>
            <w:tcW w:w="1985" w:type="dxa"/>
            <w:vAlign w:val="center"/>
          </w:tcPr>
          <w:p w14:paraId="3D228681" w14:textId="541D7010"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1296965C" w14:textId="77777777" w:rsidTr="000C2198">
        <w:trPr>
          <w:trHeight w:val="824"/>
        </w:trPr>
        <w:tc>
          <w:tcPr>
            <w:tcW w:w="1013" w:type="dxa"/>
            <w:vAlign w:val="center"/>
          </w:tcPr>
          <w:p w14:paraId="131CE71B" w14:textId="4E676F17" w:rsidR="00304E05" w:rsidRPr="00702E09" w:rsidRDefault="00304E05" w:rsidP="00304E05">
            <w:pPr>
              <w:rPr>
                <w:rFonts w:ascii="Cambria" w:hAnsi="Cambria" w:cstheme="minorHAnsi"/>
                <w:color w:val="002060"/>
              </w:rPr>
            </w:pPr>
            <w:r w:rsidRPr="00702E09">
              <w:rPr>
                <w:rFonts w:ascii="Cambria" w:hAnsi="Cambria"/>
                <w:sz w:val="20"/>
                <w:szCs w:val="20"/>
              </w:rPr>
              <w:t>KOS 2.3</w:t>
            </w:r>
          </w:p>
        </w:tc>
        <w:tc>
          <w:tcPr>
            <w:tcW w:w="3382" w:type="dxa"/>
            <w:vAlign w:val="center"/>
          </w:tcPr>
          <w:p w14:paraId="56DAB4FF" w14:textId="711D9A19" w:rsidR="00304E05" w:rsidRPr="00702E09" w:rsidRDefault="00304E05" w:rsidP="00304E05">
            <w:pPr>
              <w:rPr>
                <w:rFonts w:ascii="Cambria" w:hAnsi="Cambria" w:cstheme="minorHAnsi"/>
                <w:color w:val="002060"/>
              </w:rPr>
            </w:pPr>
            <w:r w:rsidRPr="00702E09">
              <w:rPr>
                <w:rFonts w:ascii="Cambria" w:hAnsi="Cambria"/>
                <w:sz w:val="20"/>
                <w:szCs w:val="20"/>
              </w:rPr>
              <w:t>İdare birimlerinde personelin görevlerini ve bu görevlere ilişkin yetki ve sorumluluklarını kapsayan görev dağılım çizelgesi oluşturulmalı ve personele bildirilmelidir.</w:t>
            </w:r>
          </w:p>
        </w:tc>
        <w:tc>
          <w:tcPr>
            <w:tcW w:w="4252" w:type="dxa"/>
            <w:vAlign w:val="center"/>
          </w:tcPr>
          <w:p w14:paraId="1F5E91B3" w14:textId="17AD9BA2" w:rsidR="00304E05" w:rsidRPr="00702E09" w:rsidRDefault="00304E05" w:rsidP="00304E05">
            <w:pPr>
              <w:rPr>
                <w:rFonts w:ascii="Cambria" w:hAnsi="Cambria" w:cstheme="minorHAnsi"/>
                <w:color w:val="002060"/>
              </w:rPr>
            </w:pPr>
            <w:r w:rsidRPr="00702E09">
              <w:rPr>
                <w:rFonts w:ascii="Cambria" w:hAnsi="Cambria"/>
                <w:sz w:val="20"/>
                <w:szCs w:val="20"/>
              </w:rPr>
              <w:t>Görevler ayrılığı ilkesini de göz önünde bulundurarak her bir personelin görevi, göreve yönelik yetki ve sorumlulukları ile görevli personelin bulunmadığı zamanlarda yerine bakacak personel belirlenerek idari peronelimize duyurulmuştur. Fakültemiz web sayfasında sayfasında görev tanımları yer almaktadır.</w:t>
            </w:r>
          </w:p>
        </w:tc>
        <w:tc>
          <w:tcPr>
            <w:tcW w:w="1013" w:type="dxa"/>
            <w:vAlign w:val="center"/>
          </w:tcPr>
          <w:p w14:paraId="0A084B8F" w14:textId="7A3854B7" w:rsidR="00304E05" w:rsidRPr="00702E09" w:rsidRDefault="00304E05" w:rsidP="00304E05">
            <w:pPr>
              <w:rPr>
                <w:rFonts w:ascii="Cambria" w:hAnsi="Cambria" w:cstheme="minorHAnsi"/>
                <w:color w:val="002060"/>
              </w:rPr>
            </w:pPr>
            <w:r w:rsidRPr="00702E09">
              <w:rPr>
                <w:rFonts w:ascii="Cambria" w:hAnsi="Cambria"/>
                <w:sz w:val="20"/>
                <w:szCs w:val="20"/>
              </w:rPr>
              <w:t>KOS 2.3.1</w:t>
            </w:r>
          </w:p>
        </w:tc>
        <w:tc>
          <w:tcPr>
            <w:tcW w:w="4232" w:type="dxa"/>
            <w:vAlign w:val="center"/>
          </w:tcPr>
          <w:p w14:paraId="7B476405" w14:textId="5E16D987" w:rsidR="00304E05" w:rsidRPr="00702E09" w:rsidRDefault="00304E05" w:rsidP="00304E05">
            <w:pPr>
              <w:rPr>
                <w:rFonts w:ascii="Cambria" w:hAnsi="Cambria" w:cstheme="minorHAnsi"/>
                <w:color w:val="002060"/>
              </w:rPr>
            </w:pPr>
            <w:r w:rsidRPr="00702E09">
              <w:rPr>
                <w:rFonts w:ascii="Cambria" w:hAnsi="Cambria"/>
                <w:sz w:val="20"/>
                <w:szCs w:val="20"/>
              </w:rPr>
              <w:t>Personelin yer değiştirme, kurumdan ayrılma, nakil, göreve atanma vb. durumları için görev tanımları  güncel tutulacaktır.</w:t>
            </w:r>
          </w:p>
        </w:tc>
        <w:tc>
          <w:tcPr>
            <w:tcW w:w="1985" w:type="dxa"/>
            <w:vAlign w:val="center"/>
          </w:tcPr>
          <w:p w14:paraId="7CD5010F" w14:textId="239FFF57"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0DCEE900" w14:textId="77777777" w:rsidTr="000C2198">
        <w:trPr>
          <w:trHeight w:val="824"/>
        </w:trPr>
        <w:tc>
          <w:tcPr>
            <w:tcW w:w="1013" w:type="dxa"/>
            <w:vAlign w:val="center"/>
          </w:tcPr>
          <w:p w14:paraId="0BB4182D" w14:textId="3316B272" w:rsidR="00304E05" w:rsidRPr="00702E09" w:rsidRDefault="00304E05" w:rsidP="00304E05">
            <w:pPr>
              <w:rPr>
                <w:rFonts w:ascii="Cambria" w:hAnsi="Cambria" w:cstheme="minorHAnsi"/>
                <w:color w:val="002060"/>
              </w:rPr>
            </w:pPr>
            <w:r w:rsidRPr="00702E09">
              <w:rPr>
                <w:rFonts w:ascii="Cambria" w:hAnsi="Cambria"/>
                <w:sz w:val="20"/>
                <w:szCs w:val="20"/>
              </w:rPr>
              <w:t>KOS 3.1</w:t>
            </w:r>
          </w:p>
        </w:tc>
        <w:tc>
          <w:tcPr>
            <w:tcW w:w="3382" w:type="dxa"/>
            <w:vAlign w:val="center"/>
          </w:tcPr>
          <w:p w14:paraId="17103E48" w14:textId="08C88853" w:rsidR="00304E05" w:rsidRPr="00702E09" w:rsidRDefault="00304E05" w:rsidP="00304E05">
            <w:pPr>
              <w:rPr>
                <w:rFonts w:ascii="Cambria" w:hAnsi="Cambria" w:cstheme="minorHAnsi"/>
                <w:color w:val="002060"/>
              </w:rPr>
            </w:pPr>
            <w:r w:rsidRPr="00702E09">
              <w:rPr>
                <w:rFonts w:ascii="Cambria" w:hAnsi="Cambria"/>
                <w:sz w:val="20"/>
                <w:szCs w:val="20"/>
              </w:rPr>
              <w:t>İnsan kaynakları yönetimi, idarenin amaç ve hedeflerinin gerçekleşmesini sağlamaya yönelik olmalıdır.</w:t>
            </w:r>
          </w:p>
        </w:tc>
        <w:tc>
          <w:tcPr>
            <w:tcW w:w="4252" w:type="dxa"/>
            <w:vAlign w:val="center"/>
          </w:tcPr>
          <w:p w14:paraId="65321D85" w14:textId="10228184" w:rsidR="00304E05" w:rsidRPr="00702E09" w:rsidRDefault="00304E05" w:rsidP="00304E05">
            <w:pPr>
              <w:rPr>
                <w:rFonts w:ascii="Cambria" w:hAnsi="Cambria" w:cstheme="minorHAnsi"/>
                <w:color w:val="002060"/>
              </w:rPr>
            </w:pPr>
            <w:r w:rsidRPr="00702E09">
              <w:rPr>
                <w:rFonts w:ascii="Cambria" w:hAnsi="Cambria"/>
                <w:sz w:val="20"/>
                <w:szCs w:val="20"/>
              </w:rPr>
              <w:t>Akademik ve idari personel sayılarımızın benzer üniversitelerin anahtar göstergeleri incelendiğinde yapılan mukayesede oran olarak düşük olduğu değerlendirilmiştir. Bu alanın iyileştirilmesine ihtiyaç duyulmaktadır.</w:t>
            </w:r>
          </w:p>
        </w:tc>
        <w:tc>
          <w:tcPr>
            <w:tcW w:w="1013" w:type="dxa"/>
            <w:vAlign w:val="center"/>
          </w:tcPr>
          <w:p w14:paraId="4EA352D7" w14:textId="16CF629F" w:rsidR="00304E05" w:rsidRPr="00702E09" w:rsidRDefault="00304E05" w:rsidP="00304E05">
            <w:pPr>
              <w:rPr>
                <w:rFonts w:ascii="Cambria" w:hAnsi="Cambria" w:cstheme="minorHAnsi"/>
                <w:color w:val="002060"/>
              </w:rPr>
            </w:pPr>
            <w:r w:rsidRPr="00702E09">
              <w:rPr>
                <w:rFonts w:ascii="Cambria" w:hAnsi="Cambria"/>
                <w:sz w:val="20"/>
                <w:szCs w:val="20"/>
              </w:rPr>
              <w:t>KOS 3.1.1</w:t>
            </w:r>
          </w:p>
        </w:tc>
        <w:tc>
          <w:tcPr>
            <w:tcW w:w="4232" w:type="dxa"/>
            <w:vAlign w:val="center"/>
          </w:tcPr>
          <w:p w14:paraId="6AADEA41" w14:textId="2D07340C" w:rsidR="00304E05" w:rsidRPr="00702E09" w:rsidRDefault="00304E05" w:rsidP="00304E05">
            <w:pPr>
              <w:rPr>
                <w:rFonts w:ascii="Cambria" w:hAnsi="Cambria" w:cstheme="minorHAnsi"/>
                <w:color w:val="002060"/>
              </w:rPr>
            </w:pPr>
            <w:r w:rsidRPr="00702E09">
              <w:rPr>
                <w:rFonts w:ascii="Cambria" w:hAnsi="Cambria"/>
                <w:sz w:val="20"/>
                <w:szCs w:val="20"/>
              </w:rPr>
              <w:t>Üniversitemiz Senatosu tarafından belirlenen İdari Personel Norm Kadro sayıları ve akademik kadro planlamaları dikkate alınarak personel ihtiyacı olması durumunda talepte  bulunulacaktır.</w:t>
            </w:r>
          </w:p>
        </w:tc>
        <w:tc>
          <w:tcPr>
            <w:tcW w:w="1985" w:type="dxa"/>
            <w:vAlign w:val="center"/>
          </w:tcPr>
          <w:p w14:paraId="2D00ABE3" w14:textId="17A72313"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677EF0D8" w14:textId="77777777" w:rsidTr="000C2198">
        <w:trPr>
          <w:trHeight w:val="824"/>
        </w:trPr>
        <w:tc>
          <w:tcPr>
            <w:tcW w:w="1013" w:type="dxa"/>
            <w:vAlign w:val="center"/>
          </w:tcPr>
          <w:p w14:paraId="0134BFC1" w14:textId="08647260" w:rsidR="00304E05" w:rsidRPr="00702E09" w:rsidRDefault="00304E05" w:rsidP="00304E05">
            <w:pPr>
              <w:rPr>
                <w:rFonts w:ascii="Cambria" w:hAnsi="Cambria" w:cstheme="minorHAnsi"/>
                <w:color w:val="002060"/>
              </w:rPr>
            </w:pPr>
            <w:r w:rsidRPr="00702E09">
              <w:rPr>
                <w:rFonts w:ascii="Cambria" w:hAnsi="Cambria"/>
                <w:sz w:val="20"/>
                <w:szCs w:val="20"/>
              </w:rPr>
              <w:t>KOS 3.2</w:t>
            </w:r>
          </w:p>
        </w:tc>
        <w:tc>
          <w:tcPr>
            <w:tcW w:w="3382" w:type="dxa"/>
            <w:vAlign w:val="center"/>
          </w:tcPr>
          <w:p w14:paraId="5FACFF5E" w14:textId="10848154" w:rsidR="00304E05" w:rsidRPr="00702E09" w:rsidRDefault="00304E05" w:rsidP="00304E05">
            <w:pPr>
              <w:rPr>
                <w:rFonts w:ascii="Cambria" w:hAnsi="Cambria" w:cstheme="minorHAnsi"/>
                <w:color w:val="002060"/>
              </w:rPr>
            </w:pPr>
            <w:r w:rsidRPr="00702E09">
              <w:rPr>
                <w:rFonts w:ascii="Cambria" w:hAnsi="Cambria"/>
                <w:sz w:val="20"/>
                <w:szCs w:val="20"/>
              </w:rPr>
              <w:t>İdarenin yönetici ve personeli görevlerini etkin ve etkili bir şekilde yürütebilecek bilgi, deneyim ve yeteneğe sahip olmalıdır.</w:t>
            </w:r>
          </w:p>
        </w:tc>
        <w:tc>
          <w:tcPr>
            <w:tcW w:w="4252" w:type="dxa"/>
            <w:vAlign w:val="center"/>
          </w:tcPr>
          <w:p w14:paraId="0ACD9218" w14:textId="46622CB0" w:rsidR="00304E05" w:rsidRPr="00702E09" w:rsidRDefault="00304E05" w:rsidP="00304E05">
            <w:pPr>
              <w:rPr>
                <w:rFonts w:ascii="Cambria" w:hAnsi="Cambria" w:cstheme="minorHAnsi"/>
                <w:color w:val="002060"/>
              </w:rPr>
            </w:pPr>
            <w:r w:rsidRPr="00702E09">
              <w:rPr>
                <w:rFonts w:ascii="Cambria" w:hAnsi="Cambria"/>
                <w:sz w:val="20"/>
                <w:szCs w:val="20"/>
              </w:rPr>
              <w:t>İdarenin yönetici ve personeli görevlerini etkin ve etkili bir şekilde yürütebilecek bilgi, deneyim ve yeteneğe sahip olmakla birlikte hizmet içi eğitim faaliyetlerine devam edilmektedir.</w:t>
            </w:r>
          </w:p>
        </w:tc>
        <w:tc>
          <w:tcPr>
            <w:tcW w:w="1013" w:type="dxa"/>
            <w:vAlign w:val="center"/>
          </w:tcPr>
          <w:p w14:paraId="0B6A529A" w14:textId="3F59261E" w:rsidR="00304E05" w:rsidRPr="00702E09" w:rsidRDefault="00304E05" w:rsidP="00304E05">
            <w:pPr>
              <w:rPr>
                <w:rFonts w:ascii="Cambria" w:hAnsi="Cambria" w:cstheme="minorHAnsi"/>
                <w:color w:val="002060"/>
              </w:rPr>
            </w:pPr>
            <w:r w:rsidRPr="00702E09">
              <w:rPr>
                <w:rFonts w:ascii="Cambria" w:hAnsi="Cambria"/>
                <w:sz w:val="20"/>
                <w:szCs w:val="20"/>
              </w:rPr>
              <w:t>KOS 3.2.1</w:t>
            </w:r>
          </w:p>
        </w:tc>
        <w:tc>
          <w:tcPr>
            <w:tcW w:w="4232" w:type="dxa"/>
            <w:vAlign w:val="center"/>
          </w:tcPr>
          <w:p w14:paraId="08EF940C" w14:textId="4A5BF8AA" w:rsidR="00304E05" w:rsidRPr="00702E09" w:rsidRDefault="00304E05" w:rsidP="00304E05">
            <w:pPr>
              <w:rPr>
                <w:rFonts w:ascii="Cambria" w:hAnsi="Cambria" w:cstheme="minorHAnsi"/>
                <w:color w:val="002060"/>
              </w:rPr>
            </w:pPr>
            <w:r w:rsidRPr="00702E09">
              <w:rPr>
                <w:rFonts w:ascii="Cambria" w:hAnsi="Cambria"/>
                <w:sz w:val="20"/>
                <w:szCs w:val="20"/>
              </w:rPr>
              <w:t xml:space="preserve">Üniversitemiz tarafından gerçekleştirilen hizmetiçi eğitimlere akademik ve idari personelimizin katılımı sağlanacaktır. </w:t>
            </w:r>
            <w:r w:rsidRPr="00702E09">
              <w:rPr>
                <w:rFonts w:ascii="Cambria" w:hAnsi="Cambria"/>
                <w:sz w:val="20"/>
                <w:szCs w:val="20"/>
              </w:rPr>
              <w:br/>
              <w:t xml:space="preserve">Personelimize yönelik olarak Fakülte içerisinde mesleki yeterliliklerini arttırmak amacıyla  eğitimler  verilecektir. </w:t>
            </w:r>
          </w:p>
        </w:tc>
        <w:tc>
          <w:tcPr>
            <w:tcW w:w="1985" w:type="dxa"/>
            <w:vAlign w:val="center"/>
          </w:tcPr>
          <w:p w14:paraId="6A0F4961" w14:textId="0ECC161E"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304E05" w:rsidRPr="00702E09" w14:paraId="677CEE93" w14:textId="77777777" w:rsidTr="000C2198">
        <w:trPr>
          <w:trHeight w:val="824"/>
        </w:trPr>
        <w:tc>
          <w:tcPr>
            <w:tcW w:w="1013" w:type="dxa"/>
            <w:vAlign w:val="center"/>
          </w:tcPr>
          <w:p w14:paraId="1192AEAF" w14:textId="6A903DF8" w:rsidR="00304E05" w:rsidRPr="00702E09" w:rsidRDefault="00304E05" w:rsidP="00304E05">
            <w:pPr>
              <w:rPr>
                <w:rFonts w:ascii="Cambria" w:hAnsi="Cambria" w:cstheme="minorHAnsi"/>
                <w:color w:val="002060"/>
              </w:rPr>
            </w:pPr>
            <w:r w:rsidRPr="00702E09">
              <w:rPr>
                <w:rFonts w:ascii="Cambria" w:hAnsi="Cambria"/>
                <w:sz w:val="20"/>
                <w:szCs w:val="20"/>
              </w:rPr>
              <w:t>KOS 3.3</w:t>
            </w:r>
          </w:p>
        </w:tc>
        <w:tc>
          <w:tcPr>
            <w:tcW w:w="3382" w:type="dxa"/>
            <w:vAlign w:val="center"/>
          </w:tcPr>
          <w:p w14:paraId="43441902" w14:textId="3AA6461C" w:rsidR="00304E05" w:rsidRPr="00702E09" w:rsidRDefault="00304E05" w:rsidP="00304E05">
            <w:pPr>
              <w:rPr>
                <w:rFonts w:ascii="Cambria" w:hAnsi="Cambria" w:cstheme="minorHAnsi"/>
                <w:color w:val="002060"/>
              </w:rPr>
            </w:pPr>
            <w:r w:rsidRPr="00702E09">
              <w:rPr>
                <w:rFonts w:ascii="Cambria" w:hAnsi="Cambria"/>
                <w:sz w:val="20"/>
                <w:szCs w:val="20"/>
              </w:rPr>
              <w:t>Mesleki yeterliliğe önem verilmeli ve her görev için en uygun personel seçilmelidir.</w:t>
            </w:r>
          </w:p>
        </w:tc>
        <w:tc>
          <w:tcPr>
            <w:tcW w:w="4252" w:type="dxa"/>
            <w:vAlign w:val="center"/>
          </w:tcPr>
          <w:p w14:paraId="26804CBA" w14:textId="17DC730C" w:rsidR="00304E05" w:rsidRPr="00702E09" w:rsidRDefault="00304E05" w:rsidP="00304E05">
            <w:pPr>
              <w:rPr>
                <w:rFonts w:ascii="Cambria" w:hAnsi="Cambria" w:cstheme="minorHAnsi"/>
                <w:color w:val="002060"/>
              </w:rPr>
            </w:pPr>
            <w:r w:rsidRPr="00702E09">
              <w:rPr>
                <w:rFonts w:ascii="Cambria" w:hAnsi="Cambria"/>
                <w:sz w:val="20"/>
                <w:szCs w:val="20"/>
              </w:rPr>
              <w:t>Akademik personel alımları mesleki yeterlilik göz önünde bulundurularak gerçekleştirilmektedir. İdari personelde ise mesleki yeterliliğe önem verilmeye çalışılmaktadır.</w:t>
            </w:r>
          </w:p>
        </w:tc>
        <w:tc>
          <w:tcPr>
            <w:tcW w:w="1013" w:type="dxa"/>
            <w:vAlign w:val="center"/>
          </w:tcPr>
          <w:p w14:paraId="230C3DBC" w14:textId="7F3642C9" w:rsidR="00304E05" w:rsidRPr="00702E09" w:rsidRDefault="00304E05" w:rsidP="00304E05">
            <w:pPr>
              <w:rPr>
                <w:rFonts w:ascii="Cambria" w:hAnsi="Cambria" w:cstheme="minorHAnsi"/>
                <w:color w:val="002060"/>
              </w:rPr>
            </w:pPr>
            <w:r w:rsidRPr="00702E09">
              <w:rPr>
                <w:rFonts w:ascii="Cambria" w:hAnsi="Cambria"/>
                <w:sz w:val="20"/>
                <w:szCs w:val="20"/>
              </w:rPr>
              <w:t>KOS 3.3.1</w:t>
            </w:r>
          </w:p>
        </w:tc>
        <w:tc>
          <w:tcPr>
            <w:tcW w:w="4232" w:type="dxa"/>
            <w:vAlign w:val="center"/>
          </w:tcPr>
          <w:p w14:paraId="27A917AF" w14:textId="5FAD1865" w:rsidR="00304E05" w:rsidRPr="00702E09" w:rsidRDefault="00304E05" w:rsidP="00304E05">
            <w:pPr>
              <w:rPr>
                <w:rFonts w:ascii="Cambria" w:hAnsi="Cambria" w:cstheme="minorHAnsi"/>
                <w:color w:val="002060"/>
              </w:rPr>
            </w:pPr>
            <w:r w:rsidRPr="00702E09">
              <w:rPr>
                <w:rFonts w:ascii="Cambria" w:hAnsi="Cambria"/>
                <w:sz w:val="20"/>
                <w:szCs w:val="20"/>
              </w:rPr>
              <w:t xml:space="preserve">Fakültemiz bünyesinde idari personel görev  dağılımları eğitim durumları, eğitim alanları gibi parametreler  göz  önüne alınarak yapılacaktır.  Akademik personel görevlendirmeleri ilişkili mevzuat ve bölümlerimizin önerisi üzerine FYK kararı ile  yapılmaya  devam edilecektir. </w:t>
            </w:r>
          </w:p>
        </w:tc>
        <w:tc>
          <w:tcPr>
            <w:tcW w:w="1985" w:type="dxa"/>
            <w:vAlign w:val="center"/>
          </w:tcPr>
          <w:p w14:paraId="1CFE6BDE" w14:textId="254B7A73" w:rsidR="00304E05" w:rsidRPr="00702E09" w:rsidRDefault="00304E05" w:rsidP="00304E05">
            <w:pPr>
              <w:jc w:val="center"/>
              <w:rPr>
                <w:rFonts w:ascii="Cambria" w:hAnsi="Cambria" w:cstheme="minorHAnsi"/>
                <w:color w:val="002060"/>
              </w:rPr>
            </w:pPr>
            <w:r>
              <w:rPr>
                <w:rFonts w:ascii="Cambria" w:hAnsi="Cambria" w:cstheme="minorHAnsi"/>
                <w:color w:val="002060"/>
              </w:rPr>
              <w:t>Eylem Gerçekleştirildi.</w:t>
            </w:r>
          </w:p>
        </w:tc>
      </w:tr>
      <w:tr w:rsidR="006F77AF" w:rsidRPr="00702E09" w14:paraId="0325C3CC" w14:textId="77777777" w:rsidTr="000C2198">
        <w:trPr>
          <w:trHeight w:val="381"/>
        </w:trPr>
        <w:tc>
          <w:tcPr>
            <w:tcW w:w="1013" w:type="dxa"/>
            <w:vAlign w:val="center"/>
          </w:tcPr>
          <w:p w14:paraId="6C6FCDD4" w14:textId="5337F701" w:rsidR="006F77AF" w:rsidRPr="00702E09" w:rsidRDefault="006F77AF" w:rsidP="006F77AF">
            <w:pPr>
              <w:rPr>
                <w:rFonts w:ascii="Cambria" w:hAnsi="Cambria" w:cstheme="minorHAnsi"/>
                <w:color w:val="002060"/>
              </w:rPr>
            </w:pPr>
            <w:r w:rsidRPr="00702E09">
              <w:rPr>
                <w:rFonts w:ascii="Cambria" w:hAnsi="Cambria"/>
                <w:sz w:val="20"/>
                <w:szCs w:val="20"/>
              </w:rPr>
              <w:t>KOS 3.5</w:t>
            </w:r>
          </w:p>
        </w:tc>
        <w:tc>
          <w:tcPr>
            <w:tcW w:w="3382" w:type="dxa"/>
            <w:vAlign w:val="center"/>
          </w:tcPr>
          <w:p w14:paraId="18382CD6" w14:textId="250BB822" w:rsidR="006F77AF" w:rsidRPr="00702E09" w:rsidRDefault="006F77AF" w:rsidP="006F77AF">
            <w:pPr>
              <w:rPr>
                <w:rFonts w:ascii="Cambria" w:hAnsi="Cambria" w:cstheme="minorHAnsi"/>
                <w:color w:val="002060"/>
              </w:rPr>
            </w:pPr>
            <w:r w:rsidRPr="00702E09">
              <w:rPr>
                <w:rFonts w:ascii="Cambria" w:hAnsi="Cambria"/>
                <w:sz w:val="20"/>
                <w:szCs w:val="20"/>
              </w:rPr>
              <w:t>Her görev için gerekli eğitim ihtiyacı belirlenmeli, bu ihtiyacı giderecek eğitim faaliyetleri her yıl planlanarak yürütülmeli ve gerektiğinde güncellenmelidir.</w:t>
            </w:r>
          </w:p>
        </w:tc>
        <w:tc>
          <w:tcPr>
            <w:tcW w:w="4252" w:type="dxa"/>
            <w:vAlign w:val="center"/>
          </w:tcPr>
          <w:p w14:paraId="3E1CDA18" w14:textId="4DA3B0DD" w:rsidR="006F77AF" w:rsidRPr="00702E09" w:rsidRDefault="006F77AF" w:rsidP="006F77AF">
            <w:pPr>
              <w:rPr>
                <w:rFonts w:ascii="Cambria" w:hAnsi="Cambria" w:cstheme="minorHAnsi"/>
                <w:color w:val="002060"/>
              </w:rPr>
            </w:pPr>
            <w:r w:rsidRPr="00702E09">
              <w:rPr>
                <w:rFonts w:ascii="Cambria" w:hAnsi="Cambria"/>
                <w:color w:val="000000"/>
                <w:sz w:val="20"/>
                <w:szCs w:val="20"/>
              </w:rPr>
              <w:t>Personel Daire Başkanlığı tarafından yıllık eğitim ihtiyaçları birimlere sorulmakta olup bu kapsamda yıllık eğitim planlaması yapılmaktadır. Cumhurbaşkanlığı Uzaktan Eğitim Kapısı üzerinden  eğitimlerin çevrimiçi yapılması sağlanmaktadır.</w:t>
            </w:r>
          </w:p>
        </w:tc>
        <w:tc>
          <w:tcPr>
            <w:tcW w:w="1013" w:type="dxa"/>
            <w:vAlign w:val="center"/>
          </w:tcPr>
          <w:p w14:paraId="73E7A814" w14:textId="1BC4F730" w:rsidR="006F77AF" w:rsidRPr="00702E09" w:rsidRDefault="006F77AF" w:rsidP="006F77AF">
            <w:pPr>
              <w:rPr>
                <w:rFonts w:ascii="Cambria" w:hAnsi="Cambria" w:cstheme="minorHAnsi"/>
                <w:color w:val="002060"/>
              </w:rPr>
            </w:pPr>
            <w:r w:rsidRPr="00702E09">
              <w:rPr>
                <w:rFonts w:ascii="Cambria" w:hAnsi="Cambria"/>
                <w:color w:val="000000"/>
                <w:sz w:val="20"/>
                <w:szCs w:val="20"/>
              </w:rPr>
              <w:t>KOS 3.5.1</w:t>
            </w:r>
          </w:p>
        </w:tc>
        <w:tc>
          <w:tcPr>
            <w:tcW w:w="4232" w:type="dxa"/>
            <w:vAlign w:val="center"/>
          </w:tcPr>
          <w:p w14:paraId="1927ED8C" w14:textId="6E4BAB4D" w:rsidR="006F77AF" w:rsidRPr="00702E09" w:rsidRDefault="006F77AF" w:rsidP="006F77AF">
            <w:pPr>
              <w:rPr>
                <w:rFonts w:ascii="Cambria" w:hAnsi="Cambria" w:cstheme="minorHAnsi"/>
                <w:color w:val="002060"/>
              </w:rPr>
            </w:pPr>
            <w:r w:rsidRPr="00702E09">
              <w:rPr>
                <w:rFonts w:ascii="Cambria" w:hAnsi="Cambria"/>
                <w:sz w:val="20"/>
                <w:szCs w:val="20"/>
              </w:rPr>
              <w:t xml:space="preserve">Yıllık olarak himzetiçi eğitim ihtiyaçları Personel Daire Başkanlığına  bildirilmeye  devam edilecektir. </w:t>
            </w:r>
          </w:p>
        </w:tc>
        <w:tc>
          <w:tcPr>
            <w:tcW w:w="1985" w:type="dxa"/>
            <w:vAlign w:val="center"/>
          </w:tcPr>
          <w:p w14:paraId="2BD0C517" w14:textId="2F146BF5" w:rsidR="006F77AF" w:rsidRPr="00702E09" w:rsidRDefault="006F77AF" w:rsidP="006F77AF">
            <w:pPr>
              <w:jc w:val="center"/>
              <w:rPr>
                <w:rFonts w:ascii="Cambria" w:hAnsi="Cambria" w:cstheme="minorHAnsi"/>
                <w:color w:val="002060"/>
              </w:rPr>
            </w:pPr>
            <w:r>
              <w:rPr>
                <w:rFonts w:ascii="Cambria" w:hAnsi="Cambria" w:cstheme="minorHAnsi"/>
                <w:color w:val="002060"/>
              </w:rPr>
              <w:t>Eylem Gerçekleştirildi.</w:t>
            </w:r>
          </w:p>
        </w:tc>
      </w:tr>
      <w:tr w:rsidR="006F77AF" w:rsidRPr="00702E09" w14:paraId="56F3D04D" w14:textId="77777777" w:rsidTr="000C2198">
        <w:trPr>
          <w:trHeight w:val="824"/>
        </w:trPr>
        <w:tc>
          <w:tcPr>
            <w:tcW w:w="1013" w:type="dxa"/>
            <w:vAlign w:val="center"/>
          </w:tcPr>
          <w:p w14:paraId="74DF254B" w14:textId="67F79205" w:rsidR="006F77AF" w:rsidRPr="00702E09" w:rsidRDefault="006F77AF" w:rsidP="006F77AF">
            <w:pPr>
              <w:rPr>
                <w:rFonts w:ascii="Cambria" w:hAnsi="Cambria" w:cstheme="minorHAnsi"/>
                <w:color w:val="002060"/>
              </w:rPr>
            </w:pPr>
            <w:r w:rsidRPr="00702E09">
              <w:rPr>
                <w:rFonts w:ascii="Cambria" w:hAnsi="Cambria"/>
                <w:sz w:val="20"/>
                <w:szCs w:val="20"/>
              </w:rPr>
              <w:t>KOS 3.6</w:t>
            </w:r>
          </w:p>
        </w:tc>
        <w:tc>
          <w:tcPr>
            <w:tcW w:w="3382" w:type="dxa"/>
            <w:vAlign w:val="center"/>
          </w:tcPr>
          <w:p w14:paraId="2FA691C1" w14:textId="1FA9BD22" w:rsidR="006F77AF" w:rsidRPr="00702E09" w:rsidRDefault="006F77AF" w:rsidP="006F77AF">
            <w:pPr>
              <w:rPr>
                <w:rFonts w:ascii="Cambria" w:hAnsi="Cambria" w:cstheme="minorHAnsi"/>
                <w:color w:val="002060"/>
              </w:rPr>
            </w:pPr>
            <w:r w:rsidRPr="00702E09">
              <w:rPr>
                <w:rFonts w:ascii="Cambria" w:hAnsi="Cambria"/>
                <w:sz w:val="20"/>
                <w:szCs w:val="20"/>
              </w:rPr>
              <w:t>Personelin yeterliliği ve performansı bağlı olduğu yöneticisi tarafından en az yılda bir kez değerlendirilmeli ve değerlendirme sonuçları personel ile görüşülmelidir.</w:t>
            </w:r>
          </w:p>
        </w:tc>
        <w:tc>
          <w:tcPr>
            <w:tcW w:w="4252" w:type="dxa"/>
            <w:vAlign w:val="center"/>
          </w:tcPr>
          <w:p w14:paraId="243254FC" w14:textId="4DC989BB" w:rsidR="006F77AF" w:rsidRPr="00702E09" w:rsidRDefault="006F77AF" w:rsidP="006F77AF">
            <w:pPr>
              <w:rPr>
                <w:rFonts w:ascii="Cambria" w:hAnsi="Cambria" w:cstheme="minorHAnsi"/>
                <w:color w:val="002060"/>
              </w:rPr>
            </w:pPr>
            <w:r w:rsidRPr="00702E09">
              <w:rPr>
                <w:rFonts w:ascii="Cambria" w:hAnsi="Cambria"/>
                <w:color w:val="000000"/>
                <w:sz w:val="20"/>
                <w:szCs w:val="20"/>
              </w:rPr>
              <w:t>Personelin yeterliliği ve performansına ilişkin değerlendirilmesi Bartın Üniversitesi İdari Personel Ödül Yönergesinin kapsamında gerçekleştirilecektir.</w:t>
            </w:r>
          </w:p>
        </w:tc>
        <w:tc>
          <w:tcPr>
            <w:tcW w:w="1013" w:type="dxa"/>
            <w:vAlign w:val="center"/>
          </w:tcPr>
          <w:p w14:paraId="39F3000B" w14:textId="47B5B69B" w:rsidR="006F77AF" w:rsidRPr="00702E09" w:rsidRDefault="006F77AF" w:rsidP="006F77AF">
            <w:pPr>
              <w:rPr>
                <w:rFonts w:ascii="Cambria" w:hAnsi="Cambria" w:cstheme="minorHAnsi"/>
                <w:color w:val="002060"/>
              </w:rPr>
            </w:pPr>
            <w:r w:rsidRPr="00702E09">
              <w:rPr>
                <w:rFonts w:ascii="Cambria" w:hAnsi="Cambria"/>
                <w:sz w:val="20"/>
                <w:szCs w:val="20"/>
              </w:rPr>
              <w:t>KOS 3.6.1</w:t>
            </w:r>
          </w:p>
        </w:tc>
        <w:tc>
          <w:tcPr>
            <w:tcW w:w="4232" w:type="dxa"/>
            <w:vAlign w:val="center"/>
          </w:tcPr>
          <w:p w14:paraId="3A557E30" w14:textId="212B32D3" w:rsidR="006F77AF" w:rsidRPr="00702E09" w:rsidRDefault="006F77AF" w:rsidP="006F77AF">
            <w:pPr>
              <w:rPr>
                <w:rFonts w:ascii="Cambria" w:hAnsi="Cambria" w:cstheme="minorHAnsi"/>
                <w:color w:val="002060"/>
              </w:rPr>
            </w:pPr>
            <w:r w:rsidRPr="00702E09">
              <w:rPr>
                <w:rFonts w:ascii="Cambria" w:hAnsi="Cambria"/>
                <w:sz w:val="20"/>
                <w:szCs w:val="20"/>
              </w:rPr>
              <w:t>Yıllık olarak süreç değerlendirme toplantıları yapılmalı ve iyileştirme adımları belirlenmelidir.</w:t>
            </w:r>
          </w:p>
        </w:tc>
        <w:tc>
          <w:tcPr>
            <w:tcW w:w="1985" w:type="dxa"/>
            <w:vAlign w:val="center"/>
          </w:tcPr>
          <w:p w14:paraId="7CD6C941" w14:textId="394EE414" w:rsidR="006F77AF" w:rsidRPr="00702E09" w:rsidRDefault="006F77AF" w:rsidP="006F77AF">
            <w:pPr>
              <w:jc w:val="center"/>
              <w:rPr>
                <w:rFonts w:ascii="Cambria" w:hAnsi="Cambria" w:cstheme="minorHAnsi"/>
                <w:color w:val="002060"/>
              </w:rPr>
            </w:pPr>
            <w:r>
              <w:rPr>
                <w:rFonts w:ascii="Cambria" w:hAnsi="Cambria" w:cstheme="minorHAnsi"/>
                <w:color w:val="002060"/>
              </w:rPr>
              <w:t>Eylem Planlandı.</w:t>
            </w:r>
          </w:p>
        </w:tc>
      </w:tr>
      <w:tr w:rsidR="006F77AF" w:rsidRPr="00702E09" w14:paraId="263E6D77" w14:textId="77777777" w:rsidTr="000C2198">
        <w:trPr>
          <w:trHeight w:val="824"/>
        </w:trPr>
        <w:tc>
          <w:tcPr>
            <w:tcW w:w="1013" w:type="dxa"/>
            <w:vAlign w:val="center"/>
          </w:tcPr>
          <w:p w14:paraId="77717CFC" w14:textId="047025ED" w:rsidR="006F77AF" w:rsidRPr="00702E09" w:rsidRDefault="006F77AF" w:rsidP="006F77AF">
            <w:pPr>
              <w:rPr>
                <w:rFonts w:ascii="Cambria" w:hAnsi="Cambria" w:cstheme="minorHAnsi"/>
                <w:color w:val="002060"/>
              </w:rPr>
            </w:pPr>
            <w:r w:rsidRPr="00702E09">
              <w:rPr>
                <w:rFonts w:ascii="Cambria" w:hAnsi="Cambria"/>
                <w:sz w:val="20"/>
                <w:szCs w:val="20"/>
              </w:rPr>
              <w:t>RDS 5.2</w:t>
            </w:r>
          </w:p>
        </w:tc>
        <w:tc>
          <w:tcPr>
            <w:tcW w:w="3382" w:type="dxa"/>
            <w:vAlign w:val="center"/>
          </w:tcPr>
          <w:p w14:paraId="57D4B573" w14:textId="5D6BAF04" w:rsidR="006F77AF" w:rsidRPr="00702E09" w:rsidRDefault="006F77AF" w:rsidP="006F77AF">
            <w:pPr>
              <w:rPr>
                <w:rFonts w:ascii="Cambria" w:hAnsi="Cambria" w:cstheme="minorHAnsi"/>
                <w:color w:val="002060"/>
              </w:rPr>
            </w:pPr>
            <w:r w:rsidRPr="00702E09">
              <w:rPr>
                <w:rFonts w:ascii="Cambria" w:hAnsi="Cambria"/>
                <w:sz w:val="20"/>
                <w:szCs w:val="20"/>
              </w:rPr>
              <w:t>İdareler, yürütecekleri program, faaliyet ve projeleri ile bunların kaynak ihtiyacını, performans hedef ve göstergelerini içeren performans programı hazırlamalıdır.</w:t>
            </w:r>
          </w:p>
        </w:tc>
        <w:tc>
          <w:tcPr>
            <w:tcW w:w="4252" w:type="dxa"/>
            <w:vAlign w:val="center"/>
          </w:tcPr>
          <w:p w14:paraId="63152673" w14:textId="6502A292" w:rsidR="006F77AF" w:rsidRPr="006F77AF" w:rsidRDefault="006F77AF" w:rsidP="006F77AF">
            <w:pPr>
              <w:rPr>
                <w:rFonts w:ascii="Cambria" w:hAnsi="Cambria"/>
                <w:sz w:val="20"/>
                <w:szCs w:val="20"/>
              </w:rPr>
            </w:pPr>
            <w:r w:rsidRPr="006F77AF">
              <w:rPr>
                <w:rFonts w:ascii="Cambria" w:hAnsi="Cambria"/>
                <w:sz w:val="20"/>
                <w:szCs w:val="20"/>
              </w:rPr>
              <w:t>Birimimiz performans programı,</w:t>
            </w:r>
            <w:r>
              <w:rPr>
                <w:rFonts w:ascii="Cambria" w:hAnsi="Cambria"/>
                <w:sz w:val="20"/>
                <w:szCs w:val="20"/>
              </w:rPr>
              <w:t xml:space="preserve"> </w:t>
            </w:r>
            <w:r w:rsidRPr="006F77AF">
              <w:rPr>
                <w:rFonts w:ascii="Cambria" w:hAnsi="Cambria"/>
                <w:sz w:val="20"/>
                <w:szCs w:val="20"/>
              </w:rPr>
              <w:t>birim faaliyet raporları ile</w:t>
            </w:r>
            <w:r>
              <w:rPr>
                <w:rFonts w:ascii="Cambria" w:hAnsi="Cambria"/>
                <w:sz w:val="20"/>
                <w:szCs w:val="20"/>
              </w:rPr>
              <w:t xml:space="preserve"> </w:t>
            </w:r>
            <w:r w:rsidRPr="006F77AF">
              <w:rPr>
                <w:rFonts w:ascii="Cambria" w:hAnsi="Cambria"/>
                <w:sz w:val="20"/>
                <w:szCs w:val="20"/>
              </w:rPr>
              <w:t>stratejik plan izleme ve</w:t>
            </w:r>
          </w:p>
          <w:p w14:paraId="6F247FED" w14:textId="2472DB7A" w:rsidR="006F77AF" w:rsidRPr="006F77AF" w:rsidRDefault="006F77AF" w:rsidP="006F77AF">
            <w:pPr>
              <w:rPr>
                <w:rFonts w:ascii="Cambria" w:hAnsi="Cambria"/>
                <w:sz w:val="20"/>
                <w:szCs w:val="20"/>
              </w:rPr>
            </w:pPr>
            <w:r w:rsidRPr="006F77AF">
              <w:rPr>
                <w:rFonts w:ascii="Cambria" w:hAnsi="Cambria"/>
                <w:sz w:val="20"/>
                <w:szCs w:val="20"/>
              </w:rPr>
              <w:t>değerlendirme çalışmalarına</w:t>
            </w:r>
            <w:r>
              <w:rPr>
                <w:rFonts w:ascii="Cambria" w:hAnsi="Cambria"/>
                <w:sz w:val="20"/>
                <w:szCs w:val="20"/>
              </w:rPr>
              <w:t xml:space="preserve"> </w:t>
            </w:r>
            <w:r w:rsidRPr="006F77AF">
              <w:rPr>
                <w:rFonts w:ascii="Cambria" w:hAnsi="Cambria"/>
                <w:sz w:val="20"/>
                <w:szCs w:val="20"/>
              </w:rPr>
              <w:t>ilişkin görev ve sorumluluklar</w:t>
            </w:r>
            <w:r>
              <w:rPr>
                <w:rFonts w:ascii="Cambria" w:hAnsi="Cambria"/>
                <w:sz w:val="20"/>
                <w:szCs w:val="20"/>
              </w:rPr>
              <w:t xml:space="preserve"> </w:t>
            </w:r>
            <w:r w:rsidRPr="006F77AF">
              <w:rPr>
                <w:rFonts w:ascii="Cambria" w:hAnsi="Cambria"/>
                <w:sz w:val="20"/>
                <w:szCs w:val="20"/>
              </w:rPr>
              <w:t>ilgili mevzuat doğrultusunda</w:t>
            </w:r>
          </w:p>
          <w:p w14:paraId="1641D7D1" w14:textId="5FA28E67" w:rsidR="006F77AF" w:rsidRPr="00702E09" w:rsidRDefault="006F77AF" w:rsidP="006F77AF">
            <w:pPr>
              <w:rPr>
                <w:rFonts w:ascii="Cambria" w:hAnsi="Cambria" w:cstheme="minorHAnsi"/>
                <w:color w:val="002060"/>
              </w:rPr>
            </w:pPr>
            <w:r w:rsidRPr="006F77AF">
              <w:rPr>
                <w:rFonts w:ascii="Cambria" w:hAnsi="Cambria"/>
                <w:sz w:val="20"/>
                <w:szCs w:val="20"/>
              </w:rPr>
              <w:t>yerine getirilmekte, birimimizin</w:t>
            </w:r>
            <w:r>
              <w:rPr>
                <w:rFonts w:ascii="Cambria" w:hAnsi="Cambria"/>
                <w:sz w:val="20"/>
                <w:szCs w:val="20"/>
              </w:rPr>
              <w:t xml:space="preserve"> </w:t>
            </w:r>
            <w:r w:rsidRPr="006F77AF">
              <w:rPr>
                <w:rFonts w:ascii="Cambria" w:hAnsi="Cambria"/>
                <w:sz w:val="20"/>
                <w:szCs w:val="20"/>
              </w:rPr>
              <w:t>stratejik amaç ve hedeflerine</w:t>
            </w:r>
            <w:r>
              <w:rPr>
                <w:rFonts w:ascii="Cambria" w:hAnsi="Cambria"/>
                <w:sz w:val="20"/>
                <w:szCs w:val="20"/>
              </w:rPr>
              <w:t xml:space="preserve"> </w:t>
            </w:r>
            <w:r w:rsidRPr="006F77AF">
              <w:rPr>
                <w:rFonts w:ascii="Cambria" w:hAnsi="Cambria"/>
                <w:sz w:val="20"/>
                <w:szCs w:val="20"/>
              </w:rPr>
              <w:t>yönelik risklerin</w:t>
            </w:r>
            <w:r>
              <w:rPr>
                <w:rFonts w:ascii="Cambria" w:hAnsi="Cambria"/>
                <w:sz w:val="20"/>
                <w:szCs w:val="20"/>
              </w:rPr>
              <w:t xml:space="preserve"> </w:t>
            </w:r>
            <w:r w:rsidRPr="006F77AF">
              <w:rPr>
                <w:rFonts w:ascii="Cambria" w:hAnsi="Cambria"/>
                <w:sz w:val="20"/>
                <w:szCs w:val="20"/>
              </w:rPr>
              <w:t>belirlenmesi,</w:t>
            </w:r>
            <w:r>
              <w:rPr>
                <w:rFonts w:ascii="Cambria" w:hAnsi="Cambria"/>
                <w:sz w:val="20"/>
                <w:szCs w:val="20"/>
              </w:rPr>
              <w:t xml:space="preserve"> </w:t>
            </w:r>
            <w:r w:rsidRPr="006F77AF">
              <w:rPr>
                <w:rFonts w:ascii="Cambria" w:hAnsi="Cambria"/>
                <w:sz w:val="20"/>
                <w:szCs w:val="20"/>
              </w:rPr>
              <w:t>değerlendirilmesi ve</w:t>
            </w:r>
            <w:r>
              <w:rPr>
                <w:rFonts w:ascii="Cambria" w:hAnsi="Cambria"/>
                <w:sz w:val="20"/>
                <w:szCs w:val="20"/>
              </w:rPr>
              <w:t xml:space="preserve"> </w:t>
            </w:r>
            <w:r w:rsidRPr="006F77AF">
              <w:rPr>
                <w:rFonts w:ascii="Cambria" w:hAnsi="Cambria"/>
                <w:sz w:val="20"/>
                <w:szCs w:val="20"/>
              </w:rPr>
              <w:t>izlenmesine</w:t>
            </w:r>
            <w:r>
              <w:rPr>
                <w:rFonts w:ascii="Cambria" w:hAnsi="Cambria"/>
                <w:sz w:val="20"/>
                <w:szCs w:val="20"/>
              </w:rPr>
              <w:t xml:space="preserve"> </w:t>
            </w:r>
            <w:r w:rsidRPr="006F77AF">
              <w:rPr>
                <w:rFonts w:ascii="Cambria" w:hAnsi="Cambria"/>
                <w:sz w:val="20"/>
                <w:szCs w:val="20"/>
              </w:rPr>
              <w:t>yönelik çalışmalar</w:t>
            </w:r>
            <w:r>
              <w:rPr>
                <w:rFonts w:ascii="Cambria" w:hAnsi="Cambria"/>
                <w:sz w:val="20"/>
                <w:szCs w:val="20"/>
              </w:rPr>
              <w:t xml:space="preserve"> </w:t>
            </w:r>
            <w:r w:rsidRPr="006F77AF">
              <w:rPr>
                <w:rFonts w:ascii="Cambria" w:hAnsi="Cambria"/>
                <w:sz w:val="20"/>
                <w:szCs w:val="20"/>
              </w:rPr>
              <w:t>yürütülmektedir.</w:t>
            </w:r>
          </w:p>
        </w:tc>
        <w:tc>
          <w:tcPr>
            <w:tcW w:w="1013" w:type="dxa"/>
            <w:vAlign w:val="center"/>
          </w:tcPr>
          <w:p w14:paraId="77013AFF" w14:textId="5B2501E3" w:rsidR="006F77AF" w:rsidRPr="00702E09" w:rsidRDefault="006F77AF" w:rsidP="006F77AF">
            <w:pPr>
              <w:rPr>
                <w:rFonts w:ascii="Cambria" w:hAnsi="Cambria" w:cstheme="minorHAnsi"/>
                <w:color w:val="002060"/>
              </w:rPr>
            </w:pPr>
            <w:r w:rsidRPr="00702E09">
              <w:rPr>
                <w:rFonts w:ascii="Cambria" w:hAnsi="Cambria"/>
                <w:color w:val="000000"/>
                <w:sz w:val="20"/>
                <w:szCs w:val="20"/>
              </w:rPr>
              <w:t>RDS 5.2.1</w:t>
            </w:r>
          </w:p>
        </w:tc>
        <w:tc>
          <w:tcPr>
            <w:tcW w:w="4232" w:type="dxa"/>
            <w:vAlign w:val="center"/>
          </w:tcPr>
          <w:p w14:paraId="0541532F" w14:textId="35C64FE9" w:rsidR="006F77AF" w:rsidRPr="00702E09" w:rsidRDefault="006F77AF" w:rsidP="006F77AF">
            <w:pPr>
              <w:rPr>
                <w:rFonts w:ascii="Cambria" w:hAnsi="Cambria" w:cstheme="minorHAnsi"/>
                <w:color w:val="002060"/>
              </w:rPr>
            </w:pPr>
            <w:r w:rsidRPr="00702E09">
              <w:rPr>
                <w:rFonts w:ascii="Cambria" w:hAnsi="Cambria"/>
                <w:sz w:val="20"/>
                <w:szCs w:val="20"/>
              </w:rPr>
              <w:t>Yönetmelikte belirtilen sürelerde Birim faaliyet raporu hazırlanacak olup ,ayrıca 2024-2028 yıllarını kapsayan dönem içinde yeni stratejik planın 6 aylık dönemi kapsayan izleme ve değerlendirme raporları hazırlanacak ve idarenin stratejik amaç ve hedeflerine yönelik risklere ilişkin çalışmalar yürütülecektir.</w:t>
            </w:r>
          </w:p>
        </w:tc>
        <w:tc>
          <w:tcPr>
            <w:tcW w:w="1985" w:type="dxa"/>
            <w:vAlign w:val="center"/>
          </w:tcPr>
          <w:p w14:paraId="3620E002" w14:textId="12A3E8B1" w:rsidR="006F77AF" w:rsidRPr="00702E09" w:rsidRDefault="006F77AF" w:rsidP="006F77AF">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676E5EA4" w14:textId="77777777" w:rsidTr="000C2198">
        <w:trPr>
          <w:trHeight w:val="824"/>
        </w:trPr>
        <w:tc>
          <w:tcPr>
            <w:tcW w:w="1013" w:type="dxa"/>
            <w:vAlign w:val="center"/>
          </w:tcPr>
          <w:p w14:paraId="5E68AE19" w14:textId="13F46D72" w:rsidR="000C2198" w:rsidRPr="00702E09" w:rsidRDefault="000C2198" w:rsidP="000C2198">
            <w:pPr>
              <w:rPr>
                <w:rFonts w:ascii="Cambria" w:hAnsi="Cambria" w:cstheme="minorHAnsi"/>
                <w:color w:val="002060"/>
              </w:rPr>
            </w:pPr>
            <w:r w:rsidRPr="00702E09">
              <w:rPr>
                <w:rFonts w:ascii="Cambria" w:hAnsi="Cambria"/>
                <w:sz w:val="20"/>
                <w:szCs w:val="20"/>
              </w:rPr>
              <w:t>RDS 5.3</w:t>
            </w:r>
          </w:p>
        </w:tc>
        <w:tc>
          <w:tcPr>
            <w:tcW w:w="3382" w:type="dxa"/>
            <w:vAlign w:val="center"/>
          </w:tcPr>
          <w:p w14:paraId="70EBCE52" w14:textId="2317730D" w:rsidR="000C2198" w:rsidRPr="00702E09" w:rsidRDefault="000C2198" w:rsidP="000C2198">
            <w:pPr>
              <w:rPr>
                <w:rFonts w:ascii="Cambria" w:hAnsi="Cambria" w:cstheme="minorHAnsi"/>
                <w:color w:val="002060"/>
              </w:rPr>
            </w:pPr>
            <w:r w:rsidRPr="00702E09">
              <w:rPr>
                <w:rFonts w:ascii="Cambria" w:hAnsi="Cambria"/>
                <w:sz w:val="20"/>
                <w:szCs w:val="20"/>
              </w:rPr>
              <w:t>İdareler, bütçelerini stratejik planlarına ve performans programlarına uygun olarak hazırlamalıdır.</w:t>
            </w:r>
          </w:p>
        </w:tc>
        <w:tc>
          <w:tcPr>
            <w:tcW w:w="4252" w:type="dxa"/>
            <w:vAlign w:val="center"/>
          </w:tcPr>
          <w:p w14:paraId="21570671" w14:textId="55A57BE2" w:rsidR="000C2198" w:rsidRPr="00702E09" w:rsidRDefault="000C2198" w:rsidP="000C2198">
            <w:pPr>
              <w:rPr>
                <w:rFonts w:ascii="Cambria" w:hAnsi="Cambria" w:cstheme="minorHAnsi"/>
                <w:color w:val="002060"/>
              </w:rPr>
            </w:pPr>
            <w:r w:rsidRPr="00702E09">
              <w:rPr>
                <w:rFonts w:ascii="Cambria" w:hAnsi="Cambria"/>
                <w:sz w:val="20"/>
                <w:szCs w:val="20"/>
              </w:rPr>
              <w:t>Fakültemiz bütçesi stratejik plan ve performans programlarına uygun olarak bütçe hazırlama rehberinde belirtilen açıklamalara göre hazırlanmakta ve teklif edilmektedir.</w:t>
            </w:r>
          </w:p>
        </w:tc>
        <w:tc>
          <w:tcPr>
            <w:tcW w:w="1013" w:type="dxa"/>
            <w:vAlign w:val="center"/>
          </w:tcPr>
          <w:p w14:paraId="229EF133" w14:textId="488E75DA" w:rsidR="000C2198" w:rsidRPr="00702E09" w:rsidRDefault="000C2198" w:rsidP="000C2198">
            <w:pPr>
              <w:rPr>
                <w:rFonts w:ascii="Cambria" w:hAnsi="Cambria" w:cstheme="minorHAnsi"/>
                <w:color w:val="002060"/>
              </w:rPr>
            </w:pPr>
            <w:r w:rsidRPr="00702E09">
              <w:rPr>
                <w:rFonts w:ascii="Cambria" w:hAnsi="Cambria"/>
                <w:sz w:val="20"/>
                <w:szCs w:val="20"/>
              </w:rPr>
              <w:t>RDS 5.3.1</w:t>
            </w:r>
          </w:p>
        </w:tc>
        <w:tc>
          <w:tcPr>
            <w:tcW w:w="4232" w:type="dxa"/>
            <w:vAlign w:val="center"/>
          </w:tcPr>
          <w:p w14:paraId="4697E454" w14:textId="035A3C89" w:rsidR="000C2198" w:rsidRPr="00702E09" w:rsidRDefault="000C2198" w:rsidP="000C2198">
            <w:pPr>
              <w:rPr>
                <w:rFonts w:ascii="Cambria" w:hAnsi="Cambria" w:cstheme="minorHAnsi"/>
                <w:color w:val="002060"/>
              </w:rPr>
            </w:pPr>
            <w:r w:rsidRPr="00702E09">
              <w:rPr>
                <w:rFonts w:ascii="Cambria" w:hAnsi="Cambria"/>
                <w:sz w:val="20"/>
                <w:szCs w:val="20"/>
              </w:rPr>
              <w:t xml:space="preserve">Fakültemiz bütçesi stratejik plan ve performans programlarına uygun olarak Fakültemiz  ihtiyaçları göz önüne alınarak </w:t>
            </w:r>
            <w:r>
              <w:rPr>
                <w:rFonts w:ascii="Cambria" w:hAnsi="Cambria"/>
                <w:sz w:val="20"/>
                <w:szCs w:val="20"/>
              </w:rPr>
              <w:t xml:space="preserve">bölüm başkanlıklarının talepleri dikkate alınarak </w:t>
            </w:r>
            <w:r w:rsidRPr="00702E09">
              <w:rPr>
                <w:rFonts w:ascii="Cambria" w:hAnsi="Cambria"/>
                <w:sz w:val="20"/>
                <w:szCs w:val="20"/>
              </w:rPr>
              <w:t>bütçe teklifi belirlenecektir.</w:t>
            </w:r>
          </w:p>
        </w:tc>
        <w:tc>
          <w:tcPr>
            <w:tcW w:w="1985" w:type="dxa"/>
            <w:vAlign w:val="center"/>
          </w:tcPr>
          <w:p w14:paraId="4C1F4A33" w14:textId="27CF87E0"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49E5D590" w14:textId="77777777" w:rsidTr="000C2198">
        <w:trPr>
          <w:trHeight w:val="824"/>
        </w:trPr>
        <w:tc>
          <w:tcPr>
            <w:tcW w:w="1013" w:type="dxa"/>
            <w:vAlign w:val="center"/>
          </w:tcPr>
          <w:p w14:paraId="018155ED" w14:textId="2B2E9D57" w:rsidR="000C2198" w:rsidRPr="000C2198" w:rsidRDefault="000C2198" w:rsidP="000C2198">
            <w:pPr>
              <w:rPr>
                <w:rFonts w:ascii="Cambria" w:hAnsi="Cambria" w:cstheme="minorHAnsi"/>
              </w:rPr>
            </w:pPr>
            <w:r w:rsidRPr="000C2198">
              <w:rPr>
                <w:rFonts w:ascii="Cambria" w:hAnsi="Cambria"/>
                <w:sz w:val="20"/>
                <w:szCs w:val="20"/>
              </w:rPr>
              <w:t>RDS 5.5</w:t>
            </w:r>
          </w:p>
        </w:tc>
        <w:tc>
          <w:tcPr>
            <w:tcW w:w="3382" w:type="dxa"/>
            <w:vAlign w:val="center"/>
          </w:tcPr>
          <w:p w14:paraId="59CA0E9B" w14:textId="3656DEA9" w:rsidR="000C2198" w:rsidRPr="000C2198" w:rsidRDefault="000C2198" w:rsidP="000C2198">
            <w:pPr>
              <w:rPr>
                <w:rFonts w:ascii="Cambria" w:hAnsi="Cambria" w:cstheme="minorHAnsi"/>
              </w:rPr>
            </w:pPr>
            <w:r w:rsidRPr="000C2198">
              <w:rPr>
                <w:rFonts w:ascii="Cambria" w:hAnsi="Cambria"/>
                <w:sz w:val="20"/>
                <w:szCs w:val="20"/>
              </w:rPr>
              <w:t>Yöneticiler, görev alanları çerçevesinde idarenin hedeflerine uygun özel hedefler belirlemeli ve personeline duyurmalıdır.</w:t>
            </w:r>
          </w:p>
        </w:tc>
        <w:tc>
          <w:tcPr>
            <w:tcW w:w="4252" w:type="dxa"/>
            <w:vAlign w:val="center"/>
          </w:tcPr>
          <w:p w14:paraId="379F4247" w14:textId="3DA8BAE2" w:rsidR="000C2198" w:rsidRPr="000C2198" w:rsidRDefault="000C2198" w:rsidP="000C2198">
            <w:pPr>
              <w:rPr>
                <w:rFonts w:ascii="Cambria" w:hAnsi="Cambria" w:cstheme="minorHAnsi"/>
              </w:rPr>
            </w:pPr>
            <w:r w:rsidRPr="000C2198">
              <w:rPr>
                <w:rFonts w:ascii="Cambria" w:hAnsi="Cambria"/>
                <w:sz w:val="20"/>
                <w:szCs w:val="20"/>
              </w:rPr>
              <w:t xml:space="preserve">Üniversitemiz yöneticileri, stratejik plan ve performans programıyla belirlenen amaç ve hedeflerine uygun özel hedefler için bilgilendirilmektedir. </w:t>
            </w:r>
          </w:p>
        </w:tc>
        <w:tc>
          <w:tcPr>
            <w:tcW w:w="1013" w:type="dxa"/>
            <w:vAlign w:val="center"/>
          </w:tcPr>
          <w:p w14:paraId="73BE674B" w14:textId="0D164081" w:rsidR="000C2198" w:rsidRPr="000C2198" w:rsidRDefault="000C2198" w:rsidP="000C2198">
            <w:pPr>
              <w:rPr>
                <w:rFonts w:ascii="Cambria" w:hAnsi="Cambria" w:cstheme="minorHAnsi"/>
              </w:rPr>
            </w:pPr>
            <w:r w:rsidRPr="000C2198">
              <w:rPr>
                <w:rFonts w:ascii="Cambria" w:hAnsi="Cambria"/>
                <w:sz w:val="20"/>
                <w:szCs w:val="20"/>
              </w:rPr>
              <w:t>RDS 5.5.1</w:t>
            </w:r>
          </w:p>
        </w:tc>
        <w:tc>
          <w:tcPr>
            <w:tcW w:w="4232" w:type="dxa"/>
            <w:vAlign w:val="center"/>
          </w:tcPr>
          <w:p w14:paraId="6A8DAFB7" w14:textId="29B54485" w:rsidR="000C2198" w:rsidRPr="000C2198" w:rsidRDefault="000C2198" w:rsidP="000C2198">
            <w:pPr>
              <w:rPr>
                <w:rFonts w:ascii="Cambria" w:hAnsi="Cambria" w:cstheme="minorHAnsi"/>
              </w:rPr>
            </w:pPr>
            <w:r w:rsidRPr="000C2198">
              <w:rPr>
                <w:rFonts w:ascii="Cambria" w:hAnsi="Cambria"/>
                <w:sz w:val="20"/>
                <w:szCs w:val="20"/>
              </w:rPr>
              <w:t>Akademik Kurul, Yönetim Kurulu ve idari toplantılarda stratejik planda yer alan amaç ve hedeflerin gündem maddesi olarak yer alması sağlanacaktır.</w:t>
            </w:r>
          </w:p>
        </w:tc>
        <w:tc>
          <w:tcPr>
            <w:tcW w:w="1985" w:type="dxa"/>
            <w:vAlign w:val="center"/>
          </w:tcPr>
          <w:p w14:paraId="589AE8E7" w14:textId="1B4C2FFB" w:rsidR="000C2198" w:rsidRPr="006F77AF" w:rsidRDefault="000C2198" w:rsidP="000C2198">
            <w:pPr>
              <w:jc w:val="center"/>
              <w:rPr>
                <w:rFonts w:ascii="Cambria" w:hAnsi="Cambria" w:cstheme="minorHAnsi"/>
                <w:color w:val="FF0000"/>
              </w:rPr>
            </w:pPr>
            <w:r>
              <w:rPr>
                <w:rFonts w:ascii="Cambria" w:hAnsi="Cambria" w:cstheme="minorHAnsi"/>
                <w:color w:val="002060"/>
              </w:rPr>
              <w:t>Eylem Gerçekleştirildi.</w:t>
            </w:r>
          </w:p>
        </w:tc>
      </w:tr>
      <w:tr w:rsidR="000C2198" w:rsidRPr="00702E09" w14:paraId="5FF92111" w14:textId="77777777" w:rsidTr="000C2198">
        <w:trPr>
          <w:trHeight w:val="824"/>
        </w:trPr>
        <w:tc>
          <w:tcPr>
            <w:tcW w:w="1013" w:type="dxa"/>
            <w:vAlign w:val="center"/>
          </w:tcPr>
          <w:p w14:paraId="1844C165" w14:textId="19F51B98" w:rsidR="000C2198" w:rsidRPr="00702E09" w:rsidRDefault="000C2198" w:rsidP="000C2198">
            <w:pPr>
              <w:rPr>
                <w:rFonts w:ascii="Cambria" w:hAnsi="Cambria" w:cstheme="minorHAnsi"/>
                <w:color w:val="002060"/>
              </w:rPr>
            </w:pPr>
            <w:r w:rsidRPr="00702E09">
              <w:rPr>
                <w:rFonts w:ascii="Cambria" w:hAnsi="Cambria"/>
                <w:sz w:val="20"/>
                <w:szCs w:val="20"/>
              </w:rPr>
              <w:t>RDS 6.1</w:t>
            </w:r>
          </w:p>
        </w:tc>
        <w:tc>
          <w:tcPr>
            <w:tcW w:w="3382" w:type="dxa"/>
            <w:vAlign w:val="center"/>
          </w:tcPr>
          <w:p w14:paraId="20BC0D65" w14:textId="6B3068B6" w:rsidR="000C2198" w:rsidRPr="00702E09" w:rsidRDefault="000C2198" w:rsidP="000C2198">
            <w:pPr>
              <w:rPr>
                <w:rFonts w:ascii="Cambria" w:hAnsi="Cambria" w:cstheme="minorHAnsi"/>
                <w:color w:val="002060"/>
              </w:rPr>
            </w:pPr>
            <w:r w:rsidRPr="00702E09">
              <w:rPr>
                <w:rFonts w:ascii="Cambria" w:hAnsi="Cambria"/>
                <w:sz w:val="20"/>
                <w:szCs w:val="20"/>
              </w:rPr>
              <w:t>İdareler, her yıl sistemli bir şekilde amaç ve hedeflerine yönelik riskleri belirlemelidir.</w:t>
            </w:r>
          </w:p>
        </w:tc>
        <w:tc>
          <w:tcPr>
            <w:tcW w:w="4252" w:type="dxa"/>
            <w:vAlign w:val="center"/>
          </w:tcPr>
          <w:p w14:paraId="695A9D07" w14:textId="3B2E0DCC" w:rsidR="000C2198" w:rsidRPr="00702E09" w:rsidRDefault="000C2198" w:rsidP="000C2198">
            <w:pPr>
              <w:rPr>
                <w:rFonts w:ascii="Cambria" w:hAnsi="Cambria" w:cstheme="minorHAnsi"/>
                <w:color w:val="002060"/>
              </w:rPr>
            </w:pPr>
            <w:r w:rsidRPr="00702E09">
              <w:rPr>
                <w:rFonts w:ascii="Cambria" w:hAnsi="Cambria"/>
                <w:sz w:val="20"/>
                <w:szCs w:val="20"/>
              </w:rPr>
              <w:t xml:space="preserve">Bartın Üniversitesi Kurumsal Risk Yönetimi Yönergesi bulunmaktadır. Fakültemiz risk formlarını oluşturmuştur. </w:t>
            </w:r>
          </w:p>
        </w:tc>
        <w:tc>
          <w:tcPr>
            <w:tcW w:w="1013" w:type="dxa"/>
            <w:vAlign w:val="center"/>
          </w:tcPr>
          <w:p w14:paraId="5446FE5E" w14:textId="70D4125D" w:rsidR="000C2198" w:rsidRPr="00702E09" w:rsidRDefault="000C2198" w:rsidP="000C2198">
            <w:pPr>
              <w:rPr>
                <w:rFonts w:ascii="Cambria" w:hAnsi="Cambria" w:cstheme="minorHAnsi"/>
                <w:color w:val="002060"/>
              </w:rPr>
            </w:pPr>
            <w:r w:rsidRPr="00702E09">
              <w:rPr>
                <w:rFonts w:ascii="Cambria" w:hAnsi="Cambria"/>
                <w:sz w:val="20"/>
                <w:szCs w:val="20"/>
              </w:rPr>
              <w:t>RDS 6.1.1</w:t>
            </w:r>
          </w:p>
        </w:tc>
        <w:tc>
          <w:tcPr>
            <w:tcW w:w="4232" w:type="dxa"/>
            <w:vAlign w:val="center"/>
          </w:tcPr>
          <w:p w14:paraId="42993A69" w14:textId="12D17006" w:rsidR="000C2198" w:rsidRPr="00702E09" w:rsidRDefault="000C2198" w:rsidP="000C2198">
            <w:pPr>
              <w:rPr>
                <w:rFonts w:ascii="Cambria" w:hAnsi="Cambria" w:cstheme="minorHAnsi"/>
                <w:color w:val="002060"/>
              </w:rPr>
            </w:pPr>
            <w:r w:rsidRPr="00702E09">
              <w:rPr>
                <w:rFonts w:ascii="Cambria" w:hAnsi="Cambria"/>
                <w:color w:val="000000"/>
                <w:sz w:val="20"/>
                <w:szCs w:val="20"/>
              </w:rPr>
              <w:t>Fakültemiz ve Fakültemiz bölümlerinin stratejik amaç ve hedeflerine yönelik riskleri belirlenip değerlendirmesi yapılarak risklerin gerçekleşmesinin önlenmesi ve  en aza indirilmesi sağlanacaktır. Risk Strateji Belgesinde belirlenen zamanlarda risk analizleri yapılarak Risk Kayıt ve İlave Risk Yönetimi Faaliyeti Takip Formunda konsolide edilecektir.</w:t>
            </w:r>
          </w:p>
        </w:tc>
        <w:tc>
          <w:tcPr>
            <w:tcW w:w="1985" w:type="dxa"/>
            <w:vAlign w:val="center"/>
          </w:tcPr>
          <w:p w14:paraId="0B6294F5" w14:textId="132A098B" w:rsidR="000C2198" w:rsidRPr="00702E09" w:rsidRDefault="000C2198" w:rsidP="000C2198">
            <w:pPr>
              <w:jc w:val="center"/>
              <w:rPr>
                <w:rFonts w:ascii="Cambria" w:hAnsi="Cambria" w:cstheme="minorHAnsi"/>
                <w:color w:val="002060"/>
              </w:rPr>
            </w:pPr>
            <w:r>
              <w:rPr>
                <w:rFonts w:ascii="Cambria" w:hAnsi="Cambria" w:cstheme="minorHAnsi"/>
                <w:color w:val="002060"/>
              </w:rPr>
              <w:t>Eylem Planlandı.</w:t>
            </w:r>
          </w:p>
        </w:tc>
      </w:tr>
      <w:tr w:rsidR="000C2198" w:rsidRPr="00702E09" w14:paraId="25415C8A" w14:textId="77777777" w:rsidTr="000C2198">
        <w:trPr>
          <w:trHeight w:val="824"/>
        </w:trPr>
        <w:tc>
          <w:tcPr>
            <w:tcW w:w="1013" w:type="dxa"/>
            <w:vAlign w:val="center"/>
          </w:tcPr>
          <w:p w14:paraId="2455EC95" w14:textId="07C361F0" w:rsidR="000C2198" w:rsidRPr="00702E09" w:rsidRDefault="000C2198" w:rsidP="000C2198">
            <w:pPr>
              <w:rPr>
                <w:rFonts w:ascii="Cambria" w:hAnsi="Cambria" w:cstheme="minorHAnsi"/>
                <w:color w:val="002060"/>
              </w:rPr>
            </w:pPr>
            <w:r w:rsidRPr="00702E09">
              <w:rPr>
                <w:rFonts w:ascii="Cambria" w:hAnsi="Cambria"/>
                <w:sz w:val="20"/>
                <w:szCs w:val="20"/>
              </w:rPr>
              <w:t>RDS 6.2</w:t>
            </w:r>
          </w:p>
        </w:tc>
        <w:tc>
          <w:tcPr>
            <w:tcW w:w="3382" w:type="dxa"/>
            <w:vAlign w:val="center"/>
          </w:tcPr>
          <w:p w14:paraId="0F61C52E" w14:textId="6D90D9CD" w:rsidR="000C2198" w:rsidRPr="00702E09" w:rsidRDefault="000C2198" w:rsidP="000C2198">
            <w:pPr>
              <w:rPr>
                <w:rFonts w:ascii="Cambria" w:hAnsi="Cambria" w:cstheme="minorHAnsi"/>
                <w:color w:val="002060"/>
              </w:rPr>
            </w:pPr>
            <w:r w:rsidRPr="00702E09">
              <w:rPr>
                <w:rFonts w:ascii="Cambria" w:hAnsi="Cambria"/>
                <w:sz w:val="20"/>
                <w:szCs w:val="20"/>
              </w:rPr>
              <w:t>Risklerin gerçekleşme olasılığı ve muhtemel etkileri yılda en az bir kez analiz edilmelidir.</w:t>
            </w:r>
          </w:p>
        </w:tc>
        <w:tc>
          <w:tcPr>
            <w:tcW w:w="4252" w:type="dxa"/>
            <w:vAlign w:val="center"/>
          </w:tcPr>
          <w:p w14:paraId="34D64044" w14:textId="69006E5A" w:rsidR="000C2198" w:rsidRPr="00702E09" w:rsidRDefault="000C2198" w:rsidP="000C2198">
            <w:pPr>
              <w:rPr>
                <w:rFonts w:ascii="Cambria" w:hAnsi="Cambria" w:cstheme="minorHAnsi"/>
                <w:color w:val="002060"/>
              </w:rPr>
            </w:pPr>
            <w:r w:rsidRPr="00702E09">
              <w:rPr>
                <w:rFonts w:ascii="Cambria" w:hAnsi="Cambria"/>
                <w:sz w:val="20"/>
                <w:szCs w:val="20"/>
              </w:rPr>
              <w:t xml:space="preserve">Bartın Üniversitesi  Kurumsal Risk Yönetimi Yönergesi bulunmaktadır. </w:t>
            </w:r>
          </w:p>
        </w:tc>
        <w:tc>
          <w:tcPr>
            <w:tcW w:w="1013" w:type="dxa"/>
            <w:vAlign w:val="center"/>
          </w:tcPr>
          <w:p w14:paraId="1A6C4048" w14:textId="50966DA7" w:rsidR="000C2198" w:rsidRPr="00702E09" w:rsidRDefault="000C2198" w:rsidP="000C2198">
            <w:pPr>
              <w:rPr>
                <w:rFonts w:ascii="Cambria" w:hAnsi="Cambria" w:cstheme="minorHAnsi"/>
                <w:color w:val="002060"/>
              </w:rPr>
            </w:pPr>
            <w:r w:rsidRPr="00702E09">
              <w:rPr>
                <w:rFonts w:ascii="Cambria" w:hAnsi="Cambria"/>
                <w:sz w:val="20"/>
                <w:szCs w:val="20"/>
              </w:rPr>
              <w:t>RDS 6.2.1</w:t>
            </w:r>
          </w:p>
        </w:tc>
        <w:tc>
          <w:tcPr>
            <w:tcW w:w="4232" w:type="dxa"/>
            <w:vAlign w:val="center"/>
          </w:tcPr>
          <w:p w14:paraId="45EAB9E3" w14:textId="64930383" w:rsidR="000C2198" w:rsidRPr="00702E09" w:rsidRDefault="000C2198" w:rsidP="000C2198">
            <w:pPr>
              <w:rPr>
                <w:rFonts w:ascii="Cambria" w:hAnsi="Cambria" w:cstheme="minorHAnsi"/>
                <w:color w:val="002060"/>
              </w:rPr>
            </w:pPr>
            <w:r w:rsidRPr="00702E09">
              <w:rPr>
                <w:rFonts w:ascii="Cambria" w:hAnsi="Cambria"/>
                <w:color w:val="000000"/>
                <w:sz w:val="20"/>
                <w:szCs w:val="20"/>
              </w:rPr>
              <w:t xml:space="preserve">Bartın Üniversitesi  Kurumsal Risk Yönetimi  Yönergesi kapsamında  Fakültemiz Birim Risk Koordinatörü, Alt birim Risk Koordinatörleri, ile Birim Risk Belirleme  ve Analiz Komisyonu toplanarak  Risk Strateji Belgesinde belirlenen zamanlarda risk analizleri yapılarak Risk Kayıt ve İlave Risk Yönetimi Faaliyeti </w:t>
            </w:r>
            <w:r>
              <w:rPr>
                <w:rFonts w:ascii="Cambria" w:hAnsi="Cambria"/>
                <w:color w:val="000000"/>
                <w:sz w:val="20"/>
                <w:szCs w:val="20"/>
              </w:rPr>
              <w:t>Takip Formunda konsolide edilec</w:t>
            </w:r>
            <w:r w:rsidRPr="00702E09">
              <w:rPr>
                <w:rFonts w:ascii="Cambria" w:hAnsi="Cambria"/>
                <w:color w:val="000000"/>
                <w:sz w:val="20"/>
                <w:szCs w:val="20"/>
              </w:rPr>
              <w:t xml:space="preserve">ektir. </w:t>
            </w:r>
          </w:p>
        </w:tc>
        <w:tc>
          <w:tcPr>
            <w:tcW w:w="1985" w:type="dxa"/>
            <w:vAlign w:val="center"/>
          </w:tcPr>
          <w:p w14:paraId="58EA07FD" w14:textId="42A3679A" w:rsidR="000C2198" w:rsidRPr="00702E09" w:rsidRDefault="000C2198" w:rsidP="000C2198">
            <w:pPr>
              <w:jc w:val="center"/>
              <w:rPr>
                <w:rFonts w:ascii="Cambria" w:hAnsi="Cambria" w:cstheme="minorHAnsi"/>
                <w:color w:val="002060"/>
              </w:rPr>
            </w:pPr>
            <w:r>
              <w:rPr>
                <w:rFonts w:ascii="Cambria" w:hAnsi="Cambria" w:cstheme="minorHAnsi"/>
                <w:color w:val="002060"/>
              </w:rPr>
              <w:t>Eylem Planlandı.</w:t>
            </w:r>
          </w:p>
        </w:tc>
      </w:tr>
      <w:tr w:rsidR="000C2198" w:rsidRPr="00702E09" w14:paraId="5323232A" w14:textId="77777777" w:rsidTr="000C2198">
        <w:trPr>
          <w:trHeight w:val="824"/>
        </w:trPr>
        <w:tc>
          <w:tcPr>
            <w:tcW w:w="1013" w:type="dxa"/>
            <w:vAlign w:val="center"/>
          </w:tcPr>
          <w:p w14:paraId="44ABBE28" w14:textId="3F219D1D" w:rsidR="000C2198" w:rsidRPr="00702E09" w:rsidRDefault="000C2198" w:rsidP="000C2198">
            <w:pPr>
              <w:rPr>
                <w:rFonts w:ascii="Cambria" w:hAnsi="Cambria" w:cstheme="minorHAnsi"/>
                <w:color w:val="002060"/>
              </w:rPr>
            </w:pPr>
            <w:r w:rsidRPr="00702E09">
              <w:rPr>
                <w:rFonts w:ascii="Cambria" w:hAnsi="Cambria"/>
                <w:sz w:val="20"/>
                <w:szCs w:val="20"/>
              </w:rPr>
              <w:t>RDS 6.3</w:t>
            </w:r>
          </w:p>
        </w:tc>
        <w:tc>
          <w:tcPr>
            <w:tcW w:w="3382" w:type="dxa"/>
            <w:vAlign w:val="center"/>
          </w:tcPr>
          <w:p w14:paraId="0BAACE30" w14:textId="07953BE7" w:rsidR="000C2198" w:rsidRPr="00702E09" w:rsidRDefault="000C2198" w:rsidP="000C2198">
            <w:pPr>
              <w:rPr>
                <w:rFonts w:ascii="Cambria" w:hAnsi="Cambria" w:cstheme="minorHAnsi"/>
                <w:color w:val="002060"/>
              </w:rPr>
            </w:pPr>
            <w:r w:rsidRPr="00702E09">
              <w:rPr>
                <w:rFonts w:ascii="Cambria" w:hAnsi="Cambria"/>
                <w:sz w:val="20"/>
                <w:szCs w:val="20"/>
              </w:rPr>
              <w:t>Risklere karşı alınacak önlemler belirlenerek eylem planları oluşturulmalıdır.</w:t>
            </w:r>
          </w:p>
        </w:tc>
        <w:tc>
          <w:tcPr>
            <w:tcW w:w="4252" w:type="dxa"/>
            <w:vAlign w:val="center"/>
          </w:tcPr>
          <w:p w14:paraId="32B4D01E" w14:textId="52CF3F36" w:rsidR="000C2198" w:rsidRPr="00702E09" w:rsidRDefault="000C2198" w:rsidP="000C2198">
            <w:pPr>
              <w:rPr>
                <w:rFonts w:ascii="Cambria" w:hAnsi="Cambria" w:cstheme="minorHAnsi"/>
                <w:color w:val="002060"/>
              </w:rPr>
            </w:pPr>
            <w:r w:rsidRPr="00702E09">
              <w:rPr>
                <w:rFonts w:ascii="Cambria" w:hAnsi="Cambria"/>
                <w:sz w:val="20"/>
                <w:szCs w:val="20"/>
              </w:rPr>
              <w:t>Bartın Üniversitesi Kurumsal Risk Yönetimi Yönergesi bulunmaktadır. Yönerge kapsamında alınacak önlemler belirlenecektir.</w:t>
            </w:r>
            <w:r>
              <w:rPr>
                <w:rFonts w:ascii="Cambria" w:hAnsi="Cambria"/>
                <w:sz w:val="20"/>
                <w:szCs w:val="20"/>
              </w:rPr>
              <w:t xml:space="preserve"> </w:t>
            </w:r>
            <w:r w:rsidRPr="00702E09">
              <w:rPr>
                <w:rFonts w:ascii="Cambria" w:hAnsi="Cambria"/>
                <w:sz w:val="20"/>
                <w:szCs w:val="20"/>
              </w:rPr>
              <w:t>Üniversitemiz 2025-2027 kurumsal  risk değerlendirme çalışmaları yapılmaktadır.</w:t>
            </w:r>
          </w:p>
        </w:tc>
        <w:tc>
          <w:tcPr>
            <w:tcW w:w="1013" w:type="dxa"/>
            <w:vAlign w:val="center"/>
          </w:tcPr>
          <w:p w14:paraId="5DA0F014" w14:textId="2762F07C" w:rsidR="000C2198" w:rsidRPr="00702E09" w:rsidRDefault="000C2198" w:rsidP="000C2198">
            <w:pPr>
              <w:rPr>
                <w:rFonts w:ascii="Cambria" w:hAnsi="Cambria" w:cstheme="minorHAnsi"/>
                <w:color w:val="002060"/>
              </w:rPr>
            </w:pPr>
            <w:r w:rsidRPr="00702E09">
              <w:rPr>
                <w:rFonts w:ascii="Cambria" w:hAnsi="Cambria"/>
                <w:sz w:val="20"/>
                <w:szCs w:val="20"/>
              </w:rPr>
              <w:t>RDS 6.3.1</w:t>
            </w:r>
          </w:p>
        </w:tc>
        <w:tc>
          <w:tcPr>
            <w:tcW w:w="4232" w:type="dxa"/>
            <w:vAlign w:val="center"/>
          </w:tcPr>
          <w:p w14:paraId="02271FAA" w14:textId="19B095E6" w:rsidR="000C2198" w:rsidRPr="00702E09" w:rsidRDefault="000C2198" w:rsidP="000C2198">
            <w:pPr>
              <w:rPr>
                <w:rFonts w:ascii="Cambria" w:hAnsi="Cambria" w:cstheme="minorHAnsi"/>
                <w:color w:val="002060"/>
              </w:rPr>
            </w:pPr>
            <w:r w:rsidRPr="00702E09">
              <w:rPr>
                <w:rFonts w:ascii="Cambria" w:hAnsi="Cambria"/>
                <w:sz w:val="20"/>
                <w:szCs w:val="20"/>
              </w:rPr>
              <w:t>Konsolide edilen risklerin izlemesi ve değerlendirmesi yapılarak gerçekleşmesi en aza indirilmeye çalışılacak ,</w:t>
            </w:r>
            <w:r w:rsidRPr="00702E09">
              <w:rPr>
                <w:rFonts w:ascii="Cambria" w:hAnsi="Cambria"/>
                <w:color w:val="000000"/>
                <w:sz w:val="20"/>
                <w:szCs w:val="20"/>
              </w:rPr>
              <w:t xml:space="preserve">  </w:t>
            </w:r>
            <w:r w:rsidRPr="00702E09">
              <w:rPr>
                <w:rFonts w:ascii="Cambria" w:hAnsi="Cambria"/>
                <w:sz w:val="20"/>
                <w:szCs w:val="20"/>
              </w:rPr>
              <w:t xml:space="preserve">izleme ve değerlendirmesi yapılarak  raporlanacaktır. </w:t>
            </w:r>
          </w:p>
        </w:tc>
        <w:tc>
          <w:tcPr>
            <w:tcW w:w="1985" w:type="dxa"/>
            <w:vAlign w:val="center"/>
          </w:tcPr>
          <w:p w14:paraId="31F65B8E" w14:textId="0414502C" w:rsidR="000C2198" w:rsidRPr="00702E09" w:rsidRDefault="000C2198" w:rsidP="000C2198">
            <w:pPr>
              <w:jc w:val="center"/>
              <w:rPr>
                <w:rFonts w:ascii="Cambria" w:hAnsi="Cambria" w:cstheme="minorHAnsi"/>
                <w:color w:val="002060"/>
              </w:rPr>
            </w:pPr>
            <w:r>
              <w:rPr>
                <w:rFonts w:ascii="Cambria" w:hAnsi="Cambria" w:cstheme="minorHAnsi"/>
                <w:color w:val="002060"/>
              </w:rPr>
              <w:t>Eylem Planlandı.</w:t>
            </w:r>
          </w:p>
        </w:tc>
      </w:tr>
      <w:tr w:rsidR="000C2198" w:rsidRPr="00702E09" w14:paraId="408CE970" w14:textId="77777777" w:rsidTr="000C2198">
        <w:trPr>
          <w:trHeight w:val="824"/>
        </w:trPr>
        <w:tc>
          <w:tcPr>
            <w:tcW w:w="1013" w:type="dxa"/>
            <w:vAlign w:val="center"/>
          </w:tcPr>
          <w:p w14:paraId="61E72F7C" w14:textId="7C9EA205" w:rsidR="000C2198" w:rsidRPr="00702E09" w:rsidRDefault="000C2198" w:rsidP="000C2198">
            <w:pPr>
              <w:rPr>
                <w:rFonts w:ascii="Cambria" w:hAnsi="Cambria" w:cstheme="minorHAnsi"/>
                <w:color w:val="002060"/>
              </w:rPr>
            </w:pPr>
            <w:r w:rsidRPr="00702E09">
              <w:rPr>
                <w:rFonts w:ascii="Cambria" w:hAnsi="Cambria"/>
                <w:sz w:val="20"/>
                <w:szCs w:val="20"/>
              </w:rPr>
              <w:t>KFS 7.1</w:t>
            </w:r>
          </w:p>
        </w:tc>
        <w:tc>
          <w:tcPr>
            <w:tcW w:w="3382" w:type="dxa"/>
            <w:vAlign w:val="center"/>
          </w:tcPr>
          <w:p w14:paraId="7D158EB2" w14:textId="6CBA8E41" w:rsidR="000C2198" w:rsidRPr="00702E09" w:rsidRDefault="000C2198" w:rsidP="000C2198">
            <w:pPr>
              <w:rPr>
                <w:rFonts w:ascii="Cambria" w:hAnsi="Cambria" w:cstheme="minorHAnsi"/>
                <w:color w:val="002060"/>
              </w:rPr>
            </w:pPr>
            <w:r w:rsidRPr="00702E09">
              <w:rPr>
                <w:rFonts w:ascii="Cambria" w:hAnsi="Cambria"/>
                <w:sz w:val="20"/>
                <w:szCs w:val="20"/>
              </w:rPr>
              <w:t>Her bir faaliyet ve riskleri için uygun kontrol strateji ve yöntemleri (düzenli gözden geçirme, örnekleme yoluyla kontrol, karşılaştırma, onaylama, raporlama, koordinasyon, doğrulama, analiz etme, yetkilendirme, gözetim, inceleme, izleme vb.) belirlenmeli ve uygulanmalıdır.</w:t>
            </w:r>
          </w:p>
        </w:tc>
        <w:tc>
          <w:tcPr>
            <w:tcW w:w="4252" w:type="dxa"/>
            <w:vAlign w:val="center"/>
          </w:tcPr>
          <w:p w14:paraId="3F103D06" w14:textId="4BF037F1" w:rsidR="000C2198" w:rsidRPr="00702E09" w:rsidRDefault="000C2198" w:rsidP="000C2198">
            <w:pPr>
              <w:rPr>
                <w:rFonts w:ascii="Cambria" w:hAnsi="Cambria" w:cstheme="minorHAnsi"/>
                <w:color w:val="002060"/>
              </w:rPr>
            </w:pPr>
            <w:r w:rsidRPr="00702E09">
              <w:rPr>
                <w:rFonts w:ascii="Cambria" w:hAnsi="Cambria"/>
                <w:color w:val="000000"/>
                <w:sz w:val="20"/>
                <w:szCs w:val="20"/>
              </w:rPr>
              <w:t xml:space="preserve"> İç denetim birimi tarafından yapılan birim denetimleri neticesinde faaliyetlere ilişkin eksikler tespit edilerek giderilmektedir. Kalite Koordinatörlüğü ve Dekanlığımız koordinasyonunda Fakültemiz faaliyetlerine yönelik iyileştirme çalışmaları sürdürülmektedir.</w:t>
            </w:r>
          </w:p>
        </w:tc>
        <w:tc>
          <w:tcPr>
            <w:tcW w:w="1013" w:type="dxa"/>
            <w:vAlign w:val="center"/>
          </w:tcPr>
          <w:p w14:paraId="6D01DA7B" w14:textId="599EFAC8" w:rsidR="000C2198" w:rsidRPr="00702E09" w:rsidRDefault="000C2198" w:rsidP="000C2198">
            <w:pPr>
              <w:rPr>
                <w:rFonts w:ascii="Cambria" w:hAnsi="Cambria" w:cstheme="minorHAnsi"/>
                <w:color w:val="002060"/>
              </w:rPr>
            </w:pPr>
            <w:r w:rsidRPr="00702E09">
              <w:rPr>
                <w:rFonts w:ascii="Cambria" w:hAnsi="Cambria"/>
                <w:sz w:val="20"/>
                <w:szCs w:val="20"/>
              </w:rPr>
              <w:t>KFS 7.1.1</w:t>
            </w:r>
          </w:p>
        </w:tc>
        <w:tc>
          <w:tcPr>
            <w:tcW w:w="4232" w:type="dxa"/>
            <w:vAlign w:val="center"/>
          </w:tcPr>
          <w:p w14:paraId="7B278F93" w14:textId="4307A984" w:rsidR="000C2198" w:rsidRPr="00702E09" w:rsidRDefault="000C2198" w:rsidP="000C2198">
            <w:pPr>
              <w:rPr>
                <w:rFonts w:ascii="Cambria" w:hAnsi="Cambria" w:cstheme="minorHAnsi"/>
                <w:color w:val="002060"/>
              </w:rPr>
            </w:pPr>
            <w:r w:rsidRPr="00702E09">
              <w:rPr>
                <w:rFonts w:ascii="Cambria" w:hAnsi="Cambria"/>
                <w:sz w:val="20"/>
                <w:szCs w:val="20"/>
              </w:rPr>
              <w:t xml:space="preserve">Fakültemiz faaliyetlerine yönelik Kontrol Çalışmaları, Stratejik Plan Değerlendirme Raporları, Birim İç Değerlendirme Raporu,  iç denetim raporu bulguları ile gerçekleştirilmekte olup iyileştirme çalışmaları için ise eylem planları yapılmaktadır. </w:t>
            </w:r>
          </w:p>
        </w:tc>
        <w:tc>
          <w:tcPr>
            <w:tcW w:w="1985" w:type="dxa"/>
            <w:vAlign w:val="center"/>
          </w:tcPr>
          <w:p w14:paraId="37BBF403" w14:textId="0BA4A813"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148C8C96" w14:textId="77777777" w:rsidTr="000C2198">
        <w:trPr>
          <w:trHeight w:val="824"/>
        </w:trPr>
        <w:tc>
          <w:tcPr>
            <w:tcW w:w="1013" w:type="dxa"/>
            <w:vAlign w:val="center"/>
          </w:tcPr>
          <w:p w14:paraId="0D1DF3F9" w14:textId="17FF0526" w:rsidR="000C2198" w:rsidRPr="00702E09" w:rsidRDefault="000C2198" w:rsidP="000C2198">
            <w:pPr>
              <w:rPr>
                <w:rFonts w:ascii="Cambria" w:hAnsi="Cambria" w:cstheme="minorHAnsi"/>
                <w:color w:val="002060"/>
              </w:rPr>
            </w:pPr>
            <w:r w:rsidRPr="00702E09">
              <w:rPr>
                <w:rFonts w:ascii="Cambria" w:hAnsi="Cambria"/>
                <w:sz w:val="20"/>
                <w:szCs w:val="20"/>
              </w:rPr>
              <w:t>KFS 7.2</w:t>
            </w:r>
          </w:p>
        </w:tc>
        <w:tc>
          <w:tcPr>
            <w:tcW w:w="3382" w:type="dxa"/>
            <w:vAlign w:val="center"/>
          </w:tcPr>
          <w:p w14:paraId="51254C48" w14:textId="2D752E44" w:rsidR="000C2198" w:rsidRPr="00702E09" w:rsidRDefault="000C2198" w:rsidP="000C2198">
            <w:pPr>
              <w:rPr>
                <w:rFonts w:ascii="Cambria" w:hAnsi="Cambria" w:cstheme="minorHAnsi"/>
                <w:color w:val="002060"/>
              </w:rPr>
            </w:pPr>
            <w:r w:rsidRPr="00702E09">
              <w:rPr>
                <w:rFonts w:ascii="Cambria" w:hAnsi="Cambria"/>
                <w:sz w:val="20"/>
                <w:szCs w:val="20"/>
              </w:rPr>
              <w:t>Kontroller, gerekli hallerde, işlem öncesi kontrol, süreç kontrolü ve işlem sonrası kontrolleri de kapsamalıdır.</w:t>
            </w:r>
          </w:p>
        </w:tc>
        <w:tc>
          <w:tcPr>
            <w:tcW w:w="4252" w:type="dxa"/>
            <w:vAlign w:val="center"/>
          </w:tcPr>
          <w:p w14:paraId="1EEC422C" w14:textId="037CA7AC" w:rsidR="000C2198" w:rsidRPr="00702E09" w:rsidRDefault="000C2198" w:rsidP="000C2198">
            <w:pPr>
              <w:rPr>
                <w:rFonts w:ascii="Cambria" w:hAnsi="Cambria" w:cstheme="minorHAnsi"/>
                <w:color w:val="002060"/>
              </w:rPr>
            </w:pPr>
            <w:r w:rsidRPr="00702E09">
              <w:rPr>
                <w:rFonts w:ascii="Cambria" w:hAnsi="Cambria"/>
                <w:sz w:val="20"/>
                <w:szCs w:val="20"/>
              </w:rPr>
              <w:t xml:space="preserve">Fakültemiz bölümlerinin ihtiyaçları gerekçeli malzeme talep formu ile  alınmakta ve depomuzda  ve ALYS sisteminden olup olmadığı kontrol edilmektedir. Bulunmaması durumunda  FYK ile ihtiyaç gözden geçirmesi yapılarak Tasarruf Tedbirleri komisyonuna sunulmaktadır. Onay çıkması durumunda  mevzuata  uygun şekilde alım süreci yönetilmektedir. </w:t>
            </w:r>
          </w:p>
        </w:tc>
        <w:tc>
          <w:tcPr>
            <w:tcW w:w="1013" w:type="dxa"/>
            <w:vAlign w:val="center"/>
          </w:tcPr>
          <w:p w14:paraId="68B3478E" w14:textId="6039111A" w:rsidR="000C2198" w:rsidRPr="00702E09" w:rsidRDefault="000C2198" w:rsidP="000C2198">
            <w:pPr>
              <w:rPr>
                <w:rFonts w:ascii="Cambria" w:hAnsi="Cambria" w:cstheme="minorHAnsi"/>
                <w:color w:val="002060"/>
              </w:rPr>
            </w:pPr>
            <w:r w:rsidRPr="00702E09">
              <w:rPr>
                <w:rFonts w:ascii="Cambria" w:hAnsi="Cambria"/>
                <w:sz w:val="20"/>
                <w:szCs w:val="20"/>
              </w:rPr>
              <w:t>KFS 7.2.1</w:t>
            </w:r>
          </w:p>
        </w:tc>
        <w:tc>
          <w:tcPr>
            <w:tcW w:w="4232" w:type="dxa"/>
            <w:vAlign w:val="center"/>
          </w:tcPr>
          <w:p w14:paraId="40CD0DEB" w14:textId="08520550" w:rsidR="000C2198" w:rsidRPr="00702E09" w:rsidRDefault="000C2198" w:rsidP="000C2198">
            <w:pPr>
              <w:rPr>
                <w:rFonts w:ascii="Cambria" w:hAnsi="Cambria" w:cstheme="minorHAnsi"/>
                <w:color w:val="002060"/>
              </w:rPr>
            </w:pPr>
            <w:r w:rsidRPr="00702E09">
              <w:rPr>
                <w:rFonts w:ascii="Cambria" w:hAnsi="Cambria"/>
                <w:sz w:val="20"/>
                <w:szCs w:val="20"/>
              </w:rPr>
              <w:t xml:space="preserve">Fakültemiz ihtiyaçları yine Gerekçeli Malzeme Talep Formu ile  alınmaya devam edecek, ALYS  sistemi etkin kullanılacak ve ihtiyaçların gözden geçirmesi FYK ile yapılmaya devam edilecektir. </w:t>
            </w:r>
          </w:p>
        </w:tc>
        <w:tc>
          <w:tcPr>
            <w:tcW w:w="1985" w:type="dxa"/>
            <w:vAlign w:val="center"/>
          </w:tcPr>
          <w:p w14:paraId="159BC977" w14:textId="3BB2E32F"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4E18B575" w14:textId="77777777" w:rsidTr="000C2198">
        <w:trPr>
          <w:trHeight w:val="824"/>
        </w:trPr>
        <w:tc>
          <w:tcPr>
            <w:tcW w:w="1013" w:type="dxa"/>
            <w:vAlign w:val="center"/>
          </w:tcPr>
          <w:p w14:paraId="11181554" w14:textId="4DA292FF" w:rsidR="000C2198" w:rsidRPr="00702E09" w:rsidRDefault="000C2198" w:rsidP="000C2198">
            <w:pPr>
              <w:rPr>
                <w:rFonts w:ascii="Cambria" w:hAnsi="Cambria" w:cstheme="minorHAnsi"/>
                <w:color w:val="002060"/>
              </w:rPr>
            </w:pPr>
            <w:r w:rsidRPr="00702E09">
              <w:rPr>
                <w:rFonts w:ascii="Cambria" w:hAnsi="Cambria"/>
                <w:sz w:val="20"/>
                <w:szCs w:val="20"/>
              </w:rPr>
              <w:t>KFS 7.3</w:t>
            </w:r>
          </w:p>
        </w:tc>
        <w:tc>
          <w:tcPr>
            <w:tcW w:w="3382" w:type="dxa"/>
            <w:vAlign w:val="center"/>
          </w:tcPr>
          <w:p w14:paraId="63F6F45B" w14:textId="70EE1EAB" w:rsidR="000C2198" w:rsidRPr="00702E09" w:rsidRDefault="000C2198" w:rsidP="000C2198">
            <w:pPr>
              <w:rPr>
                <w:rFonts w:ascii="Cambria" w:hAnsi="Cambria" w:cstheme="minorHAnsi"/>
                <w:color w:val="002060"/>
              </w:rPr>
            </w:pPr>
            <w:r w:rsidRPr="00702E09">
              <w:rPr>
                <w:rFonts w:ascii="Cambria" w:hAnsi="Cambria"/>
                <w:sz w:val="20"/>
                <w:szCs w:val="20"/>
              </w:rPr>
              <w:t>Kontrol faaliyetleri, varlıkların dönemsel kontrolünü ve güvenliğinin sağlanmasını kapsamalıdır.</w:t>
            </w:r>
          </w:p>
        </w:tc>
        <w:tc>
          <w:tcPr>
            <w:tcW w:w="4252" w:type="dxa"/>
            <w:vAlign w:val="center"/>
          </w:tcPr>
          <w:p w14:paraId="140933C8" w14:textId="7A1B84BF" w:rsidR="000C2198" w:rsidRPr="00702E09" w:rsidRDefault="000C2198" w:rsidP="000C2198">
            <w:pPr>
              <w:rPr>
                <w:rFonts w:ascii="Cambria" w:hAnsi="Cambria" w:cstheme="minorHAnsi"/>
                <w:color w:val="002060"/>
              </w:rPr>
            </w:pPr>
            <w:r w:rsidRPr="00702E09">
              <w:rPr>
                <w:rFonts w:ascii="Cambria" w:hAnsi="Cambria"/>
                <w:sz w:val="20"/>
                <w:szCs w:val="20"/>
              </w:rPr>
              <w:t>Fakültemizdeki varlıkların tamamı kayıt altına alınmış olup mevzuatına uygun olarak dönemsel sayım ve kontroller yapılmaktadır.</w:t>
            </w:r>
          </w:p>
        </w:tc>
        <w:tc>
          <w:tcPr>
            <w:tcW w:w="1013" w:type="dxa"/>
            <w:vAlign w:val="center"/>
          </w:tcPr>
          <w:p w14:paraId="401448A3" w14:textId="0CC092B1" w:rsidR="000C2198" w:rsidRPr="00702E09" w:rsidRDefault="000C2198" w:rsidP="000C2198">
            <w:pPr>
              <w:rPr>
                <w:rFonts w:ascii="Cambria" w:hAnsi="Cambria" w:cstheme="minorHAnsi"/>
                <w:color w:val="002060"/>
              </w:rPr>
            </w:pPr>
            <w:r w:rsidRPr="00702E09">
              <w:rPr>
                <w:rFonts w:ascii="Cambria" w:hAnsi="Cambria"/>
                <w:sz w:val="20"/>
                <w:szCs w:val="20"/>
              </w:rPr>
              <w:t>KFS 7.3.1</w:t>
            </w:r>
          </w:p>
        </w:tc>
        <w:tc>
          <w:tcPr>
            <w:tcW w:w="4232" w:type="dxa"/>
            <w:vAlign w:val="center"/>
          </w:tcPr>
          <w:p w14:paraId="65336BE8" w14:textId="52C85B27" w:rsidR="000C2198" w:rsidRPr="00702E09" w:rsidRDefault="000C2198" w:rsidP="000C2198">
            <w:pPr>
              <w:rPr>
                <w:rFonts w:ascii="Cambria" w:hAnsi="Cambria" w:cstheme="minorHAnsi"/>
                <w:color w:val="002060"/>
              </w:rPr>
            </w:pPr>
            <w:r w:rsidRPr="00702E09">
              <w:rPr>
                <w:rFonts w:ascii="Cambria" w:hAnsi="Cambria"/>
                <w:sz w:val="20"/>
                <w:szCs w:val="20"/>
              </w:rPr>
              <w:t xml:space="preserve">Varlıkların, güvenliği ve kontrolü için birimlerimizde süreçleri tanımlı olacak şekilde  Taşınır Kayıt Yetkilisi, Taşınır Kontrol Yetkilisi görevlendirmeleri yapılmış ve güncel tutulması sağlanacaktır.Aylık dönemler  halinde Tüketim Çıkış Raporları gönderilmeye  devam edilecek, zimmet  ve devir işlemlerinin zamanında  ve eksiksiz  yapılması sağlanacktır. </w:t>
            </w:r>
          </w:p>
        </w:tc>
        <w:tc>
          <w:tcPr>
            <w:tcW w:w="1985" w:type="dxa"/>
            <w:vAlign w:val="center"/>
          </w:tcPr>
          <w:p w14:paraId="00BF8332" w14:textId="1ABCEE42"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3CE2DD1A" w14:textId="77777777" w:rsidTr="000C2198">
        <w:trPr>
          <w:trHeight w:val="824"/>
        </w:trPr>
        <w:tc>
          <w:tcPr>
            <w:tcW w:w="1013" w:type="dxa"/>
            <w:vAlign w:val="center"/>
          </w:tcPr>
          <w:p w14:paraId="72B6A472" w14:textId="7C52F966" w:rsidR="000C2198" w:rsidRPr="00702E09" w:rsidRDefault="000C2198" w:rsidP="000C2198">
            <w:pPr>
              <w:rPr>
                <w:rFonts w:ascii="Cambria" w:hAnsi="Cambria"/>
                <w:sz w:val="20"/>
                <w:szCs w:val="20"/>
              </w:rPr>
            </w:pPr>
            <w:r w:rsidRPr="00702E09">
              <w:rPr>
                <w:rFonts w:ascii="Cambria" w:hAnsi="Cambria"/>
                <w:sz w:val="20"/>
                <w:szCs w:val="20"/>
              </w:rPr>
              <w:t>KFS 8.2</w:t>
            </w:r>
          </w:p>
        </w:tc>
        <w:tc>
          <w:tcPr>
            <w:tcW w:w="3382" w:type="dxa"/>
            <w:vAlign w:val="center"/>
          </w:tcPr>
          <w:p w14:paraId="63CFA84E" w14:textId="1636B74B" w:rsidR="000C2198" w:rsidRPr="00702E09" w:rsidRDefault="000C2198" w:rsidP="000C2198">
            <w:pPr>
              <w:rPr>
                <w:rFonts w:ascii="Cambria" w:hAnsi="Cambria"/>
                <w:sz w:val="20"/>
                <w:szCs w:val="20"/>
              </w:rPr>
            </w:pPr>
            <w:r w:rsidRPr="00702E09">
              <w:rPr>
                <w:rFonts w:ascii="Cambria" w:hAnsi="Cambria"/>
                <w:sz w:val="20"/>
                <w:szCs w:val="20"/>
              </w:rPr>
              <w:t>Prosedürler ve ilgili dokümanlar, faaliyet veya mali karar ve işlemin başlaması, uygulanması ve sonuçlandırılması aşamalarını kapsamalıdır.</w:t>
            </w:r>
          </w:p>
        </w:tc>
        <w:tc>
          <w:tcPr>
            <w:tcW w:w="4252" w:type="dxa"/>
            <w:vAlign w:val="center"/>
          </w:tcPr>
          <w:p w14:paraId="3078965F" w14:textId="4C2267D3" w:rsidR="000C2198" w:rsidRPr="00702E09" w:rsidRDefault="000C2198" w:rsidP="000C2198">
            <w:pPr>
              <w:rPr>
                <w:rFonts w:ascii="Cambria" w:hAnsi="Cambria"/>
                <w:sz w:val="20"/>
                <w:szCs w:val="20"/>
              </w:rPr>
            </w:pPr>
            <w:r w:rsidRPr="00702E09">
              <w:rPr>
                <w:rFonts w:ascii="Cambria" w:hAnsi="Cambria"/>
                <w:sz w:val="20"/>
                <w:szCs w:val="20"/>
              </w:rPr>
              <w:t>5018 sayılı Kanun ve bütçe kanunlarına uygun bir şekilde faaliyetler ile mali karar ve işlemler yürütülmektedir.</w:t>
            </w:r>
          </w:p>
        </w:tc>
        <w:tc>
          <w:tcPr>
            <w:tcW w:w="1013" w:type="dxa"/>
            <w:vAlign w:val="center"/>
          </w:tcPr>
          <w:p w14:paraId="1D2D92C8" w14:textId="5EF5F09A" w:rsidR="000C2198" w:rsidRPr="00702E09" w:rsidRDefault="000C2198" w:rsidP="000C2198">
            <w:pPr>
              <w:rPr>
                <w:rFonts w:ascii="Cambria" w:hAnsi="Cambria"/>
                <w:sz w:val="20"/>
                <w:szCs w:val="20"/>
              </w:rPr>
            </w:pPr>
            <w:r w:rsidRPr="00702E09">
              <w:rPr>
                <w:rFonts w:ascii="Cambria" w:hAnsi="Cambria"/>
                <w:sz w:val="20"/>
                <w:szCs w:val="20"/>
              </w:rPr>
              <w:t>KFS 8.2.1</w:t>
            </w:r>
          </w:p>
        </w:tc>
        <w:tc>
          <w:tcPr>
            <w:tcW w:w="4232" w:type="dxa"/>
            <w:vAlign w:val="center"/>
          </w:tcPr>
          <w:p w14:paraId="7864B514" w14:textId="1C1C33D1" w:rsidR="000C2198" w:rsidRPr="00702E09" w:rsidRDefault="000C2198" w:rsidP="000C2198">
            <w:pPr>
              <w:rPr>
                <w:rFonts w:ascii="Cambria" w:hAnsi="Cambria"/>
                <w:sz w:val="20"/>
                <w:szCs w:val="20"/>
              </w:rPr>
            </w:pPr>
            <w:r w:rsidRPr="00702E09">
              <w:rPr>
                <w:rFonts w:ascii="Cambria" w:hAnsi="Cambria"/>
                <w:sz w:val="20"/>
                <w:szCs w:val="20"/>
              </w:rPr>
              <w:t>7+1 İşyeri Eğitimi kapsamında yapılacak destek ödemelerine ilişkin süreç kartı hazırlanacaktır.</w:t>
            </w:r>
          </w:p>
        </w:tc>
        <w:tc>
          <w:tcPr>
            <w:tcW w:w="1985" w:type="dxa"/>
            <w:vAlign w:val="center"/>
          </w:tcPr>
          <w:p w14:paraId="4A83C9D5" w14:textId="044B7A58" w:rsidR="000C2198" w:rsidRPr="00702E09" w:rsidRDefault="000C2198" w:rsidP="000C2198">
            <w:pPr>
              <w:jc w:val="center"/>
              <w:rPr>
                <w:rFonts w:ascii="Cambria" w:hAnsi="Cambria" w:cstheme="minorHAnsi"/>
                <w:color w:val="002060"/>
              </w:rPr>
            </w:pPr>
            <w:r>
              <w:rPr>
                <w:rFonts w:ascii="Cambria" w:hAnsi="Cambria" w:cstheme="minorHAnsi"/>
                <w:color w:val="002060"/>
              </w:rPr>
              <w:t>Eylem Planlandı.</w:t>
            </w:r>
          </w:p>
        </w:tc>
      </w:tr>
      <w:tr w:rsidR="000C2198" w:rsidRPr="00702E09" w14:paraId="7766780E" w14:textId="77777777" w:rsidTr="000C2198">
        <w:trPr>
          <w:trHeight w:val="824"/>
        </w:trPr>
        <w:tc>
          <w:tcPr>
            <w:tcW w:w="1013" w:type="dxa"/>
            <w:vAlign w:val="center"/>
          </w:tcPr>
          <w:p w14:paraId="134DEB70" w14:textId="2AA54121" w:rsidR="000C2198" w:rsidRPr="00702E09" w:rsidRDefault="000C2198" w:rsidP="000C2198">
            <w:pPr>
              <w:rPr>
                <w:rFonts w:ascii="Cambria" w:hAnsi="Cambria"/>
                <w:sz w:val="20"/>
                <w:szCs w:val="20"/>
              </w:rPr>
            </w:pPr>
            <w:r w:rsidRPr="00702E09">
              <w:rPr>
                <w:rFonts w:ascii="Cambria" w:hAnsi="Cambria"/>
                <w:sz w:val="20"/>
                <w:szCs w:val="20"/>
              </w:rPr>
              <w:t>KFS 10.2</w:t>
            </w:r>
          </w:p>
        </w:tc>
        <w:tc>
          <w:tcPr>
            <w:tcW w:w="3382" w:type="dxa"/>
            <w:vAlign w:val="center"/>
          </w:tcPr>
          <w:p w14:paraId="2F4DED72" w14:textId="20C057AC" w:rsidR="000C2198" w:rsidRPr="00702E09" w:rsidRDefault="000C2198" w:rsidP="000C2198">
            <w:pPr>
              <w:rPr>
                <w:rFonts w:ascii="Cambria" w:hAnsi="Cambria"/>
                <w:sz w:val="20"/>
                <w:szCs w:val="20"/>
              </w:rPr>
            </w:pPr>
            <w:r w:rsidRPr="00702E09">
              <w:rPr>
                <w:rFonts w:ascii="Cambria" w:hAnsi="Cambria"/>
                <w:sz w:val="20"/>
                <w:szCs w:val="20"/>
              </w:rPr>
              <w:t>Yöneticiler, personelin iş ve işlemlerini izlemeli ve onaylamalı, hata ve usulsüzlüklerin giderilmesi için gerekli talimatları vermelidir.</w:t>
            </w:r>
          </w:p>
        </w:tc>
        <w:tc>
          <w:tcPr>
            <w:tcW w:w="4252" w:type="dxa"/>
            <w:vAlign w:val="center"/>
          </w:tcPr>
          <w:p w14:paraId="5B9B0C5F" w14:textId="0DF01C4E" w:rsidR="000C2198" w:rsidRPr="00702E09" w:rsidRDefault="000C2198" w:rsidP="000C2198">
            <w:pPr>
              <w:rPr>
                <w:rFonts w:ascii="Cambria" w:hAnsi="Cambria"/>
                <w:sz w:val="20"/>
                <w:szCs w:val="20"/>
              </w:rPr>
            </w:pPr>
            <w:r w:rsidRPr="00702E09">
              <w:rPr>
                <w:rFonts w:ascii="Cambria" w:hAnsi="Cambria"/>
                <w:sz w:val="20"/>
                <w:szCs w:val="20"/>
              </w:rPr>
              <w:t>Yöneticiler, personelin iş ve işlemlerini izlemekte ve onaylamakta, hata ve usulsüzlüklerin giderilmesi için gerekli talimatları vermektedir.Personelin görev tanımlarındaki işlere ilişkin iş akış şemaları, hassas görevler ve prosedürleri erişimine sunulacaktır.</w:t>
            </w:r>
          </w:p>
        </w:tc>
        <w:tc>
          <w:tcPr>
            <w:tcW w:w="1013" w:type="dxa"/>
            <w:vAlign w:val="center"/>
          </w:tcPr>
          <w:p w14:paraId="6636902C" w14:textId="4B1C7266" w:rsidR="000C2198" w:rsidRPr="00702E09" w:rsidRDefault="000C2198" w:rsidP="000C2198">
            <w:pPr>
              <w:rPr>
                <w:rFonts w:ascii="Cambria" w:hAnsi="Cambria"/>
                <w:sz w:val="20"/>
                <w:szCs w:val="20"/>
              </w:rPr>
            </w:pPr>
            <w:r w:rsidRPr="00702E09">
              <w:rPr>
                <w:rFonts w:ascii="Cambria" w:hAnsi="Cambria"/>
                <w:color w:val="000000"/>
                <w:sz w:val="20"/>
                <w:szCs w:val="20"/>
              </w:rPr>
              <w:t>KFS 10.2.1</w:t>
            </w:r>
          </w:p>
        </w:tc>
        <w:tc>
          <w:tcPr>
            <w:tcW w:w="4232" w:type="dxa"/>
            <w:vAlign w:val="center"/>
          </w:tcPr>
          <w:p w14:paraId="5645C4E5" w14:textId="1D5D92D1" w:rsidR="000C2198" w:rsidRPr="00702E09" w:rsidRDefault="000C2198" w:rsidP="000C2198">
            <w:pPr>
              <w:rPr>
                <w:rFonts w:ascii="Cambria" w:hAnsi="Cambria"/>
                <w:sz w:val="20"/>
                <w:szCs w:val="20"/>
              </w:rPr>
            </w:pPr>
            <w:r w:rsidRPr="00702E09">
              <w:rPr>
                <w:rFonts w:ascii="Cambria" w:hAnsi="Cambria"/>
                <w:sz w:val="20"/>
                <w:szCs w:val="20"/>
              </w:rPr>
              <w:t xml:space="preserve">Personelin iş ve işlemlerinin izlenmesi, süreç yönetimi ve hataların giderilmesi  amacıyla 6 aylık dönemler itibariyle geçmiş dönemin değerlendirilmesi ile müteakip dönemin planlamaları için toplantı yapılacaktır. </w:t>
            </w:r>
          </w:p>
        </w:tc>
        <w:tc>
          <w:tcPr>
            <w:tcW w:w="1985" w:type="dxa"/>
            <w:vAlign w:val="center"/>
          </w:tcPr>
          <w:p w14:paraId="4D9F6805" w14:textId="5B6F374C"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267EE0EE" w14:textId="77777777" w:rsidTr="000C2198">
        <w:trPr>
          <w:trHeight w:val="824"/>
        </w:trPr>
        <w:tc>
          <w:tcPr>
            <w:tcW w:w="1013" w:type="dxa"/>
            <w:vAlign w:val="center"/>
          </w:tcPr>
          <w:p w14:paraId="74B0C0B4" w14:textId="49D7A794" w:rsidR="000C2198" w:rsidRPr="00702E09" w:rsidRDefault="000C2198" w:rsidP="000C2198">
            <w:pPr>
              <w:rPr>
                <w:rFonts w:ascii="Cambria" w:hAnsi="Cambria"/>
                <w:sz w:val="20"/>
                <w:szCs w:val="20"/>
              </w:rPr>
            </w:pPr>
            <w:r w:rsidRPr="00702E09">
              <w:rPr>
                <w:rFonts w:ascii="Cambria" w:hAnsi="Cambria"/>
                <w:sz w:val="20"/>
                <w:szCs w:val="20"/>
              </w:rPr>
              <w:t>KFS 11.3</w:t>
            </w:r>
          </w:p>
        </w:tc>
        <w:tc>
          <w:tcPr>
            <w:tcW w:w="3382" w:type="dxa"/>
            <w:vAlign w:val="center"/>
          </w:tcPr>
          <w:p w14:paraId="3BDDBAB8" w14:textId="7144AD48" w:rsidR="000C2198" w:rsidRPr="00702E09" w:rsidRDefault="000C2198" w:rsidP="000C2198">
            <w:pPr>
              <w:rPr>
                <w:rFonts w:ascii="Cambria" w:hAnsi="Cambria"/>
                <w:sz w:val="20"/>
                <w:szCs w:val="20"/>
              </w:rPr>
            </w:pPr>
            <w:r w:rsidRPr="00702E09">
              <w:rPr>
                <w:rFonts w:ascii="Cambria" w:hAnsi="Cambria"/>
                <w:sz w:val="20"/>
                <w:szCs w:val="20"/>
              </w:rPr>
              <w:t>Görevinden ayrılan personelin, iş veya işlemlerinin durumunu ve gerekli belgeleri de içeren bir rapor hazırlaması ve bu raporu görevlendirilen personele vermesi yönetici tarafından sağlanmalıdır.</w:t>
            </w:r>
          </w:p>
        </w:tc>
        <w:tc>
          <w:tcPr>
            <w:tcW w:w="4252" w:type="dxa"/>
            <w:vAlign w:val="center"/>
          </w:tcPr>
          <w:p w14:paraId="4450EC1A" w14:textId="72B89F29" w:rsidR="000C2198" w:rsidRPr="00702E09" w:rsidRDefault="000C2198" w:rsidP="000C2198">
            <w:pPr>
              <w:rPr>
                <w:rFonts w:ascii="Cambria" w:hAnsi="Cambria"/>
                <w:sz w:val="20"/>
                <w:szCs w:val="20"/>
              </w:rPr>
            </w:pPr>
            <w:r w:rsidRPr="00702E09">
              <w:rPr>
                <w:rFonts w:ascii="Cambria" w:hAnsi="Cambria"/>
                <w:sz w:val="20"/>
                <w:szCs w:val="20"/>
              </w:rPr>
              <w:t>Yöneticiler tarafından Akademik ve İdari Personel Görev Devri Formu doldurularak rapor hazırlanması sağlanmakla birlikte uygulamada eksiklikler bulunmaktadır.</w:t>
            </w:r>
          </w:p>
        </w:tc>
        <w:tc>
          <w:tcPr>
            <w:tcW w:w="1013" w:type="dxa"/>
            <w:vAlign w:val="center"/>
          </w:tcPr>
          <w:p w14:paraId="6F7E7151" w14:textId="2FBED96A" w:rsidR="000C2198" w:rsidRPr="00702E09" w:rsidRDefault="000C2198" w:rsidP="000C2198">
            <w:pPr>
              <w:rPr>
                <w:rFonts w:ascii="Cambria" w:hAnsi="Cambria"/>
                <w:sz w:val="20"/>
                <w:szCs w:val="20"/>
              </w:rPr>
            </w:pPr>
            <w:r w:rsidRPr="00702E09">
              <w:rPr>
                <w:rFonts w:ascii="Cambria" w:hAnsi="Cambria"/>
                <w:sz w:val="20"/>
                <w:szCs w:val="20"/>
              </w:rPr>
              <w:t>KFS 11.3.1</w:t>
            </w:r>
          </w:p>
        </w:tc>
        <w:tc>
          <w:tcPr>
            <w:tcW w:w="4232" w:type="dxa"/>
            <w:vAlign w:val="center"/>
          </w:tcPr>
          <w:p w14:paraId="60CE2264" w14:textId="47A7722D" w:rsidR="000C2198" w:rsidRPr="00702E09" w:rsidRDefault="000C2198" w:rsidP="000C2198">
            <w:pPr>
              <w:rPr>
                <w:rFonts w:ascii="Cambria" w:hAnsi="Cambria"/>
                <w:sz w:val="20"/>
                <w:szCs w:val="20"/>
              </w:rPr>
            </w:pPr>
            <w:r w:rsidRPr="00702E09">
              <w:rPr>
                <w:rFonts w:ascii="Cambria" w:hAnsi="Cambria"/>
                <w:sz w:val="20"/>
                <w:szCs w:val="20"/>
              </w:rPr>
              <w:t>Görevinden ayrılan personelin  "FRM-0312 Akademik ve İdari Personel Görev Devri Rapor Formu"nu doldurması sağlanacaktır.</w:t>
            </w:r>
          </w:p>
        </w:tc>
        <w:tc>
          <w:tcPr>
            <w:tcW w:w="1985" w:type="dxa"/>
            <w:vAlign w:val="center"/>
          </w:tcPr>
          <w:p w14:paraId="5F0A3ACE" w14:textId="0B620462"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27E98F5B" w14:textId="77777777" w:rsidTr="000C2198">
        <w:trPr>
          <w:trHeight w:val="824"/>
        </w:trPr>
        <w:tc>
          <w:tcPr>
            <w:tcW w:w="1013" w:type="dxa"/>
            <w:vAlign w:val="center"/>
          </w:tcPr>
          <w:p w14:paraId="29E2247A" w14:textId="67CED999" w:rsidR="000C2198" w:rsidRPr="00702E09" w:rsidRDefault="000C2198" w:rsidP="000C2198">
            <w:pPr>
              <w:rPr>
                <w:rFonts w:ascii="Cambria" w:hAnsi="Cambria"/>
                <w:sz w:val="20"/>
                <w:szCs w:val="20"/>
              </w:rPr>
            </w:pPr>
            <w:r w:rsidRPr="00702E09">
              <w:rPr>
                <w:rFonts w:ascii="Cambria" w:hAnsi="Cambria"/>
                <w:sz w:val="20"/>
                <w:szCs w:val="20"/>
              </w:rPr>
              <w:t>BİS 13.1</w:t>
            </w:r>
          </w:p>
        </w:tc>
        <w:tc>
          <w:tcPr>
            <w:tcW w:w="3382" w:type="dxa"/>
            <w:vAlign w:val="center"/>
          </w:tcPr>
          <w:p w14:paraId="639E303D" w14:textId="057EBD05" w:rsidR="000C2198" w:rsidRPr="00702E09" w:rsidRDefault="000C2198" w:rsidP="000C2198">
            <w:pPr>
              <w:rPr>
                <w:rFonts w:ascii="Cambria" w:hAnsi="Cambria"/>
                <w:sz w:val="20"/>
                <w:szCs w:val="20"/>
              </w:rPr>
            </w:pPr>
            <w:r w:rsidRPr="00702E09">
              <w:rPr>
                <w:rFonts w:ascii="Cambria" w:hAnsi="Cambria"/>
                <w:sz w:val="20"/>
                <w:szCs w:val="20"/>
              </w:rPr>
              <w:t>İdarelerde, yatay ve dikey iç iletişim ile dış iletişimi kapsayan etkili ve sürekli bir bilgi ve iletişim sistemi olmalıdır.</w:t>
            </w:r>
          </w:p>
        </w:tc>
        <w:tc>
          <w:tcPr>
            <w:tcW w:w="4252" w:type="dxa"/>
            <w:vAlign w:val="center"/>
          </w:tcPr>
          <w:p w14:paraId="46AD7EC8" w14:textId="6A2614A6" w:rsidR="000C2198" w:rsidRPr="00702E09" w:rsidRDefault="000C2198" w:rsidP="000C2198">
            <w:pPr>
              <w:rPr>
                <w:rFonts w:ascii="Cambria" w:hAnsi="Cambria"/>
                <w:sz w:val="20"/>
                <w:szCs w:val="20"/>
              </w:rPr>
            </w:pPr>
            <w:r w:rsidRPr="00702E09">
              <w:rPr>
                <w:rFonts w:ascii="Cambria" w:hAnsi="Cambria"/>
                <w:sz w:val="20"/>
                <w:szCs w:val="20"/>
              </w:rPr>
              <w:t xml:space="preserve">Üniversitemizde bilgi edinme, istek , öneri ve şikayeti de kapsayan RİMER otomasyonu kullanılmakta olup  yatay ve dikey iç iletişim ile dış iletişim kapsamında açık kapı politikası benimsenmektedir.  </w:t>
            </w:r>
          </w:p>
        </w:tc>
        <w:tc>
          <w:tcPr>
            <w:tcW w:w="1013" w:type="dxa"/>
            <w:vAlign w:val="center"/>
          </w:tcPr>
          <w:p w14:paraId="08E5AAB5" w14:textId="51F3081C" w:rsidR="000C2198" w:rsidRPr="00702E09" w:rsidRDefault="000C2198" w:rsidP="000C2198">
            <w:pPr>
              <w:rPr>
                <w:rFonts w:ascii="Cambria" w:hAnsi="Cambria"/>
                <w:sz w:val="20"/>
                <w:szCs w:val="20"/>
              </w:rPr>
            </w:pPr>
            <w:r w:rsidRPr="00702E09">
              <w:rPr>
                <w:rFonts w:ascii="Cambria" w:hAnsi="Cambria"/>
                <w:color w:val="000000"/>
                <w:sz w:val="20"/>
                <w:szCs w:val="20"/>
              </w:rPr>
              <w:t>BİS 13.1.1</w:t>
            </w:r>
          </w:p>
        </w:tc>
        <w:tc>
          <w:tcPr>
            <w:tcW w:w="4232" w:type="dxa"/>
            <w:vAlign w:val="center"/>
          </w:tcPr>
          <w:p w14:paraId="6DD29261" w14:textId="738AF1E9" w:rsidR="000C2198" w:rsidRPr="00702E09" w:rsidRDefault="000C2198" w:rsidP="000C2198">
            <w:pPr>
              <w:rPr>
                <w:rFonts w:ascii="Cambria" w:hAnsi="Cambria"/>
                <w:sz w:val="20"/>
                <w:szCs w:val="20"/>
              </w:rPr>
            </w:pPr>
            <w:r w:rsidRPr="00702E09">
              <w:rPr>
                <w:rFonts w:ascii="Cambria" w:hAnsi="Cambria"/>
                <w:sz w:val="20"/>
                <w:szCs w:val="20"/>
              </w:rPr>
              <w:t>Personel ve öğrenci iletişimi kapsamında iletişim grupları oluşturulacak ve sürekli bilgi paylaşımı yapılacaktır.</w:t>
            </w:r>
          </w:p>
        </w:tc>
        <w:tc>
          <w:tcPr>
            <w:tcW w:w="1985" w:type="dxa"/>
            <w:vAlign w:val="center"/>
          </w:tcPr>
          <w:p w14:paraId="42468F05" w14:textId="65E96FD2"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140638A4" w14:textId="77777777" w:rsidTr="000C2198">
        <w:trPr>
          <w:trHeight w:val="824"/>
        </w:trPr>
        <w:tc>
          <w:tcPr>
            <w:tcW w:w="1013" w:type="dxa"/>
            <w:vAlign w:val="center"/>
          </w:tcPr>
          <w:p w14:paraId="30E89E54" w14:textId="346F6C62" w:rsidR="000C2198" w:rsidRPr="00702E09" w:rsidRDefault="000C2198" w:rsidP="000C2198">
            <w:pPr>
              <w:rPr>
                <w:rFonts w:ascii="Cambria" w:hAnsi="Cambria"/>
                <w:sz w:val="20"/>
                <w:szCs w:val="20"/>
              </w:rPr>
            </w:pPr>
            <w:r w:rsidRPr="00702E09">
              <w:rPr>
                <w:rFonts w:ascii="Cambria" w:hAnsi="Cambria"/>
                <w:sz w:val="20"/>
                <w:szCs w:val="20"/>
              </w:rPr>
              <w:t>BİS 13.2</w:t>
            </w:r>
          </w:p>
        </w:tc>
        <w:tc>
          <w:tcPr>
            <w:tcW w:w="3382" w:type="dxa"/>
            <w:vAlign w:val="center"/>
          </w:tcPr>
          <w:p w14:paraId="670ECE09" w14:textId="319DC571" w:rsidR="000C2198" w:rsidRPr="00702E09" w:rsidRDefault="000C2198" w:rsidP="000C2198">
            <w:pPr>
              <w:rPr>
                <w:rFonts w:ascii="Cambria" w:hAnsi="Cambria"/>
                <w:sz w:val="20"/>
                <w:szCs w:val="20"/>
              </w:rPr>
            </w:pPr>
            <w:r w:rsidRPr="00702E09">
              <w:rPr>
                <w:rFonts w:ascii="Cambria" w:hAnsi="Cambria"/>
                <w:sz w:val="20"/>
                <w:szCs w:val="20"/>
              </w:rPr>
              <w:t>Yöneticiler ve personel, görevlerini yerine getirebilmeleri için gerekli ve yeterli bilgiye zamanında ulaşabilmelidir.</w:t>
            </w:r>
          </w:p>
        </w:tc>
        <w:tc>
          <w:tcPr>
            <w:tcW w:w="4252" w:type="dxa"/>
            <w:vAlign w:val="center"/>
          </w:tcPr>
          <w:p w14:paraId="3E032116" w14:textId="0CAC51BA" w:rsidR="000C2198" w:rsidRPr="00702E09" w:rsidRDefault="000C2198" w:rsidP="000C2198">
            <w:pPr>
              <w:rPr>
                <w:rFonts w:ascii="Cambria" w:hAnsi="Cambria"/>
                <w:sz w:val="20"/>
                <w:szCs w:val="20"/>
              </w:rPr>
            </w:pPr>
            <w:r w:rsidRPr="00702E09">
              <w:rPr>
                <w:rFonts w:ascii="Cambria" w:hAnsi="Cambria"/>
                <w:sz w:val="20"/>
                <w:szCs w:val="20"/>
              </w:rPr>
              <w:t>Üniversitemiz yöneticileri ve personeli görevlerini yerine getirirken gerekli ve yeterli bilgiye otomasyonlar aracılığıyla zamanında ulaşabilmektedir.</w:t>
            </w:r>
          </w:p>
        </w:tc>
        <w:tc>
          <w:tcPr>
            <w:tcW w:w="1013" w:type="dxa"/>
            <w:vAlign w:val="center"/>
          </w:tcPr>
          <w:p w14:paraId="19191F76" w14:textId="49C7FF99" w:rsidR="000C2198" w:rsidRPr="00702E09" w:rsidRDefault="000C2198" w:rsidP="000C2198">
            <w:pPr>
              <w:rPr>
                <w:rFonts w:ascii="Cambria" w:hAnsi="Cambria"/>
                <w:sz w:val="20"/>
                <w:szCs w:val="20"/>
              </w:rPr>
            </w:pPr>
            <w:r w:rsidRPr="00702E09">
              <w:rPr>
                <w:rFonts w:ascii="Cambria" w:hAnsi="Cambria"/>
                <w:sz w:val="20"/>
                <w:szCs w:val="20"/>
              </w:rPr>
              <w:t>BİS 13.2.1</w:t>
            </w:r>
          </w:p>
        </w:tc>
        <w:tc>
          <w:tcPr>
            <w:tcW w:w="4232" w:type="dxa"/>
            <w:vAlign w:val="center"/>
          </w:tcPr>
          <w:p w14:paraId="73D8BCDE" w14:textId="18A55ECF" w:rsidR="000C2198" w:rsidRPr="00702E09" w:rsidRDefault="000C2198" w:rsidP="000C2198">
            <w:pPr>
              <w:rPr>
                <w:rFonts w:ascii="Cambria" w:hAnsi="Cambria"/>
                <w:sz w:val="20"/>
                <w:szCs w:val="20"/>
              </w:rPr>
            </w:pPr>
            <w:r w:rsidRPr="00702E09">
              <w:rPr>
                <w:rFonts w:ascii="Cambria" w:hAnsi="Cambria"/>
                <w:sz w:val="20"/>
                <w:szCs w:val="20"/>
              </w:rPr>
              <w:t xml:space="preserve">Fakültemiz personelin yeterli bilgi ve belgeye  ulaşabilmesi için UBYS üzeriden gerekli yetkinlendirmelerin yapılması devam edilecektir. </w:t>
            </w:r>
          </w:p>
        </w:tc>
        <w:tc>
          <w:tcPr>
            <w:tcW w:w="1985" w:type="dxa"/>
            <w:vAlign w:val="center"/>
          </w:tcPr>
          <w:p w14:paraId="5CD28A08" w14:textId="51904AE1"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4814552A" w14:textId="77777777" w:rsidTr="000C2198">
        <w:trPr>
          <w:trHeight w:val="824"/>
        </w:trPr>
        <w:tc>
          <w:tcPr>
            <w:tcW w:w="1013" w:type="dxa"/>
            <w:vAlign w:val="center"/>
          </w:tcPr>
          <w:p w14:paraId="3A50E0B7" w14:textId="1B32F6F4" w:rsidR="000C2198" w:rsidRPr="00702E09" w:rsidRDefault="000C2198" w:rsidP="000C2198">
            <w:pPr>
              <w:rPr>
                <w:rFonts w:ascii="Cambria" w:hAnsi="Cambria"/>
                <w:sz w:val="20"/>
                <w:szCs w:val="20"/>
              </w:rPr>
            </w:pPr>
            <w:r w:rsidRPr="00702E09">
              <w:rPr>
                <w:rFonts w:ascii="Cambria" w:hAnsi="Cambria"/>
                <w:sz w:val="20"/>
                <w:szCs w:val="20"/>
              </w:rPr>
              <w:t>BİS 13.3</w:t>
            </w:r>
          </w:p>
        </w:tc>
        <w:tc>
          <w:tcPr>
            <w:tcW w:w="3382" w:type="dxa"/>
            <w:vAlign w:val="center"/>
          </w:tcPr>
          <w:p w14:paraId="4BC9AD4A" w14:textId="0D38BA9F" w:rsidR="000C2198" w:rsidRPr="00702E09" w:rsidRDefault="000C2198" w:rsidP="000C2198">
            <w:pPr>
              <w:rPr>
                <w:rFonts w:ascii="Cambria" w:hAnsi="Cambria"/>
                <w:sz w:val="20"/>
                <w:szCs w:val="20"/>
              </w:rPr>
            </w:pPr>
            <w:r w:rsidRPr="00702E09">
              <w:rPr>
                <w:rFonts w:ascii="Cambria" w:hAnsi="Cambria"/>
                <w:sz w:val="20"/>
                <w:szCs w:val="20"/>
              </w:rPr>
              <w:t>Bilgiler doğru, güvenilir, tam, kullanışlı ve anlaşılabilir olmalıdır.</w:t>
            </w:r>
          </w:p>
        </w:tc>
        <w:tc>
          <w:tcPr>
            <w:tcW w:w="4252" w:type="dxa"/>
            <w:vAlign w:val="center"/>
          </w:tcPr>
          <w:p w14:paraId="1309BD70" w14:textId="545C2048" w:rsidR="000C2198" w:rsidRPr="00702E09" w:rsidRDefault="000C2198" w:rsidP="000C2198">
            <w:pPr>
              <w:rPr>
                <w:rFonts w:ascii="Cambria" w:hAnsi="Cambria"/>
                <w:sz w:val="20"/>
                <w:szCs w:val="20"/>
              </w:rPr>
            </w:pPr>
            <w:r w:rsidRPr="00702E09">
              <w:rPr>
                <w:rFonts w:ascii="Cambria" w:hAnsi="Cambria"/>
                <w:sz w:val="20"/>
                <w:szCs w:val="20"/>
              </w:rPr>
              <w:t>Üniversitemiz bilgi,belge ve dökümanlara ilişkin gerekli hassasiyeti gösterererek muhafaza ve erişilebilirliğini kontrol altında tutmaktadır.</w:t>
            </w:r>
          </w:p>
        </w:tc>
        <w:tc>
          <w:tcPr>
            <w:tcW w:w="1013" w:type="dxa"/>
            <w:vAlign w:val="center"/>
          </w:tcPr>
          <w:p w14:paraId="77B52516" w14:textId="6D4F3EAC" w:rsidR="000C2198" w:rsidRPr="00702E09" w:rsidRDefault="000C2198" w:rsidP="000C2198">
            <w:pPr>
              <w:rPr>
                <w:rFonts w:ascii="Cambria" w:hAnsi="Cambria"/>
                <w:sz w:val="20"/>
                <w:szCs w:val="20"/>
              </w:rPr>
            </w:pPr>
            <w:r w:rsidRPr="00702E09">
              <w:rPr>
                <w:rFonts w:ascii="Cambria" w:hAnsi="Cambria"/>
                <w:color w:val="000000"/>
                <w:sz w:val="20"/>
                <w:szCs w:val="20"/>
              </w:rPr>
              <w:t>BİS 13.3.1</w:t>
            </w:r>
          </w:p>
        </w:tc>
        <w:tc>
          <w:tcPr>
            <w:tcW w:w="4232" w:type="dxa"/>
            <w:vAlign w:val="center"/>
          </w:tcPr>
          <w:p w14:paraId="7B5CAE0E" w14:textId="7DBEB3B3" w:rsidR="000C2198" w:rsidRPr="00702E09" w:rsidRDefault="000C2198" w:rsidP="000C2198">
            <w:pPr>
              <w:rPr>
                <w:rFonts w:ascii="Cambria" w:hAnsi="Cambria"/>
                <w:sz w:val="20"/>
                <w:szCs w:val="20"/>
              </w:rPr>
            </w:pPr>
            <w:r w:rsidRPr="00702E09">
              <w:rPr>
                <w:rFonts w:ascii="Cambria" w:hAnsi="Cambria"/>
                <w:sz w:val="20"/>
                <w:szCs w:val="20"/>
              </w:rPr>
              <w:t>LABS sisteminde Fakültemiz birimlerine ait  laboratuvar bilgileri güncellen</w:t>
            </w:r>
            <w:r>
              <w:rPr>
                <w:rFonts w:ascii="Cambria" w:hAnsi="Cambria"/>
                <w:sz w:val="20"/>
                <w:szCs w:val="20"/>
              </w:rPr>
              <w:t>e</w:t>
            </w:r>
            <w:r w:rsidRPr="00702E09">
              <w:rPr>
                <w:rFonts w:ascii="Cambria" w:hAnsi="Cambria"/>
                <w:sz w:val="20"/>
                <w:szCs w:val="20"/>
              </w:rPr>
              <w:t xml:space="preserve">cektir. </w:t>
            </w:r>
          </w:p>
        </w:tc>
        <w:tc>
          <w:tcPr>
            <w:tcW w:w="1985" w:type="dxa"/>
            <w:vAlign w:val="center"/>
          </w:tcPr>
          <w:p w14:paraId="2D8E5309" w14:textId="62D162EF" w:rsidR="000C2198" w:rsidRPr="00702E09" w:rsidRDefault="000C2198" w:rsidP="000C2198">
            <w:pPr>
              <w:jc w:val="center"/>
              <w:rPr>
                <w:rFonts w:ascii="Cambria" w:hAnsi="Cambria" w:cstheme="minorHAnsi"/>
                <w:color w:val="002060"/>
              </w:rPr>
            </w:pPr>
            <w:r>
              <w:rPr>
                <w:rFonts w:ascii="Cambria" w:hAnsi="Cambria" w:cstheme="minorHAnsi"/>
                <w:color w:val="002060"/>
              </w:rPr>
              <w:t>Eylem Planlandı.</w:t>
            </w:r>
          </w:p>
        </w:tc>
      </w:tr>
      <w:tr w:rsidR="000C2198" w:rsidRPr="00702E09" w14:paraId="35A8F453" w14:textId="77777777" w:rsidTr="000C2198">
        <w:trPr>
          <w:trHeight w:val="824"/>
        </w:trPr>
        <w:tc>
          <w:tcPr>
            <w:tcW w:w="1013" w:type="dxa"/>
            <w:vAlign w:val="center"/>
          </w:tcPr>
          <w:p w14:paraId="7D7223A3" w14:textId="30C7AE39" w:rsidR="000C2198" w:rsidRPr="00702E09" w:rsidRDefault="000C2198" w:rsidP="000C2198">
            <w:pPr>
              <w:rPr>
                <w:rFonts w:ascii="Cambria" w:hAnsi="Cambria"/>
                <w:sz w:val="20"/>
                <w:szCs w:val="20"/>
              </w:rPr>
            </w:pPr>
            <w:r w:rsidRPr="00702E09">
              <w:rPr>
                <w:rFonts w:ascii="Cambria" w:hAnsi="Cambria"/>
                <w:sz w:val="20"/>
                <w:szCs w:val="20"/>
              </w:rPr>
              <w:t>BİS 14.1</w:t>
            </w:r>
          </w:p>
        </w:tc>
        <w:tc>
          <w:tcPr>
            <w:tcW w:w="3382" w:type="dxa"/>
            <w:vAlign w:val="center"/>
          </w:tcPr>
          <w:p w14:paraId="1ECE2A1D" w14:textId="77739346" w:rsidR="000C2198" w:rsidRPr="00702E09" w:rsidRDefault="000C2198" w:rsidP="000C2198">
            <w:pPr>
              <w:rPr>
                <w:rFonts w:ascii="Cambria" w:hAnsi="Cambria"/>
                <w:sz w:val="20"/>
                <w:szCs w:val="20"/>
              </w:rPr>
            </w:pPr>
            <w:r w:rsidRPr="00702E09">
              <w:rPr>
                <w:rFonts w:ascii="Cambria" w:hAnsi="Cambria"/>
                <w:sz w:val="20"/>
                <w:szCs w:val="20"/>
              </w:rPr>
              <w:t>İdareler, her yıl, amaçları, hedefleri, stratejileri, varlıkları, yükümlülükleri ve performans programlarını kamuoyuna açıklamalıdır.</w:t>
            </w:r>
          </w:p>
        </w:tc>
        <w:tc>
          <w:tcPr>
            <w:tcW w:w="4252" w:type="dxa"/>
            <w:vAlign w:val="center"/>
          </w:tcPr>
          <w:p w14:paraId="663264C9" w14:textId="27E5EB14" w:rsidR="000C2198" w:rsidRPr="00702E09" w:rsidRDefault="000C2198" w:rsidP="000C2198">
            <w:pPr>
              <w:rPr>
                <w:rFonts w:ascii="Cambria" w:hAnsi="Cambria"/>
                <w:sz w:val="20"/>
                <w:szCs w:val="20"/>
              </w:rPr>
            </w:pPr>
            <w:r w:rsidRPr="00702E09">
              <w:rPr>
                <w:rFonts w:ascii="Cambria" w:hAnsi="Cambria"/>
                <w:color w:val="000000"/>
                <w:sz w:val="20"/>
                <w:szCs w:val="20"/>
              </w:rPr>
              <w:t>Birim Faaliyet raporları, Stratejik Plan Gerçekleşme rapoları Fakültemiz web ortamında yayımlanmaktadır.</w:t>
            </w:r>
          </w:p>
        </w:tc>
        <w:tc>
          <w:tcPr>
            <w:tcW w:w="1013" w:type="dxa"/>
            <w:vAlign w:val="center"/>
          </w:tcPr>
          <w:p w14:paraId="36517373" w14:textId="3A78217A" w:rsidR="000C2198" w:rsidRPr="00702E09" w:rsidRDefault="000C2198" w:rsidP="000C2198">
            <w:pPr>
              <w:rPr>
                <w:rFonts w:ascii="Cambria" w:hAnsi="Cambria"/>
                <w:sz w:val="20"/>
                <w:szCs w:val="20"/>
              </w:rPr>
            </w:pPr>
            <w:r w:rsidRPr="00702E09">
              <w:rPr>
                <w:rFonts w:ascii="Cambria" w:hAnsi="Cambria"/>
                <w:color w:val="000000"/>
                <w:sz w:val="20"/>
                <w:szCs w:val="20"/>
              </w:rPr>
              <w:t>BİS 14.1.1</w:t>
            </w:r>
          </w:p>
        </w:tc>
        <w:tc>
          <w:tcPr>
            <w:tcW w:w="4232" w:type="dxa"/>
            <w:vAlign w:val="center"/>
          </w:tcPr>
          <w:p w14:paraId="6DC6C2FD" w14:textId="2DA91C8A" w:rsidR="000C2198" w:rsidRPr="00702E09" w:rsidRDefault="000C2198" w:rsidP="000C2198">
            <w:pPr>
              <w:rPr>
                <w:rFonts w:ascii="Cambria" w:hAnsi="Cambria"/>
                <w:sz w:val="20"/>
                <w:szCs w:val="20"/>
              </w:rPr>
            </w:pPr>
            <w:r w:rsidRPr="00702E09">
              <w:rPr>
                <w:rFonts w:ascii="Cambria" w:hAnsi="Cambria"/>
                <w:sz w:val="20"/>
                <w:szCs w:val="20"/>
              </w:rPr>
              <w:t>Fakültemiz her yıl amaçları, hedefleri, stratejilerini kamuoyuyla paylaşacaktır.</w:t>
            </w:r>
          </w:p>
        </w:tc>
        <w:tc>
          <w:tcPr>
            <w:tcW w:w="1985" w:type="dxa"/>
            <w:vAlign w:val="center"/>
          </w:tcPr>
          <w:p w14:paraId="7D33574C" w14:textId="198B6ACA"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44D8FBC0" w14:textId="77777777" w:rsidTr="000C2198">
        <w:trPr>
          <w:trHeight w:val="824"/>
        </w:trPr>
        <w:tc>
          <w:tcPr>
            <w:tcW w:w="1013" w:type="dxa"/>
            <w:vAlign w:val="center"/>
          </w:tcPr>
          <w:p w14:paraId="5A1C18CE" w14:textId="15F996E4" w:rsidR="000C2198" w:rsidRPr="00702E09" w:rsidRDefault="000C2198" w:rsidP="000C2198">
            <w:pPr>
              <w:rPr>
                <w:rFonts w:ascii="Cambria" w:hAnsi="Cambria"/>
                <w:sz w:val="20"/>
                <w:szCs w:val="20"/>
              </w:rPr>
            </w:pPr>
            <w:r w:rsidRPr="00702E09">
              <w:rPr>
                <w:rFonts w:ascii="Cambria" w:hAnsi="Cambria"/>
                <w:sz w:val="20"/>
                <w:szCs w:val="20"/>
              </w:rPr>
              <w:t>BİS 14.1</w:t>
            </w:r>
          </w:p>
        </w:tc>
        <w:tc>
          <w:tcPr>
            <w:tcW w:w="3382" w:type="dxa"/>
            <w:vAlign w:val="center"/>
          </w:tcPr>
          <w:p w14:paraId="02F07BC5" w14:textId="231E787B" w:rsidR="000C2198" w:rsidRPr="00702E09" w:rsidRDefault="000C2198" w:rsidP="000C2198">
            <w:pPr>
              <w:rPr>
                <w:rFonts w:ascii="Cambria" w:hAnsi="Cambria"/>
                <w:sz w:val="20"/>
                <w:szCs w:val="20"/>
              </w:rPr>
            </w:pPr>
            <w:r w:rsidRPr="00702E09">
              <w:rPr>
                <w:rFonts w:ascii="Cambria" w:hAnsi="Cambria"/>
                <w:sz w:val="20"/>
                <w:szCs w:val="20"/>
              </w:rPr>
              <w:t>İdareler, her yıl, amaçları, hedefleri, stratejileri, varlıkları, yükümlülükleri ve performans programlarını kamuoyuna açıklamalıdır.</w:t>
            </w:r>
          </w:p>
        </w:tc>
        <w:tc>
          <w:tcPr>
            <w:tcW w:w="4252" w:type="dxa"/>
            <w:vAlign w:val="center"/>
          </w:tcPr>
          <w:p w14:paraId="5EC8DB61" w14:textId="6300BD61" w:rsidR="000C2198" w:rsidRPr="00702E09" w:rsidRDefault="000C2198" w:rsidP="000C2198">
            <w:pPr>
              <w:rPr>
                <w:rFonts w:ascii="Cambria" w:hAnsi="Cambria"/>
                <w:sz w:val="20"/>
                <w:szCs w:val="20"/>
              </w:rPr>
            </w:pPr>
            <w:r w:rsidRPr="00702E09">
              <w:rPr>
                <w:rFonts w:ascii="Cambria" w:hAnsi="Cambria"/>
                <w:color w:val="000000"/>
                <w:sz w:val="20"/>
                <w:szCs w:val="20"/>
              </w:rPr>
              <w:t>Birim Faaliyet raporları, Stratejik Plan Gerçekleşme rapoları Fakültemiz web ortamında yayımlanmaktadır.</w:t>
            </w:r>
          </w:p>
        </w:tc>
        <w:tc>
          <w:tcPr>
            <w:tcW w:w="1013" w:type="dxa"/>
            <w:vAlign w:val="center"/>
          </w:tcPr>
          <w:p w14:paraId="5A94F586" w14:textId="4BB89E18" w:rsidR="000C2198" w:rsidRPr="00702E09" w:rsidRDefault="000C2198" w:rsidP="000C2198">
            <w:pPr>
              <w:rPr>
                <w:rFonts w:ascii="Cambria" w:hAnsi="Cambria"/>
                <w:sz w:val="20"/>
                <w:szCs w:val="20"/>
              </w:rPr>
            </w:pPr>
            <w:r w:rsidRPr="00702E09">
              <w:rPr>
                <w:rFonts w:ascii="Cambria" w:hAnsi="Cambria"/>
                <w:color w:val="000000"/>
                <w:sz w:val="20"/>
                <w:szCs w:val="20"/>
              </w:rPr>
              <w:t>BİS 14.1.2</w:t>
            </w:r>
          </w:p>
        </w:tc>
        <w:tc>
          <w:tcPr>
            <w:tcW w:w="4232" w:type="dxa"/>
            <w:vAlign w:val="center"/>
          </w:tcPr>
          <w:p w14:paraId="1F9C0BFE" w14:textId="0495CEE5" w:rsidR="000C2198" w:rsidRPr="00702E09" w:rsidRDefault="000C2198" w:rsidP="000C2198">
            <w:pPr>
              <w:rPr>
                <w:rFonts w:ascii="Cambria" w:hAnsi="Cambria"/>
                <w:sz w:val="20"/>
                <w:szCs w:val="20"/>
              </w:rPr>
            </w:pPr>
            <w:r w:rsidRPr="00702E09">
              <w:rPr>
                <w:rFonts w:ascii="Cambria" w:hAnsi="Cambria"/>
                <w:sz w:val="20"/>
                <w:szCs w:val="20"/>
              </w:rPr>
              <w:t xml:space="preserve">Üniversitemiz performans programına ilişkin Fakültemizin sorumlu olduğu göstergelere ilişkin gerçekleşmeler  izlenerek Strateji Geliştirme Daire Başkanlığına  bildirilecek ve MECRA sistemine girilecektir.  </w:t>
            </w:r>
          </w:p>
        </w:tc>
        <w:tc>
          <w:tcPr>
            <w:tcW w:w="1985" w:type="dxa"/>
            <w:vAlign w:val="center"/>
          </w:tcPr>
          <w:p w14:paraId="4084E1D8" w14:textId="315A44CB"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0A5AE576" w14:textId="77777777" w:rsidTr="000C2198">
        <w:trPr>
          <w:trHeight w:val="824"/>
        </w:trPr>
        <w:tc>
          <w:tcPr>
            <w:tcW w:w="1013" w:type="dxa"/>
            <w:vAlign w:val="center"/>
          </w:tcPr>
          <w:p w14:paraId="406576CC" w14:textId="022EE84F" w:rsidR="000C2198" w:rsidRPr="00702E09" w:rsidRDefault="000C2198" w:rsidP="000C2198">
            <w:pPr>
              <w:rPr>
                <w:rFonts w:ascii="Cambria" w:hAnsi="Cambria"/>
                <w:sz w:val="20"/>
                <w:szCs w:val="20"/>
              </w:rPr>
            </w:pPr>
            <w:r w:rsidRPr="00702E09">
              <w:rPr>
                <w:rFonts w:ascii="Cambria" w:hAnsi="Cambria"/>
                <w:sz w:val="20"/>
                <w:szCs w:val="20"/>
              </w:rPr>
              <w:t>BİS 14.2</w:t>
            </w:r>
          </w:p>
        </w:tc>
        <w:tc>
          <w:tcPr>
            <w:tcW w:w="3382" w:type="dxa"/>
            <w:vAlign w:val="center"/>
          </w:tcPr>
          <w:p w14:paraId="0F8B57E3" w14:textId="5C92CC41" w:rsidR="000C2198" w:rsidRPr="00702E09" w:rsidRDefault="000C2198" w:rsidP="000C2198">
            <w:pPr>
              <w:rPr>
                <w:rFonts w:ascii="Cambria" w:hAnsi="Cambria"/>
                <w:sz w:val="20"/>
                <w:szCs w:val="20"/>
              </w:rPr>
            </w:pPr>
            <w:r w:rsidRPr="00702E09">
              <w:rPr>
                <w:rFonts w:ascii="Cambria" w:hAnsi="Cambria"/>
                <w:sz w:val="20"/>
                <w:szCs w:val="20"/>
              </w:rPr>
              <w:t>İdareler, bütçelerinin ilk altı aylık uygulama sonuçları, ikinci altı aya ilişkin beklentiler ve hedefler ile faaliyetlerini kamuoyuna açıklamalıdır.</w:t>
            </w:r>
          </w:p>
        </w:tc>
        <w:tc>
          <w:tcPr>
            <w:tcW w:w="4252" w:type="dxa"/>
            <w:vAlign w:val="center"/>
          </w:tcPr>
          <w:p w14:paraId="6FB768E4" w14:textId="06B2C43E" w:rsidR="000C2198" w:rsidRPr="00702E09" w:rsidRDefault="000C2198" w:rsidP="000C2198">
            <w:pPr>
              <w:rPr>
                <w:rFonts w:ascii="Cambria" w:hAnsi="Cambria"/>
                <w:sz w:val="20"/>
                <w:szCs w:val="20"/>
              </w:rPr>
            </w:pPr>
            <w:r w:rsidRPr="00702E09">
              <w:rPr>
                <w:rFonts w:ascii="Cambria" w:hAnsi="Cambria"/>
                <w:sz w:val="20"/>
                <w:szCs w:val="20"/>
              </w:rPr>
              <w:t>Bütçemizin ilk altı aylık uygulama sonuçları, ikinci altı aya ilişkin beklentiler ve hedeflerini içeren kurumsal mali durum ve beklentiler raporu web ortamında yayımlanmaktadır.</w:t>
            </w:r>
          </w:p>
        </w:tc>
        <w:tc>
          <w:tcPr>
            <w:tcW w:w="1013" w:type="dxa"/>
            <w:vAlign w:val="center"/>
          </w:tcPr>
          <w:p w14:paraId="6A3FF354" w14:textId="131F34D9" w:rsidR="000C2198" w:rsidRPr="00702E09" w:rsidRDefault="000C2198" w:rsidP="000C2198">
            <w:pPr>
              <w:rPr>
                <w:rFonts w:ascii="Cambria" w:hAnsi="Cambria"/>
                <w:sz w:val="20"/>
                <w:szCs w:val="20"/>
              </w:rPr>
            </w:pPr>
            <w:r w:rsidRPr="00702E09">
              <w:rPr>
                <w:rFonts w:ascii="Cambria" w:hAnsi="Cambria"/>
                <w:color w:val="000000"/>
                <w:sz w:val="20"/>
                <w:szCs w:val="20"/>
              </w:rPr>
              <w:t>BİS 14.2.1</w:t>
            </w:r>
          </w:p>
        </w:tc>
        <w:tc>
          <w:tcPr>
            <w:tcW w:w="4232" w:type="dxa"/>
            <w:vAlign w:val="center"/>
          </w:tcPr>
          <w:p w14:paraId="3266CB23" w14:textId="2F3B36C2" w:rsidR="000C2198" w:rsidRPr="00702E09" w:rsidRDefault="000C2198" w:rsidP="000C2198">
            <w:pPr>
              <w:rPr>
                <w:rFonts w:ascii="Cambria" w:hAnsi="Cambria"/>
                <w:sz w:val="20"/>
                <w:szCs w:val="20"/>
              </w:rPr>
            </w:pPr>
            <w:r w:rsidRPr="00702E09">
              <w:rPr>
                <w:rFonts w:ascii="Cambria" w:hAnsi="Cambria"/>
                <w:sz w:val="20"/>
                <w:szCs w:val="20"/>
              </w:rPr>
              <w:t xml:space="preserve">Fakültemiz bütçesinin ilk altı aylık uygulama sonuçları ve ikinci altı aya ilişkin beklentiler, hedefler ve faaliyetlere ilişkin kurumsal ve mali durum beklentiler raporu hazırlanacaktır. </w:t>
            </w:r>
          </w:p>
        </w:tc>
        <w:tc>
          <w:tcPr>
            <w:tcW w:w="1985" w:type="dxa"/>
            <w:vAlign w:val="center"/>
          </w:tcPr>
          <w:p w14:paraId="2C8BCD97" w14:textId="3621B156"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4555DF4F" w14:textId="77777777" w:rsidTr="000C2198">
        <w:trPr>
          <w:trHeight w:val="824"/>
        </w:trPr>
        <w:tc>
          <w:tcPr>
            <w:tcW w:w="1013" w:type="dxa"/>
            <w:vAlign w:val="center"/>
          </w:tcPr>
          <w:p w14:paraId="71F1CD03" w14:textId="74B47B21" w:rsidR="000C2198" w:rsidRPr="00702E09" w:rsidRDefault="000C2198" w:rsidP="000C2198">
            <w:pPr>
              <w:rPr>
                <w:rFonts w:ascii="Cambria" w:hAnsi="Cambria"/>
                <w:sz w:val="20"/>
                <w:szCs w:val="20"/>
              </w:rPr>
            </w:pPr>
            <w:r w:rsidRPr="00702E09">
              <w:rPr>
                <w:rFonts w:ascii="Cambria" w:hAnsi="Cambria"/>
                <w:sz w:val="20"/>
                <w:szCs w:val="20"/>
              </w:rPr>
              <w:t>BİS 15.5</w:t>
            </w:r>
          </w:p>
        </w:tc>
        <w:tc>
          <w:tcPr>
            <w:tcW w:w="3382" w:type="dxa"/>
            <w:vAlign w:val="center"/>
          </w:tcPr>
          <w:p w14:paraId="6452DDFB" w14:textId="4AE4A7B6" w:rsidR="000C2198" w:rsidRPr="00702E09" w:rsidRDefault="000C2198" w:rsidP="000C2198">
            <w:pPr>
              <w:rPr>
                <w:rFonts w:ascii="Cambria" w:hAnsi="Cambria"/>
                <w:sz w:val="20"/>
                <w:szCs w:val="20"/>
              </w:rPr>
            </w:pPr>
            <w:r w:rsidRPr="00702E09">
              <w:rPr>
                <w:rFonts w:ascii="Cambria" w:hAnsi="Cambria"/>
                <w:sz w:val="20"/>
                <w:szCs w:val="20"/>
              </w:rPr>
              <w:t>Gelen ve giden evrak zamanında kaydedilmeli, standartlara uygun bir şekilde sınıflandırılmalı ve arşiv sistemine uygun olarak muhafaza edilmelidir.</w:t>
            </w:r>
          </w:p>
        </w:tc>
        <w:tc>
          <w:tcPr>
            <w:tcW w:w="4252" w:type="dxa"/>
            <w:vAlign w:val="center"/>
          </w:tcPr>
          <w:p w14:paraId="5A1AC39E" w14:textId="4102BB5F" w:rsidR="000C2198" w:rsidRPr="00702E09" w:rsidRDefault="000C2198" w:rsidP="000C2198">
            <w:pPr>
              <w:rPr>
                <w:rFonts w:ascii="Cambria" w:hAnsi="Cambria"/>
                <w:sz w:val="20"/>
                <w:szCs w:val="20"/>
              </w:rPr>
            </w:pPr>
            <w:r w:rsidRPr="00702E09">
              <w:rPr>
                <w:rFonts w:ascii="Cambria" w:hAnsi="Cambria"/>
                <w:sz w:val="20"/>
                <w:szCs w:val="20"/>
              </w:rPr>
              <w:t>Gelen ve giden evrak zamanında kaydedilmekte, standartlara uygun bir şekilde sınıflandırılmakta ve arşiv sistemine uygun olarak muhafaza edilmektedir.</w:t>
            </w:r>
          </w:p>
        </w:tc>
        <w:tc>
          <w:tcPr>
            <w:tcW w:w="1013" w:type="dxa"/>
            <w:vAlign w:val="center"/>
          </w:tcPr>
          <w:p w14:paraId="4FCF71A5" w14:textId="20DB0594" w:rsidR="000C2198" w:rsidRPr="00702E09" w:rsidRDefault="000C2198" w:rsidP="000C2198">
            <w:pPr>
              <w:rPr>
                <w:rFonts w:ascii="Cambria" w:hAnsi="Cambria"/>
                <w:sz w:val="20"/>
                <w:szCs w:val="20"/>
              </w:rPr>
            </w:pPr>
            <w:r w:rsidRPr="00702E09">
              <w:rPr>
                <w:rFonts w:ascii="Cambria" w:hAnsi="Cambria"/>
                <w:color w:val="000000"/>
                <w:sz w:val="20"/>
                <w:szCs w:val="20"/>
              </w:rPr>
              <w:t>BİS 15.5.1</w:t>
            </w:r>
          </w:p>
        </w:tc>
        <w:tc>
          <w:tcPr>
            <w:tcW w:w="4232" w:type="dxa"/>
            <w:vAlign w:val="center"/>
          </w:tcPr>
          <w:p w14:paraId="64479A56" w14:textId="0D71BEFC" w:rsidR="000C2198" w:rsidRPr="00702E09" w:rsidRDefault="000C2198" w:rsidP="000C2198">
            <w:pPr>
              <w:rPr>
                <w:rFonts w:ascii="Cambria" w:hAnsi="Cambria"/>
                <w:sz w:val="20"/>
                <w:szCs w:val="20"/>
              </w:rPr>
            </w:pPr>
            <w:r w:rsidRPr="00702E09">
              <w:rPr>
                <w:rFonts w:ascii="Cambria" w:hAnsi="Cambria"/>
                <w:color w:val="000000"/>
                <w:sz w:val="20"/>
                <w:szCs w:val="20"/>
              </w:rPr>
              <w:t xml:space="preserve">EBYS evraklarının standart dosya planına uygun bir şekilde sınıflandırılması ve arşivlenmesine devam edilecektir. Fakültemiz arşivinde bulunan evrakların ayıklama ve imha  işlemleri gerçekleştirilecektir. </w:t>
            </w:r>
          </w:p>
        </w:tc>
        <w:tc>
          <w:tcPr>
            <w:tcW w:w="1985" w:type="dxa"/>
            <w:vAlign w:val="center"/>
          </w:tcPr>
          <w:p w14:paraId="29F8B574" w14:textId="2DF400EF"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659F9C9C" w14:textId="77777777" w:rsidTr="000C2198">
        <w:trPr>
          <w:trHeight w:val="824"/>
        </w:trPr>
        <w:tc>
          <w:tcPr>
            <w:tcW w:w="1013" w:type="dxa"/>
            <w:vAlign w:val="center"/>
          </w:tcPr>
          <w:p w14:paraId="1E4E625B" w14:textId="38386148" w:rsidR="000C2198" w:rsidRPr="00702E09" w:rsidRDefault="000C2198" w:rsidP="000C2198">
            <w:pPr>
              <w:rPr>
                <w:rFonts w:ascii="Cambria" w:hAnsi="Cambria"/>
                <w:sz w:val="20"/>
                <w:szCs w:val="20"/>
              </w:rPr>
            </w:pPr>
            <w:r w:rsidRPr="00702E09">
              <w:rPr>
                <w:rFonts w:ascii="Cambria" w:hAnsi="Cambria"/>
                <w:sz w:val="20"/>
                <w:szCs w:val="20"/>
              </w:rPr>
              <w:t>BİS 16.1</w:t>
            </w:r>
          </w:p>
        </w:tc>
        <w:tc>
          <w:tcPr>
            <w:tcW w:w="3382" w:type="dxa"/>
            <w:vAlign w:val="center"/>
          </w:tcPr>
          <w:p w14:paraId="401FF987" w14:textId="65F8D90D" w:rsidR="000C2198" w:rsidRPr="00702E09" w:rsidRDefault="000C2198" w:rsidP="000C2198">
            <w:pPr>
              <w:rPr>
                <w:rFonts w:ascii="Cambria" w:hAnsi="Cambria"/>
                <w:sz w:val="20"/>
                <w:szCs w:val="20"/>
              </w:rPr>
            </w:pPr>
            <w:r w:rsidRPr="00702E09">
              <w:rPr>
                <w:rFonts w:ascii="Cambria" w:hAnsi="Cambria"/>
                <w:sz w:val="20"/>
                <w:szCs w:val="20"/>
              </w:rPr>
              <w:t>Hata, usulsüzlük ve yolsuzlukların bildirim yöntemleri belirlenmeli ve duyurulmalıdır.</w:t>
            </w:r>
          </w:p>
        </w:tc>
        <w:tc>
          <w:tcPr>
            <w:tcW w:w="4252" w:type="dxa"/>
            <w:vAlign w:val="center"/>
          </w:tcPr>
          <w:p w14:paraId="25B479ED" w14:textId="16ABB605" w:rsidR="000C2198" w:rsidRPr="00702E09" w:rsidRDefault="000C2198" w:rsidP="000C2198">
            <w:pPr>
              <w:rPr>
                <w:rFonts w:ascii="Cambria" w:hAnsi="Cambria"/>
                <w:sz w:val="20"/>
                <w:szCs w:val="20"/>
              </w:rPr>
            </w:pPr>
            <w:r w:rsidRPr="00702E09">
              <w:rPr>
                <w:rFonts w:ascii="Cambria" w:hAnsi="Cambria"/>
                <w:sz w:val="20"/>
                <w:szCs w:val="20"/>
              </w:rPr>
              <w:t>Hata, usulsüzlük ve yolsuzluklara ilişkin bildirimler takip edilmektedir.</w:t>
            </w:r>
          </w:p>
        </w:tc>
        <w:tc>
          <w:tcPr>
            <w:tcW w:w="1013" w:type="dxa"/>
            <w:vAlign w:val="center"/>
          </w:tcPr>
          <w:p w14:paraId="17B63053" w14:textId="54729FAD" w:rsidR="000C2198" w:rsidRPr="00702E09" w:rsidRDefault="000C2198" w:rsidP="000C2198">
            <w:pPr>
              <w:rPr>
                <w:rFonts w:ascii="Cambria" w:hAnsi="Cambria"/>
                <w:sz w:val="20"/>
                <w:szCs w:val="20"/>
              </w:rPr>
            </w:pPr>
            <w:r w:rsidRPr="00702E09">
              <w:rPr>
                <w:rFonts w:ascii="Cambria" w:hAnsi="Cambria"/>
                <w:sz w:val="20"/>
                <w:szCs w:val="20"/>
              </w:rPr>
              <w:t>BİS 16.1.1</w:t>
            </w:r>
          </w:p>
        </w:tc>
        <w:tc>
          <w:tcPr>
            <w:tcW w:w="4232" w:type="dxa"/>
            <w:vAlign w:val="center"/>
          </w:tcPr>
          <w:p w14:paraId="43688E9C" w14:textId="4C64A316" w:rsidR="000C2198" w:rsidRPr="00702E09" w:rsidRDefault="000C2198" w:rsidP="000C2198">
            <w:pPr>
              <w:rPr>
                <w:rFonts w:ascii="Cambria" w:hAnsi="Cambria"/>
                <w:sz w:val="20"/>
                <w:szCs w:val="20"/>
              </w:rPr>
            </w:pPr>
            <w:r w:rsidRPr="00702E09">
              <w:rPr>
                <w:rFonts w:ascii="Cambria" w:hAnsi="Cambria"/>
                <w:sz w:val="20"/>
                <w:szCs w:val="20"/>
              </w:rPr>
              <w:t xml:space="preserve">CİMER, RİMER ve diğer iletişim kanalları üzerinden gelen bildirimler titizlikle takip edilmeye  devam edilecektir. </w:t>
            </w:r>
          </w:p>
        </w:tc>
        <w:tc>
          <w:tcPr>
            <w:tcW w:w="1985" w:type="dxa"/>
            <w:vAlign w:val="center"/>
          </w:tcPr>
          <w:p w14:paraId="1D33C1D4" w14:textId="137FED18"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18A5AB86" w14:textId="77777777" w:rsidTr="000C2198">
        <w:trPr>
          <w:trHeight w:val="824"/>
        </w:trPr>
        <w:tc>
          <w:tcPr>
            <w:tcW w:w="1013" w:type="dxa"/>
            <w:vAlign w:val="center"/>
          </w:tcPr>
          <w:p w14:paraId="7E64B710" w14:textId="227B4EF1" w:rsidR="000C2198" w:rsidRPr="00702E09" w:rsidRDefault="000C2198" w:rsidP="000C2198">
            <w:pPr>
              <w:rPr>
                <w:rFonts w:ascii="Cambria" w:hAnsi="Cambria"/>
                <w:sz w:val="20"/>
                <w:szCs w:val="20"/>
              </w:rPr>
            </w:pPr>
            <w:r w:rsidRPr="00702E09">
              <w:rPr>
                <w:rFonts w:ascii="Cambria" w:hAnsi="Cambria"/>
                <w:sz w:val="20"/>
                <w:szCs w:val="20"/>
              </w:rPr>
              <w:t>IS 17.1</w:t>
            </w:r>
          </w:p>
        </w:tc>
        <w:tc>
          <w:tcPr>
            <w:tcW w:w="3382" w:type="dxa"/>
            <w:vAlign w:val="center"/>
          </w:tcPr>
          <w:p w14:paraId="78CFEC53" w14:textId="6F903616" w:rsidR="000C2198" w:rsidRPr="00702E09" w:rsidRDefault="000C2198" w:rsidP="000C2198">
            <w:pPr>
              <w:rPr>
                <w:rFonts w:ascii="Cambria" w:hAnsi="Cambria"/>
                <w:sz w:val="20"/>
                <w:szCs w:val="20"/>
              </w:rPr>
            </w:pPr>
            <w:r w:rsidRPr="00702E09">
              <w:rPr>
                <w:rFonts w:ascii="Cambria" w:hAnsi="Cambria"/>
                <w:sz w:val="20"/>
                <w:szCs w:val="20"/>
              </w:rPr>
              <w:t>İç kontrol sistemi, sürekli izleme veya özel bir değerlendirme yapma veya bu iki yöntem birlikte kullanılarak değerlendirilmelidir.</w:t>
            </w:r>
          </w:p>
        </w:tc>
        <w:tc>
          <w:tcPr>
            <w:tcW w:w="4252" w:type="dxa"/>
            <w:vAlign w:val="center"/>
          </w:tcPr>
          <w:p w14:paraId="5BAA34BF" w14:textId="0A77CF39" w:rsidR="000C2198" w:rsidRPr="00702E09" w:rsidRDefault="000C2198" w:rsidP="000C2198">
            <w:pPr>
              <w:rPr>
                <w:rFonts w:ascii="Cambria" w:hAnsi="Cambria"/>
                <w:sz w:val="20"/>
                <w:szCs w:val="20"/>
              </w:rPr>
            </w:pPr>
            <w:r w:rsidRPr="00702E09">
              <w:rPr>
                <w:rFonts w:ascii="Cambria" w:hAnsi="Cambria"/>
                <w:sz w:val="20"/>
                <w:szCs w:val="20"/>
              </w:rPr>
              <w:t>Fakültemiz bünyesinde Birim İç Kontrol İzleme ve Yönlendirme Komisyonu listesi sürekli güncellenmekte olup, izleme ve değerlendirme çalışmalarında eksiklikler bulunmamaktadır.</w:t>
            </w:r>
          </w:p>
        </w:tc>
        <w:tc>
          <w:tcPr>
            <w:tcW w:w="1013" w:type="dxa"/>
            <w:vAlign w:val="center"/>
          </w:tcPr>
          <w:p w14:paraId="2BB66253" w14:textId="31558078" w:rsidR="000C2198" w:rsidRPr="00702E09" w:rsidRDefault="000C2198" w:rsidP="000C2198">
            <w:pPr>
              <w:rPr>
                <w:rFonts w:ascii="Cambria" w:hAnsi="Cambria"/>
                <w:sz w:val="20"/>
                <w:szCs w:val="20"/>
              </w:rPr>
            </w:pPr>
            <w:r w:rsidRPr="00702E09">
              <w:rPr>
                <w:rFonts w:ascii="Cambria" w:hAnsi="Cambria"/>
                <w:color w:val="000000"/>
                <w:sz w:val="20"/>
                <w:szCs w:val="20"/>
              </w:rPr>
              <w:t>IS 17.1.1</w:t>
            </w:r>
          </w:p>
        </w:tc>
        <w:tc>
          <w:tcPr>
            <w:tcW w:w="4232" w:type="dxa"/>
            <w:vAlign w:val="center"/>
          </w:tcPr>
          <w:p w14:paraId="0EE6C2F4" w14:textId="382E4F5D" w:rsidR="000C2198" w:rsidRPr="00702E09" w:rsidRDefault="000C2198" w:rsidP="000C2198">
            <w:pPr>
              <w:rPr>
                <w:rFonts w:ascii="Cambria" w:hAnsi="Cambria"/>
                <w:sz w:val="20"/>
                <w:szCs w:val="20"/>
              </w:rPr>
            </w:pPr>
            <w:r w:rsidRPr="00702E09">
              <w:rPr>
                <w:rFonts w:ascii="Cambria" w:hAnsi="Cambria"/>
                <w:color w:val="000000"/>
                <w:sz w:val="20"/>
                <w:szCs w:val="20"/>
              </w:rPr>
              <w:t xml:space="preserve">İç kontrol sisteminin izleme ve değerlendirmesi Kamu İç Kontrol Standartlarına Uyum Eylem Planı  gerçekleşme raporları ile yapılmaktadır. </w:t>
            </w:r>
          </w:p>
        </w:tc>
        <w:tc>
          <w:tcPr>
            <w:tcW w:w="1985" w:type="dxa"/>
            <w:vAlign w:val="center"/>
          </w:tcPr>
          <w:p w14:paraId="45D1B1FA" w14:textId="36076EC6"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r w:rsidR="000C2198" w:rsidRPr="00702E09" w14:paraId="21070233" w14:textId="77777777" w:rsidTr="000C2198">
        <w:trPr>
          <w:trHeight w:val="824"/>
        </w:trPr>
        <w:tc>
          <w:tcPr>
            <w:tcW w:w="1013" w:type="dxa"/>
            <w:vAlign w:val="center"/>
          </w:tcPr>
          <w:p w14:paraId="26A12117" w14:textId="32DDC393" w:rsidR="000C2198" w:rsidRPr="00702E09" w:rsidRDefault="000C2198" w:rsidP="000C2198">
            <w:pPr>
              <w:rPr>
                <w:rFonts w:ascii="Cambria" w:hAnsi="Cambria"/>
                <w:sz w:val="20"/>
                <w:szCs w:val="20"/>
              </w:rPr>
            </w:pPr>
            <w:bookmarkStart w:id="0" w:name="_GoBack"/>
            <w:bookmarkEnd w:id="0"/>
            <w:r w:rsidRPr="00702E09">
              <w:rPr>
                <w:rFonts w:ascii="Cambria" w:hAnsi="Cambria"/>
                <w:sz w:val="20"/>
                <w:szCs w:val="20"/>
              </w:rPr>
              <w:t>IS 17.3</w:t>
            </w:r>
          </w:p>
        </w:tc>
        <w:tc>
          <w:tcPr>
            <w:tcW w:w="3382" w:type="dxa"/>
            <w:vAlign w:val="center"/>
          </w:tcPr>
          <w:p w14:paraId="0E7F3C76" w14:textId="00A4B9BE" w:rsidR="000C2198" w:rsidRPr="00702E09" w:rsidRDefault="000C2198" w:rsidP="000C2198">
            <w:pPr>
              <w:rPr>
                <w:rFonts w:ascii="Cambria" w:hAnsi="Cambria"/>
                <w:sz w:val="20"/>
                <w:szCs w:val="20"/>
              </w:rPr>
            </w:pPr>
            <w:r w:rsidRPr="00702E09">
              <w:rPr>
                <w:rFonts w:ascii="Cambria" w:hAnsi="Cambria"/>
                <w:sz w:val="20"/>
                <w:szCs w:val="20"/>
              </w:rPr>
              <w:t>İç kontrolün değerlendirilmesine idarenin birimlerinin katılımı sağlanmalıdır.</w:t>
            </w:r>
          </w:p>
        </w:tc>
        <w:tc>
          <w:tcPr>
            <w:tcW w:w="4252" w:type="dxa"/>
            <w:vAlign w:val="center"/>
          </w:tcPr>
          <w:p w14:paraId="423F2AD2" w14:textId="4A76719C" w:rsidR="000C2198" w:rsidRPr="00702E09" w:rsidRDefault="000C2198" w:rsidP="000C2198">
            <w:pPr>
              <w:rPr>
                <w:rFonts w:ascii="Cambria" w:hAnsi="Cambria"/>
                <w:sz w:val="20"/>
                <w:szCs w:val="20"/>
              </w:rPr>
            </w:pPr>
            <w:r w:rsidRPr="00702E09">
              <w:rPr>
                <w:rFonts w:ascii="Cambria" w:hAnsi="Cambria"/>
                <w:sz w:val="20"/>
                <w:szCs w:val="20"/>
              </w:rPr>
              <w:t>Fakültemizde  2025-2027 dönemini kapsayan İç Kontrol Uyum Eylem Planı hazırlık çalışmaları katılımcı bir şekilde yapılmıştır.</w:t>
            </w:r>
          </w:p>
        </w:tc>
        <w:tc>
          <w:tcPr>
            <w:tcW w:w="1013" w:type="dxa"/>
            <w:vAlign w:val="center"/>
          </w:tcPr>
          <w:p w14:paraId="0C5A9DB9" w14:textId="3CF1415E" w:rsidR="000C2198" w:rsidRPr="00702E09" w:rsidRDefault="000C2198" w:rsidP="000C2198">
            <w:pPr>
              <w:rPr>
                <w:rFonts w:ascii="Cambria" w:hAnsi="Cambria"/>
                <w:sz w:val="20"/>
                <w:szCs w:val="20"/>
              </w:rPr>
            </w:pPr>
            <w:r w:rsidRPr="00702E09">
              <w:rPr>
                <w:rFonts w:ascii="Cambria" w:hAnsi="Cambria"/>
                <w:sz w:val="20"/>
                <w:szCs w:val="20"/>
              </w:rPr>
              <w:t>IS 17.3</w:t>
            </w:r>
            <w:r w:rsidRPr="00702E09">
              <w:rPr>
                <w:rFonts w:ascii="Cambria" w:hAnsi="Cambria"/>
                <w:color w:val="000000"/>
                <w:sz w:val="20"/>
                <w:szCs w:val="20"/>
              </w:rPr>
              <w:t>.1</w:t>
            </w:r>
          </w:p>
        </w:tc>
        <w:tc>
          <w:tcPr>
            <w:tcW w:w="4232" w:type="dxa"/>
            <w:vAlign w:val="center"/>
          </w:tcPr>
          <w:p w14:paraId="0B61771C" w14:textId="0E659455" w:rsidR="000C2198" w:rsidRPr="00702E09" w:rsidRDefault="000C2198" w:rsidP="000C2198">
            <w:pPr>
              <w:rPr>
                <w:rFonts w:ascii="Cambria" w:hAnsi="Cambria"/>
                <w:sz w:val="20"/>
                <w:szCs w:val="20"/>
              </w:rPr>
            </w:pPr>
            <w:r w:rsidRPr="00702E09">
              <w:rPr>
                <w:rFonts w:ascii="Cambria" w:hAnsi="Cambria"/>
                <w:color w:val="000000"/>
                <w:sz w:val="20"/>
                <w:szCs w:val="20"/>
              </w:rPr>
              <w:t>İç Kontrol Uyum Eylem Planı Gerçekleşme Raporu Fakültemiz bölümlerininde katılımı ile konsolide edilerek gerçekleştirilecektir.</w:t>
            </w:r>
          </w:p>
        </w:tc>
        <w:tc>
          <w:tcPr>
            <w:tcW w:w="1985" w:type="dxa"/>
            <w:vAlign w:val="center"/>
          </w:tcPr>
          <w:p w14:paraId="352329CA" w14:textId="3F0040FB" w:rsidR="000C2198" w:rsidRPr="00702E09" w:rsidRDefault="000C2198" w:rsidP="000C2198">
            <w:pPr>
              <w:jc w:val="center"/>
              <w:rPr>
                <w:rFonts w:ascii="Cambria" w:hAnsi="Cambria" w:cstheme="minorHAnsi"/>
                <w:color w:val="002060"/>
              </w:rPr>
            </w:pPr>
            <w:r>
              <w:rPr>
                <w:rFonts w:ascii="Cambria" w:hAnsi="Cambria" w:cstheme="minorHAnsi"/>
                <w:color w:val="002060"/>
              </w:rPr>
              <w:t>Eylem Gerçekleştirildi.</w:t>
            </w:r>
          </w:p>
        </w:tc>
      </w:tr>
    </w:tbl>
    <w:p w14:paraId="63B473B5" w14:textId="2FF72885" w:rsidR="00351A63" w:rsidRPr="00702E09" w:rsidRDefault="005A5615" w:rsidP="009C71F8">
      <w:pPr>
        <w:ind w:firstLine="567"/>
        <w:jc w:val="both"/>
        <w:rPr>
          <w:rFonts w:ascii="Cambria" w:hAnsi="Cambria" w:cs="Times New Roman"/>
          <w:sz w:val="24"/>
        </w:rPr>
      </w:pPr>
      <w:r w:rsidRPr="00702E09">
        <w:rPr>
          <w:rFonts w:ascii="Cambria" w:hAnsi="Cambria" w:cs="Times New Roman"/>
          <w:sz w:val="24"/>
        </w:rPr>
        <w:t>Mühendislik, Mimarlık ve Tasarım Fakültesi</w:t>
      </w:r>
      <w:r w:rsidR="00351A63" w:rsidRPr="00702E09">
        <w:rPr>
          <w:rFonts w:ascii="Cambria" w:hAnsi="Cambria" w:cs="Times New Roman"/>
          <w:sz w:val="24"/>
        </w:rPr>
        <w:t xml:space="preserve"> </w:t>
      </w:r>
      <w:r w:rsidRPr="00702E09">
        <w:rPr>
          <w:rFonts w:ascii="Cambria" w:hAnsi="Cambria" w:cs="Times New Roman"/>
          <w:sz w:val="24"/>
        </w:rPr>
        <w:t>2025-2027</w:t>
      </w:r>
      <w:r w:rsidR="00351A63" w:rsidRPr="00702E09">
        <w:rPr>
          <w:rFonts w:ascii="Cambria" w:hAnsi="Cambria" w:cs="Times New Roman"/>
          <w:sz w:val="24"/>
        </w:rPr>
        <w:t xml:space="preserve"> dönemi iç kontrol standartlarına uyum eylem planında eylem öngörülen birimimiz sorumluluk al</w:t>
      </w:r>
      <w:r w:rsidRPr="00702E09">
        <w:rPr>
          <w:rFonts w:ascii="Cambria" w:hAnsi="Cambria" w:cs="Times New Roman"/>
          <w:sz w:val="24"/>
        </w:rPr>
        <w:t>anında bulunan eylemlere ait 2026 yılı I. 6 Aylık</w:t>
      </w:r>
      <w:r w:rsidR="00351A63" w:rsidRPr="00702E09">
        <w:rPr>
          <w:rFonts w:ascii="Cambria" w:hAnsi="Cambria" w:cs="Times New Roman"/>
          <w:sz w:val="24"/>
        </w:rPr>
        <w:t xml:space="preserve"> dönemi gerçekleşme raporu yukarıdaki tabloda belirtildiği gibi hazı</w:t>
      </w:r>
      <w:r w:rsidRPr="00702E09">
        <w:rPr>
          <w:rFonts w:ascii="Cambria" w:hAnsi="Cambria" w:cs="Times New Roman"/>
          <w:sz w:val="24"/>
        </w:rPr>
        <w:t>rlamıştır. 10/07/2026</w:t>
      </w:r>
    </w:p>
    <w:p w14:paraId="766D47C6" w14:textId="31EA2AE2" w:rsidR="005A5615" w:rsidRPr="00702E09" w:rsidRDefault="005A5615" w:rsidP="005A5615">
      <w:pPr>
        <w:ind w:firstLine="567"/>
        <w:jc w:val="center"/>
        <w:rPr>
          <w:rFonts w:ascii="Cambria" w:hAnsi="Cambria" w:cs="Times New Roman"/>
          <w:sz w:val="24"/>
        </w:rPr>
      </w:pPr>
    </w:p>
    <w:tbl>
      <w:tblPr>
        <w:tblStyle w:val="TabloKlavuzu"/>
        <w:tblW w:w="15099" w:type="dxa"/>
        <w:tblInd w:w="-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967"/>
        <w:gridCol w:w="645"/>
        <w:gridCol w:w="6487"/>
      </w:tblGrid>
      <w:tr w:rsidR="005A5615" w:rsidRPr="00702E09" w14:paraId="04CF6FBE" w14:textId="77777777" w:rsidTr="00702E09">
        <w:trPr>
          <w:trHeight w:val="527"/>
        </w:trPr>
        <w:tc>
          <w:tcPr>
            <w:tcW w:w="7967" w:type="dxa"/>
          </w:tcPr>
          <w:p w14:paraId="38B7F5FA" w14:textId="31C0CF37" w:rsidR="005A5615" w:rsidRPr="00702E09" w:rsidRDefault="005A5615" w:rsidP="005A5615">
            <w:pPr>
              <w:jc w:val="center"/>
              <w:rPr>
                <w:rFonts w:ascii="Cambria" w:hAnsi="Cambria" w:cs="Times New Roman"/>
                <w:sz w:val="24"/>
                <w:szCs w:val="20"/>
              </w:rPr>
            </w:pPr>
            <w:r w:rsidRPr="00702E09">
              <w:rPr>
                <w:rFonts w:ascii="Cambria" w:hAnsi="Cambria" w:cs="Times New Roman"/>
                <w:b/>
                <w:color w:val="002060"/>
                <w:sz w:val="24"/>
                <w:szCs w:val="20"/>
              </w:rPr>
              <w:t>Hazırlayan (İç Kontrol ve Risk Koordinatörü)</w:t>
            </w:r>
          </w:p>
          <w:p w14:paraId="354EE7A5" w14:textId="77777777" w:rsidR="005A5615" w:rsidRPr="00702E09" w:rsidRDefault="005A5615" w:rsidP="005A5615">
            <w:pPr>
              <w:jc w:val="center"/>
              <w:rPr>
                <w:rFonts w:ascii="Cambria" w:hAnsi="Cambria" w:cs="Times New Roman"/>
                <w:b/>
                <w:sz w:val="24"/>
                <w:szCs w:val="20"/>
              </w:rPr>
            </w:pPr>
            <w:r w:rsidRPr="00702E09">
              <w:rPr>
                <w:rFonts w:ascii="Cambria" w:hAnsi="Cambria" w:cs="Times New Roman"/>
                <w:b/>
                <w:sz w:val="24"/>
                <w:szCs w:val="20"/>
              </w:rPr>
              <w:t>Doç. Dr. Bilal KURŞUNCU</w:t>
            </w:r>
          </w:p>
          <w:p w14:paraId="7B9333DA" w14:textId="75569101" w:rsidR="005A5615" w:rsidRPr="00702E09" w:rsidRDefault="005A5615" w:rsidP="005A5615">
            <w:pPr>
              <w:jc w:val="center"/>
              <w:rPr>
                <w:rFonts w:ascii="Cambria" w:hAnsi="Cambria" w:cstheme="minorHAnsi"/>
                <w:color w:val="002060"/>
              </w:rPr>
            </w:pPr>
            <w:r w:rsidRPr="00702E09">
              <w:rPr>
                <w:rFonts w:ascii="Cambria" w:hAnsi="Cambria" w:cs="Times New Roman"/>
                <w:b/>
                <w:sz w:val="24"/>
                <w:szCs w:val="20"/>
              </w:rPr>
              <w:t>Dekan Yrd.</w:t>
            </w:r>
          </w:p>
        </w:tc>
        <w:tc>
          <w:tcPr>
            <w:tcW w:w="645" w:type="dxa"/>
          </w:tcPr>
          <w:p w14:paraId="59393325" w14:textId="77777777" w:rsidR="005A5615" w:rsidRPr="00702E09" w:rsidRDefault="005A5615" w:rsidP="005A5615">
            <w:pPr>
              <w:jc w:val="center"/>
              <w:rPr>
                <w:rFonts w:ascii="Cambria" w:hAnsi="Cambria" w:cstheme="minorHAnsi"/>
                <w:color w:val="002060"/>
              </w:rPr>
            </w:pPr>
          </w:p>
        </w:tc>
        <w:tc>
          <w:tcPr>
            <w:tcW w:w="6487" w:type="dxa"/>
          </w:tcPr>
          <w:p w14:paraId="6DCAEB87" w14:textId="77777777" w:rsidR="005A5615" w:rsidRPr="00702E09" w:rsidRDefault="005A5615" w:rsidP="005A5615">
            <w:pPr>
              <w:jc w:val="center"/>
              <w:rPr>
                <w:rFonts w:ascii="Cambria" w:hAnsi="Cambria" w:cs="Times New Roman"/>
                <w:b/>
                <w:color w:val="002060"/>
                <w:sz w:val="24"/>
                <w:szCs w:val="20"/>
              </w:rPr>
            </w:pPr>
            <w:r w:rsidRPr="00702E09">
              <w:rPr>
                <w:rFonts w:ascii="Cambria" w:hAnsi="Cambria" w:cs="Times New Roman"/>
                <w:b/>
                <w:color w:val="002060"/>
                <w:sz w:val="24"/>
                <w:szCs w:val="20"/>
              </w:rPr>
              <w:t>Onaylayan</w:t>
            </w:r>
          </w:p>
          <w:p w14:paraId="1D1A0DA0" w14:textId="77777777" w:rsidR="005A5615" w:rsidRPr="00702E09" w:rsidRDefault="005A5615" w:rsidP="005A5615">
            <w:pPr>
              <w:jc w:val="center"/>
              <w:rPr>
                <w:rFonts w:ascii="Cambria" w:hAnsi="Cambria" w:cs="Times New Roman"/>
                <w:b/>
                <w:color w:val="002060"/>
                <w:sz w:val="24"/>
                <w:szCs w:val="20"/>
              </w:rPr>
            </w:pPr>
            <w:r w:rsidRPr="00702E09">
              <w:rPr>
                <w:rFonts w:ascii="Cambria" w:hAnsi="Cambria" w:cs="Times New Roman"/>
                <w:b/>
                <w:color w:val="002060"/>
                <w:sz w:val="24"/>
                <w:szCs w:val="20"/>
              </w:rPr>
              <w:t>Prof. Dr. Handan UCUN ÖZEL</w:t>
            </w:r>
          </w:p>
          <w:p w14:paraId="026C0383" w14:textId="5EBC84F6" w:rsidR="005A5615" w:rsidRPr="00702E09" w:rsidRDefault="005A5615" w:rsidP="005A5615">
            <w:pPr>
              <w:jc w:val="center"/>
              <w:rPr>
                <w:rFonts w:ascii="Cambria" w:hAnsi="Cambria" w:cstheme="minorHAnsi"/>
                <w:color w:val="002060"/>
              </w:rPr>
            </w:pPr>
            <w:r w:rsidRPr="00702E09">
              <w:rPr>
                <w:rFonts w:ascii="Cambria" w:hAnsi="Cambria" w:cs="Times New Roman"/>
                <w:b/>
                <w:color w:val="002060"/>
                <w:sz w:val="24"/>
                <w:szCs w:val="20"/>
              </w:rPr>
              <w:t>Dekan</w:t>
            </w:r>
          </w:p>
        </w:tc>
      </w:tr>
    </w:tbl>
    <w:p w14:paraId="35259D26" w14:textId="77777777" w:rsidR="00BE637D" w:rsidRPr="00702E09" w:rsidRDefault="00BE637D" w:rsidP="004023B0">
      <w:pPr>
        <w:pStyle w:val="AralkYok"/>
        <w:rPr>
          <w:rFonts w:ascii="Cambria" w:hAnsi="Cambria"/>
        </w:rPr>
      </w:pPr>
    </w:p>
    <w:sectPr w:rsidR="00BE637D" w:rsidRPr="00702E09" w:rsidSect="0013669A">
      <w:headerReference w:type="default" r:id="rId6"/>
      <w:footerReference w:type="default" r:id="rId7"/>
      <w:pgSz w:w="16838" w:h="11906" w:orient="landscape"/>
      <w:pgMar w:top="1134" w:right="1418"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54EE6" w14:textId="77777777" w:rsidR="00E432A4" w:rsidRDefault="00E432A4" w:rsidP="00534F7F">
      <w:pPr>
        <w:spacing w:after="0" w:line="240" w:lineRule="auto"/>
      </w:pPr>
      <w:r>
        <w:separator/>
      </w:r>
    </w:p>
  </w:endnote>
  <w:endnote w:type="continuationSeparator" w:id="0">
    <w:p w14:paraId="0D6F431E" w14:textId="77777777" w:rsidR="00E432A4" w:rsidRDefault="00E432A4"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204FF1" w14:textId="77777777" w:rsidR="00A354CE" w:rsidRDefault="00A354CE" w:rsidP="00A354CE">
    <w:pPr>
      <w:pStyle w:val="AralkYok"/>
      <w:rPr>
        <w:sz w:val="6"/>
        <w:szCs w:val="6"/>
      </w:rPr>
    </w:pPr>
  </w:p>
  <w:tbl>
    <w:tblPr>
      <w:tblStyle w:val="TabloKlavuzu"/>
      <w:tblW w:w="150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3"/>
      <w:gridCol w:w="405"/>
      <w:gridCol w:w="4345"/>
      <w:gridCol w:w="443"/>
      <w:gridCol w:w="2215"/>
      <w:gridCol w:w="443"/>
      <w:gridCol w:w="4429"/>
      <w:gridCol w:w="1776"/>
    </w:tblGrid>
    <w:tr w:rsidR="00534F7F" w:rsidRPr="0081560B" w14:paraId="46566DA0" w14:textId="77777777" w:rsidTr="0013669A">
      <w:trPr>
        <w:trHeight w:val="457"/>
      </w:trPr>
      <w:tc>
        <w:tcPr>
          <w:tcW w:w="1043" w:type="dxa"/>
        </w:tcPr>
        <w:p w14:paraId="2217079F" w14:textId="77777777" w:rsidR="00534F7F" w:rsidRPr="00C4163E" w:rsidRDefault="00534F7F" w:rsidP="00534F7F">
          <w:pPr>
            <w:pStyle w:val="AltBilgi"/>
            <w:jc w:val="right"/>
            <w:rPr>
              <w:rFonts w:ascii="Cambria" w:hAnsi="Cambria"/>
              <w:b/>
              <w:sz w:val="16"/>
              <w:szCs w:val="16"/>
            </w:rPr>
          </w:pPr>
          <w:r w:rsidRPr="00171789">
            <w:rPr>
              <w:rFonts w:ascii="Cambria" w:hAnsi="Cambria"/>
              <w:b/>
              <w:color w:val="002060"/>
              <w:sz w:val="16"/>
              <w:szCs w:val="16"/>
            </w:rPr>
            <w:t>Adres</w:t>
          </w:r>
        </w:p>
      </w:tc>
      <w:tc>
        <w:tcPr>
          <w:tcW w:w="405" w:type="dxa"/>
        </w:tcPr>
        <w:p w14:paraId="2127E81B" w14:textId="77777777" w:rsidR="00534F7F" w:rsidRDefault="00534F7F" w:rsidP="00534F7F">
          <w:pPr>
            <w:pStyle w:val="AltBilgi"/>
            <w:rPr>
              <w:rFonts w:ascii="Cambria" w:hAnsi="Cambria"/>
              <w:sz w:val="16"/>
              <w:szCs w:val="16"/>
            </w:rPr>
          </w:pPr>
          <w:r>
            <w:rPr>
              <w:rFonts w:ascii="Cambria" w:hAnsi="Cambria"/>
              <w:sz w:val="16"/>
              <w:szCs w:val="16"/>
            </w:rPr>
            <w:t>:</w:t>
          </w:r>
        </w:p>
      </w:tc>
      <w:tc>
        <w:tcPr>
          <w:tcW w:w="4345" w:type="dxa"/>
        </w:tcPr>
        <w:p w14:paraId="1B170AB0"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Bartın Üniversitesi </w:t>
          </w:r>
          <w:r>
            <w:rPr>
              <w:rFonts w:ascii="Cambria" w:hAnsi="Cambria"/>
              <w:sz w:val="16"/>
              <w:szCs w:val="16"/>
            </w:rPr>
            <w:t>Rektörlüğü</w:t>
          </w:r>
          <w:r w:rsidRPr="0081560B">
            <w:rPr>
              <w:rFonts w:ascii="Cambria" w:hAnsi="Cambria"/>
              <w:sz w:val="16"/>
              <w:szCs w:val="16"/>
            </w:rPr>
            <w:t xml:space="preserve"> 74100 Merkez / </w:t>
          </w:r>
          <w:r>
            <w:rPr>
              <w:rFonts w:ascii="Cambria" w:hAnsi="Cambria"/>
              <w:sz w:val="16"/>
              <w:szCs w:val="16"/>
            </w:rPr>
            <w:t>B</w:t>
          </w:r>
          <w:r w:rsidRPr="0081560B">
            <w:rPr>
              <w:rFonts w:ascii="Cambria" w:hAnsi="Cambria"/>
              <w:sz w:val="16"/>
              <w:szCs w:val="16"/>
            </w:rPr>
            <w:t>ARTIN</w:t>
          </w:r>
        </w:p>
      </w:tc>
      <w:tc>
        <w:tcPr>
          <w:tcW w:w="443" w:type="dxa"/>
        </w:tcPr>
        <w:p w14:paraId="2DBF0D7D" w14:textId="77777777" w:rsidR="00534F7F" w:rsidRPr="0081560B" w:rsidRDefault="00534F7F" w:rsidP="00534F7F">
          <w:pPr>
            <w:pStyle w:val="AltBilgi"/>
            <w:rPr>
              <w:rFonts w:ascii="Cambria" w:hAnsi="Cambria"/>
              <w:sz w:val="16"/>
              <w:szCs w:val="16"/>
            </w:rPr>
          </w:pPr>
        </w:p>
      </w:tc>
      <w:tc>
        <w:tcPr>
          <w:tcW w:w="2215" w:type="dxa"/>
        </w:tcPr>
        <w:p w14:paraId="73F1043E"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Telefon</w:t>
          </w:r>
        </w:p>
        <w:p w14:paraId="1AD647E6" w14:textId="77777777" w:rsidR="00534F7F" w:rsidRPr="00171789" w:rsidRDefault="00534F7F" w:rsidP="00534F7F">
          <w:pPr>
            <w:pStyle w:val="AltBilgi"/>
            <w:jc w:val="right"/>
            <w:rPr>
              <w:rFonts w:ascii="Cambria" w:hAnsi="Cambria"/>
              <w:b/>
              <w:color w:val="002060"/>
              <w:sz w:val="16"/>
              <w:szCs w:val="16"/>
            </w:rPr>
          </w:pPr>
          <w:r w:rsidRPr="00171789">
            <w:rPr>
              <w:rFonts w:ascii="Cambria" w:hAnsi="Cambria"/>
              <w:b/>
              <w:color w:val="002060"/>
              <w:sz w:val="16"/>
              <w:szCs w:val="16"/>
            </w:rPr>
            <w:t>İnternet Adresi</w:t>
          </w:r>
        </w:p>
        <w:p w14:paraId="60E84D99" w14:textId="77777777" w:rsidR="00534F7F" w:rsidRPr="0081560B" w:rsidRDefault="00534F7F" w:rsidP="00534F7F">
          <w:pPr>
            <w:pStyle w:val="AltBilgi"/>
            <w:jc w:val="right"/>
            <w:rPr>
              <w:rFonts w:ascii="Cambria" w:hAnsi="Cambria"/>
              <w:sz w:val="16"/>
              <w:szCs w:val="16"/>
            </w:rPr>
          </w:pPr>
          <w:r w:rsidRPr="00171789">
            <w:rPr>
              <w:rFonts w:ascii="Cambria" w:hAnsi="Cambria"/>
              <w:b/>
              <w:color w:val="002060"/>
              <w:sz w:val="16"/>
              <w:szCs w:val="16"/>
            </w:rPr>
            <w:t>E-Posta</w:t>
          </w:r>
        </w:p>
      </w:tc>
      <w:tc>
        <w:tcPr>
          <w:tcW w:w="443" w:type="dxa"/>
        </w:tcPr>
        <w:p w14:paraId="67A8245E"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56A8759A"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p w14:paraId="18329EB3"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w:t>
          </w:r>
        </w:p>
      </w:tc>
      <w:tc>
        <w:tcPr>
          <w:tcW w:w="4429" w:type="dxa"/>
        </w:tcPr>
        <w:p w14:paraId="504CD4B1" w14:textId="77777777" w:rsidR="00534F7F" w:rsidRPr="0081560B" w:rsidRDefault="00534F7F" w:rsidP="00534F7F">
          <w:pPr>
            <w:pStyle w:val="AltBilgi"/>
            <w:rPr>
              <w:rFonts w:ascii="Cambria" w:hAnsi="Cambria"/>
              <w:sz w:val="16"/>
              <w:szCs w:val="16"/>
            </w:rPr>
          </w:pPr>
          <w:r w:rsidRPr="0081560B">
            <w:rPr>
              <w:rFonts w:ascii="Cambria" w:hAnsi="Cambria"/>
              <w:sz w:val="16"/>
              <w:szCs w:val="16"/>
            </w:rPr>
            <w:t xml:space="preserve">0378 223 </w:t>
          </w:r>
          <w:r>
            <w:rPr>
              <w:rFonts w:ascii="Cambria" w:hAnsi="Cambria"/>
              <w:sz w:val="16"/>
              <w:szCs w:val="16"/>
            </w:rPr>
            <w:t>55</w:t>
          </w:r>
          <w:r w:rsidRPr="0081560B">
            <w:rPr>
              <w:rFonts w:ascii="Cambria" w:hAnsi="Cambria"/>
              <w:sz w:val="16"/>
              <w:szCs w:val="16"/>
            </w:rPr>
            <w:t xml:space="preserve"> </w:t>
          </w:r>
          <w:r>
            <w:rPr>
              <w:rFonts w:ascii="Cambria" w:hAnsi="Cambria"/>
              <w:sz w:val="16"/>
              <w:szCs w:val="16"/>
            </w:rPr>
            <w:t>00</w:t>
          </w:r>
        </w:p>
        <w:p w14:paraId="56F6C9C8" w14:textId="77777777" w:rsidR="00534F7F" w:rsidRPr="0081560B" w:rsidRDefault="00534F7F" w:rsidP="00534F7F">
          <w:pPr>
            <w:pStyle w:val="AltBilgi"/>
            <w:rPr>
              <w:rFonts w:ascii="Cambria" w:hAnsi="Cambria"/>
              <w:sz w:val="16"/>
              <w:szCs w:val="16"/>
            </w:rPr>
          </w:pPr>
          <w:r>
            <w:rPr>
              <w:rFonts w:ascii="Cambria" w:hAnsi="Cambria"/>
              <w:sz w:val="16"/>
              <w:szCs w:val="16"/>
            </w:rPr>
            <w:t>www</w:t>
          </w:r>
          <w:r w:rsidRPr="0081560B">
            <w:rPr>
              <w:rFonts w:ascii="Cambria" w:hAnsi="Cambria"/>
              <w:sz w:val="16"/>
              <w:szCs w:val="16"/>
            </w:rPr>
            <w:t>.bartin.edu.tr</w:t>
          </w:r>
        </w:p>
        <w:p w14:paraId="17041F38" w14:textId="77777777" w:rsidR="00534F7F" w:rsidRPr="0081560B" w:rsidRDefault="00534F7F" w:rsidP="00534F7F">
          <w:pPr>
            <w:pStyle w:val="AltBilgi"/>
            <w:rPr>
              <w:rFonts w:ascii="Cambria" w:hAnsi="Cambria"/>
              <w:sz w:val="16"/>
              <w:szCs w:val="16"/>
            </w:rPr>
          </w:pPr>
          <w:r>
            <w:rPr>
              <w:rFonts w:ascii="Cambria" w:hAnsi="Cambria"/>
              <w:sz w:val="16"/>
              <w:szCs w:val="16"/>
            </w:rPr>
            <w:t>info</w:t>
          </w:r>
          <w:r w:rsidRPr="0081560B">
            <w:rPr>
              <w:rFonts w:ascii="Cambria" w:hAnsi="Cambria"/>
              <w:sz w:val="16"/>
              <w:szCs w:val="16"/>
            </w:rPr>
            <w:t>@bartin.edu.tr</w:t>
          </w:r>
        </w:p>
      </w:tc>
      <w:tc>
        <w:tcPr>
          <w:tcW w:w="1776" w:type="dxa"/>
        </w:tcPr>
        <w:p w14:paraId="6961892C" w14:textId="3F999CF6" w:rsidR="00534F7F" w:rsidRPr="0081560B" w:rsidRDefault="00534F7F" w:rsidP="00534F7F">
          <w:pPr>
            <w:pStyle w:val="AltBilgi"/>
            <w:jc w:val="right"/>
            <w:rPr>
              <w:rFonts w:ascii="Cambria" w:hAnsi="Cambria"/>
              <w:sz w:val="16"/>
              <w:szCs w:val="16"/>
            </w:rPr>
          </w:pPr>
          <w:r w:rsidRPr="00171789">
            <w:rPr>
              <w:rFonts w:ascii="Cambria" w:hAnsi="Cambria"/>
              <w:color w:val="002060"/>
              <w:sz w:val="16"/>
              <w:szCs w:val="16"/>
            </w:rPr>
            <w:t xml:space="preserve">Sayfa </w:t>
          </w:r>
          <w:r w:rsidRPr="00171789">
            <w:rPr>
              <w:rFonts w:ascii="Cambria" w:hAnsi="Cambria"/>
              <w:b/>
              <w:bCs/>
              <w:color w:val="002060"/>
              <w:sz w:val="16"/>
              <w:szCs w:val="16"/>
            </w:rPr>
            <w:fldChar w:fldCharType="begin"/>
          </w:r>
          <w:r w:rsidRPr="00171789">
            <w:rPr>
              <w:rFonts w:ascii="Cambria" w:hAnsi="Cambria"/>
              <w:b/>
              <w:bCs/>
              <w:color w:val="002060"/>
              <w:sz w:val="16"/>
              <w:szCs w:val="16"/>
            </w:rPr>
            <w:instrText>PAGE  \* Arabic  \* MERGEFORMAT</w:instrText>
          </w:r>
          <w:r w:rsidRPr="00171789">
            <w:rPr>
              <w:rFonts w:ascii="Cambria" w:hAnsi="Cambria"/>
              <w:b/>
              <w:bCs/>
              <w:color w:val="002060"/>
              <w:sz w:val="16"/>
              <w:szCs w:val="16"/>
            </w:rPr>
            <w:fldChar w:fldCharType="separate"/>
          </w:r>
          <w:r w:rsidR="00E432A4">
            <w:rPr>
              <w:rFonts w:ascii="Cambria" w:hAnsi="Cambria"/>
              <w:b/>
              <w:bCs/>
              <w:noProof/>
              <w:color w:val="002060"/>
              <w:sz w:val="16"/>
              <w:szCs w:val="16"/>
            </w:rPr>
            <w:t>1</w:t>
          </w:r>
          <w:r w:rsidRPr="00171789">
            <w:rPr>
              <w:rFonts w:ascii="Cambria" w:hAnsi="Cambria"/>
              <w:b/>
              <w:bCs/>
              <w:color w:val="002060"/>
              <w:sz w:val="16"/>
              <w:szCs w:val="16"/>
            </w:rPr>
            <w:fldChar w:fldCharType="end"/>
          </w:r>
          <w:r w:rsidRPr="00171789">
            <w:rPr>
              <w:rFonts w:ascii="Cambria" w:hAnsi="Cambria"/>
              <w:color w:val="002060"/>
              <w:sz w:val="16"/>
              <w:szCs w:val="16"/>
            </w:rPr>
            <w:t xml:space="preserve"> / </w:t>
          </w:r>
          <w:r w:rsidRPr="00171789">
            <w:rPr>
              <w:rFonts w:ascii="Cambria" w:hAnsi="Cambria"/>
              <w:b/>
              <w:bCs/>
              <w:color w:val="002060"/>
              <w:sz w:val="16"/>
              <w:szCs w:val="16"/>
            </w:rPr>
            <w:fldChar w:fldCharType="begin"/>
          </w:r>
          <w:r w:rsidRPr="00171789">
            <w:rPr>
              <w:rFonts w:ascii="Cambria" w:hAnsi="Cambria"/>
              <w:b/>
              <w:bCs/>
              <w:color w:val="002060"/>
              <w:sz w:val="16"/>
              <w:szCs w:val="16"/>
            </w:rPr>
            <w:instrText>NUMPAGES  \* Arabic  \* MERGEFORMAT</w:instrText>
          </w:r>
          <w:r w:rsidRPr="00171789">
            <w:rPr>
              <w:rFonts w:ascii="Cambria" w:hAnsi="Cambria"/>
              <w:b/>
              <w:bCs/>
              <w:color w:val="002060"/>
              <w:sz w:val="16"/>
              <w:szCs w:val="16"/>
            </w:rPr>
            <w:fldChar w:fldCharType="separate"/>
          </w:r>
          <w:r w:rsidR="00E432A4">
            <w:rPr>
              <w:rFonts w:ascii="Cambria" w:hAnsi="Cambria"/>
              <w:b/>
              <w:bCs/>
              <w:noProof/>
              <w:color w:val="002060"/>
              <w:sz w:val="16"/>
              <w:szCs w:val="16"/>
            </w:rPr>
            <w:t>1</w:t>
          </w:r>
          <w:r w:rsidRPr="00171789">
            <w:rPr>
              <w:rFonts w:ascii="Cambria" w:hAnsi="Cambria"/>
              <w:b/>
              <w:bCs/>
              <w:color w:val="002060"/>
              <w:sz w:val="16"/>
              <w:szCs w:val="16"/>
            </w:rPr>
            <w:fldChar w:fldCharType="end"/>
          </w:r>
        </w:p>
      </w:tc>
    </w:tr>
  </w:tbl>
  <w:p w14:paraId="6B62F1B3" w14:textId="77777777" w:rsidR="00534F7F" w:rsidRDefault="00534F7F" w:rsidP="004023B0">
    <w:pPr>
      <w:pStyle w:val="AltBilgi"/>
      <w:rPr>
        <w:sz w:val="6"/>
        <w:szCs w:val="6"/>
      </w:rPr>
    </w:pPr>
  </w:p>
  <w:p w14:paraId="42E503A1" w14:textId="77777777" w:rsidR="002D4284" w:rsidRPr="004023B0" w:rsidRDefault="002D4284" w:rsidP="004023B0">
    <w:pPr>
      <w:pStyle w:val="AltBilgi"/>
      <w:rPr>
        <w:sz w:val="6"/>
        <w:szCs w:val="6"/>
      </w:rPr>
    </w:pPr>
    <w:r w:rsidRPr="00D07159">
      <w:rPr>
        <w:rFonts w:ascii="Cambria" w:hAnsi="Cambria"/>
        <w:i/>
        <w:sz w:val="16"/>
        <w:szCs w:val="16"/>
      </w:rPr>
      <w:t>(Form No: FRM-000</w:t>
    </w:r>
    <w:r>
      <w:rPr>
        <w:rFonts w:ascii="Cambria" w:hAnsi="Cambria"/>
        <w:i/>
        <w:sz w:val="16"/>
        <w:szCs w:val="16"/>
      </w:rPr>
      <w:t>2</w:t>
    </w:r>
    <w:r w:rsidRPr="00D07159">
      <w:rPr>
        <w:rFonts w:ascii="Cambria" w:hAnsi="Cambria"/>
        <w:i/>
        <w:sz w:val="16"/>
        <w:szCs w:val="16"/>
      </w:rPr>
      <w:t>, Revizyon Tarihi: -, Revizyon No: 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78128" w14:textId="77777777" w:rsidR="00E432A4" w:rsidRDefault="00E432A4" w:rsidP="00534F7F">
      <w:pPr>
        <w:spacing w:after="0" w:line="240" w:lineRule="auto"/>
      </w:pPr>
      <w:r>
        <w:separator/>
      </w:r>
    </w:p>
  </w:footnote>
  <w:footnote w:type="continuationSeparator" w:id="0">
    <w:p w14:paraId="6D0AEC18" w14:textId="77777777" w:rsidR="00E432A4" w:rsidRDefault="00E432A4"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51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80"/>
      <w:gridCol w:w="7566"/>
      <w:gridCol w:w="1942"/>
      <w:gridCol w:w="1727"/>
    </w:tblGrid>
    <w:tr w:rsidR="00534F7F" w:rsidRPr="009A4D76" w14:paraId="193B00C7" w14:textId="77777777" w:rsidTr="0013669A">
      <w:trPr>
        <w:trHeight w:val="200"/>
      </w:trPr>
      <w:tc>
        <w:tcPr>
          <w:tcW w:w="3880" w:type="dxa"/>
          <w:vMerge w:val="restart"/>
        </w:tcPr>
        <w:p w14:paraId="07459315" w14:textId="59A225A0" w:rsidR="00534F7F" w:rsidRPr="009A4D76" w:rsidRDefault="0013669A" w:rsidP="00534F7F">
          <w:pPr>
            <w:pStyle w:val="stBilgi"/>
            <w:ind w:left="-115" w:right="-110"/>
            <w:rPr>
              <w:rFonts w:ascii="Cambria" w:hAnsi="Cambria"/>
            </w:rPr>
          </w:pPr>
          <w:r w:rsidRPr="009A4D76">
            <w:rPr>
              <w:rFonts w:ascii="Cambria" w:hAnsi="Cambria"/>
              <w:b/>
              <w:noProof/>
              <w:color w:val="002060"/>
              <w:lang w:eastAsia="tr-TR"/>
            </w:rPr>
            <w:drawing>
              <wp:anchor distT="0" distB="0" distL="114300" distR="114300" simplePos="0" relativeHeight="251658240" behindDoc="0" locked="0" layoutInCell="1" allowOverlap="1" wp14:anchorId="3A6BA1DC" wp14:editId="091FDC38">
                <wp:simplePos x="0" y="0"/>
                <wp:positionH relativeFrom="column">
                  <wp:posOffset>-25871</wp:posOffset>
                </wp:positionH>
                <wp:positionV relativeFrom="paragraph">
                  <wp:posOffset>40005</wp:posOffset>
                </wp:positionV>
                <wp:extent cx="1611685" cy="526694"/>
                <wp:effectExtent l="0" t="0" r="7620" b="6985"/>
                <wp:wrapNone/>
                <wp:docPr id="5" name="Resim 5" descr="C:\Users\ByrmTRD\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yrmTRD\AppData\Local\Microsoft\Windows\INetCache\Content.Word\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11685" cy="526694"/>
                        </a:xfrm>
                        <a:prstGeom prst="rect">
                          <a:avLst/>
                        </a:prstGeom>
                        <a:noFill/>
                        <a:ln>
                          <a:noFill/>
                        </a:ln>
                      </pic:spPr>
                    </pic:pic>
                  </a:graphicData>
                </a:graphic>
              </wp:anchor>
            </w:drawing>
          </w:r>
        </w:p>
      </w:tc>
      <w:tc>
        <w:tcPr>
          <w:tcW w:w="7566" w:type="dxa"/>
          <w:vMerge w:val="restart"/>
          <w:tcBorders>
            <w:right w:val="single" w:sz="4" w:space="0" w:color="BFBFBF" w:themeColor="background1" w:themeShade="BF"/>
          </w:tcBorders>
          <w:vAlign w:val="center"/>
        </w:tcPr>
        <w:p w14:paraId="33C49AC2" w14:textId="42409591" w:rsidR="00534F7F" w:rsidRPr="009A4D76" w:rsidRDefault="00702E09" w:rsidP="00F57486">
          <w:pPr>
            <w:pStyle w:val="AralkYok"/>
            <w:jc w:val="center"/>
            <w:rPr>
              <w:rFonts w:ascii="Cambria" w:hAnsi="Cambria" w:cs="Arial"/>
              <w:b/>
              <w:color w:val="002060"/>
              <w:sz w:val="20"/>
            </w:rPr>
          </w:pPr>
          <w:r>
            <w:rPr>
              <w:rFonts w:ascii="Cambria" w:hAnsi="Cambria" w:cs="Arial"/>
              <w:b/>
              <w:color w:val="002060"/>
              <w:sz w:val="20"/>
            </w:rPr>
            <w:t>2025</w:t>
          </w:r>
          <w:r w:rsidR="00904676" w:rsidRPr="009A4D76">
            <w:rPr>
              <w:rFonts w:ascii="Cambria" w:hAnsi="Cambria" w:cs="Arial"/>
              <w:b/>
              <w:color w:val="002060"/>
              <w:sz w:val="20"/>
            </w:rPr>
            <w:t>-</w:t>
          </w:r>
          <w:r w:rsidR="000477BD">
            <w:rPr>
              <w:rFonts w:ascii="Cambria" w:hAnsi="Cambria" w:cs="Arial"/>
              <w:b/>
              <w:color w:val="002060"/>
              <w:sz w:val="20"/>
            </w:rPr>
            <w:t>20</w:t>
          </w:r>
          <w:r>
            <w:rPr>
              <w:rFonts w:ascii="Cambria" w:hAnsi="Cambria" w:cs="Arial"/>
              <w:b/>
              <w:color w:val="002060"/>
              <w:sz w:val="20"/>
            </w:rPr>
            <w:t>27 YILI 2026 Yılı OCAK-HAZİRAN</w:t>
          </w:r>
          <w:r w:rsidR="00904676" w:rsidRPr="009A4D76">
            <w:rPr>
              <w:rFonts w:ascii="Cambria" w:hAnsi="Cambria" w:cs="Arial"/>
              <w:b/>
              <w:color w:val="002060"/>
              <w:sz w:val="20"/>
            </w:rPr>
            <w:t xml:space="preserve"> DÖNEMİ </w:t>
          </w:r>
          <w:r w:rsidR="002C4B57" w:rsidRPr="009A4D76">
            <w:rPr>
              <w:rFonts w:ascii="Cambria" w:hAnsi="Cambria" w:cs="Arial"/>
              <w:b/>
              <w:color w:val="002060"/>
              <w:sz w:val="20"/>
            </w:rPr>
            <w:t xml:space="preserve">BİRİM </w:t>
          </w:r>
          <w:r w:rsidR="00904676" w:rsidRPr="009A4D76">
            <w:rPr>
              <w:rFonts w:ascii="Cambria" w:hAnsi="Cambria" w:cs="Arial"/>
              <w:b/>
              <w:color w:val="002060"/>
              <w:sz w:val="20"/>
            </w:rPr>
            <w:t>İÇ KONTROL S</w:t>
          </w:r>
          <w:r w:rsidR="00F57486" w:rsidRPr="009A4D76">
            <w:rPr>
              <w:rFonts w:ascii="Cambria" w:hAnsi="Cambria" w:cs="Arial"/>
              <w:b/>
              <w:color w:val="002060"/>
              <w:sz w:val="20"/>
            </w:rPr>
            <w:t xml:space="preserve">TANDARTLARINA UYUM EYLEM PLANI </w:t>
          </w:r>
          <w:r w:rsidR="004E57E6" w:rsidRPr="009A4D76">
            <w:rPr>
              <w:rFonts w:ascii="Cambria" w:hAnsi="Cambria" w:cs="Arial"/>
              <w:b/>
              <w:color w:val="002060"/>
              <w:sz w:val="20"/>
            </w:rPr>
            <w:t xml:space="preserve">6 AYLIK </w:t>
          </w:r>
          <w:r w:rsidR="00F57486" w:rsidRPr="009A4D76">
            <w:rPr>
              <w:rFonts w:ascii="Cambria" w:hAnsi="Cambria" w:cs="Arial"/>
              <w:b/>
              <w:color w:val="002060"/>
              <w:sz w:val="20"/>
            </w:rPr>
            <w:t xml:space="preserve">İZLEME </w:t>
          </w:r>
          <w:r w:rsidR="00904676" w:rsidRPr="009A4D76">
            <w:rPr>
              <w:rFonts w:ascii="Cambria" w:hAnsi="Cambria" w:cs="Arial"/>
              <w:b/>
              <w:color w:val="002060"/>
              <w:sz w:val="20"/>
            </w:rPr>
            <w:t>SONUÇLARI RAPOR FORMU</w:t>
          </w:r>
        </w:p>
        <w:p w14:paraId="6537F28F" w14:textId="77777777" w:rsidR="00522A71" w:rsidRPr="009A4D76" w:rsidRDefault="00522A71" w:rsidP="00F57486">
          <w:pPr>
            <w:pStyle w:val="AralkYok"/>
            <w:jc w:val="center"/>
            <w:rPr>
              <w:rFonts w:ascii="Cambria" w:hAnsi="Cambria"/>
              <w:b/>
            </w:rPr>
          </w:pPr>
        </w:p>
      </w:tc>
      <w:tc>
        <w:tcPr>
          <w:tcW w:w="1942" w:type="dxa"/>
          <w:tcBorders>
            <w:top w:val="single" w:sz="4"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89FA997"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Doküman No</w:t>
          </w:r>
        </w:p>
      </w:tc>
      <w:tc>
        <w:tcPr>
          <w:tcW w:w="1727" w:type="dxa"/>
          <w:tcBorders>
            <w:top w:val="single" w:sz="4"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3569F9C" w14:textId="72B1FA59" w:rsidR="00534F7F" w:rsidRPr="009A4D76" w:rsidRDefault="00032DF9" w:rsidP="005A47CF">
          <w:pPr>
            <w:pStyle w:val="stBilgi"/>
            <w:rPr>
              <w:rFonts w:ascii="Cambria" w:hAnsi="Cambria"/>
              <w:color w:val="002060"/>
              <w:sz w:val="16"/>
              <w:szCs w:val="16"/>
            </w:rPr>
          </w:pPr>
          <w:r w:rsidRPr="009A4D76">
            <w:rPr>
              <w:rFonts w:ascii="Cambria" w:hAnsi="Cambria"/>
              <w:color w:val="002060"/>
              <w:sz w:val="16"/>
              <w:szCs w:val="16"/>
            </w:rPr>
            <w:t>FRM</w:t>
          </w:r>
          <w:r w:rsidR="00534F7F" w:rsidRPr="009A4D76">
            <w:rPr>
              <w:rFonts w:ascii="Cambria" w:hAnsi="Cambria"/>
              <w:color w:val="002060"/>
              <w:sz w:val="16"/>
              <w:szCs w:val="16"/>
            </w:rPr>
            <w:t>-</w:t>
          </w:r>
          <w:r w:rsidR="005A47CF">
            <w:rPr>
              <w:rFonts w:ascii="Cambria" w:hAnsi="Cambria"/>
              <w:color w:val="002060"/>
              <w:sz w:val="16"/>
              <w:szCs w:val="16"/>
            </w:rPr>
            <w:t>1115</w:t>
          </w:r>
        </w:p>
      </w:tc>
    </w:tr>
    <w:tr w:rsidR="00534F7F" w:rsidRPr="009A4D76" w14:paraId="68B8B2AB" w14:textId="77777777" w:rsidTr="0013669A">
      <w:trPr>
        <w:trHeight w:val="198"/>
      </w:trPr>
      <w:tc>
        <w:tcPr>
          <w:tcW w:w="3880" w:type="dxa"/>
          <w:vMerge/>
        </w:tcPr>
        <w:p w14:paraId="6DFB9E20" w14:textId="77777777" w:rsidR="00534F7F" w:rsidRPr="009A4D76" w:rsidRDefault="00534F7F" w:rsidP="00534F7F">
          <w:pPr>
            <w:pStyle w:val="stBilgi"/>
            <w:rPr>
              <w:rFonts w:ascii="Cambria" w:hAnsi="Cambria"/>
              <w:noProof/>
              <w:lang w:eastAsia="tr-TR"/>
            </w:rPr>
          </w:pPr>
        </w:p>
      </w:tc>
      <w:tc>
        <w:tcPr>
          <w:tcW w:w="7566" w:type="dxa"/>
          <w:vMerge/>
          <w:tcBorders>
            <w:right w:val="single" w:sz="4" w:space="0" w:color="BFBFBF" w:themeColor="background1" w:themeShade="BF"/>
          </w:tcBorders>
          <w:vAlign w:val="center"/>
        </w:tcPr>
        <w:p w14:paraId="70DF9E56" w14:textId="77777777" w:rsidR="00534F7F" w:rsidRPr="009A4D76" w:rsidRDefault="00534F7F" w:rsidP="00534F7F">
          <w:pPr>
            <w:pStyle w:val="stBilgi"/>
            <w:jc w:val="center"/>
            <w:rPr>
              <w:rFonts w:ascii="Cambria" w:hAnsi="Cambria"/>
            </w:rPr>
          </w:pPr>
        </w:p>
      </w:tc>
      <w:tc>
        <w:tcPr>
          <w:tcW w:w="1942"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6492C7AD"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Yayın Tarihi</w:t>
          </w:r>
        </w:p>
      </w:tc>
      <w:tc>
        <w:tcPr>
          <w:tcW w:w="17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44A5D3D1" w14:textId="766616CA" w:rsidR="007A3340" w:rsidRPr="009A4D76" w:rsidRDefault="007A3340" w:rsidP="00534F7F">
          <w:pPr>
            <w:pStyle w:val="stBilgi"/>
            <w:rPr>
              <w:rFonts w:ascii="Cambria" w:hAnsi="Cambria"/>
              <w:color w:val="002060"/>
              <w:sz w:val="16"/>
              <w:szCs w:val="16"/>
            </w:rPr>
          </w:pPr>
          <w:r w:rsidRPr="009A4D76">
            <w:rPr>
              <w:rFonts w:ascii="Cambria" w:hAnsi="Cambria"/>
              <w:color w:val="002060"/>
              <w:sz w:val="16"/>
              <w:szCs w:val="16"/>
            </w:rPr>
            <w:t>22.05.2026</w:t>
          </w:r>
        </w:p>
      </w:tc>
    </w:tr>
    <w:tr w:rsidR="00534F7F" w:rsidRPr="009A4D76" w14:paraId="63D0E8A9" w14:textId="77777777" w:rsidTr="0013669A">
      <w:trPr>
        <w:trHeight w:val="198"/>
      </w:trPr>
      <w:tc>
        <w:tcPr>
          <w:tcW w:w="3880" w:type="dxa"/>
          <w:vMerge/>
        </w:tcPr>
        <w:p w14:paraId="44E871BC" w14:textId="77777777" w:rsidR="00534F7F" w:rsidRPr="009A4D76" w:rsidRDefault="00534F7F" w:rsidP="00534F7F">
          <w:pPr>
            <w:pStyle w:val="stBilgi"/>
            <w:rPr>
              <w:rFonts w:ascii="Cambria" w:hAnsi="Cambria"/>
              <w:noProof/>
              <w:lang w:eastAsia="tr-TR"/>
            </w:rPr>
          </w:pPr>
        </w:p>
      </w:tc>
      <w:tc>
        <w:tcPr>
          <w:tcW w:w="7566" w:type="dxa"/>
          <w:vMerge/>
          <w:tcBorders>
            <w:right w:val="single" w:sz="4" w:space="0" w:color="BFBFBF" w:themeColor="background1" w:themeShade="BF"/>
          </w:tcBorders>
          <w:vAlign w:val="center"/>
        </w:tcPr>
        <w:p w14:paraId="144A5D23" w14:textId="77777777" w:rsidR="00534F7F" w:rsidRPr="009A4D76" w:rsidRDefault="00534F7F" w:rsidP="00534F7F">
          <w:pPr>
            <w:pStyle w:val="stBilgi"/>
            <w:jc w:val="center"/>
            <w:rPr>
              <w:rFonts w:ascii="Cambria" w:hAnsi="Cambria"/>
            </w:rPr>
          </w:pPr>
        </w:p>
      </w:tc>
      <w:tc>
        <w:tcPr>
          <w:tcW w:w="1942" w:type="dxa"/>
          <w:tcBorders>
            <w:top w:val="single" w:sz="6" w:space="0" w:color="BFBFBF" w:themeColor="background1" w:themeShade="BF"/>
            <w:left w:val="single" w:sz="4" w:space="0" w:color="BFBFBF" w:themeColor="background1" w:themeShade="BF"/>
            <w:bottom w:val="single" w:sz="6" w:space="0" w:color="BFBFBF" w:themeColor="background1" w:themeShade="BF"/>
            <w:right w:val="single" w:sz="6" w:space="0" w:color="BFBFBF" w:themeColor="background1" w:themeShade="BF"/>
          </w:tcBorders>
        </w:tcPr>
        <w:p w14:paraId="0084290C"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Tarihi</w:t>
          </w:r>
        </w:p>
      </w:tc>
      <w:tc>
        <w:tcPr>
          <w:tcW w:w="1727" w:type="dxa"/>
          <w:tcBorders>
            <w:top w:val="single" w:sz="6" w:space="0" w:color="BFBFBF" w:themeColor="background1" w:themeShade="BF"/>
            <w:left w:val="single" w:sz="6" w:space="0" w:color="BFBFBF" w:themeColor="background1" w:themeShade="BF"/>
            <w:bottom w:val="single" w:sz="6" w:space="0" w:color="BFBFBF" w:themeColor="background1" w:themeShade="BF"/>
            <w:right w:val="single" w:sz="4" w:space="0" w:color="BFBFBF" w:themeColor="background1" w:themeShade="BF"/>
          </w:tcBorders>
        </w:tcPr>
        <w:p w14:paraId="33E67AC6"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w:t>
          </w:r>
        </w:p>
      </w:tc>
    </w:tr>
    <w:tr w:rsidR="00534F7F" w:rsidRPr="009A4D76" w14:paraId="475432EC" w14:textId="77777777" w:rsidTr="0013669A">
      <w:trPr>
        <w:trHeight w:val="233"/>
      </w:trPr>
      <w:tc>
        <w:tcPr>
          <w:tcW w:w="3880" w:type="dxa"/>
          <w:vMerge/>
        </w:tcPr>
        <w:p w14:paraId="738610EB" w14:textId="77777777" w:rsidR="00534F7F" w:rsidRPr="009A4D76" w:rsidRDefault="00534F7F" w:rsidP="00534F7F">
          <w:pPr>
            <w:pStyle w:val="stBilgi"/>
            <w:rPr>
              <w:rFonts w:ascii="Cambria" w:hAnsi="Cambria"/>
              <w:noProof/>
              <w:lang w:eastAsia="tr-TR"/>
            </w:rPr>
          </w:pPr>
        </w:p>
      </w:tc>
      <w:tc>
        <w:tcPr>
          <w:tcW w:w="7566" w:type="dxa"/>
          <w:vMerge/>
          <w:tcBorders>
            <w:right w:val="single" w:sz="4" w:space="0" w:color="BFBFBF" w:themeColor="background1" w:themeShade="BF"/>
          </w:tcBorders>
          <w:vAlign w:val="center"/>
        </w:tcPr>
        <w:p w14:paraId="637805D2" w14:textId="77777777" w:rsidR="00534F7F" w:rsidRPr="009A4D76" w:rsidRDefault="00534F7F" w:rsidP="00534F7F">
          <w:pPr>
            <w:pStyle w:val="stBilgi"/>
            <w:jc w:val="center"/>
            <w:rPr>
              <w:rFonts w:ascii="Cambria" w:hAnsi="Cambria"/>
            </w:rPr>
          </w:pPr>
        </w:p>
      </w:tc>
      <w:tc>
        <w:tcPr>
          <w:tcW w:w="1942" w:type="dxa"/>
          <w:tcBorders>
            <w:top w:val="single" w:sz="6" w:space="0" w:color="BFBFBF" w:themeColor="background1" w:themeShade="BF"/>
            <w:left w:val="single" w:sz="4" w:space="0" w:color="BFBFBF" w:themeColor="background1" w:themeShade="BF"/>
            <w:bottom w:val="single" w:sz="4" w:space="0" w:color="BFBFBF" w:themeColor="background1" w:themeShade="BF"/>
            <w:right w:val="single" w:sz="6" w:space="0" w:color="BFBFBF" w:themeColor="background1" w:themeShade="BF"/>
          </w:tcBorders>
        </w:tcPr>
        <w:p w14:paraId="116C6314" w14:textId="77777777" w:rsidR="00534F7F" w:rsidRPr="009A4D76" w:rsidRDefault="00534F7F" w:rsidP="00715C4E">
          <w:pPr>
            <w:pStyle w:val="stBilgi"/>
            <w:ind w:right="-112"/>
            <w:rPr>
              <w:rFonts w:ascii="Cambria" w:hAnsi="Cambria"/>
              <w:sz w:val="16"/>
              <w:szCs w:val="16"/>
            </w:rPr>
          </w:pPr>
          <w:r w:rsidRPr="009A4D76">
            <w:rPr>
              <w:rFonts w:ascii="Cambria" w:hAnsi="Cambria"/>
              <w:sz w:val="16"/>
              <w:szCs w:val="16"/>
            </w:rPr>
            <w:t>Revizyon No</w:t>
          </w:r>
        </w:p>
      </w:tc>
      <w:tc>
        <w:tcPr>
          <w:tcW w:w="1727" w:type="dxa"/>
          <w:tcBorders>
            <w:top w:val="single" w:sz="6" w:space="0" w:color="BFBFBF" w:themeColor="background1" w:themeShade="BF"/>
            <w:left w:val="single" w:sz="6" w:space="0" w:color="BFBFBF" w:themeColor="background1" w:themeShade="BF"/>
            <w:bottom w:val="single" w:sz="4" w:space="0" w:color="BFBFBF" w:themeColor="background1" w:themeShade="BF"/>
            <w:right w:val="single" w:sz="4" w:space="0" w:color="BFBFBF" w:themeColor="background1" w:themeShade="BF"/>
          </w:tcBorders>
        </w:tcPr>
        <w:p w14:paraId="2322F001" w14:textId="77777777" w:rsidR="00534F7F" w:rsidRPr="009A4D76" w:rsidRDefault="00534F7F" w:rsidP="00534F7F">
          <w:pPr>
            <w:pStyle w:val="stBilgi"/>
            <w:rPr>
              <w:rFonts w:ascii="Cambria" w:hAnsi="Cambria"/>
              <w:color w:val="002060"/>
              <w:sz w:val="16"/>
              <w:szCs w:val="16"/>
            </w:rPr>
          </w:pPr>
          <w:r w:rsidRPr="009A4D76">
            <w:rPr>
              <w:rFonts w:ascii="Cambria" w:hAnsi="Cambria"/>
              <w:color w:val="002060"/>
              <w:sz w:val="16"/>
              <w:szCs w:val="16"/>
            </w:rPr>
            <w:t>0</w:t>
          </w:r>
        </w:p>
      </w:tc>
    </w:tr>
  </w:tbl>
  <w:p w14:paraId="463F29E8" w14:textId="30F24732" w:rsidR="004023B0" w:rsidRPr="009A4D76" w:rsidRDefault="004023B0" w:rsidP="004023B0">
    <w:pPr>
      <w:pStyle w:val="AralkYok"/>
      <w:rPr>
        <w:rFonts w:ascii="Cambria" w:hAnsi="Cambria"/>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05C"/>
    <w:rsid w:val="00032DF9"/>
    <w:rsid w:val="000477BD"/>
    <w:rsid w:val="000C2198"/>
    <w:rsid w:val="0013669A"/>
    <w:rsid w:val="00164950"/>
    <w:rsid w:val="0016547C"/>
    <w:rsid w:val="001842CA"/>
    <w:rsid w:val="001F6791"/>
    <w:rsid w:val="002203CB"/>
    <w:rsid w:val="00236E1E"/>
    <w:rsid w:val="00246AB2"/>
    <w:rsid w:val="00283A33"/>
    <w:rsid w:val="002B4497"/>
    <w:rsid w:val="002B5864"/>
    <w:rsid w:val="002C4B57"/>
    <w:rsid w:val="002D4284"/>
    <w:rsid w:val="002D7104"/>
    <w:rsid w:val="00304E05"/>
    <w:rsid w:val="003230A8"/>
    <w:rsid w:val="00351A63"/>
    <w:rsid w:val="00374F16"/>
    <w:rsid w:val="004023B0"/>
    <w:rsid w:val="004B0C95"/>
    <w:rsid w:val="004E57E6"/>
    <w:rsid w:val="004F27F3"/>
    <w:rsid w:val="00522A71"/>
    <w:rsid w:val="00534F7F"/>
    <w:rsid w:val="00551B24"/>
    <w:rsid w:val="005810D4"/>
    <w:rsid w:val="005A47CF"/>
    <w:rsid w:val="005A5615"/>
    <w:rsid w:val="005B5AD0"/>
    <w:rsid w:val="005F605A"/>
    <w:rsid w:val="0061636C"/>
    <w:rsid w:val="0064705C"/>
    <w:rsid w:val="006751E0"/>
    <w:rsid w:val="006F77AF"/>
    <w:rsid w:val="00702E09"/>
    <w:rsid w:val="00715C4E"/>
    <w:rsid w:val="0073606C"/>
    <w:rsid w:val="00787597"/>
    <w:rsid w:val="007A3340"/>
    <w:rsid w:val="007D4382"/>
    <w:rsid w:val="00813DDC"/>
    <w:rsid w:val="00896680"/>
    <w:rsid w:val="00904676"/>
    <w:rsid w:val="009A4D76"/>
    <w:rsid w:val="009C71F8"/>
    <w:rsid w:val="00A125A4"/>
    <w:rsid w:val="00A354CE"/>
    <w:rsid w:val="00A454A3"/>
    <w:rsid w:val="00AF6B12"/>
    <w:rsid w:val="00B317B1"/>
    <w:rsid w:val="00B94075"/>
    <w:rsid w:val="00BA2473"/>
    <w:rsid w:val="00BB032F"/>
    <w:rsid w:val="00BB3926"/>
    <w:rsid w:val="00BC7571"/>
    <w:rsid w:val="00BE637D"/>
    <w:rsid w:val="00C305C2"/>
    <w:rsid w:val="00CE6690"/>
    <w:rsid w:val="00CE69C5"/>
    <w:rsid w:val="00D23714"/>
    <w:rsid w:val="00D339F2"/>
    <w:rsid w:val="00D90E9D"/>
    <w:rsid w:val="00DD51A4"/>
    <w:rsid w:val="00E24D1C"/>
    <w:rsid w:val="00E36113"/>
    <w:rsid w:val="00E432A4"/>
    <w:rsid w:val="00E5169E"/>
    <w:rsid w:val="00E87FEE"/>
    <w:rsid w:val="00F161F1"/>
    <w:rsid w:val="00F31D9A"/>
    <w:rsid w:val="00F57486"/>
    <w:rsid w:val="00F736F8"/>
    <w:rsid w:val="00FD3866"/>
    <w:rsid w:val="00FF0F78"/>
    <w:rsid w:val="00FF3333"/>
    <w:rsid w:val="28ECB71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EBCC1"/>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A6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3062</Words>
  <Characters>17456</Characters>
  <Application>Microsoft Office Word</Application>
  <DocSecurity>0</DocSecurity>
  <Lines>145</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Muhendislik Mimarlık ve Tasarım Fakültesi</cp:lastModifiedBy>
  <cp:revision>5</cp:revision>
  <dcterms:created xsi:type="dcterms:W3CDTF">2026-08-13T11:20:00Z</dcterms:created>
  <dcterms:modified xsi:type="dcterms:W3CDTF">2026-08-13T13:08:00Z</dcterms:modified>
</cp:coreProperties>
</file>