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9889" w:type="dxa"/>
        <w:tblLook w:val="04A0" w:firstRow="1" w:lastRow="0" w:firstColumn="1" w:lastColumn="0" w:noHBand="0" w:noVBand="1"/>
      </w:tblPr>
      <w:tblGrid>
        <w:gridCol w:w="3256"/>
        <w:gridCol w:w="6633"/>
      </w:tblGrid>
      <w:tr w:rsidR="00D31355" w:rsidRPr="00C96963" w:rsidTr="008955F0">
        <w:tc>
          <w:tcPr>
            <w:tcW w:w="3256" w:type="dxa"/>
            <w:shd w:val="clear" w:color="auto" w:fill="F2F2F2" w:themeFill="background1" w:themeFillShade="F2"/>
          </w:tcPr>
          <w:p w:rsidR="00D31355" w:rsidRPr="00C96963" w:rsidRDefault="00D31355" w:rsidP="001F457B">
            <w:pPr>
              <w:pStyle w:val="AralkYok"/>
              <w:jc w:val="right"/>
              <w:rPr>
                <w:rFonts w:ascii="Cambria" w:hAnsi="Cambria"/>
                <w:b/>
                <w:color w:val="002060"/>
                <w:sz w:val="20"/>
                <w:szCs w:val="20"/>
              </w:rPr>
            </w:pPr>
            <w:r w:rsidRPr="00C96963">
              <w:rPr>
                <w:rFonts w:ascii="Cambria" w:hAnsi="Cambria"/>
                <w:b/>
                <w:color w:val="002060"/>
                <w:sz w:val="20"/>
                <w:szCs w:val="20"/>
              </w:rPr>
              <w:t>Adı Soyadı</w:t>
            </w:r>
          </w:p>
        </w:tc>
        <w:tc>
          <w:tcPr>
            <w:tcW w:w="6633" w:type="dxa"/>
          </w:tcPr>
          <w:p w:rsidR="00D31355" w:rsidRPr="00C96963" w:rsidRDefault="00C96963" w:rsidP="0039048C">
            <w:pPr>
              <w:pStyle w:val="AralkYok"/>
              <w:jc w:val="both"/>
              <w:rPr>
                <w:rFonts w:ascii="Cambria" w:hAnsi="Cambria"/>
                <w:sz w:val="20"/>
                <w:szCs w:val="20"/>
              </w:rPr>
            </w:pPr>
            <w:r w:rsidRPr="00C96963">
              <w:rPr>
                <w:rFonts w:ascii="Cambria" w:hAnsi="Cambria"/>
                <w:sz w:val="20"/>
                <w:szCs w:val="20"/>
              </w:rPr>
              <w:t>Serhat AKDAĞ</w:t>
            </w:r>
          </w:p>
        </w:tc>
      </w:tr>
      <w:tr w:rsidR="00D31355" w:rsidRPr="00C96963" w:rsidTr="008955F0">
        <w:tc>
          <w:tcPr>
            <w:tcW w:w="3256" w:type="dxa"/>
            <w:shd w:val="clear" w:color="auto" w:fill="F2F2F2" w:themeFill="background1" w:themeFillShade="F2"/>
          </w:tcPr>
          <w:p w:rsidR="00D31355" w:rsidRPr="00C96963" w:rsidRDefault="00D31355" w:rsidP="00D31355">
            <w:pPr>
              <w:pStyle w:val="AralkYok"/>
              <w:jc w:val="right"/>
              <w:rPr>
                <w:rFonts w:ascii="Cambria" w:hAnsi="Cambria"/>
                <w:b/>
                <w:color w:val="002060"/>
                <w:sz w:val="20"/>
                <w:szCs w:val="20"/>
              </w:rPr>
            </w:pPr>
            <w:r w:rsidRPr="00C96963">
              <w:rPr>
                <w:rFonts w:ascii="Cambria" w:hAnsi="Cambria"/>
                <w:b/>
                <w:color w:val="002060"/>
                <w:sz w:val="20"/>
                <w:szCs w:val="20"/>
              </w:rPr>
              <w:t>Görev Unvanı</w:t>
            </w:r>
          </w:p>
        </w:tc>
        <w:tc>
          <w:tcPr>
            <w:tcW w:w="6633" w:type="dxa"/>
          </w:tcPr>
          <w:p w:rsidR="00D31355" w:rsidRPr="00C96963" w:rsidRDefault="00C96963" w:rsidP="00CA2D57">
            <w:pPr>
              <w:pStyle w:val="AralkYok"/>
              <w:jc w:val="both"/>
              <w:rPr>
                <w:rFonts w:ascii="Cambria" w:hAnsi="Cambria"/>
                <w:sz w:val="20"/>
                <w:szCs w:val="20"/>
              </w:rPr>
            </w:pPr>
            <w:r w:rsidRPr="00C96963">
              <w:rPr>
                <w:rFonts w:ascii="Cambria" w:hAnsi="Cambria"/>
                <w:sz w:val="20"/>
                <w:szCs w:val="20"/>
              </w:rPr>
              <w:t>Bilgisayar İşletmeni</w:t>
            </w:r>
          </w:p>
        </w:tc>
      </w:tr>
      <w:tr w:rsidR="00D31355" w:rsidRPr="00C96963" w:rsidTr="008955F0">
        <w:tc>
          <w:tcPr>
            <w:tcW w:w="3256" w:type="dxa"/>
            <w:shd w:val="clear" w:color="auto" w:fill="F2F2F2" w:themeFill="background1" w:themeFillShade="F2"/>
          </w:tcPr>
          <w:p w:rsidR="00D31355" w:rsidRPr="00C96963" w:rsidRDefault="00D31355" w:rsidP="00D31355">
            <w:pPr>
              <w:pStyle w:val="AralkYok"/>
              <w:jc w:val="right"/>
              <w:rPr>
                <w:rFonts w:ascii="Cambria" w:hAnsi="Cambria"/>
                <w:b/>
                <w:color w:val="002060"/>
                <w:sz w:val="20"/>
                <w:szCs w:val="20"/>
              </w:rPr>
            </w:pPr>
            <w:r w:rsidRPr="00C96963">
              <w:rPr>
                <w:rFonts w:ascii="Cambria" w:hAnsi="Cambria"/>
                <w:b/>
                <w:color w:val="002060"/>
                <w:sz w:val="20"/>
                <w:szCs w:val="20"/>
              </w:rPr>
              <w:t>Birimi</w:t>
            </w:r>
          </w:p>
        </w:tc>
        <w:tc>
          <w:tcPr>
            <w:tcW w:w="6633" w:type="dxa"/>
          </w:tcPr>
          <w:p w:rsidR="00D31355" w:rsidRPr="00C96963" w:rsidRDefault="00C035FB" w:rsidP="00D31355">
            <w:pPr>
              <w:pStyle w:val="AralkYok"/>
              <w:jc w:val="both"/>
              <w:rPr>
                <w:rFonts w:ascii="Cambria" w:hAnsi="Cambria"/>
                <w:sz w:val="20"/>
                <w:szCs w:val="20"/>
              </w:rPr>
            </w:pPr>
            <w:r w:rsidRPr="00C96963">
              <w:rPr>
                <w:rFonts w:ascii="Cambria" w:hAnsi="Cambria"/>
                <w:sz w:val="20"/>
                <w:szCs w:val="20"/>
              </w:rPr>
              <w:t>Lisansüstü Eğitim</w:t>
            </w:r>
            <w:r w:rsidR="00DB3E22" w:rsidRPr="00C96963">
              <w:rPr>
                <w:rFonts w:ascii="Cambria" w:hAnsi="Cambria"/>
                <w:sz w:val="20"/>
                <w:szCs w:val="20"/>
              </w:rPr>
              <w:t xml:space="preserve"> Enstitüsü</w:t>
            </w:r>
          </w:p>
        </w:tc>
      </w:tr>
      <w:tr w:rsidR="00D31355" w:rsidRPr="00C96963" w:rsidTr="008955F0">
        <w:tc>
          <w:tcPr>
            <w:tcW w:w="3256" w:type="dxa"/>
            <w:shd w:val="clear" w:color="auto" w:fill="F2F2F2" w:themeFill="background1" w:themeFillShade="F2"/>
          </w:tcPr>
          <w:p w:rsidR="00D31355" w:rsidRPr="00C96963" w:rsidRDefault="00D31355" w:rsidP="00D31355">
            <w:pPr>
              <w:pStyle w:val="AralkYok"/>
              <w:jc w:val="right"/>
              <w:rPr>
                <w:rFonts w:ascii="Cambria" w:hAnsi="Cambria"/>
                <w:b/>
                <w:color w:val="002060"/>
                <w:sz w:val="20"/>
                <w:szCs w:val="20"/>
              </w:rPr>
            </w:pPr>
            <w:r w:rsidRPr="00C96963">
              <w:rPr>
                <w:rFonts w:ascii="Cambria" w:hAnsi="Cambria"/>
                <w:b/>
                <w:color w:val="002060"/>
                <w:sz w:val="20"/>
                <w:szCs w:val="20"/>
              </w:rPr>
              <w:t>En Yakın Yönetici</w:t>
            </w:r>
          </w:p>
        </w:tc>
        <w:tc>
          <w:tcPr>
            <w:tcW w:w="6633" w:type="dxa"/>
          </w:tcPr>
          <w:p w:rsidR="00D31355" w:rsidRPr="00C96963" w:rsidRDefault="004E327E" w:rsidP="00057079">
            <w:pPr>
              <w:pStyle w:val="AralkYok"/>
              <w:rPr>
                <w:rFonts w:ascii="Cambria" w:hAnsi="Cambria"/>
                <w:sz w:val="20"/>
                <w:szCs w:val="20"/>
              </w:rPr>
            </w:pPr>
            <w:r w:rsidRPr="00C96963">
              <w:rPr>
                <w:rFonts w:ascii="Cambria" w:hAnsi="Cambria"/>
                <w:sz w:val="20"/>
                <w:szCs w:val="20"/>
              </w:rPr>
              <w:t xml:space="preserve">Enstitü </w:t>
            </w:r>
            <w:r w:rsidR="00057079" w:rsidRPr="00C96963">
              <w:rPr>
                <w:rFonts w:ascii="Cambria" w:hAnsi="Cambria"/>
                <w:sz w:val="20"/>
                <w:szCs w:val="20"/>
              </w:rPr>
              <w:t>Sekreteri</w:t>
            </w:r>
          </w:p>
        </w:tc>
      </w:tr>
      <w:tr w:rsidR="00D31355" w:rsidRPr="00C96963" w:rsidTr="008955F0">
        <w:tc>
          <w:tcPr>
            <w:tcW w:w="3256" w:type="dxa"/>
            <w:shd w:val="clear" w:color="auto" w:fill="F2F2F2" w:themeFill="background1" w:themeFillShade="F2"/>
          </w:tcPr>
          <w:p w:rsidR="00D31355" w:rsidRPr="00C96963" w:rsidRDefault="00D31355" w:rsidP="00D31355">
            <w:pPr>
              <w:pStyle w:val="AralkYok"/>
              <w:jc w:val="right"/>
              <w:rPr>
                <w:rFonts w:ascii="Cambria" w:hAnsi="Cambria"/>
                <w:b/>
                <w:color w:val="002060"/>
                <w:sz w:val="20"/>
                <w:szCs w:val="20"/>
              </w:rPr>
            </w:pPr>
            <w:r w:rsidRPr="00C96963">
              <w:rPr>
                <w:rFonts w:ascii="Cambria" w:hAnsi="Cambria"/>
                <w:b/>
                <w:color w:val="002060"/>
                <w:sz w:val="20"/>
                <w:szCs w:val="20"/>
              </w:rPr>
              <w:t>Yokluğunda Vekâlet Edecek</w:t>
            </w:r>
          </w:p>
        </w:tc>
        <w:tc>
          <w:tcPr>
            <w:tcW w:w="6633" w:type="dxa"/>
          </w:tcPr>
          <w:p w:rsidR="00D31355" w:rsidRPr="00C96963" w:rsidRDefault="00EF6A07" w:rsidP="006B0CFC">
            <w:pPr>
              <w:pStyle w:val="AralkYok"/>
              <w:jc w:val="both"/>
              <w:rPr>
                <w:rFonts w:ascii="Cambria" w:hAnsi="Cambria"/>
                <w:sz w:val="20"/>
                <w:szCs w:val="20"/>
              </w:rPr>
            </w:pPr>
            <w:r>
              <w:rPr>
                <w:rFonts w:ascii="Cambria" w:hAnsi="Cambria"/>
                <w:sz w:val="20"/>
                <w:szCs w:val="20"/>
              </w:rPr>
              <w:t>Engin GÖRBÜZ</w:t>
            </w:r>
            <w:r w:rsidR="00B23676">
              <w:rPr>
                <w:rFonts w:ascii="Cambria" w:hAnsi="Cambria"/>
                <w:sz w:val="20"/>
                <w:szCs w:val="20"/>
              </w:rPr>
              <w:t>, Suzan ESEN</w:t>
            </w:r>
          </w:p>
        </w:tc>
      </w:tr>
    </w:tbl>
    <w:p w:rsidR="00714096" w:rsidRPr="00C96963" w:rsidRDefault="00714096" w:rsidP="00FC4899">
      <w:pPr>
        <w:pStyle w:val="AralkYok"/>
        <w:ind w:left="22"/>
        <w:jc w:val="both"/>
        <w:rPr>
          <w:rFonts w:ascii="Cambria" w:hAnsi="Cambria"/>
          <w:sz w:val="20"/>
          <w:szCs w:val="20"/>
        </w:rPr>
      </w:pPr>
    </w:p>
    <w:tbl>
      <w:tblPr>
        <w:tblStyle w:val="TabloKlavuzuAk1"/>
        <w:tblW w:w="9606" w:type="dxa"/>
        <w:tblLook w:val="04A0" w:firstRow="1" w:lastRow="0" w:firstColumn="1" w:lastColumn="0" w:noHBand="0" w:noVBand="1"/>
      </w:tblPr>
      <w:tblGrid>
        <w:gridCol w:w="9628"/>
      </w:tblGrid>
      <w:tr w:rsidR="00714096" w:rsidRPr="00C96963" w:rsidTr="00892092">
        <w:trPr>
          <w:trHeight w:val="550"/>
        </w:trPr>
        <w:tc>
          <w:tcPr>
            <w:tcW w:w="9606" w:type="dxa"/>
            <w:shd w:val="clear" w:color="auto" w:fill="F2F2F2" w:themeFill="background1" w:themeFillShade="F2"/>
          </w:tcPr>
          <w:p w:rsidR="00714096" w:rsidRPr="00C96963" w:rsidRDefault="00E27B26" w:rsidP="001F457B">
            <w:pPr>
              <w:pStyle w:val="AralkYok"/>
              <w:jc w:val="center"/>
              <w:rPr>
                <w:rFonts w:ascii="Cambria" w:hAnsi="Cambria"/>
                <w:b/>
                <w:color w:val="002060"/>
                <w:sz w:val="20"/>
                <w:szCs w:val="20"/>
              </w:rPr>
            </w:pPr>
            <w:r w:rsidRPr="00C96963">
              <w:rPr>
                <w:rFonts w:ascii="Cambria" w:hAnsi="Cambria"/>
                <w:b/>
                <w:color w:val="002060"/>
                <w:sz w:val="20"/>
                <w:szCs w:val="20"/>
              </w:rPr>
              <w:t>YAPTIĞI İŞLER</w:t>
            </w:r>
          </w:p>
        </w:tc>
      </w:tr>
      <w:tr w:rsidR="00714096" w:rsidRPr="0012131F" w:rsidTr="00892092">
        <w:trPr>
          <w:trHeight w:val="9463"/>
        </w:trPr>
        <w:tc>
          <w:tcPr>
            <w:tcW w:w="9606" w:type="dxa"/>
            <w:shd w:val="clear" w:color="auto" w:fill="FFFFFF" w:themeFill="background1"/>
          </w:tcPr>
          <w:tbl>
            <w:tblPr>
              <w:tblW w:w="9781" w:type="dxa"/>
              <w:tblBorders>
                <w:top w:val="nil"/>
                <w:left w:val="nil"/>
                <w:bottom w:val="nil"/>
                <w:right w:val="nil"/>
              </w:tblBorders>
              <w:tblLook w:val="0000" w:firstRow="0" w:lastRow="0" w:firstColumn="0" w:lastColumn="0" w:noHBand="0" w:noVBand="0"/>
            </w:tblPr>
            <w:tblGrid>
              <w:gridCol w:w="9781"/>
            </w:tblGrid>
            <w:tr w:rsidR="00BD0AC9" w:rsidRPr="00BD0AC9" w:rsidTr="008955F0">
              <w:trPr>
                <w:trHeight w:val="10846"/>
              </w:trPr>
              <w:tc>
                <w:tcPr>
                  <w:tcW w:w="9781" w:type="dxa"/>
                </w:tcPr>
                <w:p w:rsidR="00A251D9" w:rsidRDefault="00CA2D57" w:rsidP="00C96963">
                  <w:pPr>
                    <w:pStyle w:val="AralkYok"/>
                    <w:numPr>
                      <w:ilvl w:val="0"/>
                      <w:numId w:val="12"/>
                    </w:numPr>
                    <w:jc w:val="both"/>
                    <w:rPr>
                      <w:rFonts w:ascii="Cambria" w:hAnsi="Cambria"/>
                      <w:sz w:val="18"/>
                      <w:szCs w:val="18"/>
                    </w:rPr>
                  </w:pPr>
                  <w:r w:rsidRPr="00EF6A07">
                    <w:rPr>
                      <w:rFonts w:ascii="Cambria" w:hAnsi="Cambria"/>
                      <w:sz w:val="18"/>
                      <w:szCs w:val="18"/>
                    </w:rPr>
                    <w:t>Birim ile ilgili kurum içi ve kurum dışı yazışmaları yapmak,</w:t>
                  </w:r>
                </w:p>
                <w:p w:rsidR="00B23676" w:rsidRDefault="00B23676" w:rsidP="00C96963">
                  <w:pPr>
                    <w:pStyle w:val="AralkYok"/>
                    <w:numPr>
                      <w:ilvl w:val="0"/>
                      <w:numId w:val="12"/>
                    </w:numPr>
                    <w:jc w:val="both"/>
                    <w:rPr>
                      <w:rFonts w:ascii="Cambria" w:hAnsi="Cambria"/>
                      <w:sz w:val="18"/>
                      <w:szCs w:val="18"/>
                    </w:rPr>
                  </w:pPr>
                  <w:r>
                    <w:rPr>
                      <w:rFonts w:ascii="Cambria" w:hAnsi="Cambria"/>
                      <w:sz w:val="18"/>
                      <w:szCs w:val="18"/>
                    </w:rPr>
                    <w:t>Kalite kapsamında istenen raporları hazırlayıp, üst yönetime sunmak,</w:t>
                  </w:r>
                </w:p>
                <w:p w:rsidR="00CA2D57" w:rsidRPr="00EF6A07" w:rsidRDefault="00CA2D57" w:rsidP="00C96963">
                  <w:pPr>
                    <w:pStyle w:val="AralkYok"/>
                    <w:numPr>
                      <w:ilvl w:val="0"/>
                      <w:numId w:val="12"/>
                    </w:numPr>
                    <w:jc w:val="both"/>
                    <w:rPr>
                      <w:rFonts w:ascii="Cambria" w:hAnsi="Cambria"/>
                      <w:sz w:val="18"/>
                      <w:szCs w:val="18"/>
                    </w:rPr>
                  </w:pPr>
                  <w:r w:rsidRPr="00EF6A07">
                    <w:rPr>
                      <w:rFonts w:ascii="Cambria" w:hAnsi="Cambria"/>
                      <w:sz w:val="18"/>
                      <w:szCs w:val="18"/>
                    </w:rPr>
                    <w:t>Kurum dışından fiziksel olarak gelen resmi evrakların Elektronik Belge Yönetim Sistemine kaydedilerek ilgili birimlere zamanında dağıtımını sağlamak,</w:t>
                  </w:r>
                </w:p>
                <w:p w:rsidR="00CA2D57" w:rsidRPr="00EF6A07" w:rsidRDefault="001C3506" w:rsidP="00C96963">
                  <w:pPr>
                    <w:pStyle w:val="AralkYok"/>
                    <w:numPr>
                      <w:ilvl w:val="0"/>
                      <w:numId w:val="12"/>
                    </w:numPr>
                    <w:jc w:val="both"/>
                    <w:rPr>
                      <w:rFonts w:ascii="Cambria" w:hAnsi="Cambria"/>
                      <w:sz w:val="18"/>
                      <w:szCs w:val="18"/>
                    </w:rPr>
                  </w:pPr>
                  <w:r w:rsidRPr="00EF6A07">
                    <w:rPr>
                      <w:rFonts w:ascii="Cambria" w:hAnsi="Cambria"/>
                      <w:sz w:val="18"/>
                      <w:szCs w:val="18"/>
                    </w:rPr>
                    <w:t>KEP adresi olmayan kurumlara gidecek evrakların kayıt, postalama, e-posta işlemlerinin yerine getirilmesini sağlamak,</w:t>
                  </w:r>
                </w:p>
                <w:p w:rsidR="00931955" w:rsidRPr="00EF6A07" w:rsidRDefault="00931955" w:rsidP="00C96963">
                  <w:pPr>
                    <w:pStyle w:val="AralkYok"/>
                    <w:numPr>
                      <w:ilvl w:val="0"/>
                      <w:numId w:val="12"/>
                    </w:numPr>
                    <w:jc w:val="both"/>
                    <w:rPr>
                      <w:rFonts w:ascii="Cambria" w:hAnsi="Cambria"/>
                      <w:sz w:val="18"/>
                      <w:szCs w:val="18"/>
                    </w:rPr>
                  </w:pPr>
                  <w:r w:rsidRPr="00EF6A07">
                    <w:rPr>
                      <w:rFonts w:ascii="Cambria" w:hAnsi="Cambria"/>
                      <w:sz w:val="18"/>
                      <w:szCs w:val="18"/>
                    </w:rPr>
                    <w:t>Evrakların arşivlenmesi ile ilgili işlemlerin düzenli bir biçimde yapılması ve arşiv deposu koşullarında saklanmasını sağlamak,</w:t>
                  </w:r>
                </w:p>
                <w:p w:rsidR="00931955" w:rsidRPr="00EF6A07" w:rsidRDefault="00931955" w:rsidP="00C96963">
                  <w:pPr>
                    <w:pStyle w:val="AralkYok"/>
                    <w:numPr>
                      <w:ilvl w:val="0"/>
                      <w:numId w:val="12"/>
                    </w:numPr>
                    <w:jc w:val="both"/>
                    <w:rPr>
                      <w:rFonts w:ascii="Cambria" w:hAnsi="Cambria"/>
                      <w:sz w:val="18"/>
                      <w:szCs w:val="18"/>
                    </w:rPr>
                  </w:pPr>
                  <w:r w:rsidRPr="00EF6A07">
                    <w:rPr>
                      <w:rFonts w:ascii="Cambria" w:hAnsi="Cambria"/>
                      <w:sz w:val="18"/>
                      <w:szCs w:val="18"/>
                    </w:rPr>
                    <w:t>Birimi ile ilgili kurullarına girecek evrakları incelemek, gündemi hazırlamak ve kurul kararlarının yazılmasını ve dağıtılmasını yapmak,</w:t>
                  </w:r>
                </w:p>
                <w:p w:rsidR="00931955" w:rsidRPr="00EF6A07" w:rsidRDefault="00931955" w:rsidP="00C96963">
                  <w:pPr>
                    <w:pStyle w:val="AralkYok"/>
                    <w:numPr>
                      <w:ilvl w:val="0"/>
                      <w:numId w:val="12"/>
                    </w:numPr>
                    <w:jc w:val="both"/>
                    <w:rPr>
                      <w:rFonts w:ascii="Cambria" w:hAnsi="Cambria"/>
                      <w:sz w:val="18"/>
                      <w:szCs w:val="18"/>
                    </w:rPr>
                  </w:pPr>
                  <w:r w:rsidRPr="00EF6A07">
                    <w:rPr>
                      <w:rFonts w:ascii="Cambria" w:hAnsi="Cambria"/>
                      <w:sz w:val="18"/>
                      <w:szCs w:val="18"/>
                    </w:rPr>
                    <w:t>Kurul üyesi öğretim üyelerinin izin-görevlendirme-rapor durumlarını ve görev sürelerini takip etmek,</w:t>
                  </w:r>
                </w:p>
                <w:p w:rsidR="00EF6A07" w:rsidRPr="00EF6A07" w:rsidRDefault="00EF6A07" w:rsidP="00EF6A07">
                  <w:pPr>
                    <w:pStyle w:val="AralkYok"/>
                    <w:ind w:left="742"/>
                    <w:jc w:val="both"/>
                    <w:rPr>
                      <w:rFonts w:ascii="Cambria" w:hAnsi="Cambria"/>
                      <w:sz w:val="18"/>
                      <w:szCs w:val="18"/>
                    </w:rPr>
                  </w:pP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Personelin terfi işlemlerini; izin işlemlerini; görevden ayrılma ve emeklilik</w:t>
                  </w:r>
                  <w:r w:rsidRPr="00EF6A07">
                    <w:rPr>
                      <w:rFonts w:ascii="Cambria" w:hAnsi="Cambria"/>
                      <w:sz w:val="18"/>
                      <w:szCs w:val="18"/>
                    </w:rPr>
                    <w:softHyphen/>
                    <w:t xml:space="preserve"> işlemlerini; sağlık raporu işlemlerini; mal bildirim işlemlerini; doğum, evlenme, ölüm vb. özlük hak işlemlerini takip etmek, yazışmalarını yapmak, </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Mal ve hizmet alımına yönelik olarak doğrudan temin yoluyla; ihtiyacın belirlenmesi aşamasından, ödeme emri evrakının düzenlenmesi aşamasına kadar geçen süreçleri yürütmek, takip ve kontrolünü yapmak, Ödeme evraklarını Strateji Geliştirme Daire Başkanlığına götürmek,    evrakları ödeme kalemlerine göre tanzim ederek dosyalamak,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Telefon faturalarının ödeme emirlerini hazırlamak, Satın almalara ilişkin olarak; ihtiyaçların belirlenmesinden, ödeme emri evrakının düzenlenmesine kadar geçen süreçleri yürütmek, takip ve kontrolünü yapmak,</w:t>
                  </w:r>
                </w:p>
                <w:p w:rsidR="00EF6A07" w:rsidRPr="00EF6A07" w:rsidRDefault="00EF6A07" w:rsidP="00EF6A07">
                  <w:pPr>
                    <w:pStyle w:val="AralkYok"/>
                    <w:ind w:left="742"/>
                    <w:jc w:val="both"/>
                    <w:rPr>
                      <w:rFonts w:ascii="Cambria" w:hAnsi="Cambria"/>
                      <w:sz w:val="18"/>
                      <w:szCs w:val="18"/>
                    </w:rPr>
                  </w:pP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Taşınırların giriş ve çıkışına ilişkin kayıtları tutmak, bunlara ilişkin belge ve cetvelleri düzenlemek,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Tüketime veya kullanıma verilmesi uygun görülen taşınırları ilgililere teslim etmek,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Ambarda çalınma veya olağanüstü nedenlerden dolayı meydana gelen azalmaları harcama yetkilisine bildirmek,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Ambar sayımını ve stok kontrolünü yapmak, harcama yetkilisince belirlenen asgari stok seviyesinin altına düşen taşınırları harcama yetkilisine bildirmek,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Kullanımda bulunan dayanıklı taşınırları bulundukları yerde kontrol etmek, sayımlarını yaptırmak,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Kayıtlarını tuttuğu taşınırların yönetim hesabını hazırlamak ve harcama yetkilisine sunulmak üzere taşınır kontrol yetkilisine teslim etmek,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Ambarlarında kasıt, kusur, ihmal veya tedbirsizlikleri nedeniyle meydana gelen kayıp ve noksanlıkları yöneticiye bildirmek,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Ambarlarını devir ve teslim etmeden, görevinden ayrılmamak,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Gerçekleştirdiği faaliyetlerin akıbeti ile ilgili olarak Harcama Yetkilisine bilgi vermek,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Gerçekleştirdiği faaliyetlerle ilgili sorunları ve tavsiyeleri Harcama Yetkilisine ve Taşınır Kontrol Yetkilisine iletmek,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Mal ve hizmet alımına yönelik olarak doğrudan temin yoluyla; ihtiyacın belirlenmesi aşamasından, ödeme emri evrakının düzenlenmesi aşamasına kadar geçen süreçleri yürütmek, takip ve kontrolünü yapmak, Ödeme evraklarını Strateji Geliştirme Daire Başkanlığına götürmek,    evrakları ödeme kalemlerine göre tanzim ederek dosyalamak,</w:t>
                  </w:r>
                </w:p>
                <w:p w:rsidR="00EF6A07" w:rsidRPr="00EF6A07" w:rsidRDefault="00EF6A07" w:rsidP="00EF6A07">
                  <w:pPr>
                    <w:pStyle w:val="AralkYok"/>
                    <w:ind w:left="742"/>
                    <w:jc w:val="both"/>
                    <w:rPr>
                      <w:rFonts w:ascii="Cambria" w:hAnsi="Cambria"/>
                      <w:sz w:val="18"/>
                      <w:szCs w:val="18"/>
                    </w:rPr>
                  </w:pP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Akademik Personele ait ek ders ödemeleri için yapılması gereken iş ve işlemler ile bunların takibini yapmak,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Birimin sorumluluğunda gerçekleştirilen, konferans, seminer vb. etkinliklere katılmak için gelen kişi/kişilerin yolluk bildirimlerini, harcama talimatlarını ve Ödeme Emri belgelerini hazırlamak,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Personelin özlük hakları ile tüm ödeme evraklarını hazırlamak,  fazla ve yersiz ödemelere ait kişi borcu iş ve işlemlerini yapmak,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Personelin yurt içi ve yurt dışı geçici görev yollukları ile sürekli görev yollukları için gerekli işlemleri yapmak ve ödeme emri belgesi düzenlemek,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Personelin sosyal güvenlik giderlerini SGK bilgi sistemine yüklemek, emekli kesenekleri icmal bordrolarını hazırlamak ve ilgili birimlere iletmek,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Personelin giysi yardımı, fazla mesai işlemlerini yapmak, icra, ikraz gibi kesintilere ilişkin hesaplarını tutmak, bu kesintiler ile ilgili işleri sonuçlandırmak ve ilgili birimlere iletmek,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lastRenderedPageBreak/>
                    <w:t>Personelin kademe ilerlemesi, terfilerine ilişkin KBS ve ÜBYS yazışma ve giriş işlemlerini yapmak,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Yatırım ve analitik bütçelerinin hazırlanmasında görevli diğer personeller ile eşgüdümlü olarak çalışmak, Personel giderleri ile ilgili ödenek durumlarını kontrol edip, en yakın yöneticiyi bilgilendirmek,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Birimi ile ilgili kurullarına girecek evrakları incelemek, gündemi hazırlamak ve kurul kararlarının yazılmasını ve dağıtılmasını yapmak,</w:t>
                  </w:r>
                </w:p>
                <w:p w:rsidR="00EF6A07" w:rsidRPr="00EF6A07" w:rsidRDefault="00EF6A07" w:rsidP="00EF6A07">
                  <w:pPr>
                    <w:pStyle w:val="AralkYok"/>
                    <w:numPr>
                      <w:ilvl w:val="0"/>
                      <w:numId w:val="12"/>
                    </w:numPr>
                    <w:jc w:val="both"/>
                    <w:rPr>
                      <w:rFonts w:ascii="Cambria" w:hAnsi="Cambria"/>
                      <w:sz w:val="18"/>
                      <w:szCs w:val="18"/>
                    </w:rPr>
                  </w:pPr>
                  <w:r w:rsidRPr="00EF6A07">
                    <w:rPr>
                      <w:rFonts w:ascii="Cambria" w:hAnsi="Cambria"/>
                      <w:sz w:val="18"/>
                      <w:szCs w:val="18"/>
                    </w:rPr>
                    <w:t>Kurul üyesi öğretim üyelerinin izin-görevlendirme-rapor durumlarını ve görev sürelerini takip etmek,</w:t>
                  </w:r>
                </w:p>
                <w:p w:rsidR="00EF6A07" w:rsidRPr="00EF6A07" w:rsidRDefault="00EF6A07" w:rsidP="00EF6A07">
                  <w:pPr>
                    <w:pStyle w:val="AralkYok"/>
                    <w:numPr>
                      <w:ilvl w:val="0"/>
                      <w:numId w:val="33"/>
                    </w:numPr>
                    <w:spacing w:before="100" w:beforeAutospacing="1" w:after="100" w:afterAutospacing="1"/>
                    <w:ind w:left="737" w:hanging="357"/>
                    <w:jc w:val="both"/>
                    <w:rPr>
                      <w:rFonts w:ascii="Cambria" w:hAnsi="Cambria"/>
                      <w:sz w:val="18"/>
                      <w:szCs w:val="18"/>
                    </w:rPr>
                  </w:pPr>
                  <w:r w:rsidRPr="00EF6A07">
                    <w:rPr>
                      <w:rFonts w:ascii="Cambria" w:hAnsi="Cambria"/>
                      <w:sz w:val="18"/>
                      <w:szCs w:val="18"/>
                    </w:rPr>
                    <w:t>İş hacmi yoğun olan birimlere, amirin saptayacağı esaslara göre yardımcı olmak,</w:t>
                  </w:r>
                </w:p>
                <w:p w:rsidR="00EF6A07" w:rsidRPr="00EF6A07" w:rsidRDefault="00EF6A07" w:rsidP="00EF6A07">
                  <w:pPr>
                    <w:pStyle w:val="AralkYok"/>
                    <w:numPr>
                      <w:ilvl w:val="0"/>
                      <w:numId w:val="33"/>
                    </w:numPr>
                    <w:jc w:val="both"/>
                    <w:rPr>
                      <w:rFonts w:ascii="Cambria" w:hAnsi="Cambria"/>
                      <w:sz w:val="18"/>
                      <w:szCs w:val="18"/>
                    </w:rPr>
                  </w:pPr>
                  <w:r w:rsidRPr="00EF6A07">
                    <w:rPr>
                      <w:rFonts w:ascii="Cambria" w:hAnsi="Cambria"/>
                      <w:sz w:val="18"/>
                      <w:szCs w:val="18"/>
                    </w:rPr>
                    <w:t xml:space="preserve">Faaliyet alanı ile ilgili kendisine havale edilen veya istenen iş ve işler ile evrakların/yazıların gereğini eşgüdümlü olarak yapmak, cevap yazılarını hazırlamak (kurum içi-kurum dışı), paraflayarak ilgili üst yönetici/yöneticilerin parafına/onayına sunmak, </w:t>
                  </w:r>
                </w:p>
                <w:p w:rsidR="00EF6A07" w:rsidRPr="00EF6A07" w:rsidRDefault="00EF6A07" w:rsidP="00EF6A07">
                  <w:pPr>
                    <w:pStyle w:val="AralkYok"/>
                    <w:numPr>
                      <w:ilvl w:val="0"/>
                      <w:numId w:val="33"/>
                    </w:numPr>
                    <w:spacing w:before="100" w:beforeAutospacing="1" w:after="100" w:afterAutospacing="1" w:line="276" w:lineRule="auto"/>
                    <w:jc w:val="both"/>
                    <w:rPr>
                      <w:rFonts w:ascii="Cambria" w:hAnsi="Cambria"/>
                      <w:sz w:val="18"/>
                      <w:szCs w:val="18"/>
                    </w:rPr>
                  </w:pPr>
                  <w:r w:rsidRPr="00EF6A07">
                    <w:rPr>
                      <w:rFonts w:ascii="Cambria" w:hAnsi="Cambria"/>
                      <w:sz w:val="18"/>
                      <w:szCs w:val="18"/>
                      <w:lang w:bidi="tr-TR"/>
                    </w:rPr>
                    <w:t>Görevleriyle ilgili evrak, taşınır ve taşınmaz malları korumak, saklamak,</w:t>
                  </w:r>
                </w:p>
                <w:p w:rsidR="00EF6A07" w:rsidRPr="00EF6A07" w:rsidRDefault="00EF6A07" w:rsidP="00EF6A07">
                  <w:pPr>
                    <w:pStyle w:val="AralkYok"/>
                    <w:numPr>
                      <w:ilvl w:val="0"/>
                      <w:numId w:val="33"/>
                    </w:numPr>
                    <w:spacing w:before="100" w:beforeAutospacing="1" w:after="100" w:afterAutospacing="1" w:line="276" w:lineRule="auto"/>
                    <w:jc w:val="both"/>
                    <w:rPr>
                      <w:rFonts w:ascii="Cambria" w:hAnsi="Cambria"/>
                      <w:sz w:val="18"/>
                      <w:szCs w:val="18"/>
                    </w:rPr>
                  </w:pPr>
                  <w:r w:rsidRPr="00EF6A07">
                    <w:rPr>
                      <w:rFonts w:ascii="Cambria" w:hAnsi="Cambria"/>
                      <w:iCs/>
                      <w:sz w:val="18"/>
                      <w:szCs w:val="18"/>
                    </w:rPr>
                    <w:t>Öncelikle bulunduğu alanda olmak üzere Hijyen ve Sanitasyonun sağlanması için sorumlu personelle iletişimde olmak, kurumun genelinde de Hijyen ve Sanitasyon konusunda gerekli hassasiyeti göstermek,</w:t>
                  </w:r>
                </w:p>
                <w:p w:rsidR="00EF6A07" w:rsidRPr="00EF6A07" w:rsidRDefault="00EF6A07" w:rsidP="00EF6A07">
                  <w:pPr>
                    <w:pStyle w:val="AralkYok"/>
                    <w:numPr>
                      <w:ilvl w:val="0"/>
                      <w:numId w:val="33"/>
                    </w:numPr>
                    <w:spacing w:before="100" w:beforeAutospacing="1" w:after="100" w:afterAutospacing="1"/>
                    <w:jc w:val="both"/>
                    <w:rPr>
                      <w:rFonts w:ascii="Cambria" w:hAnsi="Cambria"/>
                      <w:sz w:val="18"/>
                      <w:szCs w:val="18"/>
                    </w:rPr>
                  </w:pPr>
                  <w:r w:rsidRPr="00EF6A07">
                    <w:rPr>
                      <w:rFonts w:ascii="Cambria" w:hAnsi="Cambria"/>
                      <w:sz w:val="18"/>
                      <w:szCs w:val="18"/>
                    </w:rPr>
                    <w:t xml:space="preserve">Görevi ile ilgili süreçleri Üniversitemiz Kalite Politikası ve Kalite Yönetim Sistemi çerçevesinde, kalite hedefleri ve </w:t>
                  </w:r>
                  <w:proofErr w:type="gramStart"/>
                  <w:r w:rsidRPr="00EF6A07">
                    <w:rPr>
                      <w:rFonts w:ascii="Cambria" w:hAnsi="Cambria"/>
                      <w:sz w:val="18"/>
                      <w:szCs w:val="18"/>
                    </w:rPr>
                    <w:t>prosedürlerine</w:t>
                  </w:r>
                  <w:proofErr w:type="gramEnd"/>
                  <w:r w:rsidRPr="00EF6A07">
                    <w:rPr>
                      <w:rFonts w:ascii="Cambria" w:hAnsi="Cambria"/>
                      <w:sz w:val="18"/>
                      <w:szCs w:val="18"/>
                    </w:rPr>
                    <w:t xml:space="preserve"> uygun olarak yürütmek, </w:t>
                  </w:r>
                </w:p>
                <w:p w:rsidR="00EF6A07" w:rsidRPr="00EF6A07" w:rsidRDefault="00EF6A07" w:rsidP="00EF6A07">
                  <w:pPr>
                    <w:pStyle w:val="AralkYok"/>
                    <w:numPr>
                      <w:ilvl w:val="0"/>
                      <w:numId w:val="33"/>
                    </w:numPr>
                    <w:spacing w:before="100" w:beforeAutospacing="1" w:after="100" w:afterAutospacing="1"/>
                    <w:jc w:val="both"/>
                    <w:rPr>
                      <w:rFonts w:ascii="Cambria" w:hAnsi="Cambria"/>
                      <w:sz w:val="18"/>
                      <w:szCs w:val="18"/>
                    </w:rPr>
                  </w:pPr>
                  <w:r w:rsidRPr="00EF6A07">
                    <w:rPr>
                      <w:rFonts w:ascii="Cambria" w:hAnsi="Cambria"/>
                      <w:sz w:val="18"/>
                      <w:szCs w:val="18"/>
                    </w:rPr>
                    <w:t>Üst yönetim ve Enstitü Sekreteri tarafından verilen diğer işleri iş sağlığı ve güvenliği kurallarına uygun olarak yapmak,</w:t>
                  </w:r>
                </w:p>
                <w:p w:rsidR="00B23676" w:rsidRDefault="009D533D" w:rsidP="00C96963">
                  <w:pPr>
                    <w:pStyle w:val="AralkYok"/>
                    <w:numPr>
                      <w:ilvl w:val="0"/>
                      <w:numId w:val="31"/>
                    </w:numPr>
                    <w:spacing w:before="100" w:beforeAutospacing="1" w:after="100" w:afterAutospacing="1"/>
                    <w:jc w:val="both"/>
                    <w:rPr>
                      <w:rFonts w:ascii="Cambria" w:hAnsi="Cambria"/>
                      <w:sz w:val="18"/>
                      <w:szCs w:val="18"/>
                    </w:rPr>
                  </w:pPr>
                  <w:r w:rsidRPr="00EF6A07">
                    <w:rPr>
                      <w:rFonts w:ascii="Cambria" w:hAnsi="Cambria"/>
                      <w:sz w:val="18"/>
                      <w:szCs w:val="18"/>
                    </w:rPr>
                    <w:t>İlgili personel, yukarıda yazılı olan bütün bu görevleri kanunlara ve yönetmeliklere uygun olarak yerine getirirken Enstitü Sekreterine, Enstitü Müdür Yardımcısına, Enstitü Müdürüne karşı sorumludur.</w:t>
                  </w:r>
                </w:p>
                <w:p w:rsidR="00B23676" w:rsidRDefault="00B23676" w:rsidP="00B23676">
                  <w:pPr>
                    <w:pStyle w:val="AralkYok"/>
                    <w:spacing w:before="100" w:beforeAutospacing="1" w:after="100" w:afterAutospacing="1"/>
                    <w:ind w:left="742"/>
                    <w:jc w:val="both"/>
                    <w:rPr>
                      <w:rFonts w:ascii="Cambria" w:hAnsi="Cambria"/>
                      <w:sz w:val="18"/>
                      <w:szCs w:val="18"/>
                    </w:rPr>
                  </w:pPr>
                </w:p>
                <w:p w:rsidR="009D533D" w:rsidRPr="00EF6A07" w:rsidRDefault="00B23676" w:rsidP="00B23676">
                  <w:pPr>
                    <w:pStyle w:val="AralkYok"/>
                    <w:spacing w:before="100" w:beforeAutospacing="1" w:after="100" w:afterAutospacing="1"/>
                    <w:ind w:left="742"/>
                    <w:jc w:val="both"/>
                    <w:rPr>
                      <w:rFonts w:ascii="Cambria" w:hAnsi="Cambria"/>
                      <w:sz w:val="18"/>
                      <w:szCs w:val="18"/>
                    </w:rPr>
                  </w:pPr>
                  <w:r>
                    <w:rPr>
                      <w:rFonts w:ascii="Calibra" w:hAnsi="Calibra"/>
                      <w:b/>
                      <w:sz w:val="20"/>
                      <w:szCs w:val="20"/>
                    </w:rPr>
                    <w:t xml:space="preserve">                                                                                           </w:t>
                  </w:r>
                  <w:r w:rsidR="00423766">
                    <w:rPr>
                      <w:rFonts w:ascii="Calibra" w:hAnsi="Calibra"/>
                      <w:b/>
                      <w:sz w:val="20"/>
                      <w:szCs w:val="20"/>
                    </w:rPr>
                    <w:t xml:space="preserve">                              13</w:t>
                  </w:r>
                  <w:bookmarkStart w:id="0" w:name="_GoBack"/>
                  <w:bookmarkEnd w:id="0"/>
                  <w:r w:rsidR="00C96963" w:rsidRPr="00C96963">
                    <w:rPr>
                      <w:rFonts w:ascii="Calibra" w:hAnsi="Calibra"/>
                      <w:b/>
                      <w:sz w:val="20"/>
                      <w:szCs w:val="20"/>
                    </w:rPr>
                    <w:t>/0</w:t>
                  </w:r>
                  <w:r>
                    <w:rPr>
                      <w:rFonts w:ascii="Calibra" w:hAnsi="Calibra"/>
                      <w:b/>
                      <w:sz w:val="20"/>
                      <w:szCs w:val="20"/>
                    </w:rPr>
                    <w:t>7</w:t>
                  </w:r>
                  <w:r w:rsidR="00C96963" w:rsidRPr="00C96963">
                    <w:rPr>
                      <w:rFonts w:ascii="Calibra" w:hAnsi="Calibra"/>
                      <w:b/>
                      <w:sz w:val="20"/>
                      <w:szCs w:val="20"/>
                    </w:rPr>
                    <w:t>/202</w:t>
                  </w:r>
                  <w:r>
                    <w:rPr>
                      <w:rFonts w:ascii="Calibra" w:hAnsi="Calibra"/>
                      <w:b/>
                      <w:sz w:val="20"/>
                      <w:szCs w:val="20"/>
                    </w:rPr>
                    <w:t>3</w:t>
                  </w:r>
                </w:p>
                <w:p w:rsidR="00EF6A07" w:rsidRDefault="00EF6A07" w:rsidP="00EF6A07">
                  <w:pPr>
                    <w:pStyle w:val="AralkYok"/>
                    <w:spacing w:before="100" w:beforeAutospacing="1" w:after="100" w:afterAutospacing="1"/>
                    <w:jc w:val="both"/>
                    <w:rPr>
                      <w:rFonts w:ascii="Calibra" w:hAnsi="Calibra"/>
                      <w:b/>
                      <w:sz w:val="20"/>
                      <w:szCs w:val="20"/>
                    </w:rPr>
                  </w:pPr>
                </w:p>
                <w:p w:rsidR="00C96963" w:rsidRPr="00C96963" w:rsidRDefault="00C96963" w:rsidP="00C96963">
                  <w:pPr>
                    <w:pStyle w:val="AralkYok"/>
                    <w:ind w:left="164"/>
                    <w:rPr>
                      <w:rFonts w:ascii="Calibra" w:hAnsi="Calibra"/>
                      <w:b/>
                      <w:sz w:val="20"/>
                      <w:szCs w:val="20"/>
                    </w:rPr>
                  </w:pPr>
                  <w:r w:rsidRPr="00C96963">
                    <w:rPr>
                      <w:rFonts w:ascii="Calibra" w:hAnsi="Calibra"/>
                      <w:b/>
                      <w:sz w:val="20"/>
                      <w:szCs w:val="20"/>
                    </w:rPr>
                    <w:t xml:space="preserve">                                                                                                         </w:t>
                  </w:r>
                  <w:r>
                    <w:rPr>
                      <w:rFonts w:ascii="Calibra" w:hAnsi="Calibra"/>
                      <w:b/>
                      <w:sz w:val="20"/>
                      <w:szCs w:val="20"/>
                    </w:rPr>
                    <w:t xml:space="preserve">        </w:t>
                  </w:r>
                  <w:r w:rsidRPr="00C96963">
                    <w:rPr>
                      <w:rFonts w:ascii="Calibra" w:hAnsi="Calibra"/>
                      <w:b/>
                      <w:sz w:val="20"/>
                      <w:szCs w:val="20"/>
                    </w:rPr>
                    <w:t xml:space="preserve"> Prof. Dr. </w:t>
                  </w:r>
                  <w:r w:rsidR="00B23676">
                    <w:rPr>
                      <w:rFonts w:ascii="Calibra" w:hAnsi="Calibra"/>
                      <w:b/>
                      <w:sz w:val="20"/>
                      <w:szCs w:val="20"/>
                    </w:rPr>
                    <w:t>Mustafa Sabri GÖK</w:t>
                  </w:r>
                </w:p>
                <w:p w:rsidR="00BD0AC9" w:rsidRPr="00BD0AC9" w:rsidRDefault="00C96963" w:rsidP="00C96963">
                  <w:pPr>
                    <w:autoSpaceDE w:val="0"/>
                    <w:autoSpaceDN w:val="0"/>
                    <w:adjustRightInd w:val="0"/>
                    <w:rPr>
                      <w:rFonts w:ascii="Cambria" w:eastAsiaTheme="minorHAnsi" w:hAnsi="Cambria" w:cs="Cambria"/>
                      <w:color w:val="000000"/>
                      <w:lang w:eastAsia="en-US"/>
                    </w:rPr>
                  </w:pPr>
                  <w:r w:rsidRPr="00C96963">
                    <w:rPr>
                      <w:rFonts w:ascii="Calibra" w:hAnsi="Calibra"/>
                      <w:b/>
                      <w:sz w:val="20"/>
                      <w:szCs w:val="20"/>
                    </w:rPr>
                    <w:t xml:space="preserve">                                                                                                                           </w:t>
                  </w:r>
                  <w:r>
                    <w:rPr>
                      <w:rFonts w:ascii="Calibra" w:hAnsi="Calibra"/>
                      <w:b/>
                      <w:sz w:val="20"/>
                      <w:szCs w:val="20"/>
                    </w:rPr>
                    <w:t xml:space="preserve">       </w:t>
                  </w:r>
                  <w:r w:rsidRPr="00C96963">
                    <w:rPr>
                      <w:rFonts w:ascii="Calibra" w:hAnsi="Calibra"/>
                      <w:b/>
                      <w:sz w:val="20"/>
                      <w:szCs w:val="20"/>
                    </w:rPr>
                    <w:t>Enstitü Müdürü</w:t>
                  </w:r>
                </w:p>
              </w:tc>
            </w:tr>
          </w:tbl>
          <w:p w:rsidR="00E02CE8" w:rsidRPr="00C96963" w:rsidRDefault="00E02CE8" w:rsidP="00E02CE8">
            <w:pPr>
              <w:pStyle w:val="AralkYok"/>
              <w:ind w:left="164"/>
              <w:rPr>
                <w:rFonts w:ascii="Calibra" w:hAnsi="Calibra"/>
                <w:b/>
                <w:sz w:val="20"/>
                <w:szCs w:val="20"/>
              </w:rPr>
            </w:pPr>
            <w:r>
              <w:rPr>
                <w:rFonts w:ascii="Calibra" w:hAnsi="Calibra"/>
                <w:b/>
              </w:rPr>
              <w:lastRenderedPageBreak/>
              <w:t xml:space="preserve">                                                                                                                                </w:t>
            </w:r>
          </w:p>
          <w:p w:rsidR="00E02CE8" w:rsidRPr="00C96963" w:rsidRDefault="00E02CE8" w:rsidP="00E02CE8">
            <w:pPr>
              <w:pStyle w:val="AralkYok"/>
              <w:ind w:left="164"/>
              <w:rPr>
                <w:rFonts w:ascii="Calibra" w:hAnsi="Calibra"/>
                <w:b/>
                <w:sz w:val="20"/>
                <w:szCs w:val="20"/>
              </w:rPr>
            </w:pPr>
          </w:p>
          <w:p w:rsidR="00E02CE8" w:rsidRPr="00C96963" w:rsidRDefault="00E02CE8" w:rsidP="00E02CE8">
            <w:pPr>
              <w:pStyle w:val="AralkYok"/>
              <w:ind w:left="164"/>
              <w:rPr>
                <w:rFonts w:ascii="Calibra" w:hAnsi="Calibra"/>
                <w:b/>
                <w:sz w:val="20"/>
                <w:szCs w:val="20"/>
              </w:rPr>
            </w:pPr>
          </w:p>
          <w:p w:rsidR="00E02CE8" w:rsidRPr="00C96963" w:rsidRDefault="00C96963" w:rsidP="00E02CE8">
            <w:pPr>
              <w:pStyle w:val="AralkYok"/>
              <w:ind w:left="164"/>
              <w:rPr>
                <w:rFonts w:ascii="Calibra" w:hAnsi="Calibra"/>
                <w:b/>
                <w:sz w:val="20"/>
                <w:szCs w:val="20"/>
              </w:rPr>
            </w:pPr>
            <w:r>
              <w:rPr>
                <w:rFonts w:ascii="Calibra" w:hAnsi="Calibra"/>
                <w:b/>
                <w:sz w:val="20"/>
                <w:szCs w:val="20"/>
              </w:rPr>
              <w:t xml:space="preserve">    </w:t>
            </w:r>
          </w:p>
          <w:p w:rsidR="003E4424" w:rsidRPr="00DE6589" w:rsidRDefault="003E4424" w:rsidP="00DB39F0">
            <w:pPr>
              <w:pStyle w:val="AralkYok"/>
              <w:ind w:left="164"/>
              <w:rPr>
                <w:rFonts w:ascii="Cambria" w:hAnsi="Cambria"/>
              </w:rPr>
            </w:pPr>
          </w:p>
        </w:tc>
      </w:tr>
    </w:tbl>
    <w:p w:rsidR="00BC7571" w:rsidRDefault="00BC7571" w:rsidP="00E27B26">
      <w:pPr>
        <w:pStyle w:val="AralkYok"/>
        <w:rPr>
          <w:rFonts w:ascii="Cambria" w:hAnsi="Cambria"/>
        </w:rPr>
      </w:pPr>
    </w:p>
    <w:p w:rsidR="00DE69CD" w:rsidRDefault="00DE69CD" w:rsidP="00E27B26">
      <w:pPr>
        <w:pStyle w:val="AralkYok"/>
        <w:rPr>
          <w:rFonts w:ascii="Cambria" w:hAnsi="Cambria"/>
        </w:rPr>
      </w:pPr>
    </w:p>
    <w:p w:rsidR="00DE69CD" w:rsidRDefault="00DE69CD" w:rsidP="00E27B26">
      <w:pPr>
        <w:pStyle w:val="AralkYok"/>
        <w:rPr>
          <w:rFonts w:ascii="Cambria" w:hAnsi="Cambria"/>
        </w:rPr>
      </w:pPr>
    </w:p>
    <w:p w:rsidR="00DE69CD" w:rsidRDefault="00DE69CD" w:rsidP="00E27B26">
      <w:pPr>
        <w:pStyle w:val="AralkYok"/>
        <w:rPr>
          <w:rFonts w:ascii="Cambria" w:hAnsi="Cambria"/>
        </w:rPr>
      </w:pPr>
    </w:p>
    <w:p w:rsidR="00DE69CD" w:rsidRDefault="00DE69CD" w:rsidP="00E27B26">
      <w:pPr>
        <w:pStyle w:val="AralkYok"/>
        <w:rPr>
          <w:rFonts w:ascii="Cambria" w:hAnsi="Cambria"/>
        </w:rPr>
      </w:pPr>
    </w:p>
    <w:p w:rsidR="00DE69CD" w:rsidRDefault="00DE69CD" w:rsidP="00E27B26">
      <w:pPr>
        <w:pStyle w:val="AralkYok"/>
        <w:rPr>
          <w:rFonts w:ascii="Cambria" w:hAnsi="Cambria"/>
        </w:rPr>
      </w:pPr>
    </w:p>
    <w:sectPr w:rsidR="00DE69CD" w:rsidSect="00C96963">
      <w:headerReference w:type="default" r:id="rId7"/>
      <w:footerReference w:type="default" r:id="rId8"/>
      <w:pgSz w:w="11906" w:h="16838"/>
      <w:pgMar w:top="851" w:right="1134" w:bottom="709"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16" w:rsidRDefault="00743D16" w:rsidP="00534F7F">
      <w:r>
        <w:separator/>
      </w:r>
    </w:p>
  </w:endnote>
  <w:endnote w:type="continuationSeparator" w:id="0">
    <w:p w:rsidR="00743D16" w:rsidRDefault="00743D16"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a">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7B" w:rsidRDefault="001F457B"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F457B" w:rsidRPr="0081560B" w:rsidTr="004023B0">
      <w:trPr>
        <w:trHeight w:val="559"/>
      </w:trPr>
      <w:tc>
        <w:tcPr>
          <w:tcW w:w="666" w:type="dxa"/>
        </w:tcPr>
        <w:p w:rsidR="001F457B" w:rsidRPr="00C4163E" w:rsidRDefault="001F457B"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F457B" w:rsidRDefault="001F457B" w:rsidP="00534F7F">
          <w:pPr>
            <w:pStyle w:val="AltBilgi"/>
            <w:rPr>
              <w:rFonts w:ascii="Cambria" w:hAnsi="Cambria"/>
              <w:sz w:val="16"/>
              <w:szCs w:val="16"/>
            </w:rPr>
          </w:pPr>
          <w:r>
            <w:rPr>
              <w:rFonts w:ascii="Cambria" w:hAnsi="Cambria"/>
              <w:sz w:val="16"/>
              <w:szCs w:val="16"/>
            </w:rPr>
            <w:t>:</w:t>
          </w:r>
        </w:p>
      </w:tc>
      <w:tc>
        <w:tcPr>
          <w:tcW w:w="277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F457B" w:rsidRPr="0081560B" w:rsidRDefault="001F457B" w:rsidP="00534F7F">
          <w:pPr>
            <w:pStyle w:val="AltBilgi"/>
            <w:rPr>
              <w:rFonts w:ascii="Cambria" w:hAnsi="Cambria"/>
              <w:sz w:val="16"/>
              <w:szCs w:val="16"/>
            </w:rPr>
          </w:pPr>
        </w:p>
      </w:tc>
      <w:tc>
        <w:tcPr>
          <w:tcW w:w="1414" w:type="dxa"/>
        </w:tcPr>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F457B" w:rsidRPr="0081560B" w:rsidRDefault="001F457B"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tc>
      <w:tc>
        <w:tcPr>
          <w:tcW w:w="2827"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F457B" w:rsidRPr="0081560B" w:rsidRDefault="001F457B"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F457B" w:rsidRPr="0081560B" w:rsidRDefault="001F457B"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F457B" w:rsidRPr="0081560B" w:rsidRDefault="001F457B"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3C1ADB"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3C1ADB" w:rsidRPr="00171789">
            <w:rPr>
              <w:rFonts w:ascii="Cambria" w:hAnsi="Cambria"/>
              <w:b/>
              <w:bCs/>
              <w:color w:val="002060"/>
              <w:sz w:val="16"/>
              <w:szCs w:val="16"/>
            </w:rPr>
            <w:fldChar w:fldCharType="separate"/>
          </w:r>
          <w:r w:rsidR="00423766">
            <w:rPr>
              <w:rFonts w:ascii="Cambria" w:hAnsi="Cambria"/>
              <w:b/>
              <w:bCs/>
              <w:noProof/>
              <w:color w:val="002060"/>
              <w:sz w:val="16"/>
              <w:szCs w:val="16"/>
            </w:rPr>
            <w:t>2</w:t>
          </w:r>
          <w:r w:rsidR="003C1ADB" w:rsidRPr="00171789">
            <w:rPr>
              <w:rFonts w:ascii="Cambria" w:hAnsi="Cambria"/>
              <w:b/>
              <w:bCs/>
              <w:color w:val="002060"/>
              <w:sz w:val="16"/>
              <w:szCs w:val="16"/>
            </w:rPr>
            <w:fldChar w:fldCharType="end"/>
          </w:r>
          <w:r w:rsidRPr="00171789">
            <w:rPr>
              <w:rFonts w:ascii="Cambria" w:hAnsi="Cambria"/>
              <w:color w:val="002060"/>
              <w:sz w:val="16"/>
              <w:szCs w:val="16"/>
            </w:rPr>
            <w:t xml:space="preserve"> / </w:t>
          </w:r>
          <w:fldSimple w:instr="NUMPAGES  \* Arabic  \* MERGEFORMAT">
            <w:r w:rsidR="00423766" w:rsidRPr="00423766">
              <w:rPr>
                <w:rFonts w:ascii="Cambria" w:hAnsi="Cambria"/>
                <w:b/>
                <w:bCs/>
                <w:noProof/>
                <w:color w:val="002060"/>
                <w:sz w:val="16"/>
                <w:szCs w:val="16"/>
              </w:rPr>
              <w:t>2</w:t>
            </w:r>
          </w:fldSimple>
        </w:p>
      </w:tc>
    </w:tr>
  </w:tbl>
  <w:p w:rsidR="001F457B" w:rsidRDefault="001F457B" w:rsidP="004023B0">
    <w:pPr>
      <w:pStyle w:val="AltBilgi"/>
      <w:rPr>
        <w:sz w:val="6"/>
        <w:szCs w:val="6"/>
      </w:rPr>
    </w:pPr>
  </w:p>
  <w:p w:rsidR="001F457B" w:rsidRPr="000C04CC" w:rsidRDefault="001F457B" w:rsidP="004023B0">
    <w:pPr>
      <w:pStyle w:val="AltBilgi"/>
      <w:rPr>
        <w:i/>
        <w:sz w:val="16"/>
        <w:szCs w:val="16"/>
      </w:rPr>
    </w:pPr>
    <w:r w:rsidRPr="000C04CC">
      <w:rPr>
        <w:i/>
        <w:sz w:val="16"/>
        <w:szCs w:val="16"/>
      </w:rPr>
      <w:t>(Form No: FRM-0008, Revizyon Tarihi: -, Revizyon No:</w:t>
    </w:r>
    <w:r>
      <w:rPr>
        <w:i/>
        <w:sz w:val="16"/>
        <w:szCs w:val="16"/>
      </w:rPr>
      <w:t xml:space="preserve"> </w:t>
    </w:r>
    <w:r w:rsidRPr="000C04CC">
      <w:rPr>
        <w: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16" w:rsidRDefault="00743D16" w:rsidP="00534F7F">
      <w:r>
        <w:separator/>
      </w:r>
    </w:p>
  </w:footnote>
  <w:footnote w:type="continuationSeparator" w:id="0">
    <w:p w:rsidR="00743D16" w:rsidRDefault="00743D16"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575"/>
      <w:gridCol w:w="2503"/>
    </w:tblGrid>
    <w:tr w:rsidR="00BF3129" w:rsidTr="00BF3129">
      <w:trPr>
        <w:trHeight w:val="276"/>
      </w:trPr>
      <w:tc>
        <w:tcPr>
          <w:tcW w:w="2547" w:type="dxa"/>
          <w:vMerge w:val="restart"/>
        </w:tcPr>
        <w:p w:rsidR="00BF3129" w:rsidRDefault="00BF3129" w:rsidP="00534F7F">
          <w:pPr>
            <w:pStyle w:val="stBilgi"/>
            <w:ind w:left="-115" w:right="-110"/>
          </w:pPr>
          <w:r>
            <w:rPr>
              <w:rFonts w:ascii="Cambria" w:hAnsi="Cambria"/>
              <w:b/>
              <w:noProof/>
              <w:color w:val="002060"/>
            </w:rPr>
            <w:drawing>
              <wp:inline distT="0" distB="0" distL="0" distR="0">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575" w:type="dxa"/>
          <w:vMerge w:val="restart"/>
          <w:vAlign w:val="center"/>
        </w:tcPr>
        <w:p w:rsidR="00BF3129" w:rsidRPr="0092378E" w:rsidRDefault="00BF3129" w:rsidP="00682A32">
          <w:pPr>
            <w:tabs>
              <w:tab w:val="center" w:pos="4270"/>
            </w:tabs>
            <w:spacing w:before="4"/>
            <w:jc w:val="center"/>
            <w:rPr>
              <w:rFonts w:ascii="Cambria" w:hAnsi="Cambria"/>
              <w:b/>
            </w:rPr>
          </w:pPr>
          <w:r>
            <w:rPr>
              <w:rFonts w:ascii="Cambria" w:hAnsi="Cambria"/>
              <w:b/>
            </w:rPr>
            <w:t>İŞ TANIMI</w:t>
          </w:r>
        </w:p>
      </w:tc>
      <w:tc>
        <w:tcPr>
          <w:tcW w:w="2503" w:type="dxa"/>
          <w:vMerge w:val="restart"/>
          <w:vAlign w:val="center"/>
        </w:tcPr>
        <w:p w:rsidR="00BF3129" w:rsidRPr="0092378E" w:rsidRDefault="00BF3129" w:rsidP="00BF3129">
          <w:pPr>
            <w:tabs>
              <w:tab w:val="center" w:pos="4270"/>
            </w:tabs>
            <w:spacing w:before="4"/>
            <w:jc w:val="center"/>
            <w:rPr>
              <w:rFonts w:ascii="Cambria" w:hAnsi="Cambria"/>
              <w:b/>
            </w:rPr>
          </w:pPr>
          <w:r>
            <w:rPr>
              <w:rFonts w:ascii="Cambria" w:hAnsi="Cambria"/>
              <w:b/>
              <w:noProof/>
            </w:rPr>
            <w:drawing>
              <wp:inline distT="0" distB="0" distL="0" distR="0">
                <wp:extent cx="666750" cy="666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jiverimliligi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tc>
    </w:tr>
    <w:tr w:rsidR="00BF3129" w:rsidTr="00BF3129">
      <w:trPr>
        <w:trHeight w:val="276"/>
      </w:trPr>
      <w:tc>
        <w:tcPr>
          <w:tcW w:w="2547" w:type="dxa"/>
          <w:vMerge/>
        </w:tcPr>
        <w:p w:rsidR="00BF3129" w:rsidRDefault="00BF3129" w:rsidP="00534F7F">
          <w:pPr>
            <w:pStyle w:val="stBilgi"/>
            <w:rPr>
              <w:noProof/>
            </w:rPr>
          </w:pPr>
        </w:p>
      </w:tc>
      <w:tc>
        <w:tcPr>
          <w:tcW w:w="4575" w:type="dxa"/>
          <w:vMerge/>
          <w:vAlign w:val="center"/>
        </w:tcPr>
        <w:p w:rsidR="00BF3129" w:rsidRDefault="00BF3129" w:rsidP="00534F7F">
          <w:pPr>
            <w:pStyle w:val="stBilgi"/>
            <w:jc w:val="center"/>
          </w:pPr>
        </w:p>
      </w:tc>
      <w:tc>
        <w:tcPr>
          <w:tcW w:w="2503" w:type="dxa"/>
          <w:vMerge/>
          <w:vAlign w:val="center"/>
        </w:tcPr>
        <w:p w:rsidR="00BF3129" w:rsidRDefault="00BF3129" w:rsidP="00534F7F">
          <w:pPr>
            <w:pStyle w:val="stBilgi"/>
            <w:jc w:val="center"/>
          </w:pPr>
        </w:p>
      </w:tc>
    </w:tr>
    <w:tr w:rsidR="00BF3129" w:rsidTr="00BF3129">
      <w:trPr>
        <w:trHeight w:val="276"/>
      </w:trPr>
      <w:tc>
        <w:tcPr>
          <w:tcW w:w="2547" w:type="dxa"/>
          <w:vMerge/>
        </w:tcPr>
        <w:p w:rsidR="00BF3129" w:rsidRDefault="00BF3129" w:rsidP="00534F7F">
          <w:pPr>
            <w:pStyle w:val="stBilgi"/>
            <w:rPr>
              <w:noProof/>
            </w:rPr>
          </w:pPr>
        </w:p>
      </w:tc>
      <w:tc>
        <w:tcPr>
          <w:tcW w:w="4575" w:type="dxa"/>
          <w:vMerge/>
          <w:vAlign w:val="center"/>
        </w:tcPr>
        <w:p w:rsidR="00BF3129" w:rsidRDefault="00BF3129" w:rsidP="00534F7F">
          <w:pPr>
            <w:pStyle w:val="stBilgi"/>
            <w:jc w:val="center"/>
          </w:pPr>
        </w:p>
      </w:tc>
      <w:tc>
        <w:tcPr>
          <w:tcW w:w="2503" w:type="dxa"/>
          <w:vMerge/>
          <w:vAlign w:val="center"/>
        </w:tcPr>
        <w:p w:rsidR="00BF3129" w:rsidRDefault="00BF3129" w:rsidP="00534F7F">
          <w:pPr>
            <w:pStyle w:val="stBilgi"/>
            <w:jc w:val="center"/>
          </w:pPr>
        </w:p>
      </w:tc>
    </w:tr>
    <w:tr w:rsidR="00BF3129" w:rsidTr="00BF3129">
      <w:trPr>
        <w:trHeight w:val="276"/>
      </w:trPr>
      <w:tc>
        <w:tcPr>
          <w:tcW w:w="2547" w:type="dxa"/>
          <w:vMerge/>
        </w:tcPr>
        <w:p w:rsidR="00BF3129" w:rsidRDefault="00BF3129" w:rsidP="00534F7F">
          <w:pPr>
            <w:pStyle w:val="stBilgi"/>
            <w:rPr>
              <w:noProof/>
            </w:rPr>
          </w:pPr>
        </w:p>
      </w:tc>
      <w:tc>
        <w:tcPr>
          <w:tcW w:w="4575" w:type="dxa"/>
          <w:vMerge/>
          <w:vAlign w:val="center"/>
        </w:tcPr>
        <w:p w:rsidR="00BF3129" w:rsidRDefault="00BF3129" w:rsidP="00534F7F">
          <w:pPr>
            <w:pStyle w:val="stBilgi"/>
            <w:jc w:val="center"/>
          </w:pPr>
        </w:p>
      </w:tc>
      <w:tc>
        <w:tcPr>
          <w:tcW w:w="2503" w:type="dxa"/>
          <w:vMerge/>
          <w:vAlign w:val="center"/>
        </w:tcPr>
        <w:p w:rsidR="00BF3129" w:rsidRDefault="00BF3129" w:rsidP="00534F7F">
          <w:pPr>
            <w:pStyle w:val="stBilgi"/>
            <w:jc w:val="center"/>
          </w:pPr>
        </w:p>
      </w:tc>
    </w:tr>
  </w:tbl>
  <w:p w:rsidR="001F457B" w:rsidRPr="004023B0" w:rsidRDefault="001F457B"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00"/>
    <w:multiLevelType w:val="hybridMultilevel"/>
    <w:tmpl w:val="B2D8A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417585"/>
    <w:multiLevelType w:val="hybridMultilevel"/>
    <w:tmpl w:val="669E354E"/>
    <w:lvl w:ilvl="0" w:tplc="041F0001">
      <w:start w:val="1"/>
      <w:numFmt w:val="bullet"/>
      <w:lvlText w:val=""/>
      <w:lvlJc w:val="left"/>
      <w:pPr>
        <w:ind w:left="749" w:hanging="360"/>
      </w:pPr>
      <w:rPr>
        <w:rFonts w:ascii="Symbol" w:hAnsi="Symbol" w:hint="default"/>
      </w:rPr>
    </w:lvl>
    <w:lvl w:ilvl="1" w:tplc="041F0003">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99F035B"/>
    <w:multiLevelType w:val="hybridMultilevel"/>
    <w:tmpl w:val="609CD01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2AAA753B"/>
    <w:multiLevelType w:val="hybridMultilevel"/>
    <w:tmpl w:val="4920C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17E4C"/>
    <w:multiLevelType w:val="hybridMultilevel"/>
    <w:tmpl w:val="E38637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177D79"/>
    <w:multiLevelType w:val="hybridMultilevel"/>
    <w:tmpl w:val="E190D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D03467"/>
    <w:multiLevelType w:val="hybridMultilevel"/>
    <w:tmpl w:val="13DC5082"/>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8"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CBD71D7"/>
    <w:multiLevelType w:val="hybridMultilevel"/>
    <w:tmpl w:val="0736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C44AE6"/>
    <w:multiLevelType w:val="multilevel"/>
    <w:tmpl w:val="498E1F2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D8F3005"/>
    <w:multiLevelType w:val="multilevel"/>
    <w:tmpl w:val="34E49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A3D6A"/>
    <w:multiLevelType w:val="hybridMultilevel"/>
    <w:tmpl w:val="77D0F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421A2F"/>
    <w:multiLevelType w:val="hybridMultilevel"/>
    <w:tmpl w:val="047ED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5566CA"/>
    <w:multiLevelType w:val="hybridMultilevel"/>
    <w:tmpl w:val="2E32C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D13F3F"/>
    <w:multiLevelType w:val="hybridMultilevel"/>
    <w:tmpl w:val="F216C2CE"/>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7" w15:restartNumberingAfterBreak="0">
    <w:nsid w:val="6A5D4555"/>
    <w:multiLevelType w:val="hybridMultilevel"/>
    <w:tmpl w:val="D8CCACDA"/>
    <w:lvl w:ilvl="0" w:tplc="9C6C58BE">
      <w:start w:val="1"/>
      <w:numFmt w:val="decimal"/>
      <w:lvlText w:val="%1."/>
      <w:lvlJc w:val="left"/>
      <w:pPr>
        <w:ind w:left="360" w:hanging="360"/>
      </w:pPr>
      <w:rPr>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6B9C1701"/>
    <w:multiLevelType w:val="hybridMultilevel"/>
    <w:tmpl w:val="74E02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2B0F1A"/>
    <w:multiLevelType w:val="multilevel"/>
    <w:tmpl w:val="3E3E4A14"/>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6FB66174"/>
    <w:multiLevelType w:val="hybridMultilevel"/>
    <w:tmpl w:val="D614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BF2DFF"/>
    <w:multiLevelType w:val="hybridMultilevel"/>
    <w:tmpl w:val="94667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E73097"/>
    <w:multiLevelType w:val="hybridMultilevel"/>
    <w:tmpl w:val="8024758E"/>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3" w15:restartNumberingAfterBreak="0">
    <w:nsid w:val="727B39B7"/>
    <w:multiLevelType w:val="hybridMultilevel"/>
    <w:tmpl w:val="DECAA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9605D7"/>
    <w:multiLevelType w:val="hybridMultilevel"/>
    <w:tmpl w:val="02E0AC40"/>
    <w:lvl w:ilvl="0" w:tplc="5E38DFD2">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5" w15:restartNumberingAfterBreak="0">
    <w:nsid w:val="7CEE094D"/>
    <w:multiLevelType w:val="hybridMultilevel"/>
    <w:tmpl w:val="EA6A8972"/>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num w:numId="1">
    <w:abstractNumId w:val="2"/>
  </w:num>
  <w:num w:numId="2">
    <w:abstractNumId w:val="8"/>
  </w:num>
  <w:num w:numId="3">
    <w:abstractNumId w:val="10"/>
  </w:num>
  <w:num w:numId="4">
    <w:abstractNumId w:val="8"/>
  </w:num>
  <w:num w:numId="5">
    <w:abstractNumId w:val="9"/>
  </w:num>
  <w:num w:numId="6">
    <w:abstractNumId w:val="21"/>
  </w:num>
  <w:num w:numId="7">
    <w:abstractNumId w:val="25"/>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16"/>
  </w:num>
  <w:num w:numId="13">
    <w:abstractNumId w:val="7"/>
  </w:num>
  <w:num w:numId="14">
    <w:abstractNumId w:val="11"/>
  </w:num>
  <w:num w:numId="15">
    <w:abstractNumId w:val="22"/>
  </w:num>
  <w:num w:numId="16">
    <w:abstractNumId w:val="12"/>
  </w:num>
  <w:num w:numId="17">
    <w:abstractNumId w:val="20"/>
  </w:num>
  <w:num w:numId="18">
    <w:abstractNumId w:val="6"/>
  </w:num>
  <w:num w:numId="19">
    <w:abstractNumId w:val="24"/>
  </w:num>
  <w:num w:numId="20">
    <w:abstractNumId w:val="5"/>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23"/>
  </w:num>
  <w:num w:numId="25">
    <w:abstractNumId w:val="18"/>
  </w:num>
  <w:num w:numId="26">
    <w:abstractNumId w:val="2"/>
  </w:num>
  <w:num w:numId="27">
    <w:abstractNumId w:val="4"/>
  </w:num>
  <w:num w:numId="28">
    <w:abstractNumId w:val="13"/>
  </w:num>
  <w:num w:numId="29">
    <w:abstractNumId w:val="3"/>
  </w:num>
  <w:num w:numId="30">
    <w:abstractNumId w:val="14"/>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6BD"/>
    <w:rsid w:val="00010BAA"/>
    <w:rsid w:val="000124BC"/>
    <w:rsid w:val="0001594B"/>
    <w:rsid w:val="000176D6"/>
    <w:rsid w:val="000241EB"/>
    <w:rsid w:val="00033FAA"/>
    <w:rsid w:val="00044D87"/>
    <w:rsid w:val="000508A1"/>
    <w:rsid w:val="00054BBF"/>
    <w:rsid w:val="00057079"/>
    <w:rsid w:val="00061C19"/>
    <w:rsid w:val="00067404"/>
    <w:rsid w:val="0009694E"/>
    <w:rsid w:val="000A326D"/>
    <w:rsid w:val="000B5E07"/>
    <w:rsid w:val="000C04CC"/>
    <w:rsid w:val="000C16F2"/>
    <w:rsid w:val="000D0AE3"/>
    <w:rsid w:val="000E1616"/>
    <w:rsid w:val="000F5354"/>
    <w:rsid w:val="00104233"/>
    <w:rsid w:val="00107887"/>
    <w:rsid w:val="00111183"/>
    <w:rsid w:val="00117888"/>
    <w:rsid w:val="0012131F"/>
    <w:rsid w:val="0012357E"/>
    <w:rsid w:val="0013037B"/>
    <w:rsid w:val="00146362"/>
    <w:rsid w:val="00146827"/>
    <w:rsid w:val="001469F3"/>
    <w:rsid w:val="001473DC"/>
    <w:rsid w:val="00150110"/>
    <w:rsid w:val="00163C7F"/>
    <w:rsid w:val="00164950"/>
    <w:rsid w:val="001651E6"/>
    <w:rsid w:val="0016547C"/>
    <w:rsid w:val="00167ACC"/>
    <w:rsid w:val="00172ADA"/>
    <w:rsid w:val="0017309C"/>
    <w:rsid w:val="001842CA"/>
    <w:rsid w:val="001911CC"/>
    <w:rsid w:val="00192FF3"/>
    <w:rsid w:val="00197CE6"/>
    <w:rsid w:val="001A51D0"/>
    <w:rsid w:val="001A7E35"/>
    <w:rsid w:val="001B52EA"/>
    <w:rsid w:val="001B78B9"/>
    <w:rsid w:val="001C153C"/>
    <w:rsid w:val="001C1597"/>
    <w:rsid w:val="001C2C4E"/>
    <w:rsid w:val="001C3506"/>
    <w:rsid w:val="001C385C"/>
    <w:rsid w:val="001C4FCD"/>
    <w:rsid w:val="001D281B"/>
    <w:rsid w:val="001D371E"/>
    <w:rsid w:val="001E4576"/>
    <w:rsid w:val="001E7875"/>
    <w:rsid w:val="001F305C"/>
    <w:rsid w:val="001F3766"/>
    <w:rsid w:val="001F457B"/>
    <w:rsid w:val="001F4F52"/>
    <w:rsid w:val="001F6791"/>
    <w:rsid w:val="001F7B59"/>
    <w:rsid w:val="00207A80"/>
    <w:rsid w:val="00222A0D"/>
    <w:rsid w:val="00226C12"/>
    <w:rsid w:val="00226FE6"/>
    <w:rsid w:val="00227981"/>
    <w:rsid w:val="0023302F"/>
    <w:rsid w:val="00236E1E"/>
    <w:rsid w:val="00237C6F"/>
    <w:rsid w:val="00244303"/>
    <w:rsid w:val="00246B39"/>
    <w:rsid w:val="00250DB2"/>
    <w:rsid w:val="002628E3"/>
    <w:rsid w:val="0026786F"/>
    <w:rsid w:val="0027292B"/>
    <w:rsid w:val="00274CBA"/>
    <w:rsid w:val="002774DF"/>
    <w:rsid w:val="0029374A"/>
    <w:rsid w:val="00296852"/>
    <w:rsid w:val="002B2944"/>
    <w:rsid w:val="002B3AA0"/>
    <w:rsid w:val="002B4786"/>
    <w:rsid w:val="002C05F1"/>
    <w:rsid w:val="002C0A2B"/>
    <w:rsid w:val="002C288E"/>
    <w:rsid w:val="002C2D82"/>
    <w:rsid w:val="002E7330"/>
    <w:rsid w:val="003008C7"/>
    <w:rsid w:val="00304EAB"/>
    <w:rsid w:val="003053A1"/>
    <w:rsid w:val="0032238E"/>
    <w:rsid w:val="003230A8"/>
    <w:rsid w:val="00324382"/>
    <w:rsid w:val="003303FE"/>
    <w:rsid w:val="00331D0F"/>
    <w:rsid w:val="0033736D"/>
    <w:rsid w:val="00341062"/>
    <w:rsid w:val="00341403"/>
    <w:rsid w:val="00350730"/>
    <w:rsid w:val="0035773C"/>
    <w:rsid w:val="003617EF"/>
    <w:rsid w:val="0036266E"/>
    <w:rsid w:val="0036763A"/>
    <w:rsid w:val="0039048C"/>
    <w:rsid w:val="00393BCE"/>
    <w:rsid w:val="003945A1"/>
    <w:rsid w:val="003959E7"/>
    <w:rsid w:val="003A1F30"/>
    <w:rsid w:val="003A38FB"/>
    <w:rsid w:val="003A58AC"/>
    <w:rsid w:val="003C0F0D"/>
    <w:rsid w:val="003C1ADB"/>
    <w:rsid w:val="003C2817"/>
    <w:rsid w:val="003C65A1"/>
    <w:rsid w:val="003D706C"/>
    <w:rsid w:val="003E39F9"/>
    <w:rsid w:val="003E4424"/>
    <w:rsid w:val="003F467F"/>
    <w:rsid w:val="00400B04"/>
    <w:rsid w:val="00401D80"/>
    <w:rsid w:val="004023B0"/>
    <w:rsid w:val="00406E87"/>
    <w:rsid w:val="004122B1"/>
    <w:rsid w:val="00420A45"/>
    <w:rsid w:val="00423766"/>
    <w:rsid w:val="0044158D"/>
    <w:rsid w:val="00441FEB"/>
    <w:rsid w:val="0044324F"/>
    <w:rsid w:val="00451A08"/>
    <w:rsid w:val="00452230"/>
    <w:rsid w:val="00455847"/>
    <w:rsid w:val="00460016"/>
    <w:rsid w:val="004644CA"/>
    <w:rsid w:val="00465E9A"/>
    <w:rsid w:val="004712F4"/>
    <w:rsid w:val="004730F6"/>
    <w:rsid w:val="00473A42"/>
    <w:rsid w:val="00480331"/>
    <w:rsid w:val="004833DB"/>
    <w:rsid w:val="004A1877"/>
    <w:rsid w:val="004A4CDC"/>
    <w:rsid w:val="004C1BD0"/>
    <w:rsid w:val="004C76F5"/>
    <w:rsid w:val="004D0318"/>
    <w:rsid w:val="004D05DD"/>
    <w:rsid w:val="004D6EB8"/>
    <w:rsid w:val="004E327E"/>
    <w:rsid w:val="004E3A0B"/>
    <w:rsid w:val="004E47F7"/>
    <w:rsid w:val="004E64BA"/>
    <w:rsid w:val="004F27F3"/>
    <w:rsid w:val="004F57C3"/>
    <w:rsid w:val="004F5E73"/>
    <w:rsid w:val="00501FD3"/>
    <w:rsid w:val="005332AB"/>
    <w:rsid w:val="00534F7F"/>
    <w:rsid w:val="00537423"/>
    <w:rsid w:val="00544A37"/>
    <w:rsid w:val="00551B24"/>
    <w:rsid w:val="00552D7D"/>
    <w:rsid w:val="005560B7"/>
    <w:rsid w:val="0055738B"/>
    <w:rsid w:val="005641FD"/>
    <w:rsid w:val="00565BFA"/>
    <w:rsid w:val="00567BFE"/>
    <w:rsid w:val="00570E85"/>
    <w:rsid w:val="00572CF6"/>
    <w:rsid w:val="0058215A"/>
    <w:rsid w:val="005832D1"/>
    <w:rsid w:val="00586A9C"/>
    <w:rsid w:val="00587B17"/>
    <w:rsid w:val="0059286E"/>
    <w:rsid w:val="00595FB9"/>
    <w:rsid w:val="005A54E8"/>
    <w:rsid w:val="005B03FF"/>
    <w:rsid w:val="005B157A"/>
    <w:rsid w:val="005B3B02"/>
    <w:rsid w:val="005B5AD0"/>
    <w:rsid w:val="005B6D4E"/>
    <w:rsid w:val="005C3A9C"/>
    <w:rsid w:val="005D4727"/>
    <w:rsid w:val="006040B2"/>
    <w:rsid w:val="006068F4"/>
    <w:rsid w:val="006108C0"/>
    <w:rsid w:val="00612A12"/>
    <w:rsid w:val="00615EB2"/>
    <w:rsid w:val="0061636C"/>
    <w:rsid w:val="006166F5"/>
    <w:rsid w:val="0062150D"/>
    <w:rsid w:val="00627720"/>
    <w:rsid w:val="006325A7"/>
    <w:rsid w:val="006355A1"/>
    <w:rsid w:val="00635A92"/>
    <w:rsid w:val="006364A5"/>
    <w:rsid w:val="00646EF2"/>
    <w:rsid w:val="0064705C"/>
    <w:rsid w:val="00651747"/>
    <w:rsid w:val="00660508"/>
    <w:rsid w:val="00662C3D"/>
    <w:rsid w:val="00666355"/>
    <w:rsid w:val="0067231B"/>
    <w:rsid w:val="00673434"/>
    <w:rsid w:val="00676F30"/>
    <w:rsid w:val="00682605"/>
    <w:rsid w:val="00682A32"/>
    <w:rsid w:val="00694387"/>
    <w:rsid w:val="00697492"/>
    <w:rsid w:val="006A6FAE"/>
    <w:rsid w:val="006B027B"/>
    <w:rsid w:val="006B0CFC"/>
    <w:rsid w:val="006B3A60"/>
    <w:rsid w:val="006C40E1"/>
    <w:rsid w:val="006C7D11"/>
    <w:rsid w:val="006D09EE"/>
    <w:rsid w:val="006D3B1F"/>
    <w:rsid w:val="006E2FF1"/>
    <w:rsid w:val="006E5147"/>
    <w:rsid w:val="006E6192"/>
    <w:rsid w:val="006F104E"/>
    <w:rsid w:val="006F2784"/>
    <w:rsid w:val="006F7052"/>
    <w:rsid w:val="0070372C"/>
    <w:rsid w:val="0070523E"/>
    <w:rsid w:val="00705694"/>
    <w:rsid w:val="00705AD0"/>
    <w:rsid w:val="00706420"/>
    <w:rsid w:val="00706D61"/>
    <w:rsid w:val="00707448"/>
    <w:rsid w:val="00711425"/>
    <w:rsid w:val="00714096"/>
    <w:rsid w:val="00715C4E"/>
    <w:rsid w:val="00726038"/>
    <w:rsid w:val="007266A2"/>
    <w:rsid w:val="007304E0"/>
    <w:rsid w:val="00733BF3"/>
    <w:rsid w:val="0073606C"/>
    <w:rsid w:val="00736779"/>
    <w:rsid w:val="00743D16"/>
    <w:rsid w:val="00747DD0"/>
    <w:rsid w:val="00754174"/>
    <w:rsid w:val="00754DEB"/>
    <w:rsid w:val="0075616C"/>
    <w:rsid w:val="00775EA7"/>
    <w:rsid w:val="00775F29"/>
    <w:rsid w:val="00776087"/>
    <w:rsid w:val="00785D49"/>
    <w:rsid w:val="00787AF8"/>
    <w:rsid w:val="00787DDE"/>
    <w:rsid w:val="0079374A"/>
    <w:rsid w:val="007937CC"/>
    <w:rsid w:val="00795446"/>
    <w:rsid w:val="007A7DBB"/>
    <w:rsid w:val="007B0CFD"/>
    <w:rsid w:val="007B3372"/>
    <w:rsid w:val="007C38D6"/>
    <w:rsid w:val="007D1C4E"/>
    <w:rsid w:val="007D4382"/>
    <w:rsid w:val="007D4829"/>
    <w:rsid w:val="007D55FA"/>
    <w:rsid w:val="007D5C87"/>
    <w:rsid w:val="007D7344"/>
    <w:rsid w:val="007E170E"/>
    <w:rsid w:val="007E210F"/>
    <w:rsid w:val="007E2F8C"/>
    <w:rsid w:val="007F7755"/>
    <w:rsid w:val="007F7E72"/>
    <w:rsid w:val="00803617"/>
    <w:rsid w:val="00810A48"/>
    <w:rsid w:val="00830A95"/>
    <w:rsid w:val="00840467"/>
    <w:rsid w:val="00845D4F"/>
    <w:rsid w:val="00853662"/>
    <w:rsid w:val="00853CB0"/>
    <w:rsid w:val="00855D88"/>
    <w:rsid w:val="0086003A"/>
    <w:rsid w:val="00872287"/>
    <w:rsid w:val="0087490C"/>
    <w:rsid w:val="00881C08"/>
    <w:rsid w:val="008853A8"/>
    <w:rsid w:val="0088576D"/>
    <w:rsid w:val="00887D39"/>
    <w:rsid w:val="00892092"/>
    <w:rsid w:val="008955F0"/>
    <w:rsid w:val="008A178A"/>
    <w:rsid w:val="008B14AE"/>
    <w:rsid w:val="008C129E"/>
    <w:rsid w:val="008C4974"/>
    <w:rsid w:val="008C6E2F"/>
    <w:rsid w:val="008D371C"/>
    <w:rsid w:val="008D57AB"/>
    <w:rsid w:val="008E478D"/>
    <w:rsid w:val="008E591A"/>
    <w:rsid w:val="008E7722"/>
    <w:rsid w:val="008F651F"/>
    <w:rsid w:val="00903D04"/>
    <w:rsid w:val="009060C1"/>
    <w:rsid w:val="00906116"/>
    <w:rsid w:val="00910B71"/>
    <w:rsid w:val="00925905"/>
    <w:rsid w:val="00931955"/>
    <w:rsid w:val="00931FA7"/>
    <w:rsid w:val="0093327A"/>
    <w:rsid w:val="00936BAC"/>
    <w:rsid w:val="0094289F"/>
    <w:rsid w:val="00942EC7"/>
    <w:rsid w:val="00947419"/>
    <w:rsid w:val="00952BC7"/>
    <w:rsid w:val="00955451"/>
    <w:rsid w:val="009554DF"/>
    <w:rsid w:val="00960730"/>
    <w:rsid w:val="00963F1A"/>
    <w:rsid w:val="00966126"/>
    <w:rsid w:val="0096625E"/>
    <w:rsid w:val="00966A44"/>
    <w:rsid w:val="0097609F"/>
    <w:rsid w:val="009B6181"/>
    <w:rsid w:val="009C1368"/>
    <w:rsid w:val="009D0481"/>
    <w:rsid w:val="009D3D45"/>
    <w:rsid w:val="009D533D"/>
    <w:rsid w:val="009E07BF"/>
    <w:rsid w:val="009E22C3"/>
    <w:rsid w:val="009E6BCB"/>
    <w:rsid w:val="009E7DF4"/>
    <w:rsid w:val="009F0675"/>
    <w:rsid w:val="009F5E18"/>
    <w:rsid w:val="009F6404"/>
    <w:rsid w:val="00A04870"/>
    <w:rsid w:val="00A125A4"/>
    <w:rsid w:val="00A13170"/>
    <w:rsid w:val="00A17E50"/>
    <w:rsid w:val="00A22546"/>
    <w:rsid w:val="00A22889"/>
    <w:rsid w:val="00A23674"/>
    <w:rsid w:val="00A2383C"/>
    <w:rsid w:val="00A251D9"/>
    <w:rsid w:val="00A275E9"/>
    <w:rsid w:val="00A33C9D"/>
    <w:rsid w:val="00A354CE"/>
    <w:rsid w:val="00A45E0C"/>
    <w:rsid w:val="00A52249"/>
    <w:rsid w:val="00A54008"/>
    <w:rsid w:val="00A635C9"/>
    <w:rsid w:val="00A657D5"/>
    <w:rsid w:val="00A70028"/>
    <w:rsid w:val="00A75555"/>
    <w:rsid w:val="00A7610F"/>
    <w:rsid w:val="00A83390"/>
    <w:rsid w:val="00A8737A"/>
    <w:rsid w:val="00A94EF4"/>
    <w:rsid w:val="00A97B30"/>
    <w:rsid w:val="00AA55B0"/>
    <w:rsid w:val="00AA5BEE"/>
    <w:rsid w:val="00AB089B"/>
    <w:rsid w:val="00AC43D8"/>
    <w:rsid w:val="00AC5801"/>
    <w:rsid w:val="00AC58EE"/>
    <w:rsid w:val="00AD227B"/>
    <w:rsid w:val="00AD2E95"/>
    <w:rsid w:val="00AD3F5E"/>
    <w:rsid w:val="00AE4216"/>
    <w:rsid w:val="00AE60F4"/>
    <w:rsid w:val="00AF5225"/>
    <w:rsid w:val="00AF7C3E"/>
    <w:rsid w:val="00B03FB7"/>
    <w:rsid w:val="00B06BF9"/>
    <w:rsid w:val="00B06EC8"/>
    <w:rsid w:val="00B1709C"/>
    <w:rsid w:val="00B23504"/>
    <w:rsid w:val="00B23676"/>
    <w:rsid w:val="00B23E4A"/>
    <w:rsid w:val="00B248B8"/>
    <w:rsid w:val="00B30D7A"/>
    <w:rsid w:val="00B3359C"/>
    <w:rsid w:val="00B33EBD"/>
    <w:rsid w:val="00B35F09"/>
    <w:rsid w:val="00B41259"/>
    <w:rsid w:val="00B44CA5"/>
    <w:rsid w:val="00B5715F"/>
    <w:rsid w:val="00B63E06"/>
    <w:rsid w:val="00B6421D"/>
    <w:rsid w:val="00B71798"/>
    <w:rsid w:val="00B71A91"/>
    <w:rsid w:val="00B72C45"/>
    <w:rsid w:val="00B751E6"/>
    <w:rsid w:val="00B80079"/>
    <w:rsid w:val="00B8085A"/>
    <w:rsid w:val="00B81B21"/>
    <w:rsid w:val="00B834F2"/>
    <w:rsid w:val="00B8491A"/>
    <w:rsid w:val="00B912E6"/>
    <w:rsid w:val="00B936DF"/>
    <w:rsid w:val="00B94075"/>
    <w:rsid w:val="00B94B60"/>
    <w:rsid w:val="00BB127B"/>
    <w:rsid w:val="00BB1E65"/>
    <w:rsid w:val="00BB3754"/>
    <w:rsid w:val="00BB66F4"/>
    <w:rsid w:val="00BB7297"/>
    <w:rsid w:val="00BC19C0"/>
    <w:rsid w:val="00BC40EE"/>
    <w:rsid w:val="00BC46D0"/>
    <w:rsid w:val="00BC65A0"/>
    <w:rsid w:val="00BC7571"/>
    <w:rsid w:val="00BC7AB2"/>
    <w:rsid w:val="00BC7F23"/>
    <w:rsid w:val="00BD0AC9"/>
    <w:rsid w:val="00BD43F6"/>
    <w:rsid w:val="00BD5AEA"/>
    <w:rsid w:val="00BE473A"/>
    <w:rsid w:val="00BE6E49"/>
    <w:rsid w:val="00BE7DAB"/>
    <w:rsid w:val="00BF3129"/>
    <w:rsid w:val="00BF4E27"/>
    <w:rsid w:val="00BF54D2"/>
    <w:rsid w:val="00C035FB"/>
    <w:rsid w:val="00C04787"/>
    <w:rsid w:val="00C0555C"/>
    <w:rsid w:val="00C05CC2"/>
    <w:rsid w:val="00C060D4"/>
    <w:rsid w:val="00C062AD"/>
    <w:rsid w:val="00C07033"/>
    <w:rsid w:val="00C12F1F"/>
    <w:rsid w:val="00C171C9"/>
    <w:rsid w:val="00C218CC"/>
    <w:rsid w:val="00C245E1"/>
    <w:rsid w:val="00C2681D"/>
    <w:rsid w:val="00C305C2"/>
    <w:rsid w:val="00C32325"/>
    <w:rsid w:val="00C327D0"/>
    <w:rsid w:val="00C34C44"/>
    <w:rsid w:val="00C35406"/>
    <w:rsid w:val="00C4340B"/>
    <w:rsid w:val="00C44F19"/>
    <w:rsid w:val="00C47689"/>
    <w:rsid w:val="00C47933"/>
    <w:rsid w:val="00C507D3"/>
    <w:rsid w:val="00C53C77"/>
    <w:rsid w:val="00C72AD9"/>
    <w:rsid w:val="00C74E20"/>
    <w:rsid w:val="00C868B8"/>
    <w:rsid w:val="00C9267E"/>
    <w:rsid w:val="00C953F6"/>
    <w:rsid w:val="00C96963"/>
    <w:rsid w:val="00CA0D93"/>
    <w:rsid w:val="00CA2D57"/>
    <w:rsid w:val="00CA38F1"/>
    <w:rsid w:val="00CB1AA2"/>
    <w:rsid w:val="00CB54B3"/>
    <w:rsid w:val="00CB663A"/>
    <w:rsid w:val="00CB6A3F"/>
    <w:rsid w:val="00CC0C34"/>
    <w:rsid w:val="00CD1909"/>
    <w:rsid w:val="00CD19C0"/>
    <w:rsid w:val="00CF3DDC"/>
    <w:rsid w:val="00D1112B"/>
    <w:rsid w:val="00D11EE4"/>
    <w:rsid w:val="00D21F61"/>
    <w:rsid w:val="00D22C03"/>
    <w:rsid w:val="00D23714"/>
    <w:rsid w:val="00D31355"/>
    <w:rsid w:val="00D31515"/>
    <w:rsid w:val="00D3465A"/>
    <w:rsid w:val="00D34F0E"/>
    <w:rsid w:val="00D35A4A"/>
    <w:rsid w:val="00D375BD"/>
    <w:rsid w:val="00D45470"/>
    <w:rsid w:val="00D51105"/>
    <w:rsid w:val="00D520FD"/>
    <w:rsid w:val="00D61027"/>
    <w:rsid w:val="00D62815"/>
    <w:rsid w:val="00D65310"/>
    <w:rsid w:val="00D675A4"/>
    <w:rsid w:val="00D82F94"/>
    <w:rsid w:val="00D83CD5"/>
    <w:rsid w:val="00D95BD5"/>
    <w:rsid w:val="00DA2689"/>
    <w:rsid w:val="00DA294C"/>
    <w:rsid w:val="00DA3DFE"/>
    <w:rsid w:val="00DA5B62"/>
    <w:rsid w:val="00DB2822"/>
    <w:rsid w:val="00DB2E18"/>
    <w:rsid w:val="00DB39F0"/>
    <w:rsid w:val="00DB3E22"/>
    <w:rsid w:val="00DB6D97"/>
    <w:rsid w:val="00DD12B3"/>
    <w:rsid w:val="00DD308E"/>
    <w:rsid w:val="00DD3517"/>
    <w:rsid w:val="00DD51A4"/>
    <w:rsid w:val="00DE498A"/>
    <w:rsid w:val="00DE5E26"/>
    <w:rsid w:val="00DE6589"/>
    <w:rsid w:val="00DE69CD"/>
    <w:rsid w:val="00DE7DA1"/>
    <w:rsid w:val="00DF7096"/>
    <w:rsid w:val="00E02CE8"/>
    <w:rsid w:val="00E03E32"/>
    <w:rsid w:val="00E10203"/>
    <w:rsid w:val="00E10785"/>
    <w:rsid w:val="00E1203D"/>
    <w:rsid w:val="00E13F11"/>
    <w:rsid w:val="00E22CFE"/>
    <w:rsid w:val="00E25834"/>
    <w:rsid w:val="00E27B26"/>
    <w:rsid w:val="00E31042"/>
    <w:rsid w:val="00E3436C"/>
    <w:rsid w:val="00E35C41"/>
    <w:rsid w:val="00E36113"/>
    <w:rsid w:val="00E36FAA"/>
    <w:rsid w:val="00E4481B"/>
    <w:rsid w:val="00E44F51"/>
    <w:rsid w:val="00E45A0D"/>
    <w:rsid w:val="00E522EB"/>
    <w:rsid w:val="00E57AA7"/>
    <w:rsid w:val="00E633B6"/>
    <w:rsid w:val="00E821A3"/>
    <w:rsid w:val="00E87FEE"/>
    <w:rsid w:val="00E90135"/>
    <w:rsid w:val="00E901D8"/>
    <w:rsid w:val="00E90DFF"/>
    <w:rsid w:val="00EA173D"/>
    <w:rsid w:val="00EA2676"/>
    <w:rsid w:val="00EA6040"/>
    <w:rsid w:val="00EB0C01"/>
    <w:rsid w:val="00EB0F8D"/>
    <w:rsid w:val="00EB6D6B"/>
    <w:rsid w:val="00EC0A1D"/>
    <w:rsid w:val="00EC2017"/>
    <w:rsid w:val="00ED61D4"/>
    <w:rsid w:val="00EE2587"/>
    <w:rsid w:val="00EE2BAE"/>
    <w:rsid w:val="00EE3346"/>
    <w:rsid w:val="00EF1EC0"/>
    <w:rsid w:val="00EF64C5"/>
    <w:rsid w:val="00EF64F6"/>
    <w:rsid w:val="00EF6A07"/>
    <w:rsid w:val="00F051E4"/>
    <w:rsid w:val="00F06511"/>
    <w:rsid w:val="00F07134"/>
    <w:rsid w:val="00F12E2C"/>
    <w:rsid w:val="00F139D6"/>
    <w:rsid w:val="00F220E4"/>
    <w:rsid w:val="00F22798"/>
    <w:rsid w:val="00F229A8"/>
    <w:rsid w:val="00F31B11"/>
    <w:rsid w:val="00F33BC5"/>
    <w:rsid w:val="00F358BA"/>
    <w:rsid w:val="00F442B7"/>
    <w:rsid w:val="00F50E0D"/>
    <w:rsid w:val="00F53A40"/>
    <w:rsid w:val="00F544B4"/>
    <w:rsid w:val="00F614C3"/>
    <w:rsid w:val="00F6318C"/>
    <w:rsid w:val="00F670B9"/>
    <w:rsid w:val="00F75D50"/>
    <w:rsid w:val="00F7713A"/>
    <w:rsid w:val="00F7733F"/>
    <w:rsid w:val="00F90450"/>
    <w:rsid w:val="00F931EC"/>
    <w:rsid w:val="00FA6D95"/>
    <w:rsid w:val="00FB69AA"/>
    <w:rsid w:val="00FC06A9"/>
    <w:rsid w:val="00FC3E69"/>
    <w:rsid w:val="00FC4899"/>
    <w:rsid w:val="00FD3248"/>
    <w:rsid w:val="00FD6A9C"/>
    <w:rsid w:val="00FD6F30"/>
    <w:rsid w:val="00FE0744"/>
    <w:rsid w:val="00FE3DA7"/>
    <w:rsid w:val="00FF2CC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213FA"/>
  <w15:docId w15:val="{B4B6770C-83A8-4175-93B7-737F4A6C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NormalWeb">
    <w:name w:val="Normal (Web)"/>
    <w:basedOn w:val="Normal"/>
    <w:uiPriority w:val="99"/>
    <w:unhideWhenUsed/>
    <w:rsid w:val="002C05F1"/>
    <w:pPr>
      <w:spacing w:before="100" w:beforeAutospacing="1" w:after="100" w:afterAutospacing="1"/>
    </w:pPr>
  </w:style>
  <w:style w:type="character" w:styleId="Gl">
    <w:name w:val="Strong"/>
    <w:uiPriority w:val="22"/>
    <w:qFormat/>
    <w:rsid w:val="00BE7DAB"/>
    <w:rPr>
      <w:b/>
      <w:bCs/>
    </w:rPr>
  </w:style>
  <w:style w:type="paragraph" w:styleId="BalonMetni">
    <w:name w:val="Balloon Text"/>
    <w:basedOn w:val="Normal"/>
    <w:link w:val="BalonMetniChar"/>
    <w:uiPriority w:val="99"/>
    <w:semiHidden/>
    <w:unhideWhenUsed/>
    <w:rsid w:val="00E4481B"/>
    <w:rPr>
      <w:rFonts w:ascii="Tahoma" w:hAnsi="Tahoma" w:cs="Tahoma"/>
      <w:sz w:val="16"/>
      <w:szCs w:val="16"/>
    </w:rPr>
  </w:style>
  <w:style w:type="character" w:customStyle="1" w:styleId="BalonMetniChar">
    <w:name w:val="Balon Metni Char"/>
    <w:basedOn w:val="VarsaylanParagrafYazTipi"/>
    <w:link w:val="BalonMetni"/>
    <w:uiPriority w:val="99"/>
    <w:semiHidden/>
    <w:rsid w:val="00E4481B"/>
    <w:rPr>
      <w:rFonts w:ascii="Tahoma" w:eastAsia="Times New Roman" w:hAnsi="Tahoma" w:cs="Tahoma"/>
      <w:sz w:val="16"/>
      <w:szCs w:val="16"/>
      <w:lang w:eastAsia="tr-TR"/>
    </w:rPr>
  </w:style>
  <w:style w:type="paragraph" w:styleId="ListeParagraf">
    <w:name w:val="List Paragraph"/>
    <w:basedOn w:val="Normal"/>
    <w:uiPriority w:val="1"/>
    <w:qFormat/>
    <w:rsid w:val="00BD0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273027421">
      <w:bodyDiv w:val="1"/>
      <w:marLeft w:val="0"/>
      <w:marRight w:val="0"/>
      <w:marTop w:val="0"/>
      <w:marBottom w:val="0"/>
      <w:divBdr>
        <w:top w:val="none" w:sz="0" w:space="0" w:color="auto"/>
        <w:left w:val="none" w:sz="0" w:space="0" w:color="auto"/>
        <w:bottom w:val="none" w:sz="0" w:space="0" w:color="auto"/>
        <w:right w:val="none" w:sz="0" w:space="0" w:color="auto"/>
      </w:divBdr>
    </w:div>
    <w:div w:id="40437462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286693818">
      <w:bodyDiv w:val="1"/>
      <w:marLeft w:val="0"/>
      <w:marRight w:val="0"/>
      <w:marTop w:val="0"/>
      <w:marBottom w:val="0"/>
      <w:divBdr>
        <w:top w:val="none" w:sz="0" w:space="0" w:color="auto"/>
        <w:left w:val="none" w:sz="0" w:space="0" w:color="auto"/>
        <w:bottom w:val="none" w:sz="0" w:space="0" w:color="auto"/>
        <w:right w:val="none" w:sz="0" w:space="0" w:color="auto"/>
      </w:divBdr>
    </w:div>
    <w:div w:id="1512601716">
      <w:bodyDiv w:val="1"/>
      <w:marLeft w:val="0"/>
      <w:marRight w:val="0"/>
      <w:marTop w:val="0"/>
      <w:marBottom w:val="0"/>
      <w:divBdr>
        <w:top w:val="none" w:sz="0" w:space="0" w:color="auto"/>
        <w:left w:val="none" w:sz="0" w:space="0" w:color="auto"/>
        <w:bottom w:val="none" w:sz="0" w:space="0" w:color="auto"/>
        <w:right w:val="none" w:sz="0" w:space="0" w:color="auto"/>
      </w:divBdr>
    </w:div>
    <w:div w:id="18338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1012</Words>
  <Characters>5775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user</cp:lastModifiedBy>
  <cp:revision>4</cp:revision>
  <cp:lastPrinted>2021-06-25T12:01:00Z</cp:lastPrinted>
  <dcterms:created xsi:type="dcterms:W3CDTF">2023-07-14T06:38:00Z</dcterms:created>
  <dcterms:modified xsi:type="dcterms:W3CDTF">2023-07-14T06:43:00Z</dcterms:modified>
</cp:coreProperties>
</file>