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92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2"/>
        <w:gridCol w:w="2096"/>
        <w:gridCol w:w="1258"/>
        <w:gridCol w:w="3692"/>
        <w:gridCol w:w="536"/>
        <w:gridCol w:w="753"/>
        <w:gridCol w:w="403"/>
        <w:gridCol w:w="328"/>
        <w:gridCol w:w="79"/>
        <w:gridCol w:w="1273"/>
        <w:gridCol w:w="451"/>
        <w:gridCol w:w="1449"/>
        <w:gridCol w:w="427"/>
        <w:gridCol w:w="1489"/>
        <w:gridCol w:w="271"/>
      </w:tblGrid>
      <w:tr w:rsidR="002B6E6F" w14:paraId="159E1E63" w14:textId="77777777" w:rsidTr="004B15D5">
        <w:trPr>
          <w:gridAfter w:val="1"/>
          <w:wAfter w:w="271" w:type="dxa"/>
        </w:trPr>
        <w:tc>
          <w:tcPr>
            <w:tcW w:w="14656" w:type="dxa"/>
            <w:gridSpan w:val="14"/>
            <w:shd w:val="clear" w:color="auto" w:fill="E7E6E6" w:themeFill="background2"/>
            <w:vAlign w:val="center"/>
          </w:tcPr>
          <w:p w14:paraId="2FD83CB8" w14:textId="7719DAEA" w:rsidR="002B6E6F" w:rsidRDefault="002B6E6F" w:rsidP="002B6E6F">
            <w:pPr>
              <w:pStyle w:val="AralkYok"/>
              <w:jc w:val="center"/>
              <w:rPr>
                <w:rFonts w:ascii="Cambria" w:hAnsi="Cambria"/>
                <w:bCs/>
                <w:i/>
                <w:color w:val="C00000"/>
              </w:rPr>
            </w:pPr>
            <w:r w:rsidRPr="00DB781F">
              <w:rPr>
                <w:rFonts w:ascii="Cambria" w:hAnsi="Cambria"/>
                <w:b/>
                <w:color w:val="002060"/>
              </w:rPr>
              <w:t xml:space="preserve">PUKÖ </w:t>
            </w:r>
            <w:r>
              <w:rPr>
                <w:rFonts w:ascii="Cambria" w:hAnsi="Cambria"/>
                <w:b/>
                <w:color w:val="002060"/>
              </w:rPr>
              <w:t xml:space="preserve">TEMELLİ </w:t>
            </w:r>
            <w:r w:rsidRPr="00DB781F">
              <w:rPr>
                <w:rFonts w:ascii="Cambria" w:hAnsi="Cambria"/>
                <w:b/>
                <w:color w:val="002060"/>
              </w:rPr>
              <w:t>EYLEM PLANI KONTROL FORMU</w:t>
            </w:r>
          </w:p>
        </w:tc>
      </w:tr>
      <w:tr w:rsidR="004B15D5" w14:paraId="7DB77156" w14:textId="77777777" w:rsidTr="004B15D5">
        <w:trPr>
          <w:gridAfter w:val="1"/>
          <w:wAfter w:w="271" w:type="dxa"/>
        </w:trPr>
        <w:tc>
          <w:tcPr>
            <w:tcW w:w="2518" w:type="dxa"/>
            <w:gridSpan w:val="2"/>
            <w:shd w:val="clear" w:color="auto" w:fill="E7E6E6" w:themeFill="background2"/>
          </w:tcPr>
          <w:p w14:paraId="35CE7B22" w14:textId="77777777" w:rsidR="002B6E6F" w:rsidRPr="00B464E0" w:rsidRDefault="002B6E6F" w:rsidP="002B6E6F">
            <w:pPr>
              <w:pStyle w:val="AralkYok"/>
              <w:jc w:val="center"/>
              <w:rPr>
                <w:rFonts w:ascii="Cambria" w:hAnsi="Cambria"/>
                <w:b/>
                <w:bCs/>
                <w:color w:val="002060"/>
              </w:rPr>
            </w:pPr>
            <w:r w:rsidRPr="00B464E0">
              <w:rPr>
                <w:rFonts w:ascii="Cambria" w:hAnsi="Cambria"/>
                <w:b/>
                <w:bCs/>
                <w:color w:val="002060"/>
              </w:rPr>
              <w:t>Kontrol Edilen Birim</w:t>
            </w:r>
          </w:p>
        </w:tc>
        <w:tc>
          <w:tcPr>
            <w:tcW w:w="4950" w:type="dxa"/>
            <w:gridSpan w:val="2"/>
            <w:shd w:val="clear" w:color="auto" w:fill="auto"/>
          </w:tcPr>
          <w:p w14:paraId="4D568910" w14:textId="352D7BB4" w:rsidR="002B6E6F" w:rsidRPr="00093FE6" w:rsidRDefault="00E478BC" w:rsidP="002B6E6F">
            <w:pPr>
              <w:pStyle w:val="AralkYok"/>
              <w:jc w:val="center"/>
              <w:rPr>
                <w:rFonts w:ascii="Cambria" w:hAnsi="Cambria"/>
                <w:bCs/>
                <w:color w:val="002060"/>
                <w:sz w:val="24"/>
                <w:szCs w:val="24"/>
              </w:rPr>
            </w:pPr>
            <w:r>
              <w:rPr>
                <w:rFonts w:ascii="Arial" w:hAnsi="Arial" w:cs="Arial"/>
                <w:color w:val="212121"/>
                <w:sz w:val="20"/>
                <w:szCs w:val="20"/>
                <w:shd w:val="clear" w:color="auto" w:fill="FFFFFF"/>
              </w:rPr>
              <w:t>Kadın ve Aile Çalışmaları Uygulama ve Araştırma Merkezi</w:t>
            </w:r>
            <w:r>
              <w:rPr>
                <w:rStyle w:val="apple-converted-space"/>
                <w:rFonts w:ascii="Arial" w:hAnsi="Arial" w:cs="Arial"/>
                <w:color w:val="212121"/>
                <w:sz w:val="20"/>
                <w:szCs w:val="20"/>
                <w:shd w:val="clear" w:color="auto" w:fill="FFFFFF"/>
              </w:rPr>
              <w:t> </w:t>
            </w:r>
          </w:p>
        </w:tc>
        <w:tc>
          <w:tcPr>
            <w:tcW w:w="1692" w:type="dxa"/>
            <w:gridSpan w:val="3"/>
            <w:shd w:val="clear" w:color="auto" w:fill="E7E6E6" w:themeFill="background2"/>
          </w:tcPr>
          <w:p w14:paraId="0BD5101E" w14:textId="77777777" w:rsidR="002B6E6F" w:rsidRPr="003B44AE" w:rsidRDefault="002B6E6F" w:rsidP="002B6E6F">
            <w:pPr>
              <w:pStyle w:val="AralkYok"/>
              <w:jc w:val="center"/>
              <w:rPr>
                <w:rFonts w:ascii="Cambria" w:hAnsi="Cambria"/>
                <w:b/>
                <w:bCs/>
                <w:i/>
                <w:color w:val="002060"/>
                <w:szCs w:val="24"/>
              </w:rPr>
            </w:pPr>
            <w:r w:rsidRPr="003B44AE">
              <w:rPr>
                <w:rFonts w:ascii="Cambria" w:hAnsi="Cambria"/>
                <w:b/>
                <w:bCs/>
                <w:i/>
                <w:color w:val="002060"/>
                <w:szCs w:val="24"/>
              </w:rPr>
              <w:t>Uygulama Durumu</w:t>
            </w:r>
          </w:p>
        </w:tc>
        <w:tc>
          <w:tcPr>
            <w:tcW w:w="407" w:type="dxa"/>
            <w:gridSpan w:val="2"/>
            <w:shd w:val="clear" w:color="auto" w:fill="auto"/>
          </w:tcPr>
          <w:p w14:paraId="07D8188F" w14:textId="3492AE52" w:rsidR="002B6E6F" w:rsidRPr="006F08D1" w:rsidRDefault="002B6E6F" w:rsidP="002B6E6F">
            <w:pPr>
              <w:pStyle w:val="AralkYok"/>
              <w:jc w:val="center"/>
              <w:rPr>
                <w:rFonts w:ascii="Cambria" w:hAnsi="Cambria"/>
                <w:bCs/>
                <w:color w:val="C00000"/>
                <w:sz w:val="24"/>
                <w:szCs w:val="24"/>
              </w:rPr>
            </w:pPr>
            <w:r>
              <w:rPr>
                <w:rFonts w:ascii="Cambria" w:hAnsi="Cambria"/>
                <w:bCs/>
                <w:color w:val="C00000"/>
                <w:sz w:val="24"/>
                <w:szCs w:val="24"/>
              </w:rPr>
              <w:sym w:font="Wingdings" w:char="F044"/>
            </w:r>
          </w:p>
        </w:tc>
        <w:tc>
          <w:tcPr>
            <w:tcW w:w="1273" w:type="dxa"/>
            <w:shd w:val="clear" w:color="auto" w:fill="E7E6E6" w:themeFill="background2"/>
          </w:tcPr>
          <w:p w14:paraId="0832C845" w14:textId="77777777" w:rsidR="002B6E6F" w:rsidRPr="00C76EF4" w:rsidRDefault="002B6E6F" w:rsidP="002B6E6F">
            <w:pPr>
              <w:pStyle w:val="AralkYok"/>
              <w:jc w:val="center"/>
              <w:rPr>
                <w:rFonts w:ascii="Cambria" w:hAnsi="Cambria"/>
                <w:bCs/>
                <w:i/>
                <w:color w:val="C00000"/>
                <w:szCs w:val="24"/>
              </w:rPr>
            </w:pPr>
            <w:r w:rsidRPr="003B44AE">
              <w:rPr>
                <w:rFonts w:ascii="Cambria" w:hAnsi="Cambria"/>
                <w:bCs/>
                <w:i/>
                <w:color w:val="C00000"/>
                <w:sz w:val="20"/>
                <w:szCs w:val="24"/>
              </w:rPr>
              <w:t>Uygulandı</w:t>
            </w:r>
          </w:p>
        </w:tc>
        <w:tc>
          <w:tcPr>
            <w:tcW w:w="451" w:type="dxa"/>
            <w:shd w:val="clear" w:color="auto" w:fill="auto"/>
          </w:tcPr>
          <w:p w14:paraId="1F39B9E3" w14:textId="6F1CF5F2" w:rsidR="002B6E6F" w:rsidRPr="00093FE6" w:rsidRDefault="002B6E6F" w:rsidP="002B6E6F">
            <w:pPr>
              <w:pStyle w:val="AralkYok"/>
              <w:jc w:val="center"/>
              <w:rPr>
                <w:rFonts w:ascii="Cambria" w:hAnsi="Cambria"/>
                <w:bCs/>
                <w:color w:val="002060"/>
                <w:sz w:val="24"/>
                <w:szCs w:val="24"/>
              </w:rPr>
            </w:pPr>
            <w:r w:rsidRPr="006F08D1">
              <w:rPr>
                <w:rFonts w:ascii="Cambria" w:hAnsi="Cambria"/>
                <w:bCs/>
                <w:color w:val="C00000"/>
                <w:sz w:val="24"/>
                <w:szCs w:val="24"/>
              </w:rPr>
              <w:sym w:font="Wingdings" w:char="F046"/>
            </w:r>
          </w:p>
        </w:tc>
        <w:tc>
          <w:tcPr>
            <w:tcW w:w="1449" w:type="dxa"/>
            <w:shd w:val="clear" w:color="auto" w:fill="E7E6E6" w:themeFill="background2"/>
          </w:tcPr>
          <w:p w14:paraId="049D037F" w14:textId="77777777" w:rsidR="002B6E6F" w:rsidRPr="007364D7" w:rsidRDefault="002B6E6F" w:rsidP="002B6E6F">
            <w:pPr>
              <w:pStyle w:val="AralkYok"/>
              <w:rPr>
                <w:rFonts w:ascii="Cambria" w:hAnsi="Cambria"/>
                <w:bCs/>
                <w:i/>
                <w:color w:val="C00000"/>
                <w:vertAlign w:val="superscript"/>
              </w:rPr>
            </w:pPr>
            <w:r w:rsidRPr="003B44AE">
              <w:rPr>
                <w:rFonts w:ascii="Cambria" w:hAnsi="Cambria"/>
                <w:bCs/>
                <w:i/>
                <w:color w:val="C00000"/>
                <w:sz w:val="20"/>
              </w:rPr>
              <w:t>Geç Uygulandı</w:t>
            </w:r>
            <w:r w:rsidRPr="003B44AE">
              <w:rPr>
                <w:rFonts w:ascii="Cambria" w:hAnsi="Cambria"/>
                <w:b/>
                <w:bCs/>
                <w:i/>
                <w:color w:val="002060"/>
                <w:sz w:val="20"/>
                <w:vertAlign w:val="superscript"/>
              </w:rPr>
              <w:t>1</w:t>
            </w:r>
          </w:p>
        </w:tc>
        <w:tc>
          <w:tcPr>
            <w:tcW w:w="427" w:type="dxa"/>
            <w:shd w:val="clear" w:color="auto" w:fill="auto"/>
          </w:tcPr>
          <w:p w14:paraId="169BE44C" w14:textId="132FAD4F" w:rsidR="002B6E6F" w:rsidRPr="00E716B0" w:rsidRDefault="002B6E6F" w:rsidP="002B6E6F">
            <w:pPr>
              <w:pStyle w:val="AralkYok"/>
              <w:jc w:val="center"/>
              <w:rPr>
                <w:rFonts w:ascii="Cambria" w:hAnsi="Cambria"/>
                <w:bCs/>
                <w:color w:val="C00000"/>
                <w:sz w:val="24"/>
              </w:rPr>
            </w:pPr>
            <w:r w:rsidRPr="00E716B0">
              <w:rPr>
                <w:rFonts w:ascii="Cambria" w:hAnsi="Cambria"/>
                <w:bCs/>
                <w:color w:val="C00000"/>
                <w:sz w:val="24"/>
              </w:rPr>
              <w:sym w:font="Wingdings" w:char="F044"/>
            </w:r>
          </w:p>
        </w:tc>
        <w:tc>
          <w:tcPr>
            <w:tcW w:w="1489" w:type="dxa"/>
            <w:shd w:val="clear" w:color="auto" w:fill="E7E6E6" w:themeFill="background2"/>
          </w:tcPr>
          <w:p w14:paraId="7592042F" w14:textId="77777777" w:rsidR="002B6E6F" w:rsidRPr="007364D7" w:rsidRDefault="002B6E6F" w:rsidP="002B6E6F">
            <w:pPr>
              <w:pStyle w:val="AralkYok"/>
              <w:rPr>
                <w:rFonts w:ascii="Cambria" w:hAnsi="Cambria"/>
                <w:bCs/>
                <w:i/>
                <w:color w:val="C00000"/>
                <w:vertAlign w:val="superscript"/>
              </w:rPr>
            </w:pPr>
            <w:r w:rsidRPr="003B44AE">
              <w:rPr>
                <w:rFonts w:ascii="Cambria" w:hAnsi="Cambria"/>
                <w:bCs/>
                <w:i/>
                <w:color w:val="C00000"/>
                <w:sz w:val="20"/>
              </w:rPr>
              <w:t>Uygulanmadı</w:t>
            </w:r>
            <w:r w:rsidRPr="003B44AE">
              <w:rPr>
                <w:rFonts w:ascii="Cambria" w:hAnsi="Cambria"/>
                <w:b/>
                <w:bCs/>
                <w:i/>
                <w:color w:val="002060"/>
                <w:sz w:val="20"/>
                <w:vertAlign w:val="superscript"/>
              </w:rPr>
              <w:t>2</w:t>
            </w:r>
          </w:p>
        </w:tc>
      </w:tr>
      <w:tr w:rsidR="002B6E6F" w:rsidRPr="00DB781F" w14:paraId="7F7AB58F" w14:textId="77777777" w:rsidTr="004B15D5">
        <w:trPr>
          <w:trHeight w:val="354"/>
        </w:trPr>
        <w:tc>
          <w:tcPr>
            <w:tcW w:w="3776" w:type="dxa"/>
            <w:gridSpan w:val="3"/>
            <w:shd w:val="clear" w:color="auto" w:fill="E7E6E6" w:themeFill="background2"/>
            <w:vAlign w:val="center"/>
          </w:tcPr>
          <w:p w14:paraId="0183F099" w14:textId="1BE5057B" w:rsidR="002B6E6F" w:rsidRPr="00581539" w:rsidRDefault="002B6E6F" w:rsidP="002B6E6F">
            <w:pPr>
              <w:spacing w:after="0" w:line="240" w:lineRule="auto"/>
              <w:jc w:val="center"/>
              <w:rPr>
                <w:rFonts w:ascii="Cambria" w:hAnsi="Cambria"/>
                <w:b/>
                <w:bCs/>
                <w:color w:val="002060"/>
                <w:vertAlign w:val="superscript"/>
              </w:rPr>
            </w:pPr>
            <w:r w:rsidRPr="00093FE6">
              <w:rPr>
                <w:rFonts w:ascii="Cambria" w:hAnsi="Cambria"/>
                <w:b/>
                <w:bCs/>
                <w:color w:val="002060"/>
              </w:rPr>
              <w:t>Uygulan</w:t>
            </w:r>
            <w:r>
              <w:rPr>
                <w:rFonts w:ascii="Cambria" w:hAnsi="Cambria"/>
                <w:b/>
                <w:bCs/>
                <w:color w:val="002060"/>
              </w:rPr>
              <w:t>ması Planlanan</w:t>
            </w:r>
            <w:r w:rsidRPr="00093FE6">
              <w:rPr>
                <w:rFonts w:ascii="Cambria" w:hAnsi="Cambria"/>
                <w:b/>
                <w:bCs/>
                <w:color w:val="002060"/>
              </w:rPr>
              <w:t xml:space="preserve"> Eylemler</w:t>
            </w:r>
            <w:r w:rsidRPr="00581539">
              <w:rPr>
                <w:rFonts w:ascii="Cambria" w:hAnsi="Cambria"/>
                <w:b/>
                <w:bCs/>
                <w:i/>
                <w:color w:val="C00000"/>
                <w:vertAlign w:val="superscript"/>
              </w:rPr>
              <w:t>3</w:t>
            </w:r>
          </w:p>
        </w:tc>
        <w:tc>
          <w:tcPr>
            <w:tcW w:w="3692" w:type="dxa"/>
            <w:shd w:val="clear" w:color="auto" w:fill="E7E6E6" w:themeFill="background2"/>
            <w:vAlign w:val="center"/>
          </w:tcPr>
          <w:p w14:paraId="3DB1D6E7" w14:textId="77777777" w:rsidR="002B6E6F" w:rsidRPr="00093FE6" w:rsidRDefault="002B6E6F" w:rsidP="002B6E6F">
            <w:pPr>
              <w:spacing w:after="0" w:line="240" w:lineRule="auto"/>
              <w:jc w:val="center"/>
              <w:rPr>
                <w:rFonts w:ascii="Cambria" w:hAnsi="Cambria"/>
                <w:b/>
                <w:bCs/>
                <w:color w:val="002060"/>
              </w:rPr>
            </w:pPr>
            <w:r w:rsidRPr="00093FE6">
              <w:rPr>
                <w:rFonts w:ascii="Cambria" w:hAnsi="Cambria"/>
                <w:b/>
                <w:bCs/>
                <w:color w:val="002060"/>
              </w:rPr>
              <w:t>Uygulama Tarihi</w:t>
            </w:r>
          </w:p>
        </w:tc>
        <w:tc>
          <w:tcPr>
            <w:tcW w:w="536" w:type="dxa"/>
            <w:shd w:val="clear" w:color="auto" w:fill="E7E6E6" w:themeFill="background2"/>
            <w:vAlign w:val="center"/>
          </w:tcPr>
          <w:p w14:paraId="6A8E3408" w14:textId="0E5BC616" w:rsidR="002B6E6F" w:rsidRPr="006F08D1" w:rsidRDefault="002B6E6F" w:rsidP="002B6E6F">
            <w:pPr>
              <w:spacing w:after="0" w:line="240" w:lineRule="auto"/>
              <w:jc w:val="center"/>
              <w:rPr>
                <w:rFonts w:ascii="Cambria" w:hAnsi="Cambria"/>
                <w:bCs/>
                <w:color w:val="C00000"/>
                <w:sz w:val="32"/>
                <w:szCs w:val="24"/>
              </w:rPr>
            </w:pPr>
            <w:r w:rsidRPr="006F08D1">
              <w:rPr>
                <w:rFonts w:ascii="Cambria" w:hAnsi="Cambria"/>
                <w:bCs/>
                <w:color w:val="C00000"/>
                <w:sz w:val="32"/>
                <w:szCs w:val="24"/>
              </w:rPr>
              <w:sym w:font="Wingdings" w:char="F043"/>
            </w:r>
          </w:p>
        </w:tc>
        <w:tc>
          <w:tcPr>
            <w:tcW w:w="753" w:type="dxa"/>
            <w:shd w:val="clear" w:color="auto" w:fill="E7E6E6" w:themeFill="background2"/>
            <w:vAlign w:val="center"/>
          </w:tcPr>
          <w:p w14:paraId="6C6F1396" w14:textId="0A5D32C8" w:rsidR="002B6E6F" w:rsidRPr="007364D7" w:rsidRDefault="002B6E6F" w:rsidP="002B6E6F">
            <w:pPr>
              <w:spacing w:after="0" w:line="240" w:lineRule="auto"/>
              <w:jc w:val="center"/>
              <w:rPr>
                <w:rFonts w:ascii="Cambria" w:hAnsi="Cambria"/>
                <w:b/>
                <w:bCs/>
                <w:i/>
                <w:color w:val="002060"/>
                <w:sz w:val="24"/>
                <w:szCs w:val="24"/>
                <w:vertAlign w:val="subscript"/>
              </w:rPr>
            </w:pPr>
            <w:r w:rsidRPr="006F08D1">
              <w:rPr>
                <w:rFonts w:ascii="Cambria" w:hAnsi="Cambria"/>
                <w:bCs/>
                <w:color w:val="C00000"/>
                <w:sz w:val="32"/>
                <w:szCs w:val="24"/>
              </w:rPr>
              <w:sym w:font="Wingdings" w:char="F046"/>
            </w:r>
          </w:p>
        </w:tc>
        <w:tc>
          <w:tcPr>
            <w:tcW w:w="731" w:type="dxa"/>
            <w:gridSpan w:val="2"/>
            <w:shd w:val="clear" w:color="auto" w:fill="E7E6E6" w:themeFill="background2"/>
            <w:vAlign w:val="center"/>
          </w:tcPr>
          <w:p w14:paraId="7C4F44EB" w14:textId="6A194EB2" w:rsidR="002B6E6F" w:rsidRPr="007364D7" w:rsidRDefault="002B6E6F" w:rsidP="002B6E6F">
            <w:pPr>
              <w:spacing w:after="0" w:line="240" w:lineRule="auto"/>
              <w:jc w:val="center"/>
              <w:rPr>
                <w:rFonts w:ascii="Cambria" w:hAnsi="Cambria"/>
                <w:b/>
                <w:bCs/>
                <w:color w:val="002060"/>
                <w:sz w:val="32"/>
                <w:szCs w:val="24"/>
                <w:vertAlign w:val="superscript"/>
              </w:rPr>
            </w:pPr>
            <w:r w:rsidRPr="006F08D1">
              <w:rPr>
                <w:rFonts w:ascii="Cambria" w:hAnsi="Cambria"/>
                <w:bCs/>
                <w:color w:val="C00000"/>
                <w:sz w:val="32"/>
                <w:szCs w:val="24"/>
              </w:rPr>
              <w:sym w:font="Wingdings" w:char="F044"/>
            </w:r>
          </w:p>
        </w:tc>
        <w:tc>
          <w:tcPr>
            <w:tcW w:w="5439" w:type="dxa"/>
            <w:gridSpan w:val="7"/>
            <w:shd w:val="clear" w:color="auto" w:fill="E7E6E6" w:themeFill="background2"/>
            <w:vAlign w:val="center"/>
          </w:tcPr>
          <w:p w14:paraId="0813ED13" w14:textId="77777777" w:rsidR="002B6E6F" w:rsidRPr="007364D7" w:rsidRDefault="002B6E6F" w:rsidP="002B6E6F">
            <w:pPr>
              <w:spacing w:after="0" w:line="240" w:lineRule="auto"/>
              <w:jc w:val="center"/>
              <w:rPr>
                <w:rFonts w:ascii="Cambria" w:hAnsi="Cambria"/>
                <w:b/>
                <w:bCs/>
                <w:color w:val="002060"/>
                <w:vertAlign w:val="superscript"/>
              </w:rPr>
            </w:pPr>
            <w:r>
              <w:rPr>
                <w:rFonts w:ascii="Cambria" w:hAnsi="Cambria"/>
                <w:b/>
                <w:bCs/>
                <w:color w:val="002060"/>
              </w:rPr>
              <w:t>Açıklama</w:t>
            </w:r>
            <w:r w:rsidRPr="00581539">
              <w:rPr>
                <w:rFonts w:ascii="Cambria" w:hAnsi="Cambria"/>
                <w:b/>
                <w:bCs/>
                <w:i/>
                <w:color w:val="C00000"/>
                <w:vertAlign w:val="superscript"/>
              </w:rPr>
              <w:t>(1,2)</w:t>
            </w:r>
          </w:p>
        </w:tc>
      </w:tr>
      <w:tr w:rsidR="002B6E6F" w:rsidRPr="00DB781F" w14:paraId="57FB0311" w14:textId="77777777" w:rsidTr="004B15D5">
        <w:trPr>
          <w:trHeight w:val="850"/>
        </w:trPr>
        <w:tc>
          <w:tcPr>
            <w:tcW w:w="422" w:type="dxa"/>
            <w:shd w:val="clear" w:color="auto" w:fill="E7E6E6" w:themeFill="background2"/>
            <w:vAlign w:val="center"/>
          </w:tcPr>
          <w:p w14:paraId="21942FFA" w14:textId="77777777" w:rsidR="002B6E6F" w:rsidRPr="00C2412B" w:rsidRDefault="002B6E6F" w:rsidP="002B6E6F">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4D015B91" w14:textId="048115FA" w:rsidR="002B6E6F" w:rsidRPr="00DB781F" w:rsidRDefault="001C3B41" w:rsidP="002B6E6F">
            <w:pPr>
              <w:spacing w:after="0" w:line="240" w:lineRule="auto"/>
              <w:jc w:val="both"/>
              <w:rPr>
                <w:rFonts w:ascii="Cambria" w:hAnsi="Cambria"/>
              </w:rPr>
            </w:pPr>
            <w:r w:rsidRPr="001C3B41">
              <w:rPr>
                <w:rFonts w:ascii="Cambria" w:hAnsi="Cambria"/>
              </w:rPr>
              <w:t>Danışma kurulu üyeleri, fakülteler ve merkezimize destek veren diğer üniversitelerin Kadın Çalışmaları merkez müdürleri ile senede 2 kez (Haziran ve Aralık) olmak üzere toplantılar yapı</w:t>
            </w:r>
            <w:r w:rsidR="009859C8">
              <w:rPr>
                <w:rFonts w:ascii="Cambria" w:hAnsi="Cambria"/>
              </w:rPr>
              <w:t>lmaya devam edecektir</w:t>
            </w:r>
            <w:r w:rsidRPr="001C3B41">
              <w:rPr>
                <w:rFonts w:ascii="Cambria" w:hAnsi="Cambria"/>
              </w:rPr>
              <w:t>.</w:t>
            </w:r>
          </w:p>
        </w:tc>
        <w:tc>
          <w:tcPr>
            <w:tcW w:w="3692" w:type="dxa"/>
            <w:vAlign w:val="center"/>
          </w:tcPr>
          <w:p w14:paraId="4822AA09" w14:textId="02D6773F" w:rsidR="002B6E6F" w:rsidRPr="008F7032" w:rsidRDefault="001C3B41" w:rsidP="00761B72">
            <w:pPr>
              <w:spacing w:after="0" w:line="240" w:lineRule="auto"/>
              <w:jc w:val="center"/>
              <w:rPr>
                <w:rFonts w:ascii="Cambria" w:hAnsi="Cambria"/>
              </w:rPr>
            </w:pPr>
            <w:r w:rsidRPr="008F7032">
              <w:rPr>
                <w:rFonts w:ascii="Cambria" w:hAnsi="Cambria"/>
              </w:rPr>
              <w:t>17</w:t>
            </w:r>
            <w:r w:rsidR="009859C8">
              <w:rPr>
                <w:rFonts w:ascii="Cambria" w:hAnsi="Cambria"/>
              </w:rPr>
              <w:t>.07.</w:t>
            </w:r>
            <w:r w:rsidRPr="008F7032">
              <w:rPr>
                <w:rFonts w:ascii="Cambria" w:hAnsi="Cambria"/>
              </w:rPr>
              <w:t>2023</w:t>
            </w:r>
          </w:p>
        </w:tc>
        <w:tc>
          <w:tcPr>
            <w:tcW w:w="536" w:type="dxa"/>
            <w:vAlign w:val="center"/>
          </w:tcPr>
          <w:p w14:paraId="74E1E55F" w14:textId="207F478C" w:rsidR="002B6E6F" w:rsidRPr="0087082C" w:rsidRDefault="002B6E6F" w:rsidP="002B6E6F">
            <w:pPr>
              <w:spacing w:after="0" w:line="240" w:lineRule="auto"/>
              <w:jc w:val="center"/>
              <w:rPr>
                <w:rFonts w:ascii="Cambria" w:hAnsi="Cambria"/>
                <w:color w:val="C00000"/>
              </w:rPr>
            </w:pPr>
            <w:r>
              <w:rPr>
                <w:rFonts w:ascii="MS Gothic" w:eastAsia="MS Gothic" w:hAnsi="MS Gothic" w:hint="eastAsia"/>
                <w:bCs/>
                <w:color w:val="C00000"/>
                <w:sz w:val="32"/>
                <w:szCs w:val="24"/>
              </w:rPr>
              <w:t>☐</w:t>
            </w:r>
          </w:p>
        </w:tc>
        <w:tc>
          <w:tcPr>
            <w:tcW w:w="753" w:type="dxa"/>
            <w:vAlign w:val="center"/>
          </w:tcPr>
          <w:p w14:paraId="19296001" w14:textId="4F091353" w:rsidR="002B6E6F" w:rsidRPr="0087082C" w:rsidRDefault="001C3B41" w:rsidP="002B6E6F">
            <w:pPr>
              <w:spacing w:after="0" w:line="240" w:lineRule="auto"/>
              <w:jc w:val="center"/>
              <w:rPr>
                <w:rFonts w:ascii="Cambria" w:hAnsi="Cambria"/>
                <w:color w:val="C00000"/>
              </w:rPr>
            </w:pPr>
            <w:r>
              <w:rPr>
                <w:rFonts w:ascii="Wingdings" w:hAnsi="Wingdings"/>
                <w:bCs/>
                <w:color w:val="C00000"/>
                <w:sz w:val="32"/>
                <w:szCs w:val="24"/>
              </w:rPr>
              <w:t></w:t>
            </w:r>
          </w:p>
        </w:tc>
        <w:tc>
          <w:tcPr>
            <w:tcW w:w="731" w:type="dxa"/>
            <w:gridSpan w:val="2"/>
            <w:vAlign w:val="center"/>
          </w:tcPr>
          <w:p w14:paraId="6354CED1" w14:textId="7A9EFDE0" w:rsidR="002B6E6F" w:rsidRPr="0087082C" w:rsidRDefault="002B6E6F" w:rsidP="002B6E6F">
            <w:pPr>
              <w:spacing w:after="0" w:line="240" w:lineRule="auto"/>
              <w:jc w:val="center"/>
              <w:rPr>
                <w:rFonts w:ascii="Cambria" w:hAnsi="Cambria"/>
                <w:color w:val="C00000"/>
              </w:rPr>
            </w:pPr>
            <w:r>
              <w:rPr>
                <w:rFonts w:ascii="MS Gothic" w:eastAsia="MS Gothic" w:hAnsi="MS Gothic" w:hint="eastAsia"/>
                <w:bCs/>
                <w:color w:val="C00000"/>
                <w:sz w:val="32"/>
                <w:szCs w:val="24"/>
              </w:rPr>
              <w:t>☐</w:t>
            </w:r>
          </w:p>
        </w:tc>
        <w:tc>
          <w:tcPr>
            <w:tcW w:w="5439" w:type="dxa"/>
            <w:gridSpan w:val="7"/>
            <w:vAlign w:val="center"/>
          </w:tcPr>
          <w:p w14:paraId="478F1A91" w14:textId="5419E4B2" w:rsidR="002B6E6F" w:rsidRPr="00DB781F" w:rsidRDefault="001C3B41" w:rsidP="002B6E6F">
            <w:pPr>
              <w:spacing w:after="0" w:line="240" w:lineRule="auto"/>
              <w:jc w:val="both"/>
              <w:rPr>
                <w:rFonts w:ascii="Cambria" w:hAnsi="Cambria"/>
              </w:rPr>
            </w:pPr>
            <w:r>
              <w:rPr>
                <w:rFonts w:ascii="Cambria" w:hAnsi="Cambria"/>
              </w:rPr>
              <w:t xml:space="preserve">İlk 6 ay için Haziran ayında planlanan Danışma kurul üyeleri ile toplantı temmuz ayında gerçekleştirilmiştir. </w:t>
            </w:r>
            <w:r w:rsidR="00365A73">
              <w:rPr>
                <w:rFonts w:ascii="Cambria" w:hAnsi="Cambria"/>
              </w:rPr>
              <w:t xml:space="preserve"> </w:t>
            </w:r>
          </w:p>
        </w:tc>
      </w:tr>
      <w:tr w:rsidR="002B6E6F" w:rsidRPr="00DB781F" w14:paraId="6F9BF2BD" w14:textId="77777777" w:rsidTr="004B15D5">
        <w:trPr>
          <w:trHeight w:val="850"/>
        </w:trPr>
        <w:tc>
          <w:tcPr>
            <w:tcW w:w="422" w:type="dxa"/>
            <w:shd w:val="clear" w:color="auto" w:fill="E7E6E6" w:themeFill="background2"/>
            <w:vAlign w:val="center"/>
          </w:tcPr>
          <w:p w14:paraId="53B18D93" w14:textId="77777777" w:rsidR="002B6E6F" w:rsidRPr="00C2412B" w:rsidRDefault="002B6E6F" w:rsidP="002B6E6F">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5D91178B" w14:textId="64181DAD" w:rsidR="002B6E6F" w:rsidRPr="00DB781F" w:rsidRDefault="001C3B41" w:rsidP="00BE01DD">
            <w:pPr>
              <w:spacing w:after="0" w:line="240" w:lineRule="auto"/>
              <w:jc w:val="both"/>
              <w:rPr>
                <w:rFonts w:ascii="Cambria" w:hAnsi="Cambria"/>
              </w:rPr>
            </w:pPr>
            <w:r w:rsidRPr="001C3B41">
              <w:rPr>
                <w:rFonts w:ascii="Cambria" w:hAnsi="Cambria"/>
              </w:rPr>
              <w:t>Aile ve Sosyal Hizmetler Bakanlığının "Kadının Güçlenmesi Strateji ve Eylem Planı (2018-2023) kapsamında Meme Kanseri Farkındalık Haftası Semineri- (1-31 Ekim), Öğrencilere yönelik öfke kontrol eğitimleri (Ekim)</w:t>
            </w:r>
            <w:r w:rsidR="00BE01DD">
              <w:rPr>
                <w:rFonts w:ascii="Cambria" w:hAnsi="Cambria"/>
              </w:rPr>
              <w:t xml:space="preserve"> </w:t>
            </w:r>
            <w:r w:rsidRPr="001C3B41">
              <w:rPr>
                <w:rFonts w:ascii="Cambria" w:hAnsi="Cambria"/>
              </w:rPr>
              <w:t xml:space="preserve">ve Kadının Güçlendirilmesi ve Şiddetle Mücadele Semineri (25 </w:t>
            </w:r>
            <w:r w:rsidR="00CB6B62" w:rsidRPr="001C3B41">
              <w:rPr>
                <w:rFonts w:ascii="Cambria" w:hAnsi="Cambria"/>
              </w:rPr>
              <w:t>Kasım</w:t>
            </w:r>
            <w:r w:rsidRPr="001C3B41">
              <w:rPr>
                <w:rFonts w:ascii="Cambria" w:hAnsi="Cambria"/>
              </w:rPr>
              <w:t xml:space="preserve">) </w:t>
            </w:r>
            <w:r w:rsidR="00BE01DD" w:rsidRPr="001C3B41">
              <w:rPr>
                <w:rFonts w:ascii="Cambria" w:hAnsi="Cambria"/>
              </w:rPr>
              <w:t>gibi konuları</w:t>
            </w:r>
            <w:r w:rsidRPr="001C3B41">
              <w:rPr>
                <w:rFonts w:ascii="Cambria" w:hAnsi="Cambria"/>
              </w:rPr>
              <w:t xml:space="preserve"> içeren  faaliyet</w:t>
            </w:r>
            <w:r w:rsidR="009859C8">
              <w:rPr>
                <w:rFonts w:ascii="Cambria" w:hAnsi="Cambria"/>
              </w:rPr>
              <w:t>ler</w:t>
            </w:r>
            <w:r w:rsidRPr="001C3B41">
              <w:rPr>
                <w:rFonts w:ascii="Cambria" w:hAnsi="Cambria"/>
              </w:rPr>
              <w:t xml:space="preserve"> yapılacaktır.</w:t>
            </w:r>
          </w:p>
        </w:tc>
        <w:tc>
          <w:tcPr>
            <w:tcW w:w="3692" w:type="dxa"/>
            <w:vAlign w:val="center"/>
          </w:tcPr>
          <w:p w14:paraId="638609C4" w14:textId="7E28E1C0" w:rsidR="009859C8" w:rsidRPr="00F15339" w:rsidRDefault="004B15D5" w:rsidP="00761B72">
            <w:pPr>
              <w:widowControl w:val="0"/>
              <w:autoSpaceDE w:val="0"/>
              <w:autoSpaceDN w:val="0"/>
              <w:spacing w:after="0" w:line="240" w:lineRule="auto"/>
              <w:ind w:left="720"/>
              <w:jc w:val="center"/>
              <w:rPr>
                <w:rFonts w:ascii="Cambria" w:hAnsi="Cambria"/>
              </w:rPr>
            </w:pPr>
            <w:r w:rsidRPr="00F15339">
              <w:rPr>
                <w:rFonts w:ascii="Cambria" w:hAnsi="Cambria"/>
              </w:rPr>
              <w:t>26</w:t>
            </w:r>
            <w:r w:rsidR="009859C8" w:rsidRPr="00F15339">
              <w:rPr>
                <w:rFonts w:ascii="Cambria" w:hAnsi="Cambria"/>
              </w:rPr>
              <w:t>.05.</w:t>
            </w:r>
            <w:r w:rsidRPr="00F15339">
              <w:rPr>
                <w:rFonts w:ascii="Cambria" w:hAnsi="Cambria"/>
              </w:rPr>
              <w:t>2023</w:t>
            </w:r>
          </w:p>
          <w:p w14:paraId="1737274C" w14:textId="296ED3B7" w:rsidR="004B15D5" w:rsidRPr="00F15339" w:rsidRDefault="004B15D5" w:rsidP="00761B72">
            <w:pPr>
              <w:widowControl w:val="0"/>
              <w:autoSpaceDE w:val="0"/>
              <w:autoSpaceDN w:val="0"/>
              <w:spacing w:after="0" w:line="240" w:lineRule="auto"/>
              <w:ind w:left="720"/>
              <w:jc w:val="center"/>
              <w:rPr>
                <w:rFonts w:ascii="Cambria" w:hAnsi="Cambria"/>
              </w:rPr>
            </w:pPr>
            <w:r w:rsidRPr="00F15339">
              <w:rPr>
                <w:rFonts w:ascii="Cambria" w:hAnsi="Cambria"/>
              </w:rPr>
              <w:t>2</w:t>
            </w:r>
            <w:r w:rsidR="00014AA5">
              <w:rPr>
                <w:rFonts w:ascii="Cambria" w:hAnsi="Cambria"/>
              </w:rPr>
              <w:t>5</w:t>
            </w:r>
            <w:r w:rsidR="009859C8" w:rsidRPr="00F15339">
              <w:rPr>
                <w:rFonts w:ascii="Cambria" w:hAnsi="Cambria"/>
              </w:rPr>
              <w:t>.</w:t>
            </w:r>
            <w:r w:rsidRPr="00F15339">
              <w:rPr>
                <w:rFonts w:ascii="Cambria" w:hAnsi="Cambria"/>
              </w:rPr>
              <w:t>04</w:t>
            </w:r>
            <w:r w:rsidR="009859C8" w:rsidRPr="00F15339">
              <w:rPr>
                <w:rFonts w:ascii="Cambria" w:hAnsi="Cambria"/>
              </w:rPr>
              <w:t>.</w:t>
            </w:r>
            <w:r w:rsidRPr="00F15339">
              <w:rPr>
                <w:rFonts w:ascii="Cambria" w:hAnsi="Cambria"/>
              </w:rPr>
              <w:t>2023</w:t>
            </w:r>
          </w:p>
          <w:p w14:paraId="39EB4D53" w14:textId="00F20C75" w:rsidR="004B15D5" w:rsidRPr="00F15339" w:rsidRDefault="004B15D5" w:rsidP="00761B72">
            <w:pPr>
              <w:widowControl w:val="0"/>
              <w:autoSpaceDE w:val="0"/>
              <w:autoSpaceDN w:val="0"/>
              <w:spacing w:after="0" w:line="240" w:lineRule="auto"/>
              <w:ind w:left="720"/>
              <w:jc w:val="center"/>
              <w:rPr>
                <w:rFonts w:ascii="Cambria" w:hAnsi="Cambria"/>
              </w:rPr>
            </w:pPr>
            <w:r w:rsidRPr="00F15339">
              <w:rPr>
                <w:rFonts w:ascii="Cambria" w:hAnsi="Cambria"/>
              </w:rPr>
              <w:t>26</w:t>
            </w:r>
            <w:r w:rsidR="009859C8" w:rsidRPr="00F15339">
              <w:rPr>
                <w:rFonts w:ascii="Cambria" w:hAnsi="Cambria"/>
              </w:rPr>
              <w:t>.</w:t>
            </w:r>
            <w:r w:rsidRPr="00F15339">
              <w:rPr>
                <w:rFonts w:ascii="Cambria" w:hAnsi="Cambria"/>
              </w:rPr>
              <w:t>04</w:t>
            </w:r>
            <w:r w:rsidR="009859C8" w:rsidRPr="00F15339">
              <w:rPr>
                <w:rFonts w:ascii="Cambria" w:hAnsi="Cambria"/>
              </w:rPr>
              <w:t>.</w:t>
            </w:r>
            <w:r w:rsidRPr="00F15339">
              <w:rPr>
                <w:rFonts w:ascii="Cambria" w:hAnsi="Cambria"/>
              </w:rPr>
              <w:t>2023</w:t>
            </w:r>
          </w:p>
          <w:p w14:paraId="63C6963F" w14:textId="48A906E2" w:rsidR="009859C8" w:rsidRPr="00F15339" w:rsidRDefault="009859C8" w:rsidP="00761B72">
            <w:pPr>
              <w:widowControl w:val="0"/>
              <w:autoSpaceDE w:val="0"/>
              <w:autoSpaceDN w:val="0"/>
              <w:spacing w:after="0" w:line="240" w:lineRule="auto"/>
              <w:ind w:left="720"/>
              <w:jc w:val="center"/>
              <w:rPr>
                <w:rFonts w:ascii="Cambria" w:hAnsi="Cambria"/>
              </w:rPr>
            </w:pPr>
            <w:r w:rsidRPr="00F15339">
              <w:rPr>
                <w:rFonts w:ascii="Cambria" w:hAnsi="Cambria"/>
              </w:rPr>
              <w:t>08.03.2023</w:t>
            </w:r>
          </w:p>
          <w:p w14:paraId="13024445" w14:textId="5183F5AA" w:rsidR="004B15D5" w:rsidRPr="00F15339" w:rsidRDefault="004B15D5" w:rsidP="00761B72">
            <w:pPr>
              <w:widowControl w:val="0"/>
              <w:autoSpaceDE w:val="0"/>
              <w:autoSpaceDN w:val="0"/>
              <w:spacing w:after="0" w:line="240" w:lineRule="auto"/>
              <w:ind w:left="720"/>
              <w:jc w:val="center"/>
              <w:rPr>
                <w:rFonts w:ascii="Cambria" w:hAnsi="Cambria"/>
              </w:rPr>
            </w:pPr>
            <w:r w:rsidRPr="00F15339">
              <w:rPr>
                <w:rFonts w:ascii="Cambria" w:hAnsi="Cambria"/>
              </w:rPr>
              <w:t>09</w:t>
            </w:r>
            <w:r w:rsidR="009859C8" w:rsidRPr="00F15339">
              <w:rPr>
                <w:rFonts w:ascii="Cambria" w:hAnsi="Cambria"/>
              </w:rPr>
              <w:t>.</w:t>
            </w:r>
            <w:r w:rsidRPr="00F15339">
              <w:rPr>
                <w:rFonts w:ascii="Cambria" w:hAnsi="Cambria"/>
              </w:rPr>
              <w:t>03</w:t>
            </w:r>
            <w:r w:rsidR="009859C8" w:rsidRPr="00F15339">
              <w:rPr>
                <w:rFonts w:ascii="Cambria" w:hAnsi="Cambria"/>
              </w:rPr>
              <w:t>.</w:t>
            </w:r>
            <w:r w:rsidRPr="00F15339">
              <w:rPr>
                <w:rFonts w:ascii="Cambria" w:hAnsi="Cambria"/>
              </w:rPr>
              <w:t>2023</w:t>
            </w:r>
          </w:p>
          <w:p w14:paraId="323FB472" w14:textId="1FDCB575" w:rsidR="004B15D5" w:rsidRPr="00F15339" w:rsidRDefault="009859C8" w:rsidP="00761B72">
            <w:pPr>
              <w:widowControl w:val="0"/>
              <w:autoSpaceDE w:val="0"/>
              <w:autoSpaceDN w:val="0"/>
              <w:spacing w:after="0" w:line="178" w:lineRule="exact"/>
              <w:ind w:left="720"/>
              <w:jc w:val="center"/>
              <w:rPr>
                <w:rFonts w:ascii="Cambria" w:hAnsi="Cambria"/>
              </w:rPr>
            </w:pPr>
            <w:r w:rsidRPr="00F15339">
              <w:rPr>
                <w:rFonts w:ascii="Cambria" w:hAnsi="Cambria"/>
              </w:rPr>
              <w:t>0</w:t>
            </w:r>
            <w:r w:rsidR="004B15D5" w:rsidRPr="00F15339">
              <w:rPr>
                <w:rFonts w:ascii="Cambria" w:hAnsi="Cambria"/>
              </w:rPr>
              <w:t>2</w:t>
            </w:r>
            <w:r w:rsidRPr="00F15339">
              <w:rPr>
                <w:rFonts w:ascii="Cambria" w:hAnsi="Cambria"/>
              </w:rPr>
              <w:t>.06.2023</w:t>
            </w:r>
          </w:p>
          <w:p w14:paraId="6DCA02F2" w14:textId="712A0093" w:rsidR="004B15D5" w:rsidRPr="00F15339" w:rsidRDefault="004B15D5" w:rsidP="00761B72">
            <w:pPr>
              <w:widowControl w:val="0"/>
              <w:autoSpaceDE w:val="0"/>
              <w:autoSpaceDN w:val="0"/>
              <w:spacing w:after="0" w:line="178" w:lineRule="exact"/>
              <w:ind w:left="720"/>
              <w:jc w:val="center"/>
              <w:rPr>
                <w:rFonts w:ascii="Cambria" w:hAnsi="Cambria"/>
              </w:rPr>
            </w:pPr>
            <w:r w:rsidRPr="00F15339">
              <w:rPr>
                <w:rFonts w:ascii="Cambria" w:hAnsi="Cambria"/>
              </w:rPr>
              <w:t>08.06.2023</w:t>
            </w:r>
          </w:p>
          <w:p w14:paraId="224112DA" w14:textId="7364F4A5" w:rsidR="002B6E6F" w:rsidRPr="00F15339" w:rsidRDefault="004B15D5" w:rsidP="00761B72">
            <w:pPr>
              <w:widowControl w:val="0"/>
              <w:autoSpaceDE w:val="0"/>
              <w:autoSpaceDN w:val="0"/>
              <w:spacing w:after="0" w:line="178" w:lineRule="exact"/>
              <w:ind w:left="720"/>
              <w:jc w:val="center"/>
              <w:rPr>
                <w:rFonts w:ascii="Cambria" w:hAnsi="Cambria"/>
              </w:rPr>
            </w:pPr>
            <w:r w:rsidRPr="00F15339">
              <w:rPr>
                <w:rFonts w:ascii="Cambria" w:hAnsi="Cambria"/>
              </w:rPr>
              <w:t>13.06.2023</w:t>
            </w:r>
          </w:p>
        </w:tc>
        <w:tc>
          <w:tcPr>
            <w:tcW w:w="536" w:type="dxa"/>
            <w:vAlign w:val="center"/>
          </w:tcPr>
          <w:p w14:paraId="357D097E" w14:textId="783DC132" w:rsidR="002B6E6F" w:rsidRPr="0087082C" w:rsidRDefault="001C3B41" w:rsidP="002B6E6F">
            <w:pPr>
              <w:spacing w:after="0" w:line="240" w:lineRule="auto"/>
              <w:jc w:val="center"/>
              <w:rPr>
                <w:rFonts w:ascii="Cambria" w:hAnsi="Cambria"/>
                <w:color w:val="C00000"/>
              </w:rPr>
            </w:pPr>
            <w:r>
              <w:rPr>
                <w:rFonts w:ascii="Wingdings" w:hAnsi="Wingdings"/>
                <w:bCs/>
                <w:color w:val="C00000"/>
                <w:sz w:val="32"/>
                <w:szCs w:val="24"/>
              </w:rPr>
              <w:t></w:t>
            </w:r>
          </w:p>
        </w:tc>
        <w:tc>
          <w:tcPr>
            <w:tcW w:w="753" w:type="dxa"/>
            <w:vAlign w:val="center"/>
          </w:tcPr>
          <w:p w14:paraId="18E1E784" w14:textId="34AB0EE1" w:rsidR="002B6E6F" w:rsidRPr="0087082C" w:rsidRDefault="002B6E6F" w:rsidP="002B6E6F">
            <w:pPr>
              <w:spacing w:after="0" w:line="240" w:lineRule="auto"/>
              <w:jc w:val="center"/>
              <w:rPr>
                <w:rFonts w:ascii="Cambria" w:hAnsi="Cambria"/>
                <w:color w:val="C00000"/>
              </w:rPr>
            </w:pPr>
            <w:r>
              <w:rPr>
                <w:rFonts w:ascii="MS Gothic" w:eastAsia="MS Gothic" w:hAnsi="MS Gothic" w:hint="eastAsia"/>
                <w:bCs/>
                <w:color w:val="C00000"/>
                <w:sz w:val="32"/>
                <w:szCs w:val="24"/>
              </w:rPr>
              <w:t>☐</w:t>
            </w:r>
          </w:p>
        </w:tc>
        <w:tc>
          <w:tcPr>
            <w:tcW w:w="731" w:type="dxa"/>
            <w:gridSpan w:val="2"/>
            <w:vAlign w:val="center"/>
          </w:tcPr>
          <w:p w14:paraId="2D7B6408" w14:textId="5953AA05" w:rsidR="002B6E6F" w:rsidRPr="0087082C" w:rsidRDefault="002B6E6F" w:rsidP="002B6E6F">
            <w:pPr>
              <w:spacing w:after="0" w:line="240" w:lineRule="auto"/>
              <w:jc w:val="center"/>
              <w:rPr>
                <w:rFonts w:ascii="Cambria" w:hAnsi="Cambria"/>
                <w:color w:val="C00000"/>
              </w:rPr>
            </w:pPr>
            <w:r>
              <w:rPr>
                <w:rFonts w:ascii="MS Gothic" w:eastAsia="MS Gothic" w:hAnsi="MS Gothic" w:hint="eastAsia"/>
                <w:bCs/>
                <w:color w:val="C00000"/>
                <w:sz w:val="32"/>
                <w:szCs w:val="24"/>
              </w:rPr>
              <w:t>☐</w:t>
            </w:r>
          </w:p>
        </w:tc>
        <w:tc>
          <w:tcPr>
            <w:tcW w:w="5439" w:type="dxa"/>
            <w:gridSpan w:val="7"/>
            <w:vAlign w:val="center"/>
          </w:tcPr>
          <w:p w14:paraId="71B95FC5" w14:textId="6C908949" w:rsidR="002B6E6F" w:rsidRPr="00DB781F" w:rsidRDefault="00761B72" w:rsidP="00761B72">
            <w:pPr>
              <w:spacing w:after="0" w:line="240" w:lineRule="auto"/>
              <w:jc w:val="both"/>
              <w:rPr>
                <w:rFonts w:ascii="Cambria" w:hAnsi="Cambria"/>
              </w:rPr>
            </w:pPr>
            <w:r>
              <w:rPr>
                <w:rFonts w:ascii="Cambria" w:hAnsi="Cambria"/>
              </w:rPr>
              <w:t xml:space="preserve">Mart ayı içerisinde </w:t>
            </w:r>
            <w:r w:rsidRPr="008F7032">
              <w:rPr>
                <w:rFonts w:ascii="Cambria" w:hAnsi="Cambria"/>
              </w:rPr>
              <w:t>8 Mart Dünya Kadınlar Günü Etkinliği</w:t>
            </w:r>
            <w:r>
              <w:rPr>
                <w:rFonts w:ascii="Cambria" w:hAnsi="Cambria"/>
              </w:rPr>
              <w:t xml:space="preserve"> (08 Mart 2023), </w:t>
            </w:r>
            <w:r w:rsidRPr="008F7032">
              <w:rPr>
                <w:rFonts w:ascii="Cambria" w:hAnsi="Cambria"/>
              </w:rPr>
              <w:t xml:space="preserve">Öfke Kontrolü Eğitimi </w:t>
            </w:r>
            <w:r>
              <w:rPr>
                <w:rFonts w:ascii="Cambria" w:hAnsi="Cambria"/>
              </w:rPr>
              <w:t>(</w:t>
            </w:r>
            <w:r w:rsidRPr="008F7032">
              <w:rPr>
                <w:rFonts w:ascii="Cambria" w:hAnsi="Cambria"/>
              </w:rPr>
              <w:t>09</w:t>
            </w:r>
            <w:r>
              <w:rPr>
                <w:rFonts w:ascii="Cambria" w:hAnsi="Cambria"/>
              </w:rPr>
              <w:t xml:space="preserve"> Mart 2</w:t>
            </w:r>
            <w:r w:rsidRPr="008F7032">
              <w:rPr>
                <w:rFonts w:ascii="Cambria" w:hAnsi="Cambria"/>
              </w:rPr>
              <w:t>023</w:t>
            </w:r>
            <w:r>
              <w:rPr>
                <w:rFonts w:ascii="Cambria" w:hAnsi="Cambria"/>
              </w:rPr>
              <w:t xml:space="preserve">), Nisan ayı içerisinde </w:t>
            </w:r>
            <w:r w:rsidRPr="008F7032">
              <w:rPr>
                <w:rFonts w:ascii="Cambria" w:hAnsi="Cambria"/>
              </w:rPr>
              <w:t>Cumhuriyetin 100. Yılında Kütüphane ve Arşiv Penceresinden Kadına Bakış etkinliği</w:t>
            </w:r>
            <w:r>
              <w:rPr>
                <w:rFonts w:ascii="Cambria" w:hAnsi="Cambria"/>
              </w:rPr>
              <w:t xml:space="preserve"> (</w:t>
            </w:r>
            <w:r w:rsidRPr="008F7032">
              <w:rPr>
                <w:rFonts w:ascii="Cambria" w:hAnsi="Cambria"/>
              </w:rPr>
              <w:t>2</w:t>
            </w:r>
            <w:r w:rsidR="00014AA5">
              <w:rPr>
                <w:rFonts w:ascii="Cambria" w:hAnsi="Cambria"/>
              </w:rPr>
              <w:t>5</w:t>
            </w:r>
            <w:r>
              <w:rPr>
                <w:rFonts w:ascii="Cambria" w:hAnsi="Cambria"/>
              </w:rPr>
              <w:t xml:space="preserve"> Nisan </w:t>
            </w:r>
            <w:r w:rsidRPr="008F7032">
              <w:rPr>
                <w:rFonts w:ascii="Cambria" w:hAnsi="Cambria"/>
              </w:rPr>
              <w:t>2023</w:t>
            </w:r>
            <w:r>
              <w:rPr>
                <w:rFonts w:ascii="Cambria" w:hAnsi="Cambria"/>
              </w:rPr>
              <w:t xml:space="preserve">), </w:t>
            </w:r>
            <w:r w:rsidRPr="008F7032">
              <w:rPr>
                <w:rFonts w:ascii="Cambria" w:hAnsi="Cambria"/>
              </w:rPr>
              <w:t>Felsefe Sohbetleri Etkinliğinin Yedinci Oturumu "Günümüzden Bakınca Sanatta 'Feminist Etik'</w:t>
            </w:r>
            <w:r>
              <w:rPr>
                <w:rFonts w:ascii="Cambria" w:hAnsi="Cambria"/>
              </w:rPr>
              <w:t xml:space="preserve"> </w:t>
            </w:r>
            <w:r w:rsidRPr="008F7032">
              <w:rPr>
                <w:rFonts w:ascii="Cambria" w:hAnsi="Cambria"/>
              </w:rPr>
              <w:t>Tartışmaları"</w:t>
            </w:r>
            <w:r>
              <w:rPr>
                <w:rFonts w:ascii="Cambria" w:hAnsi="Cambria"/>
              </w:rPr>
              <w:t xml:space="preserve"> (</w:t>
            </w:r>
            <w:r w:rsidRPr="008F7032">
              <w:rPr>
                <w:rFonts w:ascii="Cambria" w:hAnsi="Cambria"/>
              </w:rPr>
              <w:t>26</w:t>
            </w:r>
            <w:r>
              <w:rPr>
                <w:rFonts w:ascii="Cambria" w:hAnsi="Cambria"/>
              </w:rPr>
              <w:t xml:space="preserve"> Nisan </w:t>
            </w:r>
            <w:r w:rsidRPr="008F7032">
              <w:rPr>
                <w:rFonts w:ascii="Cambria" w:hAnsi="Cambria"/>
              </w:rPr>
              <w:t>2023</w:t>
            </w:r>
            <w:r>
              <w:rPr>
                <w:rFonts w:ascii="Cambria" w:hAnsi="Cambria"/>
              </w:rPr>
              <w:t xml:space="preserve">), Mayıs ayı içerisinde </w:t>
            </w:r>
            <w:r w:rsidRPr="008F7032">
              <w:rPr>
                <w:rFonts w:ascii="Cambria" w:hAnsi="Cambria"/>
              </w:rPr>
              <w:t xml:space="preserve">Türk Edebiyatında Toplumsal Cinsiyet" webinarı </w:t>
            </w:r>
            <w:r>
              <w:rPr>
                <w:rFonts w:ascii="Cambria" w:hAnsi="Cambria"/>
              </w:rPr>
              <w:t>(</w:t>
            </w:r>
            <w:r w:rsidRPr="008F7032">
              <w:rPr>
                <w:rFonts w:ascii="Cambria" w:hAnsi="Cambria"/>
              </w:rPr>
              <w:t>26 Mayıs 2023</w:t>
            </w:r>
            <w:r>
              <w:rPr>
                <w:rFonts w:ascii="Cambria" w:hAnsi="Cambria"/>
              </w:rPr>
              <w:t xml:space="preserve">), Haziran ayı içerisinde </w:t>
            </w:r>
            <w:r w:rsidRPr="008F7032">
              <w:rPr>
                <w:rFonts w:ascii="Cambria" w:hAnsi="Cambria"/>
              </w:rPr>
              <w:t>Romantik İlişkilerde Partner Seçimi</w:t>
            </w:r>
            <w:r>
              <w:rPr>
                <w:rFonts w:ascii="Cambria" w:hAnsi="Cambria"/>
              </w:rPr>
              <w:t xml:space="preserve"> (</w:t>
            </w:r>
            <w:r w:rsidRPr="008F7032">
              <w:rPr>
                <w:rFonts w:ascii="Cambria" w:hAnsi="Cambria"/>
              </w:rPr>
              <w:t>2 Haziran 2023</w:t>
            </w:r>
            <w:r>
              <w:rPr>
                <w:rFonts w:ascii="Cambria" w:hAnsi="Cambria"/>
              </w:rPr>
              <w:t>), D</w:t>
            </w:r>
            <w:r w:rsidRPr="008F7032">
              <w:rPr>
                <w:rFonts w:ascii="Cambria" w:hAnsi="Cambria"/>
              </w:rPr>
              <w:t xml:space="preserve">in, Evlilik ve Aile Üzerine" konulu etkinlik </w:t>
            </w:r>
            <w:r>
              <w:rPr>
                <w:rFonts w:ascii="Cambria" w:hAnsi="Cambria"/>
              </w:rPr>
              <w:t>(</w:t>
            </w:r>
            <w:r w:rsidRPr="008F7032">
              <w:rPr>
                <w:rFonts w:ascii="Cambria" w:hAnsi="Cambria"/>
              </w:rPr>
              <w:t>8</w:t>
            </w:r>
            <w:r>
              <w:rPr>
                <w:rFonts w:ascii="Cambria" w:hAnsi="Cambria"/>
              </w:rPr>
              <w:t xml:space="preserve"> Haziran </w:t>
            </w:r>
            <w:r w:rsidRPr="008F7032">
              <w:rPr>
                <w:rFonts w:ascii="Cambria" w:hAnsi="Cambria"/>
              </w:rPr>
              <w:t>2023</w:t>
            </w:r>
            <w:r>
              <w:rPr>
                <w:rFonts w:ascii="Cambria" w:hAnsi="Cambria"/>
              </w:rPr>
              <w:t xml:space="preserve">) ve </w:t>
            </w:r>
            <w:r w:rsidRPr="008F7032">
              <w:rPr>
                <w:rFonts w:ascii="Cambria" w:hAnsi="Cambria"/>
              </w:rPr>
              <w:t xml:space="preserve">Akademisyenlerin gözünden baba olmak </w:t>
            </w:r>
            <w:r>
              <w:rPr>
                <w:rFonts w:ascii="Cambria" w:hAnsi="Cambria"/>
              </w:rPr>
              <w:t>(</w:t>
            </w:r>
            <w:r w:rsidRPr="008F7032">
              <w:rPr>
                <w:rFonts w:ascii="Cambria" w:hAnsi="Cambria"/>
              </w:rPr>
              <w:t>13</w:t>
            </w:r>
            <w:r>
              <w:rPr>
                <w:rFonts w:ascii="Cambria" w:hAnsi="Cambria"/>
              </w:rPr>
              <w:t xml:space="preserve"> Haziran </w:t>
            </w:r>
            <w:r w:rsidRPr="008F7032">
              <w:rPr>
                <w:rFonts w:ascii="Cambria" w:hAnsi="Cambria"/>
              </w:rPr>
              <w:t>2023</w:t>
            </w:r>
            <w:r>
              <w:rPr>
                <w:rFonts w:ascii="Cambria" w:hAnsi="Cambria"/>
              </w:rPr>
              <w:t xml:space="preserve">) etkinlikleri yapılmıştır. </w:t>
            </w:r>
          </w:p>
        </w:tc>
      </w:tr>
      <w:tr w:rsidR="002B6E6F" w:rsidRPr="00DB781F" w14:paraId="798404D5" w14:textId="77777777" w:rsidTr="004B15D5">
        <w:trPr>
          <w:trHeight w:val="850"/>
        </w:trPr>
        <w:tc>
          <w:tcPr>
            <w:tcW w:w="422" w:type="dxa"/>
            <w:shd w:val="clear" w:color="auto" w:fill="E7E6E6" w:themeFill="background2"/>
            <w:vAlign w:val="center"/>
          </w:tcPr>
          <w:p w14:paraId="4CBC2556" w14:textId="77777777" w:rsidR="002B6E6F" w:rsidRPr="00C2412B" w:rsidRDefault="002B6E6F" w:rsidP="002B6E6F">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68F124A3" w14:textId="377E7E19" w:rsidR="002B6E6F" w:rsidRPr="00DB781F" w:rsidRDefault="001C3B41" w:rsidP="002B6E6F">
            <w:pPr>
              <w:spacing w:after="0" w:line="240" w:lineRule="auto"/>
              <w:jc w:val="both"/>
              <w:rPr>
                <w:rFonts w:ascii="Cambria" w:hAnsi="Cambria"/>
              </w:rPr>
            </w:pPr>
            <w:r w:rsidRPr="001C3B41">
              <w:rPr>
                <w:rFonts w:ascii="Cambria" w:hAnsi="Cambria"/>
              </w:rPr>
              <w:t>BIDR raporu (Ocak 2023), Stratejik hedef ve göstergeler izleme (Temmuz 2023)</w:t>
            </w:r>
            <w:r>
              <w:rPr>
                <w:rFonts w:ascii="Cambria" w:hAnsi="Cambria"/>
              </w:rPr>
              <w:t xml:space="preserve"> </w:t>
            </w:r>
            <w:r w:rsidRPr="001C3B41">
              <w:rPr>
                <w:rFonts w:ascii="Cambria" w:hAnsi="Cambria"/>
              </w:rPr>
              <w:t>ve gerçekleşme raporu (Ocak 2024)</w:t>
            </w:r>
            <w:r>
              <w:rPr>
                <w:rFonts w:ascii="Cambria" w:hAnsi="Cambria"/>
              </w:rPr>
              <w:t xml:space="preserve"> </w:t>
            </w:r>
            <w:r w:rsidRPr="001C3B41">
              <w:rPr>
                <w:rFonts w:ascii="Cambria" w:hAnsi="Cambria"/>
              </w:rPr>
              <w:t>web sayfasında duyurularla kamuoyuna bildirilmektedir.</w:t>
            </w:r>
          </w:p>
        </w:tc>
        <w:tc>
          <w:tcPr>
            <w:tcW w:w="3692" w:type="dxa"/>
            <w:vAlign w:val="center"/>
          </w:tcPr>
          <w:p w14:paraId="06177D9A" w14:textId="764BEC56" w:rsidR="002B6E6F" w:rsidRPr="008F7032" w:rsidRDefault="00761B72" w:rsidP="00761B72">
            <w:pPr>
              <w:spacing w:after="0" w:line="240" w:lineRule="auto"/>
              <w:jc w:val="center"/>
              <w:rPr>
                <w:rFonts w:ascii="Cambria" w:hAnsi="Cambria"/>
              </w:rPr>
            </w:pPr>
            <w:r>
              <w:rPr>
                <w:rFonts w:ascii="Cambria" w:hAnsi="Cambria"/>
              </w:rPr>
              <w:t>12</w:t>
            </w:r>
            <w:r w:rsidR="00D61164">
              <w:rPr>
                <w:rFonts w:ascii="Cambria" w:hAnsi="Cambria"/>
              </w:rPr>
              <w:t>.07.2023</w:t>
            </w:r>
          </w:p>
        </w:tc>
        <w:tc>
          <w:tcPr>
            <w:tcW w:w="536" w:type="dxa"/>
            <w:vAlign w:val="center"/>
          </w:tcPr>
          <w:p w14:paraId="4E3A1E23" w14:textId="7A253B1A" w:rsidR="002B6E6F" w:rsidRPr="0087082C" w:rsidRDefault="001C3B41" w:rsidP="002B6E6F">
            <w:pPr>
              <w:spacing w:after="0" w:line="240" w:lineRule="auto"/>
              <w:jc w:val="center"/>
              <w:rPr>
                <w:rFonts w:ascii="Cambria" w:hAnsi="Cambria"/>
                <w:color w:val="C00000"/>
              </w:rPr>
            </w:pPr>
            <w:r>
              <w:rPr>
                <w:rFonts w:ascii="Wingdings" w:hAnsi="Wingdings"/>
                <w:bCs/>
                <w:color w:val="C00000"/>
                <w:sz w:val="32"/>
                <w:szCs w:val="24"/>
              </w:rPr>
              <w:t></w:t>
            </w:r>
          </w:p>
        </w:tc>
        <w:tc>
          <w:tcPr>
            <w:tcW w:w="753" w:type="dxa"/>
            <w:vAlign w:val="center"/>
          </w:tcPr>
          <w:p w14:paraId="26A31077" w14:textId="19BEBDE3" w:rsidR="002B6E6F" w:rsidRPr="0087082C" w:rsidRDefault="002B6E6F" w:rsidP="002B6E6F">
            <w:pPr>
              <w:spacing w:after="0" w:line="240" w:lineRule="auto"/>
              <w:jc w:val="center"/>
              <w:rPr>
                <w:rFonts w:ascii="Cambria" w:hAnsi="Cambria"/>
                <w:color w:val="C00000"/>
              </w:rPr>
            </w:pPr>
            <w:r w:rsidRPr="0087082C">
              <w:rPr>
                <w:rFonts w:ascii="MS Gothic" w:eastAsia="MS Gothic" w:hAnsi="MS Gothic" w:hint="eastAsia"/>
                <w:bCs/>
                <w:color w:val="C00000"/>
                <w:sz w:val="32"/>
                <w:szCs w:val="24"/>
              </w:rPr>
              <w:t>☐</w:t>
            </w:r>
          </w:p>
        </w:tc>
        <w:tc>
          <w:tcPr>
            <w:tcW w:w="731" w:type="dxa"/>
            <w:gridSpan w:val="2"/>
            <w:vAlign w:val="center"/>
          </w:tcPr>
          <w:p w14:paraId="58BB6059" w14:textId="301159AA" w:rsidR="002B6E6F" w:rsidRPr="0087082C" w:rsidRDefault="002B6E6F" w:rsidP="002B6E6F">
            <w:pPr>
              <w:spacing w:after="0" w:line="240" w:lineRule="auto"/>
              <w:jc w:val="center"/>
              <w:rPr>
                <w:rFonts w:ascii="Cambria" w:hAnsi="Cambria"/>
                <w:color w:val="C00000"/>
              </w:rPr>
            </w:pPr>
            <w:r>
              <w:rPr>
                <w:rFonts w:ascii="MS Gothic" w:eastAsia="MS Gothic" w:hAnsi="MS Gothic" w:hint="eastAsia"/>
                <w:bCs/>
                <w:color w:val="C00000"/>
                <w:sz w:val="32"/>
                <w:szCs w:val="24"/>
              </w:rPr>
              <w:t>☐</w:t>
            </w:r>
          </w:p>
        </w:tc>
        <w:tc>
          <w:tcPr>
            <w:tcW w:w="5439" w:type="dxa"/>
            <w:gridSpan w:val="7"/>
            <w:vAlign w:val="center"/>
          </w:tcPr>
          <w:p w14:paraId="276C1C3D" w14:textId="215B3F1F" w:rsidR="002B6E6F" w:rsidRPr="00DB781F" w:rsidRDefault="00D61164" w:rsidP="002B6E6F">
            <w:pPr>
              <w:spacing w:after="0" w:line="240" w:lineRule="auto"/>
              <w:jc w:val="both"/>
              <w:rPr>
                <w:rFonts w:ascii="Cambria" w:hAnsi="Cambria"/>
              </w:rPr>
            </w:pPr>
            <w:r>
              <w:rPr>
                <w:rFonts w:ascii="Cambria" w:hAnsi="Cambria"/>
              </w:rPr>
              <w:t>6 aylık değerlendirme raporu hazırlanmış ve web sayfasında yayımlanmıştır.</w:t>
            </w:r>
          </w:p>
        </w:tc>
      </w:tr>
      <w:tr w:rsidR="002B6E6F" w:rsidRPr="00DB781F" w14:paraId="470721C0" w14:textId="77777777" w:rsidTr="004B15D5">
        <w:trPr>
          <w:trHeight w:val="850"/>
        </w:trPr>
        <w:tc>
          <w:tcPr>
            <w:tcW w:w="422" w:type="dxa"/>
            <w:shd w:val="clear" w:color="auto" w:fill="E7E6E6" w:themeFill="background2"/>
            <w:vAlign w:val="center"/>
          </w:tcPr>
          <w:p w14:paraId="58BA53D1" w14:textId="77777777" w:rsidR="002B6E6F" w:rsidRPr="00C2412B" w:rsidRDefault="002B6E6F" w:rsidP="002B6E6F">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7F2E5D40" w14:textId="681A77B4" w:rsidR="002B6E6F" w:rsidRPr="00DB781F" w:rsidRDefault="001C3B41" w:rsidP="002B6E6F">
            <w:pPr>
              <w:spacing w:after="0" w:line="240" w:lineRule="auto"/>
              <w:jc w:val="both"/>
              <w:rPr>
                <w:rFonts w:ascii="Cambria" w:hAnsi="Cambria"/>
              </w:rPr>
            </w:pPr>
            <w:r w:rsidRPr="001C3B41">
              <w:rPr>
                <w:rFonts w:ascii="Cambria" w:hAnsi="Cambria"/>
              </w:rPr>
              <w:t xml:space="preserve">Merkezin misyon ve vizyonunun sürdürülebilirliği, web sayfasının güncel tutulması, merkez </w:t>
            </w:r>
            <w:r w:rsidRPr="001C3B41">
              <w:rPr>
                <w:rFonts w:ascii="Cambria" w:hAnsi="Cambria"/>
              </w:rPr>
              <w:lastRenderedPageBreak/>
              <w:t>üyelerine aylık e-posta atılması (yıl boyunca).</w:t>
            </w:r>
          </w:p>
        </w:tc>
        <w:tc>
          <w:tcPr>
            <w:tcW w:w="3692" w:type="dxa"/>
            <w:vAlign w:val="center"/>
          </w:tcPr>
          <w:p w14:paraId="30BC68C5" w14:textId="0E45F475" w:rsidR="002B6E6F" w:rsidRPr="008F7032" w:rsidRDefault="00014AA5" w:rsidP="00761B72">
            <w:pPr>
              <w:spacing w:after="0" w:line="240" w:lineRule="auto"/>
              <w:jc w:val="center"/>
              <w:rPr>
                <w:rFonts w:ascii="Cambria" w:hAnsi="Cambria"/>
              </w:rPr>
            </w:pPr>
            <w:r>
              <w:rPr>
                <w:rFonts w:ascii="Cambria" w:hAnsi="Cambria"/>
              </w:rPr>
              <w:lastRenderedPageBreak/>
              <w:t>24</w:t>
            </w:r>
            <w:r w:rsidR="00D61164">
              <w:rPr>
                <w:rFonts w:ascii="Cambria" w:hAnsi="Cambria"/>
              </w:rPr>
              <w:t>.07.2023</w:t>
            </w:r>
          </w:p>
        </w:tc>
        <w:tc>
          <w:tcPr>
            <w:tcW w:w="536" w:type="dxa"/>
            <w:vAlign w:val="center"/>
          </w:tcPr>
          <w:p w14:paraId="470C259B" w14:textId="7B1A054D" w:rsidR="002B6E6F" w:rsidRPr="0087082C" w:rsidRDefault="001C3B41" w:rsidP="002B6E6F">
            <w:pPr>
              <w:spacing w:after="0" w:line="240" w:lineRule="auto"/>
              <w:jc w:val="center"/>
              <w:rPr>
                <w:rFonts w:ascii="Cambria" w:hAnsi="Cambria"/>
                <w:color w:val="C00000"/>
              </w:rPr>
            </w:pPr>
            <w:r>
              <w:rPr>
                <w:rFonts w:ascii="Wingdings" w:hAnsi="Wingdings"/>
                <w:bCs/>
                <w:color w:val="C00000"/>
                <w:sz w:val="32"/>
                <w:szCs w:val="24"/>
              </w:rPr>
              <w:t></w:t>
            </w:r>
          </w:p>
        </w:tc>
        <w:tc>
          <w:tcPr>
            <w:tcW w:w="753" w:type="dxa"/>
            <w:vAlign w:val="center"/>
          </w:tcPr>
          <w:p w14:paraId="380B958F" w14:textId="2AA32FFB" w:rsidR="002B6E6F" w:rsidRPr="0087082C" w:rsidRDefault="002B6E6F" w:rsidP="002B6E6F">
            <w:pPr>
              <w:spacing w:after="0" w:line="240" w:lineRule="auto"/>
              <w:jc w:val="center"/>
              <w:rPr>
                <w:rFonts w:ascii="Cambria" w:hAnsi="Cambria"/>
                <w:color w:val="C00000"/>
              </w:rPr>
            </w:pPr>
            <w:r w:rsidRPr="0087082C">
              <w:rPr>
                <w:rFonts w:ascii="MS Gothic" w:eastAsia="MS Gothic" w:hAnsi="MS Gothic" w:hint="eastAsia"/>
                <w:bCs/>
                <w:color w:val="C00000"/>
                <w:sz w:val="32"/>
                <w:szCs w:val="24"/>
              </w:rPr>
              <w:t>☐</w:t>
            </w:r>
          </w:p>
        </w:tc>
        <w:tc>
          <w:tcPr>
            <w:tcW w:w="731" w:type="dxa"/>
            <w:gridSpan w:val="2"/>
            <w:vAlign w:val="center"/>
          </w:tcPr>
          <w:p w14:paraId="2F755828" w14:textId="6362F72A" w:rsidR="002B6E6F" w:rsidRPr="0087082C" w:rsidRDefault="002B6E6F" w:rsidP="002B6E6F">
            <w:pPr>
              <w:spacing w:after="0" w:line="240" w:lineRule="auto"/>
              <w:jc w:val="center"/>
              <w:rPr>
                <w:rFonts w:ascii="Cambria" w:hAnsi="Cambria"/>
                <w:color w:val="C00000"/>
              </w:rPr>
            </w:pPr>
            <w:r w:rsidRPr="0087082C">
              <w:rPr>
                <w:rFonts w:ascii="MS Gothic" w:eastAsia="MS Gothic" w:hAnsi="MS Gothic" w:hint="eastAsia"/>
                <w:bCs/>
                <w:color w:val="C00000"/>
                <w:sz w:val="32"/>
                <w:szCs w:val="24"/>
              </w:rPr>
              <w:t>☐</w:t>
            </w:r>
          </w:p>
        </w:tc>
        <w:tc>
          <w:tcPr>
            <w:tcW w:w="5439" w:type="dxa"/>
            <w:gridSpan w:val="7"/>
            <w:vAlign w:val="center"/>
          </w:tcPr>
          <w:p w14:paraId="43C3BBC4" w14:textId="2D618ECE" w:rsidR="002B6E6F" w:rsidRPr="00DB781F" w:rsidRDefault="00D61164" w:rsidP="002B6E6F">
            <w:pPr>
              <w:spacing w:after="0" w:line="240" w:lineRule="auto"/>
              <w:jc w:val="both"/>
              <w:rPr>
                <w:rFonts w:ascii="Cambria" w:hAnsi="Cambria"/>
              </w:rPr>
            </w:pPr>
            <w:r w:rsidRPr="008F7032">
              <w:rPr>
                <w:rFonts w:ascii="Cambria" w:hAnsi="Cambria"/>
              </w:rPr>
              <w:t>Web sayfası haberler ve duyurular aracılığıyla sürekli güncel tutulmaktadır. Öğretim üyelerine Temmuz 2023 tarihinde bilgilendirme epostası atılmıştır.</w:t>
            </w:r>
          </w:p>
        </w:tc>
      </w:tr>
      <w:tr w:rsidR="002B6E6F" w:rsidRPr="00DB781F" w14:paraId="2E12173C" w14:textId="77777777" w:rsidTr="004B15D5">
        <w:trPr>
          <w:trHeight w:val="850"/>
        </w:trPr>
        <w:tc>
          <w:tcPr>
            <w:tcW w:w="422" w:type="dxa"/>
            <w:shd w:val="clear" w:color="auto" w:fill="E7E6E6" w:themeFill="background2"/>
            <w:vAlign w:val="center"/>
          </w:tcPr>
          <w:p w14:paraId="77A68A87" w14:textId="77777777" w:rsidR="002B6E6F" w:rsidRPr="00C2412B" w:rsidRDefault="002B6E6F" w:rsidP="002B6E6F">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4B1D5DB2" w14:textId="4F55CC00" w:rsidR="002B6E6F" w:rsidRPr="00DB781F" w:rsidRDefault="001C3B41" w:rsidP="002B6E6F">
            <w:pPr>
              <w:spacing w:after="0" w:line="240" w:lineRule="auto"/>
              <w:jc w:val="both"/>
              <w:rPr>
                <w:rFonts w:ascii="Cambria" w:hAnsi="Cambria"/>
              </w:rPr>
            </w:pPr>
            <w:r w:rsidRPr="001C3B41">
              <w:rPr>
                <w:rFonts w:ascii="Cambria" w:hAnsi="Cambria"/>
              </w:rPr>
              <w:t>Stratejik hedef ve göstergeleri doğrultusunda etkinlikler yıl boyunca uygulanacaktır.</w:t>
            </w:r>
          </w:p>
        </w:tc>
        <w:tc>
          <w:tcPr>
            <w:tcW w:w="3692" w:type="dxa"/>
            <w:vAlign w:val="center"/>
          </w:tcPr>
          <w:p w14:paraId="40A04ADC" w14:textId="136DCCEF" w:rsidR="002B6E6F" w:rsidRPr="008F7032" w:rsidRDefault="00D61164" w:rsidP="00761B72">
            <w:pPr>
              <w:spacing w:after="0" w:line="240" w:lineRule="auto"/>
              <w:jc w:val="center"/>
              <w:rPr>
                <w:rFonts w:ascii="Cambria" w:hAnsi="Cambria"/>
              </w:rPr>
            </w:pPr>
            <w:r>
              <w:rPr>
                <w:rFonts w:ascii="Cambria" w:hAnsi="Cambria"/>
              </w:rPr>
              <w:t>2023 yılı</w:t>
            </w:r>
          </w:p>
        </w:tc>
        <w:tc>
          <w:tcPr>
            <w:tcW w:w="536" w:type="dxa"/>
            <w:vAlign w:val="center"/>
          </w:tcPr>
          <w:p w14:paraId="6064A18D" w14:textId="5A6C6C56" w:rsidR="002B6E6F" w:rsidRPr="0087082C" w:rsidRDefault="001C3B41" w:rsidP="002B6E6F">
            <w:pPr>
              <w:spacing w:after="0" w:line="240" w:lineRule="auto"/>
              <w:jc w:val="center"/>
              <w:rPr>
                <w:rFonts w:ascii="Cambria" w:hAnsi="Cambria"/>
                <w:color w:val="C00000"/>
              </w:rPr>
            </w:pPr>
            <w:r>
              <w:rPr>
                <w:rFonts w:ascii="Wingdings" w:hAnsi="Wingdings"/>
                <w:bCs/>
                <w:color w:val="C00000"/>
                <w:sz w:val="32"/>
                <w:szCs w:val="24"/>
              </w:rPr>
              <w:t></w:t>
            </w:r>
          </w:p>
        </w:tc>
        <w:tc>
          <w:tcPr>
            <w:tcW w:w="753" w:type="dxa"/>
            <w:vAlign w:val="center"/>
          </w:tcPr>
          <w:p w14:paraId="0F9690F1" w14:textId="5D61A290" w:rsidR="002B6E6F" w:rsidRPr="0087082C" w:rsidRDefault="002B6E6F" w:rsidP="002B6E6F">
            <w:pPr>
              <w:spacing w:after="0" w:line="240" w:lineRule="auto"/>
              <w:jc w:val="center"/>
              <w:rPr>
                <w:rFonts w:ascii="Cambria" w:hAnsi="Cambria"/>
                <w:color w:val="C00000"/>
              </w:rPr>
            </w:pPr>
            <w:r w:rsidRPr="0087082C">
              <w:rPr>
                <w:rFonts w:ascii="MS Gothic" w:eastAsia="MS Gothic" w:hAnsi="MS Gothic" w:hint="eastAsia"/>
                <w:bCs/>
                <w:color w:val="C00000"/>
                <w:sz w:val="32"/>
                <w:szCs w:val="24"/>
              </w:rPr>
              <w:t>☐</w:t>
            </w:r>
          </w:p>
        </w:tc>
        <w:tc>
          <w:tcPr>
            <w:tcW w:w="731" w:type="dxa"/>
            <w:gridSpan w:val="2"/>
            <w:vAlign w:val="center"/>
          </w:tcPr>
          <w:p w14:paraId="1E43248D" w14:textId="0A9A66B8" w:rsidR="002B6E6F" w:rsidRPr="0087082C" w:rsidRDefault="002B6E6F" w:rsidP="002B6E6F">
            <w:pPr>
              <w:spacing w:after="0" w:line="240" w:lineRule="auto"/>
              <w:jc w:val="center"/>
              <w:rPr>
                <w:rFonts w:ascii="Cambria" w:hAnsi="Cambria"/>
                <w:color w:val="C00000"/>
              </w:rPr>
            </w:pPr>
            <w:r w:rsidRPr="0087082C">
              <w:rPr>
                <w:rFonts w:ascii="MS Gothic" w:eastAsia="MS Gothic" w:hAnsi="MS Gothic" w:hint="eastAsia"/>
                <w:bCs/>
                <w:color w:val="C00000"/>
                <w:sz w:val="32"/>
                <w:szCs w:val="24"/>
              </w:rPr>
              <w:t>☐</w:t>
            </w:r>
          </w:p>
        </w:tc>
        <w:tc>
          <w:tcPr>
            <w:tcW w:w="5439" w:type="dxa"/>
            <w:gridSpan w:val="7"/>
            <w:vAlign w:val="center"/>
          </w:tcPr>
          <w:p w14:paraId="10DDF524" w14:textId="23173D1E" w:rsidR="002B6E6F" w:rsidRPr="00DB781F" w:rsidRDefault="00BB35C2" w:rsidP="002B6E6F">
            <w:pPr>
              <w:spacing w:after="0" w:line="240" w:lineRule="auto"/>
              <w:jc w:val="both"/>
              <w:rPr>
                <w:rFonts w:ascii="Cambria" w:hAnsi="Cambria"/>
              </w:rPr>
            </w:pPr>
            <w:r w:rsidRPr="008F7032">
              <w:rPr>
                <w:rFonts w:ascii="Cambria" w:hAnsi="Cambria"/>
              </w:rPr>
              <w:t>Etkinlikler yıl boyunca sürdürülmektedir.</w:t>
            </w:r>
          </w:p>
        </w:tc>
      </w:tr>
      <w:tr w:rsidR="004B15D5" w:rsidRPr="00DB781F" w14:paraId="751F340B" w14:textId="77777777" w:rsidTr="004B15D5">
        <w:trPr>
          <w:trHeight w:val="850"/>
        </w:trPr>
        <w:tc>
          <w:tcPr>
            <w:tcW w:w="422" w:type="dxa"/>
            <w:shd w:val="clear" w:color="auto" w:fill="E7E6E6" w:themeFill="background2"/>
            <w:vAlign w:val="center"/>
          </w:tcPr>
          <w:p w14:paraId="4E982D59" w14:textId="77777777" w:rsidR="004B15D5" w:rsidRPr="00C2412B" w:rsidRDefault="004B15D5" w:rsidP="004B15D5">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3F107FBB" w14:textId="195D8FD3" w:rsidR="004B15D5" w:rsidRPr="001C3B41" w:rsidRDefault="004B15D5" w:rsidP="002F5ACA">
            <w:pPr>
              <w:spacing w:after="0" w:line="240" w:lineRule="auto"/>
              <w:jc w:val="both"/>
              <w:rPr>
                <w:rFonts w:ascii="Cambria" w:hAnsi="Cambria"/>
              </w:rPr>
            </w:pPr>
            <w:r w:rsidRPr="001C3B41">
              <w:rPr>
                <w:rFonts w:ascii="Cambria" w:hAnsi="Cambria"/>
              </w:rPr>
              <w:t>Stratejik hedef ve göstergeler doğrultusunda, yönetim kurulu ve paydaşların görüşleri doğrultusunda en az 13 tane eğitim, atölye çalışması, seminer, vb faaliyetler yıl boyunca uygulanacaktır.</w:t>
            </w:r>
            <w:r w:rsidR="002F5ACA">
              <w:rPr>
                <w:rFonts w:ascii="Cambria" w:hAnsi="Cambria"/>
              </w:rPr>
              <w:t xml:space="preserve"> </w:t>
            </w:r>
            <w:r w:rsidRPr="001C3B41">
              <w:rPr>
                <w:rFonts w:ascii="Cambria" w:hAnsi="Cambria"/>
              </w:rPr>
              <w:t>Strateji</w:t>
            </w:r>
            <w:r w:rsidR="002F5ACA">
              <w:rPr>
                <w:rFonts w:ascii="Cambria" w:hAnsi="Cambria"/>
              </w:rPr>
              <w:t xml:space="preserve">k hedef ve göstergelere yönelik </w:t>
            </w:r>
            <w:r w:rsidRPr="001C3B41">
              <w:rPr>
                <w:rFonts w:ascii="Cambria" w:hAnsi="Cambria"/>
              </w:rPr>
              <w:t>faaliyetlerin gerçekleşme durumu altı ayda bir (Temmuz 2023) izlenecek ve yıllık değerlendirilecektir (Ocak 2024)</w:t>
            </w:r>
          </w:p>
        </w:tc>
        <w:tc>
          <w:tcPr>
            <w:tcW w:w="3692" w:type="dxa"/>
            <w:vAlign w:val="center"/>
          </w:tcPr>
          <w:p w14:paraId="5455964A" w14:textId="6821041B" w:rsidR="00D61164" w:rsidRDefault="00D61164" w:rsidP="00761B72">
            <w:pPr>
              <w:widowControl w:val="0"/>
              <w:autoSpaceDE w:val="0"/>
              <w:autoSpaceDN w:val="0"/>
              <w:spacing w:after="0" w:line="240" w:lineRule="auto"/>
              <w:ind w:left="360"/>
              <w:jc w:val="center"/>
              <w:rPr>
                <w:rFonts w:ascii="Cambria" w:hAnsi="Cambria"/>
              </w:rPr>
            </w:pPr>
            <w:r>
              <w:rPr>
                <w:rFonts w:ascii="Cambria" w:hAnsi="Cambria"/>
              </w:rPr>
              <w:t>0</w:t>
            </w:r>
            <w:r w:rsidRPr="008F7032">
              <w:rPr>
                <w:rFonts w:ascii="Cambria" w:hAnsi="Cambria"/>
              </w:rPr>
              <w:t>8</w:t>
            </w:r>
            <w:r>
              <w:rPr>
                <w:rFonts w:ascii="Cambria" w:hAnsi="Cambria"/>
              </w:rPr>
              <w:t>.03.2023</w:t>
            </w:r>
          </w:p>
          <w:p w14:paraId="3D437B58" w14:textId="72738340" w:rsidR="00D61164" w:rsidRPr="008F7032" w:rsidRDefault="00D61164" w:rsidP="00761B72">
            <w:pPr>
              <w:widowControl w:val="0"/>
              <w:autoSpaceDE w:val="0"/>
              <w:autoSpaceDN w:val="0"/>
              <w:spacing w:after="0" w:line="240" w:lineRule="auto"/>
              <w:ind w:left="360"/>
              <w:jc w:val="center"/>
              <w:rPr>
                <w:rFonts w:ascii="Cambria" w:hAnsi="Cambria"/>
              </w:rPr>
            </w:pPr>
            <w:r w:rsidRPr="008F7032">
              <w:rPr>
                <w:rFonts w:ascii="Cambria" w:hAnsi="Cambria"/>
              </w:rPr>
              <w:t>09</w:t>
            </w:r>
            <w:r>
              <w:rPr>
                <w:rFonts w:ascii="Cambria" w:hAnsi="Cambria"/>
              </w:rPr>
              <w:t>.</w:t>
            </w:r>
            <w:r w:rsidRPr="008F7032">
              <w:rPr>
                <w:rFonts w:ascii="Cambria" w:hAnsi="Cambria"/>
              </w:rPr>
              <w:t>03</w:t>
            </w:r>
            <w:r>
              <w:rPr>
                <w:rFonts w:ascii="Cambria" w:hAnsi="Cambria"/>
              </w:rPr>
              <w:t>.</w:t>
            </w:r>
            <w:r w:rsidRPr="008F7032">
              <w:rPr>
                <w:rFonts w:ascii="Cambria" w:hAnsi="Cambria"/>
              </w:rPr>
              <w:t>2023</w:t>
            </w:r>
          </w:p>
          <w:p w14:paraId="5534F573" w14:textId="37B5CDCF" w:rsidR="00D61164" w:rsidRDefault="00D61164" w:rsidP="00761B72">
            <w:pPr>
              <w:widowControl w:val="0"/>
              <w:autoSpaceDE w:val="0"/>
              <w:autoSpaceDN w:val="0"/>
              <w:spacing w:after="0" w:line="240" w:lineRule="auto"/>
              <w:ind w:left="360"/>
              <w:jc w:val="center"/>
              <w:rPr>
                <w:rFonts w:ascii="Cambria" w:hAnsi="Cambria"/>
              </w:rPr>
            </w:pPr>
            <w:r w:rsidRPr="008F7032">
              <w:rPr>
                <w:rFonts w:ascii="Cambria" w:hAnsi="Cambria"/>
              </w:rPr>
              <w:t>2</w:t>
            </w:r>
            <w:r w:rsidR="00014AA5">
              <w:rPr>
                <w:rFonts w:ascii="Cambria" w:hAnsi="Cambria"/>
              </w:rPr>
              <w:t>5</w:t>
            </w:r>
            <w:r>
              <w:rPr>
                <w:rFonts w:ascii="Cambria" w:hAnsi="Cambria"/>
              </w:rPr>
              <w:t>.</w:t>
            </w:r>
            <w:r w:rsidRPr="008F7032">
              <w:rPr>
                <w:rFonts w:ascii="Cambria" w:hAnsi="Cambria"/>
              </w:rPr>
              <w:t>04</w:t>
            </w:r>
            <w:r>
              <w:rPr>
                <w:rFonts w:ascii="Cambria" w:hAnsi="Cambria"/>
              </w:rPr>
              <w:t>.</w:t>
            </w:r>
            <w:r w:rsidRPr="008F7032">
              <w:rPr>
                <w:rFonts w:ascii="Cambria" w:hAnsi="Cambria"/>
              </w:rPr>
              <w:t>2023</w:t>
            </w:r>
          </w:p>
          <w:p w14:paraId="6BB90FF2" w14:textId="77777777" w:rsidR="00D61164" w:rsidRDefault="00D61164" w:rsidP="00761B72">
            <w:pPr>
              <w:widowControl w:val="0"/>
              <w:autoSpaceDE w:val="0"/>
              <w:autoSpaceDN w:val="0"/>
              <w:spacing w:after="0" w:line="240" w:lineRule="auto"/>
              <w:ind w:left="360"/>
              <w:jc w:val="center"/>
              <w:rPr>
                <w:rFonts w:ascii="Cambria" w:hAnsi="Cambria"/>
              </w:rPr>
            </w:pPr>
            <w:r w:rsidRPr="008F7032">
              <w:rPr>
                <w:rFonts w:ascii="Cambria" w:hAnsi="Cambria"/>
              </w:rPr>
              <w:t>26</w:t>
            </w:r>
            <w:r>
              <w:rPr>
                <w:rFonts w:ascii="Cambria" w:hAnsi="Cambria"/>
              </w:rPr>
              <w:t>.</w:t>
            </w:r>
            <w:r w:rsidRPr="008F7032">
              <w:rPr>
                <w:rFonts w:ascii="Cambria" w:hAnsi="Cambria"/>
              </w:rPr>
              <w:t>04</w:t>
            </w:r>
            <w:r>
              <w:rPr>
                <w:rFonts w:ascii="Cambria" w:hAnsi="Cambria"/>
              </w:rPr>
              <w:t>.</w:t>
            </w:r>
            <w:r w:rsidRPr="008F7032">
              <w:rPr>
                <w:rFonts w:ascii="Cambria" w:hAnsi="Cambria"/>
              </w:rPr>
              <w:t>2023</w:t>
            </w:r>
          </w:p>
          <w:p w14:paraId="21F46F4C" w14:textId="55A766C2" w:rsidR="00D61164" w:rsidRDefault="00F171B4" w:rsidP="00761B72">
            <w:pPr>
              <w:widowControl w:val="0"/>
              <w:autoSpaceDE w:val="0"/>
              <w:autoSpaceDN w:val="0"/>
              <w:spacing w:after="0" w:line="240" w:lineRule="auto"/>
              <w:ind w:left="360"/>
              <w:jc w:val="center"/>
              <w:rPr>
                <w:rFonts w:ascii="Cambria" w:hAnsi="Cambria"/>
              </w:rPr>
            </w:pPr>
            <w:r w:rsidRPr="008F7032">
              <w:rPr>
                <w:rFonts w:ascii="Cambria" w:hAnsi="Cambria"/>
              </w:rPr>
              <w:t>26</w:t>
            </w:r>
            <w:r w:rsidR="00D61164">
              <w:rPr>
                <w:rFonts w:ascii="Cambria" w:hAnsi="Cambria"/>
              </w:rPr>
              <w:t>.05.</w:t>
            </w:r>
            <w:r w:rsidRPr="008F7032">
              <w:rPr>
                <w:rFonts w:ascii="Cambria" w:hAnsi="Cambria"/>
              </w:rPr>
              <w:t>2023</w:t>
            </w:r>
          </w:p>
          <w:p w14:paraId="05A6E96C" w14:textId="51C0E4F6" w:rsidR="004B15D5" w:rsidRPr="008F7032" w:rsidRDefault="00D61164" w:rsidP="00761B72">
            <w:pPr>
              <w:widowControl w:val="0"/>
              <w:autoSpaceDE w:val="0"/>
              <w:autoSpaceDN w:val="0"/>
              <w:spacing w:after="0" w:line="178" w:lineRule="exact"/>
              <w:ind w:left="360"/>
              <w:jc w:val="center"/>
              <w:rPr>
                <w:rFonts w:ascii="Cambria" w:hAnsi="Cambria"/>
              </w:rPr>
            </w:pPr>
            <w:r>
              <w:rPr>
                <w:rFonts w:ascii="Cambria" w:hAnsi="Cambria"/>
              </w:rPr>
              <w:t>0</w:t>
            </w:r>
            <w:r w:rsidR="004B15D5" w:rsidRPr="008F7032">
              <w:rPr>
                <w:rFonts w:ascii="Cambria" w:hAnsi="Cambria"/>
              </w:rPr>
              <w:t>2</w:t>
            </w:r>
            <w:r>
              <w:rPr>
                <w:rFonts w:ascii="Cambria" w:hAnsi="Cambria"/>
              </w:rPr>
              <w:t>.06.</w:t>
            </w:r>
            <w:r w:rsidR="004B15D5" w:rsidRPr="008F7032">
              <w:rPr>
                <w:rFonts w:ascii="Cambria" w:hAnsi="Cambria"/>
              </w:rPr>
              <w:t>2023</w:t>
            </w:r>
          </w:p>
          <w:p w14:paraId="6274A6CD" w14:textId="701C9D56" w:rsidR="004B15D5" w:rsidRPr="008F7032" w:rsidRDefault="004B15D5" w:rsidP="00761B72">
            <w:pPr>
              <w:widowControl w:val="0"/>
              <w:autoSpaceDE w:val="0"/>
              <w:autoSpaceDN w:val="0"/>
              <w:spacing w:after="0" w:line="178" w:lineRule="exact"/>
              <w:ind w:left="360"/>
              <w:jc w:val="center"/>
              <w:rPr>
                <w:rFonts w:ascii="Cambria" w:hAnsi="Cambria"/>
              </w:rPr>
            </w:pPr>
            <w:r w:rsidRPr="008F7032">
              <w:rPr>
                <w:rFonts w:ascii="Cambria" w:hAnsi="Cambria"/>
              </w:rPr>
              <w:t>08.06.2023</w:t>
            </w:r>
          </w:p>
          <w:p w14:paraId="7700FEF3" w14:textId="14CCE2A2" w:rsidR="004B15D5" w:rsidRPr="008F7032" w:rsidRDefault="004B15D5" w:rsidP="00761B72">
            <w:pPr>
              <w:widowControl w:val="0"/>
              <w:autoSpaceDE w:val="0"/>
              <w:autoSpaceDN w:val="0"/>
              <w:spacing w:after="0" w:line="178" w:lineRule="exact"/>
              <w:ind w:left="360"/>
              <w:jc w:val="center"/>
              <w:rPr>
                <w:rFonts w:ascii="Cambria" w:hAnsi="Cambria"/>
              </w:rPr>
            </w:pPr>
            <w:r w:rsidRPr="008F7032">
              <w:rPr>
                <w:rFonts w:ascii="Cambria" w:hAnsi="Cambria"/>
              </w:rPr>
              <w:t>13.06.2023</w:t>
            </w:r>
          </w:p>
        </w:tc>
        <w:tc>
          <w:tcPr>
            <w:tcW w:w="536" w:type="dxa"/>
            <w:vAlign w:val="center"/>
          </w:tcPr>
          <w:p w14:paraId="7C419E32" w14:textId="79BA00A9" w:rsidR="004B15D5" w:rsidRDefault="004B15D5" w:rsidP="004B15D5">
            <w:pPr>
              <w:spacing w:after="0" w:line="240" w:lineRule="auto"/>
              <w:jc w:val="center"/>
              <w:rPr>
                <w:rFonts w:ascii="Cambria" w:hAnsi="Cambria"/>
                <w:bCs/>
                <w:color w:val="C00000"/>
                <w:sz w:val="32"/>
                <w:szCs w:val="24"/>
              </w:rPr>
            </w:pPr>
            <w:r>
              <w:rPr>
                <w:rFonts w:ascii="Wingdings" w:hAnsi="Wingdings"/>
                <w:bCs/>
                <w:color w:val="C00000"/>
                <w:sz w:val="32"/>
                <w:szCs w:val="24"/>
              </w:rPr>
              <w:t></w:t>
            </w:r>
          </w:p>
        </w:tc>
        <w:tc>
          <w:tcPr>
            <w:tcW w:w="753" w:type="dxa"/>
            <w:vAlign w:val="center"/>
          </w:tcPr>
          <w:p w14:paraId="7C5ECFFC" w14:textId="6CA1FCBC" w:rsidR="004B15D5" w:rsidRDefault="004B15D5" w:rsidP="004B15D5">
            <w:pPr>
              <w:spacing w:after="0" w:line="240" w:lineRule="auto"/>
              <w:jc w:val="center"/>
              <w:rPr>
                <w:rFonts w:ascii="Cambria" w:hAnsi="Cambria"/>
                <w:bCs/>
                <w:color w:val="C00000"/>
                <w:sz w:val="32"/>
                <w:szCs w:val="24"/>
              </w:rPr>
            </w:pPr>
            <w:r w:rsidRPr="0087082C">
              <w:rPr>
                <w:rFonts w:ascii="MS Gothic" w:eastAsia="MS Gothic" w:hAnsi="MS Gothic" w:hint="eastAsia"/>
                <w:bCs/>
                <w:color w:val="C00000"/>
                <w:sz w:val="32"/>
                <w:szCs w:val="24"/>
              </w:rPr>
              <w:t>☐</w:t>
            </w:r>
          </w:p>
        </w:tc>
        <w:tc>
          <w:tcPr>
            <w:tcW w:w="731" w:type="dxa"/>
            <w:gridSpan w:val="2"/>
            <w:vAlign w:val="center"/>
          </w:tcPr>
          <w:p w14:paraId="5C5DDF12" w14:textId="00F34618" w:rsidR="004B15D5" w:rsidRDefault="004B15D5" w:rsidP="004B15D5">
            <w:pPr>
              <w:spacing w:after="0" w:line="240" w:lineRule="auto"/>
              <w:jc w:val="center"/>
              <w:rPr>
                <w:rFonts w:ascii="Cambria" w:hAnsi="Cambria"/>
                <w:bCs/>
                <w:color w:val="C00000"/>
                <w:sz w:val="32"/>
                <w:szCs w:val="24"/>
              </w:rPr>
            </w:pPr>
            <w:r w:rsidRPr="0087082C">
              <w:rPr>
                <w:rFonts w:ascii="MS Gothic" w:eastAsia="MS Gothic" w:hAnsi="MS Gothic" w:hint="eastAsia"/>
                <w:bCs/>
                <w:color w:val="C00000"/>
                <w:sz w:val="32"/>
                <w:szCs w:val="24"/>
              </w:rPr>
              <w:t>☐</w:t>
            </w:r>
          </w:p>
        </w:tc>
        <w:tc>
          <w:tcPr>
            <w:tcW w:w="5439" w:type="dxa"/>
            <w:gridSpan w:val="7"/>
            <w:vAlign w:val="center"/>
          </w:tcPr>
          <w:p w14:paraId="18439E5E" w14:textId="666E8675" w:rsidR="004B15D5" w:rsidRPr="00DB781F" w:rsidRDefault="00D61164" w:rsidP="00761B72">
            <w:pPr>
              <w:widowControl w:val="0"/>
              <w:autoSpaceDE w:val="0"/>
              <w:autoSpaceDN w:val="0"/>
              <w:spacing w:after="0" w:line="240" w:lineRule="auto"/>
              <w:jc w:val="both"/>
              <w:rPr>
                <w:rFonts w:ascii="Cambria" w:hAnsi="Cambria"/>
              </w:rPr>
            </w:pPr>
            <w:r>
              <w:rPr>
                <w:rFonts w:ascii="Cambria" w:hAnsi="Cambria"/>
              </w:rPr>
              <w:t xml:space="preserve">Mart ayı içerisinde </w:t>
            </w:r>
            <w:r w:rsidRPr="008F7032">
              <w:rPr>
                <w:rFonts w:ascii="Cambria" w:hAnsi="Cambria"/>
              </w:rPr>
              <w:t>8 Mart Dünya Kadınlar Günü Etkinliği</w:t>
            </w:r>
            <w:r>
              <w:rPr>
                <w:rFonts w:ascii="Cambria" w:hAnsi="Cambria"/>
              </w:rPr>
              <w:t xml:space="preserve"> (08 Mart 2023), </w:t>
            </w:r>
            <w:r w:rsidRPr="008F7032">
              <w:rPr>
                <w:rFonts w:ascii="Cambria" w:hAnsi="Cambria"/>
              </w:rPr>
              <w:t xml:space="preserve">Öfke Kontrolü Eğitimi </w:t>
            </w:r>
            <w:r>
              <w:rPr>
                <w:rFonts w:ascii="Cambria" w:hAnsi="Cambria"/>
              </w:rPr>
              <w:t>(</w:t>
            </w:r>
            <w:r w:rsidRPr="008F7032">
              <w:rPr>
                <w:rFonts w:ascii="Cambria" w:hAnsi="Cambria"/>
              </w:rPr>
              <w:t>09</w:t>
            </w:r>
            <w:r>
              <w:rPr>
                <w:rFonts w:ascii="Cambria" w:hAnsi="Cambria"/>
              </w:rPr>
              <w:t xml:space="preserve"> Mart 2</w:t>
            </w:r>
            <w:r w:rsidRPr="008F7032">
              <w:rPr>
                <w:rFonts w:ascii="Cambria" w:hAnsi="Cambria"/>
              </w:rPr>
              <w:t>023</w:t>
            </w:r>
            <w:r>
              <w:rPr>
                <w:rFonts w:ascii="Cambria" w:hAnsi="Cambria"/>
              </w:rPr>
              <w:t xml:space="preserve">), Nisan ayı içerisinde </w:t>
            </w:r>
            <w:r w:rsidR="000C21B2" w:rsidRPr="008F7032">
              <w:rPr>
                <w:rFonts w:ascii="Cambria" w:hAnsi="Cambria"/>
              </w:rPr>
              <w:t>Cumhuriyetin 100. Yılında Kütüphane ve Arşiv Penceresinden Kadına Bakış etkinliği</w:t>
            </w:r>
            <w:r>
              <w:rPr>
                <w:rFonts w:ascii="Cambria" w:hAnsi="Cambria"/>
              </w:rPr>
              <w:t xml:space="preserve"> (</w:t>
            </w:r>
            <w:r w:rsidR="000C21B2" w:rsidRPr="008F7032">
              <w:rPr>
                <w:rFonts w:ascii="Cambria" w:hAnsi="Cambria"/>
              </w:rPr>
              <w:t>2</w:t>
            </w:r>
            <w:r w:rsidR="00014AA5">
              <w:rPr>
                <w:rFonts w:ascii="Cambria" w:hAnsi="Cambria"/>
              </w:rPr>
              <w:t>5</w:t>
            </w:r>
            <w:r>
              <w:rPr>
                <w:rFonts w:ascii="Cambria" w:hAnsi="Cambria"/>
              </w:rPr>
              <w:t xml:space="preserve"> Nisan </w:t>
            </w:r>
            <w:r w:rsidR="000C21B2" w:rsidRPr="008F7032">
              <w:rPr>
                <w:rFonts w:ascii="Cambria" w:hAnsi="Cambria"/>
              </w:rPr>
              <w:t>2023</w:t>
            </w:r>
            <w:r>
              <w:rPr>
                <w:rFonts w:ascii="Cambria" w:hAnsi="Cambria"/>
              </w:rPr>
              <w:t xml:space="preserve">), </w:t>
            </w:r>
            <w:r w:rsidR="000C21B2" w:rsidRPr="008F7032">
              <w:rPr>
                <w:rFonts w:ascii="Cambria" w:hAnsi="Cambria"/>
              </w:rPr>
              <w:t>Felsefe Sohbetleri Etkinliğinin Yedinci Oturumu "Günümüzden Bakınca Sanatta 'Feminist Etik'</w:t>
            </w:r>
            <w:r>
              <w:rPr>
                <w:rFonts w:ascii="Cambria" w:hAnsi="Cambria"/>
              </w:rPr>
              <w:t xml:space="preserve"> </w:t>
            </w:r>
            <w:r w:rsidR="000C21B2" w:rsidRPr="008F7032">
              <w:rPr>
                <w:rFonts w:ascii="Cambria" w:hAnsi="Cambria"/>
              </w:rPr>
              <w:t>Tartışmaları"</w:t>
            </w:r>
            <w:r>
              <w:rPr>
                <w:rFonts w:ascii="Cambria" w:hAnsi="Cambria"/>
              </w:rPr>
              <w:t xml:space="preserve"> (</w:t>
            </w:r>
            <w:r w:rsidR="000C21B2" w:rsidRPr="008F7032">
              <w:rPr>
                <w:rFonts w:ascii="Cambria" w:hAnsi="Cambria"/>
              </w:rPr>
              <w:t>26</w:t>
            </w:r>
            <w:r>
              <w:rPr>
                <w:rFonts w:ascii="Cambria" w:hAnsi="Cambria"/>
              </w:rPr>
              <w:t xml:space="preserve"> Nisan </w:t>
            </w:r>
            <w:r w:rsidR="000C21B2" w:rsidRPr="008F7032">
              <w:rPr>
                <w:rFonts w:ascii="Cambria" w:hAnsi="Cambria"/>
              </w:rPr>
              <w:t>2023</w:t>
            </w:r>
            <w:r>
              <w:rPr>
                <w:rFonts w:ascii="Cambria" w:hAnsi="Cambria"/>
              </w:rPr>
              <w:t xml:space="preserve">), Mayıs ayı içerisinde </w:t>
            </w:r>
            <w:r w:rsidRPr="008F7032">
              <w:rPr>
                <w:rFonts w:ascii="Cambria" w:hAnsi="Cambria"/>
              </w:rPr>
              <w:t xml:space="preserve">Türk Edebiyatında Toplumsal Cinsiyet" webinarı </w:t>
            </w:r>
            <w:r>
              <w:rPr>
                <w:rFonts w:ascii="Cambria" w:hAnsi="Cambria"/>
              </w:rPr>
              <w:t>(</w:t>
            </w:r>
            <w:r w:rsidRPr="008F7032">
              <w:rPr>
                <w:rFonts w:ascii="Cambria" w:hAnsi="Cambria"/>
              </w:rPr>
              <w:t>26 Mayıs 2023</w:t>
            </w:r>
            <w:r>
              <w:rPr>
                <w:rFonts w:ascii="Cambria" w:hAnsi="Cambria"/>
              </w:rPr>
              <w:t xml:space="preserve">), Haziran ayı içerisinde </w:t>
            </w:r>
            <w:r w:rsidR="000C21B2" w:rsidRPr="008F7032">
              <w:rPr>
                <w:rFonts w:ascii="Cambria" w:hAnsi="Cambria"/>
              </w:rPr>
              <w:t>Romantik İlişkilerde Partner Seçimi</w:t>
            </w:r>
            <w:r>
              <w:rPr>
                <w:rFonts w:ascii="Cambria" w:hAnsi="Cambria"/>
              </w:rPr>
              <w:t xml:space="preserve"> (</w:t>
            </w:r>
            <w:r w:rsidR="000C21B2" w:rsidRPr="008F7032">
              <w:rPr>
                <w:rFonts w:ascii="Cambria" w:hAnsi="Cambria"/>
              </w:rPr>
              <w:t>2 Haziran 2023</w:t>
            </w:r>
            <w:r>
              <w:rPr>
                <w:rFonts w:ascii="Cambria" w:hAnsi="Cambria"/>
              </w:rPr>
              <w:t>), D</w:t>
            </w:r>
            <w:r w:rsidR="000C21B2" w:rsidRPr="008F7032">
              <w:rPr>
                <w:rFonts w:ascii="Cambria" w:hAnsi="Cambria"/>
              </w:rPr>
              <w:t xml:space="preserve">in, Evlilik ve Aile Üzerine" konulu etkinlik </w:t>
            </w:r>
            <w:r>
              <w:rPr>
                <w:rFonts w:ascii="Cambria" w:hAnsi="Cambria"/>
              </w:rPr>
              <w:t>(</w:t>
            </w:r>
            <w:r w:rsidR="000C21B2" w:rsidRPr="008F7032">
              <w:rPr>
                <w:rFonts w:ascii="Cambria" w:hAnsi="Cambria"/>
              </w:rPr>
              <w:t>8</w:t>
            </w:r>
            <w:r>
              <w:rPr>
                <w:rFonts w:ascii="Cambria" w:hAnsi="Cambria"/>
              </w:rPr>
              <w:t xml:space="preserve"> Haziran </w:t>
            </w:r>
            <w:r w:rsidR="000C21B2" w:rsidRPr="008F7032">
              <w:rPr>
                <w:rFonts w:ascii="Cambria" w:hAnsi="Cambria"/>
              </w:rPr>
              <w:t>2023</w:t>
            </w:r>
            <w:r>
              <w:rPr>
                <w:rFonts w:ascii="Cambria" w:hAnsi="Cambria"/>
              </w:rPr>
              <w:t xml:space="preserve">) ve </w:t>
            </w:r>
            <w:r w:rsidR="000C21B2" w:rsidRPr="008F7032">
              <w:rPr>
                <w:rFonts w:ascii="Cambria" w:hAnsi="Cambria"/>
              </w:rPr>
              <w:t xml:space="preserve">Akademisyenlerin gözünden baba olmak </w:t>
            </w:r>
            <w:r>
              <w:rPr>
                <w:rFonts w:ascii="Cambria" w:hAnsi="Cambria"/>
              </w:rPr>
              <w:t>(</w:t>
            </w:r>
            <w:r w:rsidR="000C21B2" w:rsidRPr="008F7032">
              <w:rPr>
                <w:rFonts w:ascii="Cambria" w:hAnsi="Cambria"/>
              </w:rPr>
              <w:t>13</w:t>
            </w:r>
            <w:r>
              <w:rPr>
                <w:rFonts w:ascii="Cambria" w:hAnsi="Cambria"/>
              </w:rPr>
              <w:t xml:space="preserve"> Haziran </w:t>
            </w:r>
            <w:r w:rsidR="000C21B2" w:rsidRPr="008F7032">
              <w:rPr>
                <w:rFonts w:ascii="Cambria" w:hAnsi="Cambria"/>
              </w:rPr>
              <w:t>2023</w:t>
            </w:r>
            <w:r>
              <w:rPr>
                <w:rFonts w:ascii="Cambria" w:hAnsi="Cambria"/>
              </w:rPr>
              <w:t xml:space="preserve">) etkinlikleri yapılmıştır. </w:t>
            </w:r>
          </w:p>
        </w:tc>
      </w:tr>
      <w:tr w:rsidR="004B15D5" w:rsidRPr="00DB781F" w14:paraId="746EC7D1" w14:textId="77777777" w:rsidTr="004B15D5">
        <w:trPr>
          <w:trHeight w:val="850"/>
        </w:trPr>
        <w:tc>
          <w:tcPr>
            <w:tcW w:w="422" w:type="dxa"/>
            <w:shd w:val="clear" w:color="auto" w:fill="E7E6E6" w:themeFill="background2"/>
            <w:vAlign w:val="center"/>
          </w:tcPr>
          <w:p w14:paraId="2528C9A2" w14:textId="77777777" w:rsidR="004B15D5" w:rsidRPr="00C2412B" w:rsidRDefault="004B15D5" w:rsidP="004B15D5">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28CC0745" w14:textId="0332DA0E" w:rsidR="004B15D5" w:rsidRPr="001C3B41" w:rsidRDefault="004B15D5" w:rsidP="004B15D5">
            <w:pPr>
              <w:spacing w:after="0" w:line="240" w:lineRule="auto"/>
              <w:jc w:val="both"/>
              <w:rPr>
                <w:rFonts w:ascii="Cambria" w:hAnsi="Cambria"/>
              </w:rPr>
            </w:pPr>
            <w:r w:rsidRPr="001C3B41">
              <w:rPr>
                <w:rFonts w:ascii="Cambria" w:hAnsi="Cambria"/>
              </w:rPr>
              <w:t>Bartın Kadına Yönelik Şiddetle Mücadele II. İl Eylem Planını faaliyet raporlarının Bartın Valiliği Aile ve Sosyal Hizmetler İl Müdürlüğü ile koordineli şekilde faaliyet takvimi oluşturulacak ve en az 4 tane faaliyetin zamanında gerçekleştir</w:t>
            </w:r>
            <w:r w:rsidR="002C657F">
              <w:rPr>
                <w:rFonts w:ascii="Cambria" w:hAnsi="Cambria"/>
              </w:rPr>
              <w:t>i</w:t>
            </w:r>
            <w:r w:rsidRPr="001C3B41">
              <w:rPr>
                <w:rFonts w:ascii="Cambria" w:hAnsi="Cambria"/>
              </w:rPr>
              <w:t>lmesi sağlanacaktır.</w:t>
            </w:r>
          </w:p>
        </w:tc>
        <w:tc>
          <w:tcPr>
            <w:tcW w:w="3692" w:type="dxa"/>
            <w:vAlign w:val="center"/>
          </w:tcPr>
          <w:p w14:paraId="363FBD7B" w14:textId="42632886" w:rsidR="004B15D5" w:rsidRPr="008F7032" w:rsidRDefault="00D61164" w:rsidP="00761B72">
            <w:pPr>
              <w:spacing w:after="0" w:line="240" w:lineRule="auto"/>
              <w:jc w:val="center"/>
              <w:rPr>
                <w:rFonts w:ascii="Cambria" w:hAnsi="Cambria"/>
              </w:rPr>
            </w:pPr>
            <w:r>
              <w:rPr>
                <w:rFonts w:ascii="Cambria" w:hAnsi="Cambria"/>
              </w:rPr>
              <w:t>2023 yılı/ikinci altı ay</w:t>
            </w:r>
          </w:p>
        </w:tc>
        <w:tc>
          <w:tcPr>
            <w:tcW w:w="536" w:type="dxa"/>
            <w:vAlign w:val="center"/>
          </w:tcPr>
          <w:p w14:paraId="4654E23D" w14:textId="383DF584" w:rsidR="004B15D5" w:rsidRDefault="009D40A5" w:rsidP="004B15D5">
            <w:pPr>
              <w:spacing w:after="0" w:line="240" w:lineRule="auto"/>
              <w:jc w:val="center"/>
              <w:rPr>
                <w:rFonts w:ascii="Cambria" w:hAnsi="Cambria"/>
                <w:bCs/>
                <w:color w:val="C00000"/>
                <w:sz w:val="32"/>
                <w:szCs w:val="24"/>
              </w:rPr>
            </w:pPr>
            <w:r>
              <w:rPr>
                <w:rFonts w:ascii="MS Gothic" w:eastAsia="MS Gothic" w:hAnsi="MS Gothic" w:hint="eastAsia"/>
                <w:bCs/>
                <w:color w:val="C00000"/>
                <w:sz w:val="32"/>
                <w:szCs w:val="24"/>
              </w:rPr>
              <w:t>☐</w:t>
            </w:r>
          </w:p>
        </w:tc>
        <w:tc>
          <w:tcPr>
            <w:tcW w:w="753" w:type="dxa"/>
            <w:vAlign w:val="center"/>
          </w:tcPr>
          <w:p w14:paraId="41780DBC" w14:textId="3CF0CA88" w:rsidR="004B15D5" w:rsidRDefault="004B15D5" w:rsidP="004B15D5">
            <w:pPr>
              <w:spacing w:after="0" w:line="240" w:lineRule="auto"/>
              <w:jc w:val="center"/>
              <w:rPr>
                <w:rFonts w:ascii="Cambria" w:hAnsi="Cambria"/>
                <w:bCs/>
                <w:color w:val="C00000"/>
                <w:sz w:val="32"/>
                <w:szCs w:val="24"/>
              </w:rPr>
            </w:pPr>
            <w:r w:rsidRPr="0087082C">
              <w:rPr>
                <w:rFonts w:ascii="MS Gothic" w:eastAsia="MS Gothic" w:hAnsi="MS Gothic" w:hint="eastAsia"/>
                <w:bCs/>
                <w:color w:val="C00000"/>
                <w:sz w:val="32"/>
                <w:szCs w:val="24"/>
              </w:rPr>
              <w:t>☐</w:t>
            </w:r>
          </w:p>
        </w:tc>
        <w:tc>
          <w:tcPr>
            <w:tcW w:w="731" w:type="dxa"/>
            <w:gridSpan w:val="2"/>
            <w:vAlign w:val="center"/>
          </w:tcPr>
          <w:p w14:paraId="35B3BB64" w14:textId="6B6B2D7F" w:rsidR="004B15D5" w:rsidRDefault="009D40A5" w:rsidP="004B15D5">
            <w:pPr>
              <w:spacing w:after="0" w:line="240" w:lineRule="auto"/>
              <w:jc w:val="center"/>
              <w:rPr>
                <w:rFonts w:ascii="Cambria" w:hAnsi="Cambria"/>
                <w:bCs/>
                <w:color w:val="C00000"/>
                <w:sz w:val="32"/>
                <w:szCs w:val="24"/>
              </w:rPr>
            </w:pPr>
            <w:r>
              <w:rPr>
                <w:rFonts w:ascii="Wingdings" w:hAnsi="Wingdings"/>
                <w:bCs/>
                <w:color w:val="C00000"/>
                <w:sz w:val="32"/>
                <w:szCs w:val="24"/>
              </w:rPr>
              <w:t></w:t>
            </w:r>
          </w:p>
        </w:tc>
        <w:tc>
          <w:tcPr>
            <w:tcW w:w="5439" w:type="dxa"/>
            <w:gridSpan w:val="7"/>
            <w:vAlign w:val="center"/>
          </w:tcPr>
          <w:p w14:paraId="4B28B9DA" w14:textId="054BA4BA" w:rsidR="004B15D5" w:rsidRPr="00DB781F" w:rsidRDefault="009D40A5" w:rsidP="004B15D5">
            <w:pPr>
              <w:spacing w:after="0" w:line="240" w:lineRule="auto"/>
              <w:jc w:val="both"/>
              <w:rPr>
                <w:rFonts w:ascii="Cambria" w:hAnsi="Cambria"/>
              </w:rPr>
            </w:pPr>
            <w:r>
              <w:rPr>
                <w:rFonts w:ascii="Cambria" w:hAnsi="Cambria"/>
              </w:rPr>
              <w:t xml:space="preserve">İkinci altı ayda </w:t>
            </w:r>
            <w:r w:rsidRPr="001C3B41">
              <w:rPr>
                <w:rFonts w:ascii="Cambria" w:hAnsi="Cambria"/>
              </w:rPr>
              <w:t>Bartın Valiliği Aile ve Sosyal Hizmetler İl Müdürlüğü ile koordineli</w:t>
            </w:r>
            <w:r>
              <w:rPr>
                <w:rFonts w:ascii="Cambria" w:hAnsi="Cambria"/>
              </w:rPr>
              <w:t xml:space="preserve"> çalışmalar planlanmaktadır. </w:t>
            </w:r>
          </w:p>
        </w:tc>
      </w:tr>
      <w:tr w:rsidR="004B15D5" w:rsidRPr="00DB781F" w14:paraId="7F8355A8" w14:textId="77777777" w:rsidTr="004B15D5">
        <w:trPr>
          <w:trHeight w:val="850"/>
        </w:trPr>
        <w:tc>
          <w:tcPr>
            <w:tcW w:w="422" w:type="dxa"/>
            <w:shd w:val="clear" w:color="auto" w:fill="E7E6E6" w:themeFill="background2"/>
            <w:vAlign w:val="center"/>
          </w:tcPr>
          <w:p w14:paraId="06282B48" w14:textId="77777777" w:rsidR="004B15D5" w:rsidRPr="00C2412B" w:rsidRDefault="004B15D5" w:rsidP="004B15D5">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2491E2F6" w14:textId="50E403E2" w:rsidR="004B15D5" w:rsidRPr="001C3B41" w:rsidRDefault="004B15D5" w:rsidP="004B15D5">
            <w:pPr>
              <w:spacing w:after="0" w:line="240" w:lineRule="auto"/>
              <w:jc w:val="both"/>
              <w:rPr>
                <w:rFonts w:ascii="Cambria" w:hAnsi="Cambria"/>
              </w:rPr>
            </w:pPr>
            <w:r w:rsidRPr="001C3B41">
              <w:rPr>
                <w:rFonts w:ascii="Cambria" w:hAnsi="Cambria"/>
              </w:rPr>
              <w:t xml:space="preserve">Süreç yönetimine ilişkin paydaş katılımıyla Yönetim Kurulu ile birlikte toplantılar uygulanacaktır (yıl boyunca). </w:t>
            </w:r>
          </w:p>
          <w:p w14:paraId="4E112CE4" w14:textId="507C3FAF" w:rsidR="004B15D5" w:rsidRPr="001C3B41" w:rsidRDefault="004B15D5" w:rsidP="004B15D5">
            <w:pPr>
              <w:spacing w:after="0" w:line="240" w:lineRule="auto"/>
              <w:jc w:val="both"/>
              <w:rPr>
                <w:rFonts w:ascii="Cambria" w:hAnsi="Cambria"/>
              </w:rPr>
            </w:pPr>
            <w:r w:rsidRPr="001C3B41">
              <w:rPr>
                <w:rFonts w:ascii="Cambria" w:hAnsi="Cambria"/>
              </w:rPr>
              <w:t>Merkezimi</w:t>
            </w:r>
            <w:r w:rsidR="002F5ACA">
              <w:rPr>
                <w:rFonts w:ascii="Cambria" w:hAnsi="Cambria"/>
              </w:rPr>
              <w:t>zi</w:t>
            </w:r>
            <w:r w:rsidRPr="001C3B41">
              <w:rPr>
                <w:rFonts w:ascii="Cambria" w:hAnsi="Cambria"/>
              </w:rPr>
              <w:t xml:space="preserve">n konu alanlarına giren iş ve işlemler için Süreç </w:t>
            </w:r>
            <w:r w:rsidRPr="001C3B41">
              <w:rPr>
                <w:rFonts w:ascii="Cambria" w:hAnsi="Cambria"/>
              </w:rPr>
              <w:lastRenderedPageBreak/>
              <w:t>yönetimi el kitabındakindeki süreç kartları doğrultusunda gerçekleştirilecektir(yıl boyunca)</w:t>
            </w:r>
          </w:p>
        </w:tc>
        <w:tc>
          <w:tcPr>
            <w:tcW w:w="3692" w:type="dxa"/>
            <w:vAlign w:val="center"/>
          </w:tcPr>
          <w:p w14:paraId="03F40877" w14:textId="16F935BF" w:rsidR="004B15D5" w:rsidRPr="008F7032" w:rsidRDefault="00D61164" w:rsidP="00761B72">
            <w:pPr>
              <w:spacing w:after="0" w:line="240" w:lineRule="auto"/>
              <w:jc w:val="center"/>
              <w:rPr>
                <w:rFonts w:ascii="Cambria" w:hAnsi="Cambria"/>
              </w:rPr>
            </w:pPr>
            <w:r>
              <w:rPr>
                <w:rFonts w:ascii="Cambria" w:hAnsi="Cambria"/>
              </w:rPr>
              <w:lastRenderedPageBreak/>
              <w:t>2023 yılı</w:t>
            </w:r>
          </w:p>
        </w:tc>
        <w:tc>
          <w:tcPr>
            <w:tcW w:w="536" w:type="dxa"/>
            <w:vAlign w:val="center"/>
          </w:tcPr>
          <w:p w14:paraId="43F56458" w14:textId="0DE9AB04" w:rsidR="004B15D5" w:rsidRDefault="004B15D5" w:rsidP="004B15D5">
            <w:pPr>
              <w:spacing w:after="0" w:line="240" w:lineRule="auto"/>
              <w:jc w:val="center"/>
              <w:rPr>
                <w:rFonts w:ascii="Cambria" w:hAnsi="Cambria"/>
                <w:bCs/>
                <w:color w:val="C00000"/>
                <w:sz w:val="32"/>
                <w:szCs w:val="24"/>
              </w:rPr>
            </w:pPr>
            <w:r>
              <w:rPr>
                <w:rFonts w:ascii="Wingdings" w:hAnsi="Wingdings"/>
                <w:bCs/>
                <w:color w:val="C00000"/>
                <w:sz w:val="32"/>
                <w:szCs w:val="24"/>
              </w:rPr>
              <w:t></w:t>
            </w:r>
          </w:p>
        </w:tc>
        <w:tc>
          <w:tcPr>
            <w:tcW w:w="753" w:type="dxa"/>
            <w:vAlign w:val="center"/>
          </w:tcPr>
          <w:p w14:paraId="381756C4" w14:textId="62FC2415" w:rsidR="004B15D5" w:rsidRDefault="004B15D5" w:rsidP="004B15D5">
            <w:pPr>
              <w:spacing w:after="0" w:line="240" w:lineRule="auto"/>
              <w:jc w:val="center"/>
              <w:rPr>
                <w:rFonts w:ascii="Cambria" w:hAnsi="Cambria"/>
                <w:bCs/>
                <w:color w:val="C00000"/>
                <w:sz w:val="32"/>
                <w:szCs w:val="24"/>
              </w:rPr>
            </w:pPr>
            <w:r w:rsidRPr="0087082C">
              <w:rPr>
                <w:rFonts w:ascii="MS Gothic" w:eastAsia="MS Gothic" w:hAnsi="MS Gothic" w:hint="eastAsia"/>
                <w:bCs/>
                <w:color w:val="C00000"/>
                <w:sz w:val="32"/>
                <w:szCs w:val="24"/>
              </w:rPr>
              <w:t>☐</w:t>
            </w:r>
          </w:p>
        </w:tc>
        <w:tc>
          <w:tcPr>
            <w:tcW w:w="731" w:type="dxa"/>
            <w:gridSpan w:val="2"/>
            <w:vAlign w:val="center"/>
          </w:tcPr>
          <w:p w14:paraId="72686C06" w14:textId="6DD140F8" w:rsidR="004B15D5" w:rsidRDefault="004B15D5" w:rsidP="004B15D5">
            <w:pPr>
              <w:spacing w:after="0" w:line="240" w:lineRule="auto"/>
              <w:jc w:val="center"/>
              <w:rPr>
                <w:rFonts w:ascii="Cambria" w:hAnsi="Cambria"/>
                <w:bCs/>
                <w:color w:val="C00000"/>
                <w:sz w:val="32"/>
                <w:szCs w:val="24"/>
              </w:rPr>
            </w:pPr>
            <w:r w:rsidRPr="0087082C">
              <w:rPr>
                <w:rFonts w:ascii="MS Gothic" w:eastAsia="MS Gothic" w:hAnsi="MS Gothic" w:hint="eastAsia"/>
                <w:bCs/>
                <w:color w:val="C00000"/>
                <w:sz w:val="32"/>
                <w:szCs w:val="24"/>
              </w:rPr>
              <w:t>☐</w:t>
            </w:r>
          </w:p>
        </w:tc>
        <w:tc>
          <w:tcPr>
            <w:tcW w:w="5439" w:type="dxa"/>
            <w:gridSpan w:val="7"/>
            <w:vAlign w:val="center"/>
          </w:tcPr>
          <w:p w14:paraId="2B0525AE" w14:textId="0F304B83" w:rsidR="004B15D5" w:rsidRPr="00DB781F" w:rsidRDefault="00D61164" w:rsidP="005B63F9">
            <w:pPr>
              <w:spacing w:after="0" w:line="240" w:lineRule="auto"/>
              <w:jc w:val="both"/>
              <w:rPr>
                <w:rFonts w:ascii="Cambria" w:hAnsi="Cambria"/>
              </w:rPr>
            </w:pPr>
            <w:r w:rsidRPr="008F7032">
              <w:rPr>
                <w:rFonts w:ascii="Cambria" w:hAnsi="Cambria"/>
              </w:rPr>
              <w:t>Toplantılar ve faaliyetler yıl boyunca sürdürülmektedir.</w:t>
            </w:r>
          </w:p>
        </w:tc>
      </w:tr>
      <w:tr w:rsidR="004B15D5" w:rsidRPr="00DB781F" w14:paraId="7BE23AEC" w14:textId="77777777" w:rsidTr="004B15D5">
        <w:trPr>
          <w:trHeight w:val="850"/>
        </w:trPr>
        <w:tc>
          <w:tcPr>
            <w:tcW w:w="422" w:type="dxa"/>
            <w:shd w:val="clear" w:color="auto" w:fill="E7E6E6" w:themeFill="background2"/>
            <w:vAlign w:val="center"/>
          </w:tcPr>
          <w:p w14:paraId="42E9498E" w14:textId="77777777" w:rsidR="004B15D5" w:rsidRPr="00C2412B" w:rsidRDefault="004B15D5" w:rsidP="004B15D5">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0AB797E4" w14:textId="38754259" w:rsidR="004B15D5" w:rsidRPr="001C3B41" w:rsidRDefault="004B15D5" w:rsidP="004B15D5">
            <w:pPr>
              <w:spacing w:after="0" w:line="240" w:lineRule="auto"/>
              <w:jc w:val="both"/>
              <w:rPr>
                <w:rFonts w:ascii="Cambria" w:hAnsi="Cambria"/>
              </w:rPr>
            </w:pPr>
            <w:r w:rsidRPr="001C3B41">
              <w:rPr>
                <w:rFonts w:ascii="Cambria" w:hAnsi="Cambria"/>
              </w:rPr>
              <w:t>Merkez faaliyetleri paydaş görüşleri doğrultusunda gerçekleştirilecektir (yıl boyunca).</w:t>
            </w:r>
          </w:p>
        </w:tc>
        <w:tc>
          <w:tcPr>
            <w:tcW w:w="3692" w:type="dxa"/>
            <w:vAlign w:val="center"/>
          </w:tcPr>
          <w:p w14:paraId="404ACE5C" w14:textId="7F6A4AD8" w:rsidR="004B15D5" w:rsidRPr="008F7032" w:rsidRDefault="00D61164" w:rsidP="00761B72">
            <w:pPr>
              <w:spacing w:after="0" w:line="240" w:lineRule="auto"/>
              <w:jc w:val="center"/>
              <w:rPr>
                <w:rFonts w:ascii="Cambria" w:hAnsi="Cambria"/>
              </w:rPr>
            </w:pPr>
            <w:r>
              <w:rPr>
                <w:rFonts w:ascii="Cambria" w:hAnsi="Cambria"/>
              </w:rPr>
              <w:t>2023 yılı</w:t>
            </w:r>
          </w:p>
        </w:tc>
        <w:tc>
          <w:tcPr>
            <w:tcW w:w="536" w:type="dxa"/>
            <w:vAlign w:val="center"/>
          </w:tcPr>
          <w:p w14:paraId="10DB72AC" w14:textId="5BC91DAE" w:rsidR="004B15D5" w:rsidRDefault="00761B9C" w:rsidP="004B15D5">
            <w:pPr>
              <w:spacing w:after="0" w:line="240" w:lineRule="auto"/>
              <w:jc w:val="center"/>
              <w:rPr>
                <w:rFonts w:ascii="Cambria" w:hAnsi="Cambria"/>
                <w:bCs/>
                <w:color w:val="C00000"/>
                <w:sz w:val="32"/>
                <w:szCs w:val="24"/>
              </w:rPr>
            </w:pPr>
            <w:r>
              <w:rPr>
                <w:rFonts w:ascii="Wingdings" w:hAnsi="Wingdings"/>
                <w:bCs/>
                <w:color w:val="C00000"/>
                <w:sz w:val="32"/>
                <w:szCs w:val="24"/>
              </w:rPr>
              <w:t></w:t>
            </w:r>
          </w:p>
        </w:tc>
        <w:tc>
          <w:tcPr>
            <w:tcW w:w="753" w:type="dxa"/>
            <w:vAlign w:val="center"/>
          </w:tcPr>
          <w:p w14:paraId="4DCADC64" w14:textId="6D901408" w:rsidR="004B15D5" w:rsidRDefault="004B15D5" w:rsidP="004B15D5">
            <w:pPr>
              <w:spacing w:after="0" w:line="240" w:lineRule="auto"/>
              <w:jc w:val="center"/>
              <w:rPr>
                <w:rFonts w:ascii="Cambria" w:hAnsi="Cambria"/>
                <w:bCs/>
                <w:color w:val="C00000"/>
                <w:sz w:val="32"/>
                <w:szCs w:val="24"/>
              </w:rPr>
            </w:pPr>
            <w:r w:rsidRPr="0087082C">
              <w:rPr>
                <w:rFonts w:ascii="MS Gothic" w:eastAsia="MS Gothic" w:hAnsi="MS Gothic" w:hint="eastAsia"/>
                <w:bCs/>
                <w:color w:val="C00000"/>
                <w:sz w:val="32"/>
                <w:szCs w:val="24"/>
              </w:rPr>
              <w:t>☐</w:t>
            </w:r>
          </w:p>
        </w:tc>
        <w:tc>
          <w:tcPr>
            <w:tcW w:w="731" w:type="dxa"/>
            <w:gridSpan w:val="2"/>
            <w:vAlign w:val="center"/>
          </w:tcPr>
          <w:p w14:paraId="7A75D319" w14:textId="512D4E1F" w:rsidR="004B15D5" w:rsidRDefault="00761B9C" w:rsidP="004B15D5">
            <w:pPr>
              <w:spacing w:after="0" w:line="240" w:lineRule="auto"/>
              <w:jc w:val="center"/>
              <w:rPr>
                <w:rFonts w:ascii="Cambria" w:hAnsi="Cambria"/>
                <w:bCs/>
                <w:color w:val="C00000"/>
                <w:sz w:val="32"/>
                <w:szCs w:val="24"/>
              </w:rPr>
            </w:pPr>
            <w:r>
              <w:rPr>
                <w:rFonts w:ascii="MS Gothic" w:eastAsia="MS Gothic" w:hAnsi="MS Gothic" w:hint="eastAsia"/>
                <w:bCs/>
                <w:color w:val="C00000"/>
                <w:sz w:val="32"/>
                <w:szCs w:val="24"/>
              </w:rPr>
              <w:t>☐</w:t>
            </w:r>
          </w:p>
        </w:tc>
        <w:tc>
          <w:tcPr>
            <w:tcW w:w="5439" w:type="dxa"/>
            <w:gridSpan w:val="7"/>
            <w:vAlign w:val="center"/>
          </w:tcPr>
          <w:p w14:paraId="15306011" w14:textId="7572F387" w:rsidR="004B15D5" w:rsidRPr="00DB781F" w:rsidRDefault="00D61164" w:rsidP="004B15D5">
            <w:pPr>
              <w:spacing w:after="0" w:line="240" w:lineRule="auto"/>
              <w:jc w:val="both"/>
              <w:rPr>
                <w:rFonts w:ascii="Cambria" w:hAnsi="Cambria"/>
              </w:rPr>
            </w:pPr>
            <w:r w:rsidRPr="008F7032">
              <w:rPr>
                <w:rFonts w:ascii="Cambria" w:hAnsi="Cambria"/>
              </w:rPr>
              <w:t>Merkez faaliyetleri yıl boyunca gerçekleştirilmiştir, danışma kurulunda faaliyetler değerlendirilmiştir.</w:t>
            </w:r>
          </w:p>
        </w:tc>
      </w:tr>
      <w:tr w:rsidR="004B15D5" w:rsidRPr="00DB781F" w14:paraId="2A87F974" w14:textId="77777777" w:rsidTr="004B15D5">
        <w:trPr>
          <w:trHeight w:val="850"/>
        </w:trPr>
        <w:tc>
          <w:tcPr>
            <w:tcW w:w="422" w:type="dxa"/>
            <w:shd w:val="clear" w:color="auto" w:fill="E7E6E6" w:themeFill="background2"/>
            <w:vAlign w:val="center"/>
          </w:tcPr>
          <w:p w14:paraId="6D9E7570" w14:textId="77777777" w:rsidR="004B15D5" w:rsidRPr="00C2412B" w:rsidRDefault="004B15D5" w:rsidP="004B15D5">
            <w:pPr>
              <w:pStyle w:val="ListeParagraf"/>
              <w:numPr>
                <w:ilvl w:val="0"/>
                <w:numId w:val="2"/>
              </w:numPr>
              <w:spacing w:after="0" w:line="240" w:lineRule="auto"/>
              <w:jc w:val="center"/>
              <w:rPr>
                <w:rFonts w:ascii="Cambria" w:hAnsi="Cambria"/>
                <w:color w:val="002060"/>
              </w:rPr>
            </w:pPr>
          </w:p>
        </w:tc>
        <w:tc>
          <w:tcPr>
            <w:tcW w:w="3354" w:type="dxa"/>
            <w:gridSpan w:val="2"/>
            <w:vAlign w:val="center"/>
          </w:tcPr>
          <w:p w14:paraId="730C4B29" w14:textId="395F3195" w:rsidR="004B15D5" w:rsidRPr="001C3B41" w:rsidRDefault="004B15D5" w:rsidP="004B15D5">
            <w:pPr>
              <w:spacing w:after="0" w:line="240" w:lineRule="auto"/>
              <w:jc w:val="both"/>
              <w:rPr>
                <w:rFonts w:ascii="Cambria" w:hAnsi="Cambria"/>
              </w:rPr>
            </w:pPr>
            <w:r w:rsidRPr="001C3B41">
              <w:rPr>
                <w:rFonts w:ascii="Cambria" w:hAnsi="Cambria"/>
              </w:rPr>
              <w:t>Merkez kapsamında hazırlanmakta olan planlar yönetim kurulunda ve Üniversite Senatosunda görüşülmektedir.</w:t>
            </w:r>
          </w:p>
        </w:tc>
        <w:tc>
          <w:tcPr>
            <w:tcW w:w="3692" w:type="dxa"/>
            <w:vAlign w:val="center"/>
          </w:tcPr>
          <w:p w14:paraId="39AC5F4D" w14:textId="121E1059" w:rsidR="004B15D5" w:rsidRPr="008F7032" w:rsidRDefault="00846263" w:rsidP="00761B72">
            <w:pPr>
              <w:spacing w:after="0" w:line="240" w:lineRule="auto"/>
              <w:jc w:val="center"/>
              <w:rPr>
                <w:rFonts w:ascii="Cambria" w:hAnsi="Cambria"/>
              </w:rPr>
            </w:pPr>
            <w:r w:rsidRPr="008F7032">
              <w:rPr>
                <w:rFonts w:ascii="Cambria" w:hAnsi="Cambria"/>
              </w:rPr>
              <w:t>13.02.2023</w:t>
            </w:r>
          </w:p>
        </w:tc>
        <w:tc>
          <w:tcPr>
            <w:tcW w:w="536" w:type="dxa"/>
            <w:vAlign w:val="center"/>
          </w:tcPr>
          <w:p w14:paraId="24D0ED1C" w14:textId="6E1B4C4A" w:rsidR="004B15D5" w:rsidRDefault="004B15D5" w:rsidP="004B15D5">
            <w:pPr>
              <w:spacing w:after="0" w:line="240" w:lineRule="auto"/>
              <w:jc w:val="center"/>
              <w:rPr>
                <w:rFonts w:ascii="Cambria" w:hAnsi="Cambria"/>
                <w:bCs/>
                <w:color w:val="C00000"/>
                <w:sz w:val="32"/>
                <w:szCs w:val="24"/>
              </w:rPr>
            </w:pPr>
            <w:r>
              <w:rPr>
                <w:rFonts w:ascii="Wingdings" w:hAnsi="Wingdings"/>
                <w:bCs/>
                <w:color w:val="C00000"/>
                <w:sz w:val="32"/>
                <w:szCs w:val="24"/>
              </w:rPr>
              <w:t></w:t>
            </w:r>
          </w:p>
        </w:tc>
        <w:tc>
          <w:tcPr>
            <w:tcW w:w="753" w:type="dxa"/>
            <w:vAlign w:val="center"/>
          </w:tcPr>
          <w:p w14:paraId="7E25005E" w14:textId="179AF05F" w:rsidR="004B15D5" w:rsidRDefault="004B15D5" w:rsidP="004B15D5">
            <w:pPr>
              <w:spacing w:after="0" w:line="240" w:lineRule="auto"/>
              <w:jc w:val="center"/>
              <w:rPr>
                <w:rFonts w:ascii="Cambria" w:hAnsi="Cambria"/>
                <w:bCs/>
                <w:color w:val="C00000"/>
                <w:sz w:val="32"/>
                <w:szCs w:val="24"/>
              </w:rPr>
            </w:pPr>
            <w:r w:rsidRPr="0087082C">
              <w:rPr>
                <w:rFonts w:ascii="MS Gothic" w:eastAsia="MS Gothic" w:hAnsi="MS Gothic" w:hint="eastAsia"/>
                <w:bCs/>
                <w:color w:val="C00000"/>
                <w:sz w:val="32"/>
                <w:szCs w:val="24"/>
              </w:rPr>
              <w:t>☐</w:t>
            </w:r>
          </w:p>
        </w:tc>
        <w:tc>
          <w:tcPr>
            <w:tcW w:w="731" w:type="dxa"/>
            <w:gridSpan w:val="2"/>
            <w:vAlign w:val="center"/>
          </w:tcPr>
          <w:p w14:paraId="6C8C1500" w14:textId="32574230" w:rsidR="004B15D5" w:rsidRDefault="004B15D5" w:rsidP="004B15D5">
            <w:pPr>
              <w:spacing w:after="0" w:line="240" w:lineRule="auto"/>
              <w:jc w:val="center"/>
              <w:rPr>
                <w:rFonts w:ascii="Cambria" w:hAnsi="Cambria"/>
                <w:bCs/>
                <w:color w:val="C00000"/>
                <w:sz w:val="32"/>
                <w:szCs w:val="24"/>
              </w:rPr>
            </w:pPr>
            <w:r w:rsidRPr="0087082C">
              <w:rPr>
                <w:rFonts w:ascii="MS Gothic" w:eastAsia="MS Gothic" w:hAnsi="MS Gothic" w:hint="eastAsia"/>
                <w:bCs/>
                <w:color w:val="C00000"/>
                <w:sz w:val="32"/>
                <w:szCs w:val="24"/>
              </w:rPr>
              <w:t>☐</w:t>
            </w:r>
          </w:p>
        </w:tc>
        <w:tc>
          <w:tcPr>
            <w:tcW w:w="5439" w:type="dxa"/>
            <w:gridSpan w:val="7"/>
            <w:vAlign w:val="center"/>
          </w:tcPr>
          <w:p w14:paraId="550E8EC5" w14:textId="579ECAF7" w:rsidR="004B15D5" w:rsidRPr="00DB781F" w:rsidRDefault="00D61164" w:rsidP="004B15D5">
            <w:pPr>
              <w:spacing w:after="0" w:line="240" w:lineRule="auto"/>
              <w:jc w:val="both"/>
              <w:rPr>
                <w:rFonts w:ascii="Cambria" w:hAnsi="Cambria"/>
              </w:rPr>
            </w:pPr>
            <w:r w:rsidRPr="008F7032">
              <w:rPr>
                <w:rFonts w:ascii="Cambria" w:hAnsi="Cambria"/>
              </w:rPr>
              <w:t>13.02.2023 tarihinde senato kararı ile görüşülmüştür.</w:t>
            </w:r>
          </w:p>
        </w:tc>
      </w:tr>
    </w:tbl>
    <w:p w14:paraId="1D7DE347" w14:textId="35B2E4AD" w:rsidR="000E5531" w:rsidRPr="00E62300" w:rsidRDefault="000E5531" w:rsidP="005B0C52">
      <w:pPr>
        <w:pStyle w:val="AralkYok"/>
        <w:rPr>
          <w:rFonts w:ascii="Cambria" w:hAnsi="Cambria"/>
          <w:b/>
          <w:bCs/>
          <w:color w:val="002060"/>
          <w:sz w:val="12"/>
        </w:rPr>
      </w:pPr>
    </w:p>
    <w:tbl>
      <w:tblPr>
        <w:tblStyle w:val="TabloKlavuzu"/>
        <w:tblW w:w="0" w:type="auto"/>
        <w:tblInd w:w="935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93"/>
        <w:gridCol w:w="2516"/>
      </w:tblGrid>
      <w:tr w:rsidR="00C6246D" w14:paraId="36A6F0A3" w14:textId="77777777" w:rsidTr="007E5081">
        <w:tc>
          <w:tcPr>
            <w:tcW w:w="2693" w:type="dxa"/>
            <w:shd w:val="clear" w:color="auto" w:fill="E7E6E6" w:themeFill="background2"/>
          </w:tcPr>
          <w:p w14:paraId="50C4C135" w14:textId="77777777" w:rsidR="00C6246D" w:rsidRDefault="00C6246D" w:rsidP="007E5081">
            <w:pPr>
              <w:pStyle w:val="AralkYok"/>
              <w:jc w:val="right"/>
              <w:rPr>
                <w:rFonts w:ascii="Cambria" w:hAnsi="Cambria"/>
                <w:b/>
                <w:bCs/>
                <w:color w:val="002060"/>
              </w:rPr>
            </w:pPr>
            <w:r>
              <w:rPr>
                <w:rFonts w:ascii="Cambria" w:hAnsi="Cambria"/>
                <w:b/>
                <w:bCs/>
                <w:color w:val="002060"/>
              </w:rPr>
              <w:t>Kontrol Tarihi:</w:t>
            </w:r>
          </w:p>
        </w:tc>
        <w:tc>
          <w:tcPr>
            <w:tcW w:w="2516" w:type="dxa"/>
          </w:tcPr>
          <w:p w14:paraId="2734FBA7" w14:textId="77777777" w:rsidR="00C6246D" w:rsidRPr="00C6246D" w:rsidRDefault="00C6246D" w:rsidP="007E5081">
            <w:pPr>
              <w:pStyle w:val="AralkYok"/>
              <w:rPr>
                <w:rFonts w:ascii="Cambria" w:hAnsi="Cambria"/>
                <w:bCs/>
                <w:i/>
                <w:color w:val="C00000"/>
              </w:rPr>
            </w:pPr>
          </w:p>
        </w:tc>
      </w:tr>
    </w:tbl>
    <w:p w14:paraId="699CF12C" w14:textId="77777777" w:rsidR="00C6246D" w:rsidRPr="00E62300" w:rsidRDefault="00C6246D" w:rsidP="005B0C52">
      <w:pPr>
        <w:pStyle w:val="AralkYok"/>
        <w:rPr>
          <w:rFonts w:ascii="Cambria" w:hAnsi="Cambria"/>
          <w:b/>
          <w:bCs/>
          <w:color w:val="002060"/>
          <w:sz w:val="10"/>
        </w:rPr>
      </w:pPr>
    </w:p>
    <w:tbl>
      <w:tblPr>
        <w:tblStyle w:val="TabloKlavuzu"/>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80"/>
        <w:gridCol w:w="7280"/>
      </w:tblGrid>
      <w:tr w:rsidR="00D94589" w14:paraId="0E688A6D" w14:textId="77777777" w:rsidTr="003B44AE">
        <w:tc>
          <w:tcPr>
            <w:tcW w:w="7280" w:type="dxa"/>
            <w:shd w:val="clear" w:color="auto" w:fill="E7E6E6" w:themeFill="background2"/>
          </w:tcPr>
          <w:p w14:paraId="0184E294" w14:textId="77777777" w:rsidR="00D94589" w:rsidRDefault="00D94589" w:rsidP="00D94589">
            <w:pPr>
              <w:pStyle w:val="AralkYok"/>
              <w:jc w:val="center"/>
              <w:rPr>
                <w:rFonts w:ascii="Cambria" w:hAnsi="Cambria"/>
                <w:b/>
                <w:bCs/>
                <w:color w:val="002060"/>
              </w:rPr>
            </w:pPr>
            <w:r>
              <w:rPr>
                <w:rFonts w:ascii="Cambria" w:hAnsi="Cambria"/>
                <w:b/>
                <w:bCs/>
                <w:color w:val="002060"/>
              </w:rPr>
              <w:t>Hazırlayan</w:t>
            </w:r>
          </w:p>
        </w:tc>
        <w:tc>
          <w:tcPr>
            <w:tcW w:w="7280" w:type="dxa"/>
            <w:shd w:val="clear" w:color="auto" w:fill="E7E6E6" w:themeFill="background2"/>
          </w:tcPr>
          <w:p w14:paraId="61F4FBB0" w14:textId="77777777" w:rsidR="00D94589" w:rsidRDefault="00D94589" w:rsidP="00D94589">
            <w:pPr>
              <w:pStyle w:val="AralkYok"/>
              <w:jc w:val="center"/>
              <w:rPr>
                <w:rFonts w:ascii="Cambria" w:hAnsi="Cambria"/>
                <w:b/>
                <w:bCs/>
                <w:color w:val="002060"/>
              </w:rPr>
            </w:pPr>
            <w:r>
              <w:rPr>
                <w:rFonts w:ascii="Cambria" w:hAnsi="Cambria"/>
                <w:b/>
                <w:bCs/>
                <w:color w:val="002060"/>
              </w:rPr>
              <w:t>Kontrol Eden</w:t>
            </w:r>
          </w:p>
        </w:tc>
      </w:tr>
      <w:tr w:rsidR="00D94589" w14:paraId="4A3EB035" w14:textId="77777777" w:rsidTr="003B44AE">
        <w:trPr>
          <w:trHeight w:val="898"/>
        </w:trPr>
        <w:tc>
          <w:tcPr>
            <w:tcW w:w="7280" w:type="dxa"/>
            <w:vAlign w:val="center"/>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2852"/>
            </w:tblGrid>
            <w:tr w:rsidR="00D94589" w14:paraId="1105B3CE" w14:textId="77777777" w:rsidTr="00D94589">
              <w:trPr>
                <w:jc w:val="center"/>
              </w:trPr>
              <w:tc>
                <w:tcPr>
                  <w:tcW w:w="2852" w:type="dxa"/>
                </w:tcPr>
                <w:p w14:paraId="5B931D5C" w14:textId="77777777" w:rsidR="00D94589" w:rsidRDefault="00D94589" w:rsidP="00D94589">
                  <w:pPr>
                    <w:pStyle w:val="AralkYok"/>
                    <w:jc w:val="right"/>
                    <w:rPr>
                      <w:rFonts w:ascii="Cambria" w:hAnsi="Cambria"/>
                      <w:b/>
                      <w:bCs/>
                      <w:color w:val="002060"/>
                    </w:rPr>
                  </w:pPr>
                  <w:r>
                    <w:rPr>
                      <w:rFonts w:ascii="Cambria" w:hAnsi="Cambria"/>
                      <w:b/>
                      <w:bCs/>
                      <w:color w:val="002060"/>
                    </w:rPr>
                    <w:t>Adı Soyadı:</w:t>
                  </w:r>
                </w:p>
              </w:tc>
              <w:tc>
                <w:tcPr>
                  <w:tcW w:w="2852" w:type="dxa"/>
                </w:tcPr>
                <w:p w14:paraId="35DA413E" w14:textId="77777777" w:rsidR="00D94589" w:rsidRPr="00D94589" w:rsidRDefault="00D94589" w:rsidP="00D94589">
                  <w:pPr>
                    <w:pStyle w:val="AralkYok"/>
                    <w:jc w:val="center"/>
                    <w:rPr>
                      <w:rFonts w:ascii="Cambria" w:hAnsi="Cambria"/>
                      <w:bCs/>
                      <w:color w:val="002060"/>
                    </w:rPr>
                  </w:pPr>
                </w:p>
              </w:tc>
            </w:tr>
            <w:tr w:rsidR="00D94589" w14:paraId="110CF5B8" w14:textId="77777777" w:rsidTr="00D94589">
              <w:trPr>
                <w:jc w:val="center"/>
              </w:trPr>
              <w:tc>
                <w:tcPr>
                  <w:tcW w:w="2852" w:type="dxa"/>
                </w:tcPr>
                <w:p w14:paraId="22CF95DE" w14:textId="77777777" w:rsidR="00D94589" w:rsidRDefault="00D94589" w:rsidP="00D94589">
                  <w:pPr>
                    <w:pStyle w:val="AralkYok"/>
                    <w:jc w:val="right"/>
                    <w:rPr>
                      <w:rFonts w:ascii="Cambria" w:hAnsi="Cambria"/>
                      <w:b/>
                      <w:bCs/>
                      <w:color w:val="002060"/>
                    </w:rPr>
                  </w:pPr>
                  <w:r>
                    <w:rPr>
                      <w:rFonts w:ascii="Cambria" w:hAnsi="Cambria"/>
                      <w:b/>
                      <w:bCs/>
                      <w:color w:val="002060"/>
                    </w:rPr>
                    <w:t>Unvanı:</w:t>
                  </w:r>
                </w:p>
              </w:tc>
              <w:tc>
                <w:tcPr>
                  <w:tcW w:w="2852" w:type="dxa"/>
                </w:tcPr>
                <w:p w14:paraId="10B529B0" w14:textId="77777777" w:rsidR="00D94589" w:rsidRPr="00D94589" w:rsidRDefault="00D94589" w:rsidP="00D94589">
                  <w:pPr>
                    <w:pStyle w:val="AralkYok"/>
                    <w:jc w:val="center"/>
                    <w:rPr>
                      <w:rFonts w:ascii="Cambria" w:hAnsi="Cambria"/>
                      <w:bCs/>
                      <w:color w:val="002060"/>
                    </w:rPr>
                  </w:pPr>
                </w:p>
              </w:tc>
            </w:tr>
            <w:tr w:rsidR="00D94589" w14:paraId="0E239E60" w14:textId="77777777" w:rsidTr="00D94589">
              <w:trPr>
                <w:jc w:val="center"/>
              </w:trPr>
              <w:tc>
                <w:tcPr>
                  <w:tcW w:w="2852" w:type="dxa"/>
                </w:tcPr>
                <w:p w14:paraId="393B50D6" w14:textId="77777777" w:rsidR="00D94589" w:rsidRDefault="00D94589" w:rsidP="00D94589">
                  <w:pPr>
                    <w:pStyle w:val="AralkYok"/>
                    <w:jc w:val="right"/>
                    <w:rPr>
                      <w:rFonts w:ascii="Cambria" w:hAnsi="Cambria"/>
                      <w:b/>
                      <w:bCs/>
                      <w:color w:val="002060"/>
                    </w:rPr>
                  </w:pPr>
                  <w:r>
                    <w:rPr>
                      <w:rFonts w:ascii="Cambria" w:hAnsi="Cambria"/>
                      <w:b/>
                      <w:bCs/>
                      <w:color w:val="002060"/>
                    </w:rPr>
                    <w:t>Birimi:</w:t>
                  </w:r>
                </w:p>
              </w:tc>
              <w:tc>
                <w:tcPr>
                  <w:tcW w:w="2852" w:type="dxa"/>
                </w:tcPr>
                <w:p w14:paraId="3398F60A" w14:textId="77777777" w:rsidR="00D94589" w:rsidRPr="00D94589" w:rsidRDefault="00D94589" w:rsidP="00D94589">
                  <w:pPr>
                    <w:pStyle w:val="AralkYok"/>
                    <w:jc w:val="center"/>
                    <w:rPr>
                      <w:rFonts w:ascii="Cambria" w:hAnsi="Cambria"/>
                      <w:bCs/>
                      <w:color w:val="002060"/>
                    </w:rPr>
                  </w:pPr>
                </w:p>
              </w:tc>
            </w:tr>
          </w:tbl>
          <w:p w14:paraId="077F79F5" w14:textId="77777777" w:rsidR="00D94589" w:rsidRDefault="00D94589" w:rsidP="00D94589">
            <w:pPr>
              <w:pStyle w:val="AralkYok"/>
              <w:jc w:val="center"/>
              <w:rPr>
                <w:rFonts w:ascii="Cambria" w:hAnsi="Cambria"/>
                <w:b/>
                <w:bCs/>
                <w:color w:val="002060"/>
              </w:rPr>
            </w:pPr>
          </w:p>
        </w:tc>
        <w:tc>
          <w:tcPr>
            <w:tcW w:w="7280" w:type="dxa"/>
            <w:vAlign w:val="center"/>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2852"/>
            </w:tblGrid>
            <w:tr w:rsidR="00D94589" w14:paraId="6174F2DE" w14:textId="77777777" w:rsidTr="007E5081">
              <w:trPr>
                <w:jc w:val="center"/>
              </w:trPr>
              <w:tc>
                <w:tcPr>
                  <w:tcW w:w="2852" w:type="dxa"/>
                </w:tcPr>
                <w:p w14:paraId="40765E82" w14:textId="77777777" w:rsidR="00D94589" w:rsidRDefault="00D94589" w:rsidP="00D94589">
                  <w:pPr>
                    <w:pStyle w:val="AralkYok"/>
                    <w:jc w:val="right"/>
                    <w:rPr>
                      <w:rFonts w:ascii="Cambria" w:hAnsi="Cambria"/>
                      <w:b/>
                      <w:bCs/>
                      <w:color w:val="002060"/>
                    </w:rPr>
                  </w:pPr>
                  <w:r>
                    <w:rPr>
                      <w:rFonts w:ascii="Cambria" w:hAnsi="Cambria"/>
                      <w:b/>
                      <w:bCs/>
                      <w:color w:val="002060"/>
                    </w:rPr>
                    <w:t>Adı Soyadı:</w:t>
                  </w:r>
                </w:p>
              </w:tc>
              <w:tc>
                <w:tcPr>
                  <w:tcW w:w="2852" w:type="dxa"/>
                </w:tcPr>
                <w:p w14:paraId="1814650A" w14:textId="77777777" w:rsidR="00D94589" w:rsidRPr="00D94589" w:rsidRDefault="00D94589" w:rsidP="00D94589">
                  <w:pPr>
                    <w:pStyle w:val="AralkYok"/>
                    <w:jc w:val="center"/>
                    <w:rPr>
                      <w:rFonts w:ascii="Cambria" w:hAnsi="Cambria"/>
                      <w:bCs/>
                      <w:color w:val="002060"/>
                    </w:rPr>
                  </w:pPr>
                </w:p>
              </w:tc>
            </w:tr>
            <w:tr w:rsidR="00D94589" w14:paraId="6C794817" w14:textId="77777777" w:rsidTr="007E5081">
              <w:trPr>
                <w:jc w:val="center"/>
              </w:trPr>
              <w:tc>
                <w:tcPr>
                  <w:tcW w:w="2852" w:type="dxa"/>
                </w:tcPr>
                <w:p w14:paraId="5E961E5D" w14:textId="77777777" w:rsidR="00D94589" w:rsidRDefault="00D94589" w:rsidP="00D94589">
                  <w:pPr>
                    <w:pStyle w:val="AralkYok"/>
                    <w:jc w:val="right"/>
                    <w:rPr>
                      <w:rFonts w:ascii="Cambria" w:hAnsi="Cambria"/>
                      <w:b/>
                      <w:bCs/>
                      <w:color w:val="002060"/>
                    </w:rPr>
                  </w:pPr>
                  <w:r>
                    <w:rPr>
                      <w:rFonts w:ascii="Cambria" w:hAnsi="Cambria"/>
                      <w:b/>
                      <w:bCs/>
                      <w:color w:val="002060"/>
                    </w:rPr>
                    <w:t>Unvanı:</w:t>
                  </w:r>
                </w:p>
              </w:tc>
              <w:tc>
                <w:tcPr>
                  <w:tcW w:w="2852" w:type="dxa"/>
                </w:tcPr>
                <w:p w14:paraId="4017CF52" w14:textId="77777777" w:rsidR="00D94589" w:rsidRPr="00D94589" w:rsidRDefault="00D94589" w:rsidP="00D94589">
                  <w:pPr>
                    <w:pStyle w:val="AralkYok"/>
                    <w:jc w:val="center"/>
                    <w:rPr>
                      <w:rFonts w:ascii="Cambria" w:hAnsi="Cambria"/>
                      <w:bCs/>
                      <w:color w:val="002060"/>
                    </w:rPr>
                  </w:pPr>
                </w:p>
              </w:tc>
            </w:tr>
            <w:tr w:rsidR="00D94589" w14:paraId="3317ED69" w14:textId="77777777" w:rsidTr="007E5081">
              <w:trPr>
                <w:jc w:val="center"/>
              </w:trPr>
              <w:tc>
                <w:tcPr>
                  <w:tcW w:w="2852" w:type="dxa"/>
                </w:tcPr>
                <w:p w14:paraId="03CF8941" w14:textId="77777777" w:rsidR="00D94589" w:rsidRDefault="00D94589" w:rsidP="00D94589">
                  <w:pPr>
                    <w:pStyle w:val="AralkYok"/>
                    <w:jc w:val="right"/>
                    <w:rPr>
                      <w:rFonts w:ascii="Cambria" w:hAnsi="Cambria"/>
                      <w:b/>
                      <w:bCs/>
                      <w:color w:val="002060"/>
                    </w:rPr>
                  </w:pPr>
                  <w:r>
                    <w:rPr>
                      <w:rFonts w:ascii="Cambria" w:hAnsi="Cambria"/>
                      <w:b/>
                      <w:bCs/>
                      <w:color w:val="002060"/>
                    </w:rPr>
                    <w:t>Birimi:</w:t>
                  </w:r>
                </w:p>
              </w:tc>
              <w:tc>
                <w:tcPr>
                  <w:tcW w:w="2852" w:type="dxa"/>
                </w:tcPr>
                <w:p w14:paraId="4BD12F7F" w14:textId="77777777" w:rsidR="00D94589" w:rsidRPr="00D94589" w:rsidRDefault="00D94589" w:rsidP="00D94589">
                  <w:pPr>
                    <w:pStyle w:val="AralkYok"/>
                    <w:jc w:val="center"/>
                    <w:rPr>
                      <w:rFonts w:ascii="Cambria" w:hAnsi="Cambria"/>
                      <w:bCs/>
                      <w:color w:val="002060"/>
                    </w:rPr>
                  </w:pPr>
                </w:p>
              </w:tc>
            </w:tr>
          </w:tbl>
          <w:p w14:paraId="37FB998E" w14:textId="77777777" w:rsidR="00D94589" w:rsidRDefault="00D94589" w:rsidP="00D94589">
            <w:pPr>
              <w:pStyle w:val="AralkYok"/>
              <w:jc w:val="center"/>
              <w:rPr>
                <w:rFonts w:ascii="Cambria" w:hAnsi="Cambria"/>
                <w:b/>
                <w:bCs/>
                <w:color w:val="002060"/>
              </w:rPr>
            </w:pPr>
          </w:p>
        </w:tc>
      </w:tr>
    </w:tbl>
    <w:p w14:paraId="61FAB000" w14:textId="77777777" w:rsidR="00581539" w:rsidRDefault="00581539" w:rsidP="005B0C52">
      <w:pPr>
        <w:pStyle w:val="AralkYok"/>
        <w:rPr>
          <w:rFonts w:ascii="Cambria" w:hAnsi="Cambria"/>
          <w:b/>
          <w:bCs/>
          <w:color w:val="002060"/>
        </w:rPr>
      </w:pP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
        <w:gridCol w:w="13714"/>
      </w:tblGrid>
      <w:tr w:rsidR="00581539" w14:paraId="0EE74510" w14:textId="77777777" w:rsidTr="00581539">
        <w:tc>
          <w:tcPr>
            <w:tcW w:w="14560" w:type="dxa"/>
            <w:gridSpan w:val="2"/>
            <w:tcBorders>
              <w:top w:val="nil"/>
              <w:left w:val="nil"/>
              <w:right w:val="nil"/>
            </w:tcBorders>
            <w:vAlign w:val="center"/>
          </w:tcPr>
          <w:p w14:paraId="2E04F2E7" w14:textId="77777777" w:rsidR="00581539" w:rsidRPr="009348FF" w:rsidRDefault="00581539" w:rsidP="00281AA2">
            <w:pPr>
              <w:pStyle w:val="AralkYok"/>
              <w:rPr>
                <w:rFonts w:ascii="Cambria" w:hAnsi="Cambria"/>
                <w:bCs/>
                <w:color w:val="002060"/>
              </w:rPr>
            </w:pPr>
            <w:r w:rsidRPr="007364D7">
              <w:rPr>
                <w:rFonts w:ascii="Cambria" w:hAnsi="Cambria"/>
                <w:b/>
                <w:bCs/>
                <w:i/>
                <w:color w:val="C00000"/>
              </w:rPr>
              <w:t>Uyarı!</w:t>
            </w:r>
          </w:p>
        </w:tc>
      </w:tr>
      <w:tr w:rsidR="00581539" w14:paraId="20CBB6BB" w14:textId="77777777" w:rsidTr="00581539">
        <w:tc>
          <w:tcPr>
            <w:tcW w:w="846" w:type="dxa"/>
            <w:vAlign w:val="center"/>
          </w:tcPr>
          <w:p w14:paraId="595132AE" w14:textId="77777777" w:rsidR="00581539" w:rsidRPr="00581539" w:rsidRDefault="00581539" w:rsidP="00581539">
            <w:pPr>
              <w:pStyle w:val="AralkYok"/>
              <w:jc w:val="center"/>
              <w:rPr>
                <w:rFonts w:ascii="Cambria" w:hAnsi="Cambria"/>
                <w:b/>
                <w:bCs/>
                <w:i/>
                <w:color w:val="C00000"/>
                <w:vertAlign w:val="superscript"/>
              </w:rPr>
            </w:pPr>
            <w:r>
              <w:rPr>
                <w:rFonts w:ascii="Cambria" w:hAnsi="Cambria"/>
                <w:b/>
                <w:bCs/>
                <w:i/>
                <w:color w:val="C00000"/>
                <w:vertAlign w:val="superscript"/>
              </w:rPr>
              <w:t>(1,2)</w:t>
            </w:r>
          </w:p>
        </w:tc>
        <w:tc>
          <w:tcPr>
            <w:tcW w:w="13714" w:type="dxa"/>
            <w:vAlign w:val="center"/>
          </w:tcPr>
          <w:p w14:paraId="1B121C13" w14:textId="77777777" w:rsidR="00581539" w:rsidRPr="009348FF" w:rsidRDefault="00581539" w:rsidP="00281AA2">
            <w:pPr>
              <w:pStyle w:val="AralkYok"/>
              <w:rPr>
                <w:rFonts w:ascii="Cambria" w:hAnsi="Cambria"/>
                <w:bCs/>
                <w:color w:val="002060"/>
              </w:rPr>
            </w:pPr>
            <w:r w:rsidRPr="009348FF">
              <w:rPr>
                <w:rFonts w:ascii="Cambria" w:hAnsi="Cambria"/>
                <w:bCs/>
                <w:color w:val="002060"/>
              </w:rPr>
              <w:t>Kontrol Edilen Birime ilişkin Uygulama Durumunun</w:t>
            </w:r>
            <w:r>
              <w:rPr>
                <w:rFonts w:ascii="Cambria" w:hAnsi="Cambria"/>
                <w:b/>
                <w:bCs/>
                <w:color w:val="002060"/>
              </w:rPr>
              <w:t xml:space="preserve"> “</w:t>
            </w:r>
            <w:r w:rsidRPr="009348FF">
              <w:rPr>
                <w:rFonts w:ascii="Cambria" w:hAnsi="Cambria"/>
                <w:bCs/>
                <w:i/>
                <w:color w:val="C00000"/>
              </w:rPr>
              <w:t>Geç Uygulandı ve/veya Uygulanmadı</w:t>
            </w:r>
            <w:r>
              <w:rPr>
                <w:rFonts w:ascii="Cambria" w:hAnsi="Cambria"/>
                <w:b/>
                <w:bCs/>
                <w:color w:val="002060"/>
              </w:rPr>
              <w:t xml:space="preserve">” </w:t>
            </w:r>
            <w:r>
              <w:rPr>
                <w:rFonts w:ascii="Cambria" w:hAnsi="Cambria"/>
                <w:bCs/>
                <w:color w:val="002060"/>
              </w:rPr>
              <w:t>olarak işaretlemesi durumunda “</w:t>
            </w:r>
            <w:r w:rsidRPr="00281AA2">
              <w:rPr>
                <w:rFonts w:ascii="Cambria" w:hAnsi="Cambria"/>
                <w:b/>
                <w:bCs/>
                <w:color w:val="C00000"/>
              </w:rPr>
              <w:t>Açıklama</w:t>
            </w:r>
            <w:r>
              <w:rPr>
                <w:rFonts w:ascii="Cambria" w:hAnsi="Cambria"/>
                <w:bCs/>
                <w:color w:val="002060"/>
              </w:rPr>
              <w:t>” bölümü zorunlu olarak doldurulacaktır.</w:t>
            </w:r>
          </w:p>
        </w:tc>
      </w:tr>
      <w:tr w:rsidR="00581539" w14:paraId="5D97B908" w14:textId="77777777" w:rsidTr="00581539">
        <w:tc>
          <w:tcPr>
            <w:tcW w:w="846" w:type="dxa"/>
            <w:vAlign w:val="center"/>
          </w:tcPr>
          <w:p w14:paraId="422DF5C1" w14:textId="77777777" w:rsidR="00581539" w:rsidRDefault="00581539" w:rsidP="00581539">
            <w:pPr>
              <w:pStyle w:val="AralkYok"/>
              <w:jc w:val="center"/>
              <w:rPr>
                <w:rFonts w:ascii="Cambria" w:hAnsi="Cambria"/>
                <w:b/>
                <w:bCs/>
                <w:i/>
                <w:color w:val="C00000"/>
                <w:vertAlign w:val="superscript"/>
              </w:rPr>
            </w:pPr>
            <w:r>
              <w:rPr>
                <w:rFonts w:ascii="Cambria" w:hAnsi="Cambria"/>
                <w:b/>
                <w:bCs/>
                <w:i/>
                <w:color w:val="C00000"/>
                <w:vertAlign w:val="superscript"/>
              </w:rPr>
              <w:t>(3)</w:t>
            </w:r>
          </w:p>
        </w:tc>
        <w:tc>
          <w:tcPr>
            <w:tcW w:w="13714" w:type="dxa"/>
            <w:vAlign w:val="center"/>
          </w:tcPr>
          <w:p w14:paraId="7839D470" w14:textId="2085AA13" w:rsidR="00581539" w:rsidRPr="009348FF" w:rsidRDefault="003B44AE" w:rsidP="00AF72C2">
            <w:pPr>
              <w:pStyle w:val="AralkYok"/>
              <w:rPr>
                <w:rFonts w:ascii="Cambria" w:hAnsi="Cambria"/>
                <w:bCs/>
                <w:color w:val="002060"/>
              </w:rPr>
            </w:pPr>
            <w:r>
              <w:rPr>
                <w:rFonts w:ascii="Cambria" w:hAnsi="Cambria"/>
                <w:bCs/>
                <w:color w:val="002060"/>
              </w:rPr>
              <w:t>“</w:t>
            </w:r>
            <w:r w:rsidRPr="003B44AE">
              <w:rPr>
                <w:rFonts w:ascii="Cambria" w:hAnsi="Cambria"/>
                <w:bCs/>
                <w:i/>
                <w:color w:val="C00000"/>
              </w:rPr>
              <w:t>Uygulanması Planlanan</w:t>
            </w:r>
            <w:r w:rsidR="00581539" w:rsidRPr="003B44AE">
              <w:rPr>
                <w:rFonts w:ascii="Cambria" w:hAnsi="Cambria"/>
                <w:bCs/>
                <w:i/>
                <w:color w:val="C00000"/>
              </w:rPr>
              <w:t xml:space="preserve"> Eylemler</w:t>
            </w:r>
            <w:r>
              <w:rPr>
                <w:rFonts w:ascii="Cambria" w:hAnsi="Cambria"/>
                <w:bCs/>
                <w:color w:val="002060"/>
              </w:rPr>
              <w:t>”</w:t>
            </w:r>
            <w:r w:rsidR="00581539">
              <w:rPr>
                <w:rFonts w:ascii="Cambria" w:hAnsi="Cambria"/>
                <w:bCs/>
                <w:color w:val="002060"/>
              </w:rPr>
              <w:t xml:space="preserve"> sayısı s</w:t>
            </w:r>
            <w:r w:rsidR="00AF72C2">
              <w:rPr>
                <w:rFonts w:ascii="Cambria" w:hAnsi="Cambria"/>
                <w:bCs/>
                <w:color w:val="002060"/>
              </w:rPr>
              <w:t>atırı</w:t>
            </w:r>
            <w:r w:rsidR="00581539">
              <w:rPr>
                <w:rFonts w:ascii="Cambria" w:hAnsi="Cambria"/>
                <w:bCs/>
                <w:color w:val="002060"/>
              </w:rPr>
              <w:t xml:space="preserve"> ihtiyaca binaen çoğaltılabilir.</w:t>
            </w:r>
          </w:p>
        </w:tc>
      </w:tr>
      <w:tr w:rsidR="00E62300" w14:paraId="3E64CB2C" w14:textId="77777777" w:rsidTr="00581539">
        <w:tc>
          <w:tcPr>
            <w:tcW w:w="846" w:type="dxa"/>
            <w:vAlign w:val="center"/>
          </w:tcPr>
          <w:p w14:paraId="7B0C810D" w14:textId="09A5AD57" w:rsidR="00E62300" w:rsidRDefault="00E62300" w:rsidP="00581539">
            <w:pPr>
              <w:pStyle w:val="AralkYok"/>
              <w:jc w:val="center"/>
              <w:rPr>
                <w:rFonts w:ascii="Cambria" w:hAnsi="Cambria"/>
                <w:b/>
                <w:bCs/>
                <w:i/>
                <w:color w:val="C00000"/>
                <w:vertAlign w:val="superscript"/>
              </w:rPr>
            </w:pPr>
            <w:r>
              <w:rPr>
                <w:rFonts w:ascii="Cambria" w:hAnsi="Cambria"/>
                <w:b/>
                <w:bCs/>
                <w:i/>
                <w:color w:val="C00000"/>
                <w:vertAlign w:val="superscript"/>
              </w:rPr>
              <w:t>(4)</w:t>
            </w:r>
          </w:p>
        </w:tc>
        <w:tc>
          <w:tcPr>
            <w:tcW w:w="13714" w:type="dxa"/>
            <w:vAlign w:val="center"/>
          </w:tcPr>
          <w:p w14:paraId="29BFCE94" w14:textId="0B90605E" w:rsidR="00E62300" w:rsidRDefault="00E62300" w:rsidP="00AF72C2">
            <w:pPr>
              <w:pStyle w:val="AralkYok"/>
              <w:rPr>
                <w:rFonts w:ascii="Cambria" w:hAnsi="Cambria"/>
                <w:bCs/>
                <w:color w:val="002060"/>
              </w:rPr>
            </w:pPr>
            <w:r>
              <w:rPr>
                <w:rFonts w:ascii="Cambria" w:hAnsi="Cambria"/>
                <w:bCs/>
                <w:color w:val="002060"/>
              </w:rPr>
              <w:t>“</w:t>
            </w:r>
            <w:r w:rsidRPr="00E62300">
              <w:rPr>
                <w:rFonts w:ascii="Cambria" w:hAnsi="Cambria"/>
                <w:bCs/>
                <w:i/>
                <w:color w:val="C00000"/>
              </w:rPr>
              <w:t>Uygulamalara ve kontrol sonuçlarına ilişkin kanıtlar</w:t>
            </w:r>
            <w:r>
              <w:rPr>
                <w:rFonts w:ascii="Cambria" w:hAnsi="Cambria"/>
                <w:bCs/>
                <w:color w:val="002060"/>
              </w:rPr>
              <w:t>”</w:t>
            </w:r>
            <w:r w:rsidRPr="00E62300">
              <w:rPr>
                <w:rFonts w:ascii="Cambria" w:hAnsi="Cambria"/>
                <w:bCs/>
                <w:color w:val="002060"/>
              </w:rPr>
              <w:t xml:space="preserve"> ayrı bir dosyada yedeklenmelidir</w:t>
            </w:r>
            <w:r>
              <w:rPr>
                <w:rFonts w:ascii="Cambria" w:hAnsi="Cambria"/>
                <w:bCs/>
                <w:color w:val="002060"/>
              </w:rPr>
              <w:t>.</w:t>
            </w:r>
          </w:p>
        </w:tc>
      </w:tr>
    </w:tbl>
    <w:p w14:paraId="20A25AEC" w14:textId="77777777" w:rsidR="00835F18" w:rsidRPr="00E62300" w:rsidRDefault="00835F18" w:rsidP="005B0C52">
      <w:pPr>
        <w:pStyle w:val="AralkYok"/>
        <w:rPr>
          <w:rFonts w:ascii="Cambria" w:hAnsi="Cambria"/>
          <w:b/>
          <w:bCs/>
          <w:color w:val="002060"/>
          <w:sz w:val="16"/>
        </w:rPr>
      </w:pPr>
    </w:p>
    <w:tbl>
      <w:tblPr>
        <w:tblStyle w:val="TabloKlavuzu"/>
        <w:tblW w:w="145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3827"/>
        <w:gridCol w:w="2126"/>
        <w:gridCol w:w="3827"/>
        <w:gridCol w:w="4395"/>
      </w:tblGrid>
      <w:tr w:rsidR="00DB781F" w:rsidRPr="00D81906" w14:paraId="70E4E764" w14:textId="77777777" w:rsidTr="007364D7">
        <w:trPr>
          <w:trHeight w:val="497"/>
        </w:trPr>
        <w:tc>
          <w:tcPr>
            <w:tcW w:w="4248" w:type="dxa"/>
            <w:gridSpan w:val="2"/>
            <w:shd w:val="clear" w:color="auto" w:fill="E7E6E6" w:themeFill="background2"/>
            <w:vAlign w:val="center"/>
          </w:tcPr>
          <w:p w14:paraId="0F86E29C" w14:textId="11E4248A" w:rsidR="00DB781F" w:rsidRPr="003B44AE" w:rsidRDefault="007364D7" w:rsidP="00A43A50">
            <w:pPr>
              <w:spacing w:after="0" w:line="240" w:lineRule="auto"/>
              <w:jc w:val="center"/>
              <w:rPr>
                <w:rFonts w:ascii="Cambria" w:hAnsi="Cambria"/>
                <w:b/>
                <w:bCs/>
                <w:color w:val="C00000"/>
                <w:vertAlign w:val="superscript"/>
              </w:rPr>
            </w:pPr>
            <w:r>
              <w:rPr>
                <w:rFonts w:ascii="Cambria" w:hAnsi="Cambria"/>
                <w:b/>
                <w:bCs/>
                <w:color w:val="002060"/>
              </w:rPr>
              <w:t>Kontrol Et</w:t>
            </w:r>
            <w:r w:rsidR="00DB781F" w:rsidRPr="00060713">
              <w:rPr>
                <w:rFonts w:ascii="Cambria" w:hAnsi="Cambria"/>
                <w:b/>
                <w:bCs/>
                <w:color w:val="002060"/>
              </w:rPr>
              <w:t xml:space="preserve"> </w:t>
            </w:r>
            <w:r w:rsidR="002B6E6F">
              <w:rPr>
                <w:rFonts w:ascii="Cambria" w:hAnsi="Cambria"/>
                <w:b/>
                <w:bCs/>
                <w:color w:val="002060"/>
              </w:rPr>
              <w:t xml:space="preserve">Basamağı </w:t>
            </w:r>
            <w:r w:rsidR="00DB781F" w:rsidRPr="00060713">
              <w:rPr>
                <w:rFonts w:ascii="Cambria" w:hAnsi="Cambria"/>
                <w:b/>
                <w:bCs/>
                <w:color w:val="002060"/>
              </w:rPr>
              <w:t>Eylemleri</w:t>
            </w:r>
            <w:r w:rsidR="00A43A50">
              <w:rPr>
                <w:rFonts w:ascii="Cambria" w:hAnsi="Cambria"/>
                <w:b/>
                <w:bCs/>
                <w:i/>
                <w:color w:val="C00000"/>
                <w:vertAlign w:val="superscript"/>
              </w:rPr>
              <w:t>5</w:t>
            </w:r>
          </w:p>
        </w:tc>
        <w:tc>
          <w:tcPr>
            <w:tcW w:w="2126" w:type="dxa"/>
            <w:shd w:val="clear" w:color="auto" w:fill="E7E6E6" w:themeFill="background2"/>
            <w:vAlign w:val="center"/>
          </w:tcPr>
          <w:p w14:paraId="44B02A1A" w14:textId="77777777" w:rsidR="00DB781F" w:rsidRPr="002B6E6F" w:rsidRDefault="00DB781F" w:rsidP="00060713">
            <w:pPr>
              <w:spacing w:after="0" w:line="240" w:lineRule="auto"/>
              <w:jc w:val="center"/>
              <w:rPr>
                <w:rFonts w:ascii="Cambria" w:hAnsi="Cambria"/>
                <w:b/>
                <w:bCs/>
                <w:color w:val="002060"/>
                <w:highlight w:val="yellow"/>
              </w:rPr>
            </w:pPr>
            <w:r w:rsidRPr="003B44AE">
              <w:rPr>
                <w:rFonts w:ascii="Cambria" w:hAnsi="Cambria"/>
                <w:b/>
                <w:bCs/>
                <w:color w:val="002060"/>
              </w:rPr>
              <w:t>Kontrol Tarihi</w:t>
            </w:r>
          </w:p>
        </w:tc>
        <w:tc>
          <w:tcPr>
            <w:tcW w:w="3827" w:type="dxa"/>
            <w:shd w:val="clear" w:color="auto" w:fill="E7E6E6" w:themeFill="background2"/>
            <w:vAlign w:val="center"/>
          </w:tcPr>
          <w:p w14:paraId="354C0076" w14:textId="77777777" w:rsidR="00DB781F" w:rsidRPr="00060713" w:rsidRDefault="00DB781F" w:rsidP="00060713">
            <w:pPr>
              <w:spacing w:after="0" w:line="240" w:lineRule="auto"/>
              <w:jc w:val="center"/>
              <w:rPr>
                <w:rFonts w:ascii="Cambria" w:hAnsi="Cambria"/>
                <w:b/>
                <w:bCs/>
                <w:color w:val="002060"/>
              </w:rPr>
            </w:pPr>
            <w:r w:rsidRPr="00060713">
              <w:rPr>
                <w:rFonts w:ascii="Cambria" w:hAnsi="Cambria"/>
                <w:b/>
                <w:bCs/>
                <w:color w:val="002060"/>
              </w:rPr>
              <w:t>Kontrol Sonuçları</w:t>
            </w:r>
          </w:p>
        </w:tc>
        <w:tc>
          <w:tcPr>
            <w:tcW w:w="4395" w:type="dxa"/>
            <w:shd w:val="clear" w:color="auto" w:fill="E7E6E6" w:themeFill="background2"/>
            <w:vAlign w:val="center"/>
          </w:tcPr>
          <w:p w14:paraId="3FBA809D" w14:textId="77777777" w:rsidR="00DB781F" w:rsidRPr="00060713" w:rsidRDefault="00DB781F" w:rsidP="00060713">
            <w:pPr>
              <w:spacing w:after="0" w:line="240" w:lineRule="auto"/>
              <w:jc w:val="center"/>
              <w:rPr>
                <w:rFonts w:ascii="Cambria" w:hAnsi="Cambria"/>
                <w:b/>
                <w:bCs/>
                <w:color w:val="002060"/>
              </w:rPr>
            </w:pPr>
            <w:r w:rsidRPr="00060713">
              <w:rPr>
                <w:rFonts w:ascii="Cambria" w:hAnsi="Cambria"/>
                <w:b/>
                <w:bCs/>
                <w:color w:val="002060"/>
              </w:rPr>
              <w:t>Değerlendirme</w:t>
            </w:r>
          </w:p>
        </w:tc>
      </w:tr>
      <w:tr w:rsidR="007364D7" w:rsidRPr="00D81906" w14:paraId="57F122ED" w14:textId="77777777" w:rsidTr="003B44AE">
        <w:trPr>
          <w:trHeight w:val="850"/>
        </w:trPr>
        <w:tc>
          <w:tcPr>
            <w:tcW w:w="421" w:type="dxa"/>
            <w:shd w:val="clear" w:color="auto" w:fill="E7E6E6" w:themeFill="background2"/>
            <w:vAlign w:val="center"/>
          </w:tcPr>
          <w:p w14:paraId="188DD7CC" w14:textId="77777777" w:rsidR="007364D7" w:rsidRPr="007364D7" w:rsidRDefault="007364D7" w:rsidP="007364D7">
            <w:pPr>
              <w:pStyle w:val="ListeParagraf"/>
              <w:numPr>
                <w:ilvl w:val="0"/>
                <w:numId w:val="3"/>
              </w:numPr>
              <w:spacing w:after="0" w:line="240" w:lineRule="auto"/>
              <w:jc w:val="center"/>
              <w:rPr>
                <w:rFonts w:ascii="Cambria" w:hAnsi="Cambria"/>
                <w:b/>
                <w:bCs/>
                <w:color w:val="002060"/>
              </w:rPr>
            </w:pPr>
          </w:p>
        </w:tc>
        <w:tc>
          <w:tcPr>
            <w:tcW w:w="3827" w:type="dxa"/>
            <w:shd w:val="clear" w:color="auto" w:fill="auto"/>
            <w:vAlign w:val="center"/>
          </w:tcPr>
          <w:p w14:paraId="149C7950" w14:textId="59B90A63" w:rsidR="007364D7" w:rsidRPr="007364D7" w:rsidRDefault="00E478BC" w:rsidP="007364D7">
            <w:pPr>
              <w:spacing w:after="0" w:line="240" w:lineRule="auto"/>
              <w:jc w:val="both"/>
              <w:rPr>
                <w:rFonts w:ascii="Cambria" w:hAnsi="Cambria"/>
                <w:b/>
                <w:bCs/>
                <w:color w:val="002060"/>
              </w:rPr>
            </w:pPr>
            <w:r w:rsidRPr="00E478BC">
              <w:rPr>
                <w:rFonts w:ascii="Cambria" w:hAnsi="Cambria"/>
                <w:b/>
                <w:bCs/>
                <w:color w:val="002060"/>
              </w:rPr>
              <w:t>Toplantı tutanakları</w:t>
            </w:r>
          </w:p>
        </w:tc>
        <w:tc>
          <w:tcPr>
            <w:tcW w:w="2126" w:type="dxa"/>
            <w:shd w:val="clear" w:color="auto" w:fill="auto"/>
            <w:vAlign w:val="center"/>
          </w:tcPr>
          <w:p w14:paraId="51E6C17C" w14:textId="79D41EDE" w:rsidR="007364D7" w:rsidRPr="007362B9" w:rsidRDefault="00761B72" w:rsidP="004D223F">
            <w:pPr>
              <w:spacing w:after="0" w:line="240" w:lineRule="auto"/>
              <w:jc w:val="center"/>
              <w:rPr>
                <w:rFonts w:ascii="Cambria" w:hAnsi="Cambria"/>
                <w:color w:val="002060"/>
              </w:rPr>
            </w:pPr>
            <w:r w:rsidRPr="007362B9">
              <w:rPr>
                <w:rFonts w:ascii="Cambria" w:hAnsi="Cambria"/>
                <w:color w:val="002060"/>
              </w:rPr>
              <w:t>17.07.</w:t>
            </w:r>
            <w:r w:rsidR="006C2218" w:rsidRPr="007362B9">
              <w:rPr>
                <w:rFonts w:ascii="Cambria" w:hAnsi="Cambria"/>
                <w:color w:val="002060"/>
              </w:rPr>
              <w:t>202</w:t>
            </w:r>
            <w:r w:rsidR="004D223F" w:rsidRPr="007362B9">
              <w:rPr>
                <w:rFonts w:ascii="Cambria" w:hAnsi="Cambria"/>
                <w:color w:val="002060"/>
              </w:rPr>
              <w:t>3</w:t>
            </w:r>
          </w:p>
        </w:tc>
        <w:tc>
          <w:tcPr>
            <w:tcW w:w="3827" w:type="dxa"/>
            <w:shd w:val="clear" w:color="auto" w:fill="auto"/>
            <w:vAlign w:val="center"/>
          </w:tcPr>
          <w:p w14:paraId="1C99A092" w14:textId="4DA4C235" w:rsidR="007364D7" w:rsidRPr="007364D7" w:rsidRDefault="009D40A5" w:rsidP="007364D7">
            <w:pPr>
              <w:spacing w:after="0" w:line="240" w:lineRule="auto"/>
              <w:jc w:val="both"/>
              <w:rPr>
                <w:rFonts w:ascii="Cambria" w:hAnsi="Cambria"/>
                <w:b/>
                <w:bCs/>
                <w:color w:val="002060"/>
              </w:rPr>
            </w:pPr>
            <w:r>
              <w:rPr>
                <w:rFonts w:ascii="Cambria" w:hAnsi="Cambria"/>
                <w:b/>
                <w:bCs/>
                <w:color w:val="002060"/>
              </w:rPr>
              <w:t>Danışma kurulu 17 Temmuz 2023’te toplanmıştır.</w:t>
            </w:r>
          </w:p>
        </w:tc>
        <w:tc>
          <w:tcPr>
            <w:tcW w:w="4395" w:type="dxa"/>
            <w:shd w:val="clear" w:color="auto" w:fill="auto"/>
            <w:vAlign w:val="center"/>
          </w:tcPr>
          <w:p w14:paraId="4CB1B171" w14:textId="2089A650" w:rsidR="007364D7" w:rsidRPr="007364D7" w:rsidRDefault="00761B72" w:rsidP="007364D7">
            <w:pPr>
              <w:spacing w:after="0" w:line="240" w:lineRule="auto"/>
              <w:jc w:val="both"/>
              <w:rPr>
                <w:rFonts w:ascii="Cambria" w:hAnsi="Cambria"/>
                <w:b/>
                <w:bCs/>
                <w:color w:val="002060"/>
              </w:rPr>
            </w:pPr>
            <w:r>
              <w:rPr>
                <w:rFonts w:ascii="Cambria" w:hAnsi="Cambria"/>
                <w:b/>
                <w:bCs/>
                <w:color w:val="002060"/>
              </w:rPr>
              <w:t>Güçlü yön olarak devam etmektedir.</w:t>
            </w:r>
          </w:p>
        </w:tc>
      </w:tr>
      <w:tr w:rsidR="007364D7" w:rsidRPr="00D81906" w14:paraId="5BB60663" w14:textId="77777777" w:rsidTr="003B44AE">
        <w:trPr>
          <w:trHeight w:val="850"/>
        </w:trPr>
        <w:tc>
          <w:tcPr>
            <w:tcW w:w="421" w:type="dxa"/>
            <w:shd w:val="clear" w:color="auto" w:fill="E7E6E6" w:themeFill="background2"/>
            <w:vAlign w:val="center"/>
          </w:tcPr>
          <w:p w14:paraId="58D5C6FF" w14:textId="77777777" w:rsidR="007364D7" w:rsidRPr="007364D7" w:rsidRDefault="007364D7" w:rsidP="007364D7">
            <w:pPr>
              <w:pStyle w:val="ListeParagraf"/>
              <w:numPr>
                <w:ilvl w:val="0"/>
                <w:numId w:val="3"/>
              </w:numPr>
              <w:spacing w:after="0" w:line="240" w:lineRule="auto"/>
              <w:jc w:val="center"/>
              <w:rPr>
                <w:rFonts w:ascii="Cambria" w:hAnsi="Cambria"/>
                <w:b/>
                <w:bCs/>
                <w:color w:val="002060"/>
              </w:rPr>
            </w:pPr>
          </w:p>
        </w:tc>
        <w:tc>
          <w:tcPr>
            <w:tcW w:w="3827" w:type="dxa"/>
            <w:shd w:val="clear" w:color="auto" w:fill="auto"/>
            <w:vAlign w:val="center"/>
          </w:tcPr>
          <w:p w14:paraId="1C4009DE" w14:textId="00BDDB9E" w:rsidR="007364D7" w:rsidRPr="007364D7" w:rsidRDefault="00E478BC" w:rsidP="00BF66E9">
            <w:pPr>
              <w:spacing w:after="0" w:line="240" w:lineRule="auto"/>
              <w:jc w:val="both"/>
              <w:rPr>
                <w:rFonts w:ascii="Cambria" w:hAnsi="Cambria"/>
                <w:b/>
                <w:bCs/>
                <w:color w:val="002060"/>
              </w:rPr>
            </w:pPr>
            <w:r w:rsidRPr="00E478BC">
              <w:rPr>
                <w:rFonts w:ascii="Cambria" w:hAnsi="Cambria"/>
                <w:b/>
                <w:bCs/>
                <w:color w:val="002060"/>
              </w:rPr>
              <w:t>Stratejik hedef ve göstergeler izleme ve gerçekleştirm</w:t>
            </w:r>
            <w:r w:rsidR="00BF66E9">
              <w:rPr>
                <w:rFonts w:ascii="Cambria" w:hAnsi="Cambria"/>
                <w:b/>
                <w:bCs/>
                <w:color w:val="002060"/>
              </w:rPr>
              <w:t xml:space="preserve">e raporu </w:t>
            </w:r>
          </w:p>
        </w:tc>
        <w:tc>
          <w:tcPr>
            <w:tcW w:w="2126" w:type="dxa"/>
            <w:shd w:val="clear" w:color="auto" w:fill="auto"/>
            <w:vAlign w:val="center"/>
          </w:tcPr>
          <w:p w14:paraId="5FC74C55" w14:textId="7ED6CE87" w:rsidR="007364D7" w:rsidRPr="007362B9" w:rsidRDefault="00761B72" w:rsidP="007364D7">
            <w:pPr>
              <w:spacing w:after="0" w:line="240" w:lineRule="auto"/>
              <w:jc w:val="center"/>
              <w:rPr>
                <w:rFonts w:ascii="Cambria" w:hAnsi="Cambria"/>
                <w:color w:val="002060"/>
              </w:rPr>
            </w:pPr>
            <w:r w:rsidRPr="007362B9">
              <w:rPr>
                <w:rFonts w:ascii="Cambria" w:hAnsi="Cambria"/>
                <w:color w:val="002060"/>
              </w:rPr>
              <w:t>12.07.</w:t>
            </w:r>
            <w:r w:rsidR="001D779D" w:rsidRPr="007362B9">
              <w:rPr>
                <w:rFonts w:ascii="Cambria" w:hAnsi="Cambria"/>
                <w:color w:val="002060"/>
              </w:rPr>
              <w:t>2023</w:t>
            </w:r>
          </w:p>
        </w:tc>
        <w:tc>
          <w:tcPr>
            <w:tcW w:w="3827" w:type="dxa"/>
            <w:shd w:val="clear" w:color="auto" w:fill="auto"/>
            <w:vAlign w:val="center"/>
          </w:tcPr>
          <w:p w14:paraId="7BC84C0A" w14:textId="38693FC3" w:rsidR="007364D7" w:rsidRPr="007364D7" w:rsidRDefault="00761B72" w:rsidP="007364D7">
            <w:pPr>
              <w:spacing w:after="0" w:line="240" w:lineRule="auto"/>
              <w:jc w:val="both"/>
              <w:rPr>
                <w:rFonts w:ascii="Cambria" w:hAnsi="Cambria"/>
                <w:b/>
                <w:bCs/>
                <w:color w:val="002060"/>
              </w:rPr>
            </w:pPr>
            <w:r w:rsidRPr="001D779D">
              <w:rPr>
                <w:rFonts w:ascii="Cambria" w:hAnsi="Cambria"/>
                <w:b/>
                <w:bCs/>
                <w:color w:val="002060"/>
              </w:rPr>
              <w:t>Stratejik hedef ve göstergelerde yer alan 2023 yılı ilk 6 aylık performans programı gerçekleşme raporu</w:t>
            </w:r>
            <w:r>
              <w:rPr>
                <w:rFonts w:ascii="Cambria" w:hAnsi="Cambria"/>
                <w:b/>
                <w:bCs/>
                <w:color w:val="002060"/>
              </w:rPr>
              <w:t xml:space="preserve"> </w:t>
            </w:r>
            <w:r>
              <w:rPr>
                <w:rFonts w:ascii="Cambria" w:hAnsi="Cambria"/>
                <w:b/>
                <w:bCs/>
                <w:color w:val="002060"/>
              </w:rPr>
              <w:lastRenderedPageBreak/>
              <w:t>sonuçlarına göre performans göstergeleri 2023 yılı hedeflerinin ilk yarısı için yeterli orana ulaşmış gözükmektedir. Buna göre 2023 yılı ikinci altı aylık etkinlikleri ile performans göstergeleri 2023 yılı hedeflerini karşılayabilecektir.</w:t>
            </w:r>
          </w:p>
        </w:tc>
        <w:tc>
          <w:tcPr>
            <w:tcW w:w="4395" w:type="dxa"/>
            <w:shd w:val="clear" w:color="auto" w:fill="auto"/>
            <w:vAlign w:val="center"/>
          </w:tcPr>
          <w:p w14:paraId="4E1A22CE" w14:textId="24EF663C" w:rsidR="007364D7" w:rsidRPr="007364D7" w:rsidRDefault="00761B72" w:rsidP="001D779D">
            <w:pPr>
              <w:spacing w:after="0" w:line="240" w:lineRule="auto"/>
              <w:jc w:val="both"/>
              <w:rPr>
                <w:rFonts w:ascii="Cambria" w:hAnsi="Cambria"/>
                <w:b/>
                <w:bCs/>
                <w:color w:val="002060"/>
              </w:rPr>
            </w:pPr>
            <w:r>
              <w:rPr>
                <w:rFonts w:ascii="Cambria" w:hAnsi="Cambria"/>
                <w:b/>
                <w:bCs/>
                <w:color w:val="002060"/>
              </w:rPr>
              <w:lastRenderedPageBreak/>
              <w:t>Gelişmeye açık yön olarak devam etmektedir.</w:t>
            </w:r>
          </w:p>
        </w:tc>
      </w:tr>
      <w:tr w:rsidR="00761B72" w:rsidRPr="00D81906" w14:paraId="37F00BE7" w14:textId="77777777" w:rsidTr="003B44AE">
        <w:trPr>
          <w:trHeight w:val="850"/>
        </w:trPr>
        <w:tc>
          <w:tcPr>
            <w:tcW w:w="421" w:type="dxa"/>
            <w:shd w:val="clear" w:color="auto" w:fill="E7E6E6" w:themeFill="background2"/>
            <w:vAlign w:val="center"/>
          </w:tcPr>
          <w:p w14:paraId="711FDDBA" w14:textId="77777777" w:rsidR="00761B72" w:rsidRPr="007364D7" w:rsidRDefault="00761B72" w:rsidP="00761B72">
            <w:pPr>
              <w:pStyle w:val="ListeParagraf"/>
              <w:numPr>
                <w:ilvl w:val="0"/>
                <w:numId w:val="3"/>
              </w:numPr>
              <w:spacing w:after="0" w:line="240" w:lineRule="auto"/>
              <w:jc w:val="center"/>
              <w:rPr>
                <w:rFonts w:ascii="Cambria" w:hAnsi="Cambria"/>
                <w:b/>
                <w:bCs/>
                <w:color w:val="002060"/>
              </w:rPr>
            </w:pPr>
          </w:p>
        </w:tc>
        <w:tc>
          <w:tcPr>
            <w:tcW w:w="3827" w:type="dxa"/>
            <w:shd w:val="clear" w:color="auto" w:fill="auto"/>
            <w:vAlign w:val="center"/>
          </w:tcPr>
          <w:p w14:paraId="6E8A19A2" w14:textId="2039CC18" w:rsidR="00761B72" w:rsidRPr="007364D7" w:rsidRDefault="00761B72" w:rsidP="00BF66E9">
            <w:pPr>
              <w:spacing w:after="0" w:line="240" w:lineRule="auto"/>
              <w:jc w:val="both"/>
              <w:rPr>
                <w:rFonts w:ascii="Cambria" w:hAnsi="Cambria"/>
                <w:b/>
                <w:bCs/>
                <w:color w:val="002060"/>
              </w:rPr>
            </w:pPr>
            <w:r w:rsidRPr="00E478BC">
              <w:rPr>
                <w:rFonts w:ascii="Cambria" w:hAnsi="Cambria"/>
                <w:b/>
                <w:bCs/>
                <w:color w:val="002060"/>
              </w:rPr>
              <w:t>Web sayfasındaki raporlar, web sayfası ziyaretçi sayısı ve resmi</w:t>
            </w:r>
            <w:r w:rsidR="00BF66E9">
              <w:rPr>
                <w:rFonts w:ascii="Cambria" w:hAnsi="Cambria"/>
                <w:b/>
                <w:bCs/>
                <w:color w:val="002060"/>
              </w:rPr>
              <w:t xml:space="preserve"> yazışmalar </w:t>
            </w:r>
          </w:p>
        </w:tc>
        <w:tc>
          <w:tcPr>
            <w:tcW w:w="2126" w:type="dxa"/>
            <w:shd w:val="clear" w:color="auto" w:fill="auto"/>
            <w:vAlign w:val="center"/>
          </w:tcPr>
          <w:p w14:paraId="43065FCD" w14:textId="5D4ED77D" w:rsidR="00761B72" w:rsidRPr="0021169D" w:rsidRDefault="00761B72" w:rsidP="00761B72">
            <w:pPr>
              <w:spacing w:after="0" w:line="240" w:lineRule="auto"/>
              <w:jc w:val="center"/>
              <w:rPr>
                <w:rFonts w:ascii="Cambria" w:hAnsi="Cambria"/>
                <w:color w:val="002060"/>
              </w:rPr>
            </w:pPr>
            <w:r>
              <w:rPr>
                <w:rFonts w:ascii="Cambria" w:hAnsi="Cambria"/>
                <w:color w:val="002060"/>
              </w:rPr>
              <w:t>12.07.2023</w:t>
            </w:r>
          </w:p>
        </w:tc>
        <w:tc>
          <w:tcPr>
            <w:tcW w:w="3827" w:type="dxa"/>
            <w:shd w:val="clear" w:color="auto" w:fill="auto"/>
            <w:vAlign w:val="center"/>
          </w:tcPr>
          <w:p w14:paraId="6696105D" w14:textId="3B4051B9"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 xml:space="preserve">2023 yılı içerisinde, Ocak 142, Şubat 139, Mart 163, Nisan 114, Mayıs 101, Haziran 96 olmak üzere toplamda 755 ziyaret girişi olmuştur. 678 akademik 494 idari personele e-posta atılmıştır. </w:t>
            </w:r>
          </w:p>
        </w:tc>
        <w:tc>
          <w:tcPr>
            <w:tcW w:w="4395" w:type="dxa"/>
            <w:shd w:val="clear" w:color="auto" w:fill="auto"/>
            <w:vAlign w:val="center"/>
          </w:tcPr>
          <w:p w14:paraId="25FEB846" w14:textId="725AFD9B"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Güçlü yön olarak devam etmektedir.</w:t>
            </w:r>
          </w:p>
        </w:tc>
      </w:tr>
      <w:tr w:rsidR="00761B72" w:rsidRPr="00D81906" w14:paraId="65466D14" w14:textId="77777777" w:rsidTr="003B44AE">
        <w:trPr>
          <w:trHeight w:val="850"/>
        </w:trPr>
        <w:tc>
          <w:tcPr>
            <w:tcW w:w="421" w:type="dxa"/>
            <w:shd w:val="clear" w:color="auto" w:fill="E7E6E6" w:themeFill="background2"/>
            <w:vAlign w:val="center"/>
          </w:tcPr>
          <w:p w14:paraId="0F0578C9" w14:textId="77777777" w:rsidR="00761B72" w:rsidRPr="007364D7" w:rsidRDefault="00761B72" w:rsidP="00761B72">
            <w:pPr>
              <w:pStyle w:val="ListeParagraf"/>
              <w:numPr>
                <w:ilvl w:val="0"/>
                <w:numId w:val="3"/>
              </w:numPr>
              <w:spacing w:after="0" w:line="240" w:lineRule="auto"/>
              <w:jc w:val="center"/>
              <w:rPr>
                <w:rFonts w:ascii="Cambria" w:hAnsi="Cambria"/>
                <w:b/>
                <w:bCs/>
                <w:color w:val="002060"/>
              </w:rPr>
            </w:pPr>
          </w:p>
        </w:tc>
        <w:tc>
          <w:tcPr>
            <w:tcW w:w="3827" w:type="dxa"/>
            <w:shd w:val="clear" w:color="auto" w:fill="auto"/>
            <w:vAlign w:val="center"/>
          </w:tcPr>
          <w:p w14:paraId="5FF75EA8" w14:textId="256CB9BD" w:rsidR="00761B72" w:rsidRPr="007364D7" w:rsidRDefault="00761B72" w:rsidP="00BF66E9">
            <w:pPr>
              <w:spacing w:after="0" w:line="240" w:lineRule="auto"/>
              <w:jc w:val="both"/>
              <w:rPr>
                <w:rFonts w:ascii="Cambria" w:hAnsi="Cambria"/>
                <w:b/>
                <w:bCs/>
                <w:color w:val="002060"/>
              </w:rPr>
            </w:pPr>
            <w:r w:rsidRPr="00E478BC">
              <w:rPr>
                <w:rFonts w:ascii="Cambria" w:hAnsi="Cambria"/>
                <w:b/>
                <w:bCs/>
                <w:color w:val="002060"/>
              </w:rPr>
              <w:t xml:space="preserve">Gönderilen misyon ve vizyon konulu e-posta sayısı, </w:t>
            </w:r>
          </w:p>
        </w:tc>
        <w:tc>
          <w:tcPr>
            <w:tcW w:w="2126" w:type="dxa"/>
            <w:shd w:val="clear" w:color="auto" w:fill="auto"/>
            <w:vAlign w:val="center"/>
          </w:tcPr>
          <w:p w14:paraId="2FF7303E" w14:textId="6F3A480D" w:rsidR="00761B72" w:rsidRPr="0021169D" w:rsidRDefault="00761B72" w:rsidP="00761B72">
            <w:pPr>
              <w:spacing w:after="0" w:line="240" w:lineRule="auto"/>
              <w:jc w:val="center"/>
              <w:rPr>
                <w:rFonts w:ascii="Cambria" w:hAnsi="Cambria"/>
                <w:color w:val="002060"/>
              </w:rPr>
            </w:pPr>
            <w:r>
              <w:rPr>
                <w:rFonts w:ascii="Cambria" w:hAnsi="Cambria"/>
                <w:color w:val="002060"/>
              </w:rPr>
              <w:t>24.07.2023</w:t>
            </w:r>
          </w:p>
        </w:tc>
        <w:tc>
          <w:tcPr>
            <w:tcW w:w="3827" w:type="dxa"/>
            <w:shd w:val="clear" w:color="auto" w:fill="auto"/>
            <w:vAlign w:val="center"/>
          </w:tcPr>
          <w:p w14:paraId="390292DD" w14:textId="5BBDFC10"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 xml:space="preserve">24 Temmuz 2023’te e-posta gönderilmiştir. </w:t>
            </w:r>
          </w:p>
        </w:tc>
        <w:tc>
          <w:tcPr>
            <w:tcW w:w="4395" w:type="dxa"/>
            <w:shd w:val="clear" w:color="auto" w:fill="auto"/>
            <w:vAlign w:val="center"/>
          </w:tcPr>
          <w:p w14:paraId="32C9080B" w14:textId="235EE030"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Güçlü yön olarak devam etmektedir.</w:t>
            </w:r>
          </w:p>
        </w:tc>
      </w:tr>
      <w:tr w:rsidR="00761B72" w:rsidRPr="00D81906" w14:paraId="65EB96F4" w14:textId="77777777" w:rsidTr="003B44AE">
        <w:trPr>
          <w:trHeight w:val="850"/>
        </w:trPr>
        <w:tc>
          <w:tcPr>
            <w:tcW w:w="421" w:type="dxa"/>
            <w:shd w:val="clear" w:color="auto" w:fill="E7E6E6" w:themeFill="background2"/>
            <w:vAlign w:val="center"/>
          </w:tcPr>
          <w:p w14:paraId="59D3855C" w14:textId="77777777" w:rsidR="00761B72" w:rsidRPr="007364D7" w:rsidRDefault="00761B72" w:rsidP="00761B72">
            <w:pPr>
              <w:pStyle w:val="ListeParagraf"/>
              <w:numPr>
                <w:ilvl w:val="0"/>
                <w:numId w:val="3"/>
              </w:numPr>
              <w:spacing w:after="0" w:line="240" w:lineRule="auto"/>
              <w:jc w:val="center"/>
              <w:rPr>
                <w:rFonts w:ascii="Cambria" w:hAnsi="Cambria"/>
                <w:b/>
                <w:bCs/>
                <w:color w:val="002060"/>
              </w:rPr>
            </w:pPr>
          </w:p>
        </w:tc>
        <w:tc>
          <w:tcPr>
            <w:tcW w:w="3827" w:type="dxa"/>
            <w:shd w:val="clear" w:color="auto" w:fill="auto"/>
            <w:vAlign w:val="center"/>
          </w:tcPr>
          <w:p w14:paraId="22B0063F" w14:textId="099FB947" w:rsidR="00761B72" w:rsidRPr="007364D7" w:rsidRDefault="00761B72" w:rsidP="00BF66E9">
            <w:pPr>
              <w:spacing w:after="0" w:line="240" w:lineRule="auto"/>
              <w:jc w:val="both"/>
              <w:rPr>
                <w:rFonts w:ascii="Cambria" w:hAnsi="Cambria"/>
                <w:b/>
                <w:bCs/>
                <w:color w:val="002060"/>
              </w:rPr>
            </w:pPr>
            <w:r w:rsidRPr="00E478BC">
              <w:rPr>
                <w:rFonts w:ascii="Cambria" w:hAnsi="Cambria"/>
                <w:b/>
                <w:bCs/>
                <w:color w:val="002060"/>
              </w:rPr>
              <w:t>Stratejik hedef ve göstergeler izleme ve gerçekleştirme raporu</w:t>
            </w:r>
            <w:r w:rsidR="00BF66E9">
              <w:rPr>
                <w:rFonts w:ascii="Cambria" w:hAnsi="Cambria"/>
                <w:b/>
                <w:bCs/>
                <w:color w:val="002060"/>
              </w:rPr>
              <w:t xml:space="preserve"> </w:t>
            </w:r>
          </w:p>
        </w:tc>
        <w:tc>
          <w:tcPr>
            <w:tcW w:w="2126" w:type="dxa"/>
            <w:shd w:val="clear" w:color="auto" w:fill="auto"/>
            <w:vAlign w:val="center"/>
          </w:tcPr>
          <w:p w14:paraId="55EC60F9" w14:textId="5F70A1E4" w:rsidR="00761B72" w:rsidRPr="0021169D" w:rsidRDefault="00761B72" w:rsidP="00761B72">
            <w:pPr>
              <w:spacing w:after="0" w:line="240" w:lineRule="auto"/>
              <w:jc w:val="center"/>
              <w:rPr>
                <w:rFonts w:ascii="Cambria" w:hAnsi="Cambria"/>
                <w:color w:val="002060"/>
              </w:rPr>
            </w:pPr>
            <w:r>
              <w:rPr>
                <w:rFonts w:ascii="Cambria" w:hAnsi="Cambria"/>
                <w:color w:val="002060"/>
              </w:rPr>
              <w:t>12.07.2023</w:t>
            </w:r>
          </w:p>
        </w:tc>
        <w:tc>
          <w:tcPr>
            <w:tcW w:w="3827" w:type="dxa"/>
            <w:shd w:val="clear" w:color="auto" w:fill="auto"/>
            <w:vAlign w:val="center"/>
          </w:tcPr>
          <w:p w14:paraId="6DA26600" w14:textId="1CC92DE2" w:rsidR="00761B72" w:rsidRPr="008F7032" w:rsidRDefault="00761B72" w:rsidP="00761B72">
            <w:pPr>
              <w:pStyle w:val="NormalWeb"/>
              <w:rPr>
                <w:rFonts w:ascii="Cambria" w:eastAsiaTheme="minorHAnsi" w:hAnsi="Cambria" w:cstheme="minorBidi"/>
                <w:b/>
                <w:bCs/>
                <w:color w:val="002060"/>
                <w:sz w:val="22"/>
                <w:szCs w:val="22"/>
                <w:lang w:eastAsia="en-US"/>
              </w:rPr>
            </w:pPr>
            <w:r w:rsidRPr="008F7032">
              <w:rPr>
                <w:rFonts w:ascii="Cambria" w:eastAsiaTheme="minorHAnsi" w:hAnsi="Cambria" w:cstheme="minorBidi"/>
                <w:b/>
                <w:bCs/>
                <w:color w:val="002060"/>
                <w:sz w:val="22"/>
                <w:szCs w:val="22"/>
                <w:lang w:eastAsia="en-US"/>
              </w:rPr>
              <w:t xml:space="preserve">Bartın Üniversitesi Kadın Erkek Fırsat Eşitliği Planı", "Bartın Üniversitesi Kadın Erkek Fırsat Eşitliği Politika Belgesi" ve "Bartın Üniversitesi Aile İçi Şiddeti, Kadına Yönelik Şiddeti, Cinsel Taciz ve Saldırıyı Önleme ve Destek İlkeleri Belgesi” teklifleri senato kararı ile kabul edilmiştir. </w:t>
            </w:r>
          </w:p>
          <w:p w14:paraId="6851123C" w14:textId="77777777" w:rsidR="00761B72" w:rsidRPr="007364D7" w:rsidRDefault="00761B72" w:rsidP="00761B72">
            <w:pPr>
              <w:spacing w:after="0" w:line="240" w:lineRule="auto"/>
              <w:jc w:val="both"/>
              <w:rPr>
                <w:rFonts w:ascii="Cambria" w:hAnsi="Cambria"/>
                <w:b/>
                <w:bCs/>
                <w:color w:val="002060"/>
              </w:rPr>
            </w:pPr>
          </w:p>
        </w:tc>
        <w:tc>
          <w:tcPr>
            <w:tcW w:w="4395" w:type="dxa"/>
            <w:shd w:val="clear" w:color="auto" w:fill="auto"/>
            <w:vAlign w:val="center"/>
          </w:tcPr>
          <w:p w14:paraId="09358994" w14:textId="58363EA0"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lastRenderedPageBreak/>
              <w:t>Güçlü yön olarak devam etmektedir.</w:t>
            </w:r>
          </w:p>
        </w:tc>
      </w:tr>
      <w:tr w:rsidR="00761B72" w:rsidRPr="00D81906" w14:paraId="7DC95A11" w14:textId="77777777" w:rsidTr="003B44AE">
        <w:trPr>
          <w:trHeight w:val="850"/>
        </w:trPr>
        <w:tc>
          <w:tcPr>
            <w:tcW w:w="421" w:type="dxa"/>
            <w:shd w:val="clear" w:color="auto" w:fill="E7E6E6" w:themeFill="background2"/>
            <w:vAlign w:val="center"/>
          </w:tcPr>
          <w:p w14:paraId="71CB7B74" w14:textId="77777777" w:rsidR="00761B72" w:rsidRPr="007364D7" w:rsidRDefault="00761B72" w:rsidP="00761B72">
            <w:pPr>
              <w:pStyle w:val="ListeParagraf"/>
              <w:numPr>
                <w:ilvl w:val="0"/>
                <w:numId w:val="3"/>
              </w:numPr>
              <w:spacing w:after="0" w:line="240" w:lineRule="auto"/>
              <w:jc w:val="center"/>
              <w:rPr>
                <w:rFonts w:ascii="Cambria" w:hAnsi="Cambria"/>
                <w:b/>
                <w:bCs/>
                <w:color w:val="002060"/>
              </w:rPr>
            </w:pPr>
          </w:p>
        </w:tc>
        <w:tc>
          <w:tcPr>
            <w:tcW w:w="3827" w:type="dxa"/>
            <w:shd w:val="clear" w:color="auto" w:fill="auto"/>
            <w:vAlign w:val="center"/>
          </w:tcPr>
          <w:p w14:paraId="52642938" w14:textId="77777777" w:rsidR="00BF66E9" w:rsidRDefault="00761B72" w:rsidP="00761B72">
            <w:pPr>
              <w:spacing w:after="0" w:line="240" w:lineRule="auto"/>
              <w:jc w:val="both"/>
              <w:rPr>
                <w:rFonts w:ascii="Cambria" w:hAnsi="Cambria"/>
                <w:b/>
                <w:bCs/>
                <w:color w:val="002060"/>
              </w:rPr>
            </w:pPr>
            <w:r w:rsidRPr="00E478BC">
              <w:rPr>
                <w:rFonts w:ascii="Cambria" w:hAnsi="Cambria"/>
                <w:b/>
                <w:bCs/>
                <w:color w:val="002060"/>
              </w:rPr>
              <w:t>Stratejik hedef ve göstergeler izleme ve gerçekleştirme raporu</w:t>
            </w:r>
          </w:p>
          <w:p w14:paraId="264BF865" w14:textId="6F3EBE4B" w:rsidR="00761B72" w:rsidRPr="00E478BC" w:rsidRDefault="00761B72" w:rsidP="00761B72">
            <w:pPr>
              <w:spacing w:after="0" w:line="240" w:lineRule="auto"/>
              <w:jc w:val="both"/>
              <w:rPr>
                <w:rFonts w:ascii="Cambria" w:hAnsi="Cambria"/>
                <w:b/>
                <w:bCs/>
                <w:color w:val="002060"/>
              </w:rPr>
            </w:pPr>
          </w:p>
        </w:tc>
        <w:tc>
          <w:tcPr>
            <w:tcW w:w="2126" w:type="dxa"/>
            <w:shd w:val="clear" w:color="auto" w:fill="auto"/>
            <w:vAlign w:val="center"/>
          </w:tcPr>
          <w:p w14:paraId="4B84F9DB" w14:textId="34AC198A" w:rsidR="00761B72" w:rsidRPr="0021169D" w:rsidRDefault="00761B72" w:rsidP="00761B72">
            <w:pPr>
              <w:spacing w:after="0" w:line="240" w:lineRule="auto"/>
              <w:jc w:val="center"/>
              <w:rPr>
                <w:rFonts w:ascii="Cambria" w:hAnsi="Cambria"/>
                <w:color w:val="002060"/>
              </w:rPr>
            </w:pPr>
            <w:r>
              <w:rPr>
                <w:rFonts w:ascii="Cambria" w:hAnsi="Cambria"/>
                <w:color w:val="002060"/>
              </w:rPr>
              <w:t>12.07.2023</w:t>
            </w:r>
          </w:p>
        </w:tc>
        <w:tc>
          <w:tcPr>
            <w:tcW w:w="3827" w:type="dxa"/>
            <w:shd w:val="clear" w:color="auto" w:fill="auto"/>
            <w:vAlign w:val="center"/>
          </w:tcPr>
          <w:p w14:paraId="4772251E" w14:textId="040EA6AA" w:rsidR="00761B72" w:rsidRPr="007364D7" w:rsidRDefault="00761B72" w:rsidP="00761B72">
            <w:pPr>
              <w:spacing w:after="0" w:line="240" w:lineRule="auto"/>
              <w:jc w:val="both"/>
              <w:rPr>
                <w:rFonts w:ascii="Cambria" w:hAnsi="Cambria"/>
                <w:b/>
                <w:bCs/>
                <w:color w:val="002060"/>
              </w:rPr>
            </w:pPr>
            <w:r w:rsidRPr="001D779D">
              <w:rPr>
                <w:rFonts w:ascii="Cambria" w:hAnsi="Cambria"/>
                <w:b/>
                <w:bCs/>
                <w:color w:val="002060"/>
              </w:rPr>
              <w:t>2023 yılı ilk 6 aylık performans programı gerçekleşme raporu</w:t>
            </w:r>
            <w:r>
              <w:rPr>
                <w:rFonts w:ascii="Cambria" w:hAnsi="Cambria"/>
                <w:b/>
                <w:bCs/>
                <w:color w:val="002060"/>
              </w:rPr>
              <w:t xml:space="preserve"> verileri işlenirken stratejik hedef ve göstergeler kontrol edilmiştir.</w:t>
            </w:r>
          </w:p>
        </w:tc>
        <w:tc>
          <w:tcPr>
            <w:tcW w:w="4395" w:type="dxa"/>
            <w:shd w:val="clear" w:color="auto" w:fill="auto"/>
            <w:vAlign w:val="center"/>
          </w:tcPr>
          <w:p w14:paraId="0106D295" w14:textId="340D5A44"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Güçlü yön olarak devam etmektedir.</w:t>
            </w:r>
          </w:p>
        </w:tc>
      </w:tr>
      <w:tr w:rsidR="00761B72" w:rsidRPr="00D81906" w14:paraId="1C2FB630" w14:textId="77777777" w:rsidTr="003B44AE">
        <w:trPr>
          <w:trHeight w:val="850"/>
        </w:trPr>
        <w:tc>
          <w:tcPr>
            <w:tcW w:w="421" w:type="dxa"/>
            <w:shd w:val="clear" w:color="auto" w:fill="E7E6E6" w:themeFill="background2"/>
            <w:vAlign w:val="center"/>
          </w:tcPr>
          <w:p w14:paraId="451E6761" w14:textId="77777777" w:rsidR="00761B72" w:rsidRPr="007364D7" w:rsidRDefault="00761B72" w:rsidP="00761B72">
            <w:pPr>
              <w:pStyle w:val="ListeParagraf"/>
              <w:numPr>
                <w:ilvl w:val="0"/>
                <w:numId w:val="3"/>
              </w:numPr>
              <w:spacing w:after="0" w:line="240" w:lineRule="auto"/>
              <w:jc w:val="center"/>
              <w:rPr>
                <w:rFonts w:ascii="Cambria" w:hAnsi="Cambria"/>
                <w:b/>
                <w:bCs/>
                <w:color w:val="002060"/>
              </w:rPr>
            </w:pPr>
          </w:p>
        </w:tc>
        <w:tc>
          <w:tcPr>
            <w:tcW w:w="3827" w:type="dxa"/>
            <w:shd w:val="clear" w:color="auto" w:fill="auto"/>
            <w:vAlign w:val="center"/>
          </w:tcPr>
          <w:p w14:paraId="3A70DBB7" w14:textId="449BF9E8" w:rsidR="00761B72" w:rsidRPr="00E478BC" w:rsidRDefault="00761B72" w:rsidP="00BF66E9">
            <w:pPr>
              <w:spacing w:after="0" w:line="240" w:lineRule="auto"/>
              <w:jc w:val="both"/>
              <w:rPr>
                <w:rFonts w:ascii="Cambria" w:hAnsi="Cambria"/>
                <w:b/>
                <w:bCs/>
                <w:color w:val="002060"/>
              </w:rPr>
            </w:pPr>
            <w:r w:rsidRPr="00E478BC">
              <w:rPr>
                <w:rFonts w:ascii="Cambria" w:hAnsi="Cambria"/>
                <w:b/>
                <w:bCs/>
                <w:color w:val="002060"/>
              </w:rPr>
              <w:t xml:space="preserve">Bartın Kadına Yönelik Şiddetle Mücadele II. İl Eylem Planının izleme ve gerçekleşme raporu </w:t>
            </w:r>
          </w:p>
        </w:tc>
        <w:tc>
          <w:tcPr>
            <w:tcW w:w="2126" w:type="dxa"/>
            <w:shd w:val="clear" w:color="auto" w:fill="auto"/>
            <w:vAlign w:val="center"/>
          </w:tcPr>
          <w:p w14:paraId="16A9CF67" w14:textId="7E6F6B9D" w:rsidR="00761B72" w:rsidRPr="0021169D" w:rsidRDefault="00761B72" w:rsidP="00761B72">
            <w:pPr>
              <w:spacing w:after="0" w:line="240" w:lineRule="auto"/>
              <w:jc w:val="center"/>
              <w:rPr>
                <w:rFonts w:ascii="Cambria" w:hAnsi="Cambria"/>
                <w:color w:val="002060"/>
              </w:rPr>
            </w:pPr>
            <w:r>
              <w:rPr>
                <w:rFonts w:ascii="Cambria" w:hAnsi="Cambria"/>
                <w:color w:val="002060"/>
              </w:rPr>
              <w:t>12.07.2023</w:t>
            </w:r>
          </w:p>
        </w:tc>
        <w:tc>
          <w:tcPr>
            <w:tcW w:w="3827" w:type="dxa"/>
            <w:shd w:val="clear" w:color="auto" w:fill="auto"/>
            <w:vAlign w:val="center"/>
          </w:tcPr>
          <w:p w14:paraId="0B8666AE" w14:textId="2E49028D"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 xml:space="preserve">Sene sonunda Aralık ayında yapılacaktır. </w:t>
            </w:r>
          </w:p>
        </w:tc>
        <w:tc>
          <w:tcPr>
            <w:tcW w:w="4395" w:type="dxa"/>
            <w:shd w:val="clear" w:color="auto" w:fill="auto"/>
            <w:vAlign w:val="center"/>
          </w:tcPr>
          <w:p w14:paraId="3E1DE6E5" w14:textId="67E9D016"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 xml:space="preserve">Gelişmeye açık yön olarak devam etmektedir. </w:t>
            </w:r>
          </w:p>
        </w:tc>
      </w:tr>
      <w:tr w:rsidR="00761B72" w:rsidRPr="00D81906" w14:paraId="43D139A9" w14:textId="77777777" w:rsidTr="003B44AE">
        <w:trPr>
          <w:trHeight w:val="850"/>
        </w:trPr>
        <w:tc>
          <w:tcPr>
            <w:tcW w:w="421" w:type="dxa"/>
            <w:shd w:val="clear" w:color="auto" w:fill="E7E6E6" w:themeFill="background2"/>
            <w:vAlign w:val="center"/>
          </w:tcPr>
          <w:p w14:paraId="47DC2808" w14:textId="77777777" w:rsidR="00761B72" w:rsidRPr="007364D7" w:rsidRDefault="00761B72" w:rsidP="00761B72">
            <w:pPr>
              <w:pStyle w:val="ListeParagraf"/>
              <w:numPr>
                <w:ilvl w:val="0"/>
                <w:numId w:val="3"/>
              </w:numPr>
              <w:spacing w:after="0" w:line="240" w:lineRule="auto"/>
              <w:jc w:val="center"/>
              <w:rPr>
                <w:rFonts w:ascii="Cambria" w:hAnsi="Cambria"/>
                <w:b/>
                <w:bCs/>
                <w:color w:val="002060"/>
              </w:rPr>
            </w:pPr>
          </w:p>
        </w:tc>
        <w:tc>
          <w:tcPr>
            <w:tcW w:w="3827" w:type="dxa"/>
            <w:shd w:val="clear" w:color="auto" w:fill="auto"/>
            <w:vAlign w:val="center"/>
          </w:tcPr>
          <w:p w14:paraId="63F88B01" w14:textId="7117B38A" w:rsidR="00761B72" w:rsidRPr="00E478BC" w:rsidRDefault="00761B72" w:rsidP="00761B72">
            <w:pPr>
              <w:spacing w:after="0" w:line="240" w:lineRule="auto"/>
              <w:jc w:val="both"/>
              <w:rPr>
                <w:rFonts w:ascii="Cambria" w:hAnsi="Cambria"/>
                <w:b/>
                <w:bCs/>
                <w:color w:val="002060"/>
              </w:rPr>
            </w:pPr>
            <w:r w:rsidRPr="00E478BC">
              <w:rPr>
                <w:rFonts w:ascii="Cambria" w:hAnsi="Cambria"/>
                <w:b/>
                <w:bCs/>
                <w:color w:val="002060"/>
              </w:rPr>
              <w:t>Toplantı tutanakları, süreç kartları doğrultusunda gerçekleştirilen faaliyet sayısı</w:t>
            </w:r>
          </w:p>
        </w:tc>
        <w:tc>
          <w:tcPr>
            <w:tcW w:w="2126" w:type="dxa"/>
            <w:shd w:val="clear" w:color="auto" w:fill="auto"/>
            <w:vAlign w:val="center"/>
          </w:tcPr>
          <w:p w14:paraId="50F985DF" w14:textId="3CE2664F" w:rsidR="00761B72" w:rsidRPr="0021169D" w:rsidRDefault="00761B72" w:rsidP="00761B72">
            <w:pPr>
              <w:spacing w:after="0" w:line="240" w:lineRule="auto"/>
              <w:jc w:val="center"/>
              <w:rPr>
                <w:rFonts w:ascii="Cambria" w:hAnsi="Cambria"/>
                <w:color w:val="002060"/>
              </w:rPr>
            </w:pPr>
            <w:r>
              <w:rPr>
                <w:rFonts w:ascii="Cambria" w:hAnsi="Cambria"/>
                <w:color w:val="002060"/>
              </w:rPr>
              <w:t>12.07.2023</w:t>
            </w:r>
          </w:p>
        </w:tc>
        <w:tc>
          <w:tcPr>
            <w:tcW w:w="3827" w:type="dxa"/>
            <w:shd w:val="clear" w:color="auto" w:fill="auto"/>
            <w:vAlign w:val="center"/>
          </w:tcPr>
          <w:p w14:paraId="0F91940E" w14:textId="751A6E61"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 xml:space="preserve">Gerçekleştirilen faaliyetlerin haber metinleri kanıt olarak konulmuştur. </w:t>
            </w:r>
          </w:p>
        </w:tc>
        <w:tc>
          <w:tcPr>
            <w:tcW w:w="4395" w:type="dxa"/>
            <w:shd w:val="clear" w:color="auto" w:fill="auto"/>
            <w:vAlign w:val="center"/>
          </w:tcPr>
          <w:p w14:paraId="5EE9A0F8" w14:textId="238663C6"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Güçlü yön olarak devam etmektedir.</w:t>
            </w:r>
          </w:p>
        </w:tc>
      </w:tr>
      <w:tr w:rsidR="00761B72" w:rsidRPr="00D81906" w14:paraId="5480A9D6" w14:textId="77777777" w:rsidTr="003B44AE">
        <w:trPr>
          <w:trHeight w:val="850"/>
        </w:trPr>
        <w:tc>
          <w:tcPr>
            <w:tcW w:w="421" w:type="dxa"/>
            <w:shd w:val="clear" w:color="auto" w:fill="E7E6E6" w:themeFill="background2"/>
            <w:vAlign w:val="center"/>
          </w:tcPr>
          <w:p w14:paraId="65B34404" w14:textId="77777777" w:rsidR="00761B72" w:rsidRPr="007364D7" w:rsidRDefault="00761B72" w:rsidP="00761B72">
            <w:pPr>
              <w:pStyle w:val="ListeParagraf"/>
              <w:numPr>
                <w:ilvl w:val="0"/>
                <w:numId w:val="3"/>
              </w:numPr>
              <w:spacing w:after="0" w:line="240" w:lineRule="auto"/>
              <w:jc w:val="center"/>
              <w:rPr>
                <w:rFonts w:ascii="Cambria" w:hAnsi="Cambria"/>
                <w:b/>
                <w:bCs/>
                <w:color w:val="002060"/>
              </w:rPr>
            </w:pPr>
          </w:p>
        </w:tc>
        <w:tc>
          <w:tcPr>
            <w:tcW w:w="3827" w:type="dxa"/>
            <w:shd w:val="clear" w:color="auto" w:fill="auto"/>
            <w:vAlign w:val="center"/>
          </w:tcPr>
          <w:p w14:paraId="29454484" w14:textId="6BB7768F" w:rsidR="00761B72" w:rsidRPr="00E478BC" w:rsidRDefault="00761B72" w:rsidP="00761B72">
            <w:pPr>
              <w:spacing w:after="0" w:line="240" w:lineRule="auto"/>
              <w:jc w:val="both"/>
              <w:rPr>
                <w:rFonts w:ascii="Cambria" w:hAnsi="Cambria"/>
                <w:b/>
                <w:bCs/>
                <w:color w:val="002060"/>
              </w:rPr>
            </w:pPr>
            <w:r>
              <w:rPr>
                <w:rFonts w:ascii="Cambria" w:hAnsi="Cambria"/>
                <w:b/>
                <w:bCs/>
                <w:color w:val="002060"/>
              </w:rPr>
              <w:t>T</w:t>
            </w:r>
            <w:r w:rsidRPr="00E478BC">
              <w:rPr>
                <w:rFonts w:ascii="Cambria" w:hAnsi="Cambria"/>
                <w:b/>
                <w:bCs/>
                <w:color w:val="002060"/>
              </w:rPr>
              <w:t>oplantı tutanakları, paydaş görüşleri tutanakları, anket sonuçları</w:t>
            </w:r>
            <w:bookmarkStart w:id="0" w:name="_GoBack"/>
            <w:bookmarkEnd w:id="0"/>
          </w:p>
        </w:tc>
        <w:tc>
          <w:tcPr>
            <w:tcW w:w="2126" w:type="dxa"/>
            <w:shd w:val="clear" w:color="auto" w:fill="auto"/>
            <w:vAlign w:val="center"/>
          </w:tcPr>
          <w:p w14:paraId="6162477B" w14:textId="735355F6" w:rsidR="00761B72" w:rsidRPr="0021169D" w:rsidRDefault="00761B72" w:rsidP="00761B72">
            <w:pPr>
              <w:spacing w:after="0" w:line="240" w:lineRule="auto"/>
              <w:jc w:val="center"/>
              <w:rPr>
                <w:rFonts w:ascii="Cambria" w:hAnsi="Cambria"/>
                <w:color w:val="002060"/>
              </w:rPr>
            </w:pPr>
            <w:r>
              <w:rPr>
                <w:rFonts w:ascii="Cambria" w:hAnsi="Cambria"/>
                <w:color w:val="002060"/>
              </w:rPr>
              <w:t>12.07.2023</w:t>
            </w:r>
          </w:p>
        </w:tc>
        <w:tc>
          <w:tcPr>
            <w:tcW w:w="3827" w:type="dxa"/>
            <w:shd w:val="clear" w:color="auto" w:fill="auto"/>
            <w:vAlign w:val="center"/>
          </w:tcPr>
          <w:p w14:paraId="125D171F" w14:textId="70A563C9"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T</w:t>
            </w:r>
            <w:r w:rsidRPr="00E478BC">
              <w:rPr>
                <w:rFonts w:ascii="Cambria" w:hAnsi="Cambria"/>
                <w:b/>
                <w:bCs/>
                <w:color w:val="002060"/>
              </w:rPr>
              <w:t>oplantı tutanakları, paydaş görüşleri tutanakları, anket sonuçları</w:t>
            </w:r>
            <w:r>
              <w:rPr>
                <w:rFonts w:ascii="Cambria" w:hAnsi="Cambria"/>
                <w:b/>
                <w:bCs/>
                <w:color w:val="002060"/>
              </w:rPr>
              <w:t xml:space="preserve"> incelenmiştir.</w:t>
            </w:r>
          </w:p>
        </w:tc>
        <w:tc>
          <w:tcPr>
            <w:tcW w:w="4395" w:type="dxa"/>
            <w:shd w:val="clear" w:color="auto" w:fill="auto"/>
            <w:vAlign w:val="center"/>
          </w:tcPr>
          <w:p w14:paraId="184CC726" w14:textId="57CE9E30" w:rsidR="00761B72" w:rsidRPr="007364D7" w:rsidRDefault="00761B72" w:rsidP="00761B72">
            <w:pPr>
              <w:spacing w:after="0" w:line="240" w:lineRule="auto"/>
              <w:jc w:val="both"/>
              <w:rPr>
                <w:rFonts w:ascii="Cambria" w:hAnsi="Cambria"/>
                <w:b/>
                <w:bCs/>
                <w:color w:val="002060"/>
              </w:rPr>
            </w:pPr>
            <w:r>
              <w:rPr>
                <w:rFonts w:ascii="Cambria" w:hAnsi="Cambria"/>
                <w:b/>
                <w:bCs/>
                <w:color w:val="002060"/>
              </w:rPr>
              <w:t>Gelişmeye açık yön olarak devam etmektedir.</w:t>
            </w:r>
          </w:p>
        </w:tc>
      </w:tr>
    </w:tbl>
    <w:p w14:paraId="12F15BF6" w14:textId="39C5DE6E" w:rsidR="00FC5166" w:rsidRDefault="00FC5166" w:rsidP="005B0C52">
      <w:pPr>
        <w:pStyle w:val="AralkYok"/>
        <w:rPr>
          <w:rFonts w:ascii="Cambria" w:hAnsi="Cambria"/>
          <w:b/>
          <w:bCs/>
          <w:color w:val="002060"/>
        </w:rPr>
      </w:pPr>
    </w:p>
    <w:tbl>
      <w:tblPr>
        <w:tblStyle w:val="TabloKlavuzu"/>
        <w:tblW w:w="145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596"/>
      </w:tblGrid>
      <w:tr w:rsidR="003B44AE" w14:paraId="462A6C71" w14:textId="77777777" w:rsidTr="003B44AE">
        <w:tc>
          <w:tcPr>
            <w:tcW w:w="14596" w:type="dxa"/>
            <w:shd w:val="clear" w:color="auto" w:fill="E7E6E6" w:themeFill="background2"/>
          </w:tcPr>
          <w:p w14:paraId="5E0D7ABC" w14:textId="68DE027E" w:rsidR="003B44AE" w:rsidRDefault="003B44AE" w:rsidP="007E5081">
            <w:pPr>
              <w:pStyle w:val="AralkYok"/>
              <w:jc w:val="center"/>
              <w:rPr>
                <w:rFonts w:ascii="Cambria" w:hAnsi="Cambria"/>
                <w:b/>
                <w:bCs/>
                <w:color w:val="002060"/>
              </w:rPr>
            </w:pPr>
            <w:r>
              <w:rPr>
                <w:rFonts w:ascii="Cambria" w:hAnsi="Cambria"/>
                <w:b/>
                <w:bCs/>
                <w:color w:val="002060"/>
              </w:rPr>
              <w:t>Onaylayan</w:t>
            </w:r>
          </w:p>
        </w:tc>
      </w:tr>
      <w:tr w:rsidR="003B44AE" w14:paraId="65A98BC3" w14:textId="77777777" w:rsidTr="003B44AE">
        <w:trPr>
          <w:trHeight w:val="898"/>
        </w:trPr>
        <w:tc>
          <w:tcPr>
            <w:tcW w:w="14596" w:type="dxa"/>
            <w:vAlign w:val="center"/>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2852"/>
            </w:tblGrid>
            <w:tr w:rsidR="003B44AE" w14:paraId="0037CB0C" w14:textId="77777777" w:rsidTr="007E5081">
              <w:trPr>
                <w:jc w:val="center"/>
              </w:trPr>
              <w:tc>
                <w:tcPr>
                  <w:tcW w:w="2852" w:type="dxa"/>
                </w:tcPr>
                <w:p w14:paraId="2B87AE43" w14:textId="77777777" w:rsidR="003B44AE" w:rsidRDefault="003B44AE" w:rsidP="007E5081">
                  <w:pPr>
                    <w:pStyle w:val="AralkYok"/>
                    <w:jc w:val="right"/>
                    <w:rPr>
                      <w:rFonts w:ascii="Cambria" w:hAnsi="Cambria"/>
                      <w:b/>
                      <w:bCs/>
                      <w:color w:val="002060"/>
                    </w:rPr>
                  </w:pPr>
                  <w:r>
                    <w:rPr>
                      <w:rFonts w:ascii="Cambria" w:hAnsi="Cambria"/>
                      <w:b/>
                      <w:bCs/>
                      <w:color w:val="002060"/>
                    </w:rPr>
                    <w:t>Adı Soyadı:</w:t>
                  </w:r>
                </w:p>
              </w:tc>
              <w:tc>
                <w:tcPr>
                  <w:tcW w:w="2852" w:type="dxa"/>
                </w:tcPr>
                <w:p w14:paraId="0F35061A" w14:textId="77777777" w:rsidR="003B44AE" w:rsidRPr="00D94589" w:rsidRDefault="003B44AE" w:rsidP="007E5081">
                  <w:pPr>
                    <w:pStyle w:val="AralkYok"/>
                    <w:jc w:val="center"/>
                    <w:rPr>
                      <w:rFonts w:ascii="Cambria" w:hAnsi="Cambria"/>
                      <w:bCs/>
                      <w:color w:val="002060"/>
                    </w:rPr>
                  </w:pPr>
                </w:p>
              </w:tc>
            </w:tr>
            <w:tr w:rsidR="003B44AE" w14:paraId="2495C7C0" w14:textId="77777777" w:rsidTr="007E5081">
              <w:trPr>
                <w:jc w:val="center"/>
              </w:trPr>
              <w:tc>
                <w:tcPr>
                  <w:tcW w:w="2852" w:type="dxa"/>
                </w:tcPr>
                <w:p w14:paraId="7775364A" w14:textId="77777777" w:rsidR="003B44AE" w:rsidRDefault="003B44AE" w:rsidP="007E5081">
                  <w:pPr>
                    <w:pStyle w:val="AralkYok"/>
                    <w:jc w:val="right"/>
                    <w:rPr>
                      <w:rFonts w:ascii="Cambria" w:hAnsi="Cambria"/>
                      <w:b/>
                      <w:bCs/>
                      <w:color w:val="002060"/>
                    </w:rPr>
                  </w:pPr>
                  <w:r>
                    <w:rPr>
                      <w:rFonts w:ascii="Cambria" w:hAnsi="Cambria"/>
                      <w:b/>
                      <w:bCs/>
                      <w:color w:val="002060"/>
                    </w:rPr>
                    <w:t>Unvanı:</w:t>
                  </w:r>
                </w:p>
              </w:tc>
              <w:tc>
                <w:tcPr>
                  <w:tcW w:w="2852" w:type="dxa"/>
                </w:tcPr>
                <w:p w14:paraId="66B0B828" w14:textId="77777777" w:rsidR="003B44AE" w:rsidRPr="00D94589" w:rsidRDefault="003B44AE" w:rsidP="007E5081">
                  <w:pPr>
                    <w:pStyle w:val="AralkYok"/>
                    <w:jc w:val="center"/>
                    <w:rPr>
                      <w:rFonts w:ascii="Cambria" w:hAnsi="Cambria"/>
                      <w:bCs/>
                      <w:color w:val="002060"/>
                    </w:rPr>
                  </w:pPr>
                </w:p>
              </w:tc>
            </w:tr>
            <w:tr w:rsidR="003B44AE" w14:paraId="5632A4B8" w14:textId="77777777" w:rsidTr="007E5081">
              <w:trPr>
                <w:jc w:val="center"/>
              </w:trPr>
              <w:tc>
                <w:tcPr>
                  <w:tcW w:w="2852" w:type="dxa"/>
                </w:tcPr>
                <w:p w14:paraId="211CD5D6" w14:textId="77777777" w:rsidR="003B44AE" w:rsidRDefault="003B44AE" w:rsidP="007E5081">
                  <w:pPr>
                    <w:pStyle w:val="AralkYok"/>
                    <w:jc w:val="right"/>
                    <w:rPr>
                      <w:rFonts w:ascii="Cambria" w:hAnsi="Cambria"/>
                      <w:b/>
                      <w:bCs/>
                      <w:color w:val="002060"/>
                    </w:rPr>
                  </w:pPr>
                  <w:r>
                    <w:rPr>
                      <w:rFonts w:ascii="Cambria" w:hAnsi="Cambria"/>
                      <w:b/>
                      <w:bCs/>
                      <w:color w:val="002060"/>
                    </w:rPr>
                    <w:t>Birimi:</w:t>
                  </w:r>
                </w:p>
              </w:tc>
              <w:tc>
                <w:tcPr>
                  <w:tcW w:w="2852" w:type="dxa"/>
                </w:tcPr>
                <w:p w14:paraId="6A443859" w14:textId="77777777" w:rsidR="003B44AE" w:rsidRPr="00D94589" w:rsidRDefault="003B44AE" w:rsidP="007E5081">
                  <w:pPr>
                    <w:pStyle w:val="AralkYok"/>
                    <w:jc w:val="center"/>
                    <w:rPr>
                      <w:rFonts w:ascii="Cambria" w:hAnsi="Cambria"/>
                      <w:bCs/>
                      <w:color w:val="002060"/>
                    </w:rPr>
                  </w:pPr>
                </w:p>
              </w:tc>
            </w:tr>
          </w:tbl>
          <w:p w14:paraId="6FE60061" w14:textId="77777777" w:rsidR="003B44AE" w:rsidRDefault="003B44AE" w:rsidP="007E5081">
            <w:pPr>
              <w:pStyle w:val="AralkYok"/>
              <w:jc w:val="center"/>
              <w:rPr>
                <w:rFonts w:ascii="Cambria" w:hAnsi="Cambria"/>
                <w:b/>
                <w:bCs/>
                <w:color w:val="002060"/>
              </w:rPr>
            </w:pPr>
          </w:p>
        </w:tc>
      </w:tr>
    </w:tbl>
    <w:p w14:paraId="308F4D08" w14:textId="72289F49" w:rsidR="003B44AE" w:rsidRDefault="003B44AE" w:rsidP="005B0C52">
      <w:pPr>
        <w:pStyle w:val="AralkYok"/>
        <w:rPr>
          <w:rFonts w:ascii="Cambria" w:hAnsi="Cambria"/>
          <w:b/>
          <w:bCs/>
          <w:color w:val="002060"/>
        </w:rPr>
      </w:pPr>
    </w:p>
    <w:tbl>
      <w:tblPr>
        <w:tblStyle w:val="TabloKlavuzu"/>
        <w:tblW w:w="0" w:type="auto"/>
        <w:tblInd w:w="935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93"/>
        <w:gridCol w:w="2516"/>
      </w:tblGrid>
      <w:tr w:rsidR="00C6246D" w14:paraId="39A99716" w14:textId="77777777" w:rsidTr="007E5081">
        <w:tc>
          <w:tcPr>
            <w:tcW w:w="2693" w:type="dxa"/>
            <w:shd w:val="clear" w:color="auto" w:fill="E7E6E6" w:themeFill="background2"/>
          </w:tcPr>
          <w:p w14:paraId="327A9947" w14:textId="4701089E" w:rsidR="00C6246D" w:rsidRDefault="00C6246D" w:rsidP="007E5081">
            <w:pPr>
              <w:pStyle w:val="AralkYok"/>
              <w:jc w:val="right"/>
              <w:rPr>
                <w:rFonts w:ascii="Cambria" w:hAnsi="Cambria"/>
                <w:b/>
                <w:bCs/>
                <w:color w:val="002060"/>
              </w:rPr>
            </w:pPr>
            <w:r>
              <w:rPr>
                <w:rFonts w:ascii="Cambria" w:hAnsi="Cambria"/>
                <w:b/>
                <w:bCs/>
                <w:color w:val="002060"/>
              </w:rPr>
              <w:t>Onay Tarihi:</w:t>
            </w:r>
          </w:p>
        </w:tc>
        <w:tc>
          <w:tcPr>
            <w:tcW w:w="2516" w:type="dxa"/>
          </w:tcPr>
          <w:p w14:paraId="245706B8" w14:textId="77777777" w:rsidR="00C6246D" w:rsidRPr="00C6246D" w:rsidRDefault="00C6246D" w:rsidP="007E5081">
            <w:pPr>
              <w:pStyle w:val="AralkYok"/>
              <w:rPr>
                <w:rFonts w:ascii="Cambria" w:hAnsi="Cambria"/>
                <w:bCs/>
                <w:i/>
                <w:color w:val="C00000"/>
              </w:rPr>
            </w:pPr>
          </w:p>
        </w:tc>
      </w:tr>
    </w:tbl>
    <w:p w14:paraId="2F4E3FAF" w14:textId="49BAED9A" w:rsidR="003B44AE" w:rsidRDefault="003B44AE" w:rsidP="005B0C52">
      <w:pPr>
        <w:pStyle w:val="AralkYok"/>
        <w:rPr>
          <w:rFonts w:ascii="Cambria" w:hAnsi="Cambria"/>
          <w:b/>
          <w:bCs/>
          <w:color w:val="002060"/>
        </w:rPr>
      </w:pPr>
    </w:p>
    <w:p w14:paraId="233A012B" w14:textId="77777777" w:rsidR="002114D8" w:rsidRDefault="002114D8" w:rsidP="005B0C52">
      <w:pPr>
        <w:pStyle w:val="AralkYok"/>
        <w:rPr>
          <w:rFonts w:ascii="Cambria" w:hAnsi="Cambria"/>
          <w:b/>
          <w:bCs/>
          <w:color w:val="002060"/>
        </w:rPr>
      </w:pPr>
    </w:p>
    <w:p w14:paraId="48705DFB" w14:textId="77FBD905" w:rsidR="00C6246D" w:rsidRDefault="00C6246D" w:rsidP="005B0C52">
      <w:pPr>
        <w:pStyle w:val="AralkYok"/>
        <w:rPr>
          <w:rFonts w:ascii="Cambria" w:hAnsi="Cambria"/>
          <w:b/>
          <w:bCs/>
          <w:color w:val="002060"/>
        </w:rPr>
      </w:pPr>
    </w:p>
    <w:p w14:paraId="13C19FD0" w14:textId="77777777" w:rsidR="00C6246D" w:rsidRDefault="00C6246D" w:rsidP="005B0C52">
      <w:pPr>
        <w:pStyle w:val="AralkYok"/>
        <w:rPr>
          <w:rFonts w:ascii="Cambria" w:hAnsi="Cambria"/>
          <w:b/>
          <w:bCs/>
          <w:color w:val="002060"/>
        </w:rPr>
      </w:pPr>
    </w:p>
    <w:p w14:paraId="0C453A0A" w14:textId="77777777" w:rsidR="003B44AE" w:rsidRDefault="003B44AE" w:rsidP="005B0C52">
      <w:pPr>
        <w:pStyle w:val="AralkYok"/>
        <w:rPr>
          <w:rFonts w:ascii="Cambria" w:hAnsi="Cambria"/>
          <w:b/>
          <w:bCs/>
          <w:color w:val="002060"/>
        </w:rPr>
      </w:pP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
        <w:gridCol w:w="13714"/>
      </w:tblGrid>
      <w:tr w:rsidR="003B44AE" w14:paraId="766DADEC" w14:textId="77777777" w:rsidTr="007E5081">
        <w:tc>
          <w:tcPr>
            <w:tcW w:w="14560" w:type="dxa"/>
            <w:gridSpan w:val="2"/>
            <w:tcBorders>
              <w:top w:val="nil"/>
              <w:left w:val="nil"/>
              <w:right w:val="nil"/>
            </w:tcBorders>
            <w:vAlign w:val="center"/>
          </w:tcPr>
          <w:p w14:paraId="0A26328B" w14:textId="77777777" w:rsidR="003B44AE" w:rsidRPr="009348FF" w:rsidRDefault="003B44AE" w:rsidP="007E5081">
            <w:pPr>
              <w:pStyle w:val="AralkYok"/>
              <w:rPr>
                <w:rFonts w:ascii="Cambria" w:hAnsi="Cambria"/>
                <w:bCs/>
                <w:color w:val="002060"/>
              </w:rPr>
            </w:pPr>
            <w:r w:rsidRPr="007364D7">
              <w:rPr>
                <w:rFonts w:ascii="Cambria" w:hAnsi="Cambria"/>
                <w:b/>
                <w:bCs/>
                <w:i/>
                <w:color w:val="C00000"/>
              </w:rPr>
              <w:t>Uyarı!</w:t>
            </w:r>
          </w:p>
        </w:tc>
      </w:tr>
      <w:tr w:rsidR="003B44AE" w14:paraId="49203139" w14:textId="77777777" w:rsidTr="007E5081">
        <w:tc>
          <w:tcPr>
            <w:tcW w:w="846" w:type="dxa"/>
            <w:vAlign w:val="center"/>
          </w:tcPr>
          <w:p w14:paraId="20305C0F" w14:textId="0E267871" w:rsidR="003B44AE" w:rsidRDefault="00A43A50" w:rsidP="003B44AE">
            <w:pPr>
              <w:pStyle w:val="AralkYok"/>
              <w:jc w:val="center"/>
              <w:rPr>
                <w:rFonts w:ascii="Cambria" w:hAnsi="Cambria"/>
                <w:b/>
                <w:bCs/>
                <w:i/>
                <w:color w:val="C00000"/>
                <w:vertAlign w:val="superscript"/>
              </w:rPr>
            </w:pPr>
            <w:r>
              <w:rPr>
                <w:rFonts w:ascii="Cambria" w:hAnsi="Cambria"/>
                <w:b/>
                <w:bCs/>
                <w:i/>
                <w:color w:val="C00000"/>
                <w:vertAlign w:val="superscript"/>
              </w:rPr>
              <w:t>(5</w:t>
            </w:r>
            <w:r w:rsidR="003B44AE">
              <w:rPr>
                <w:rFonts w:ascii="Cambria" w:hAnsi="Cambria"/>
                <w:b/>
                <w:bCs/>
                <w:i/>
                <w:color w:val="C00000"/>
                <w:vertAlign w:val="superscript"/>
              </w:rPr>
              <w:t>)</w:t>
            </w:r>
          </w:p>
        </w:tc>
        <w:tc>
          <w:tcPr>
            <w:tcW w:w="13714" w:type="dxa"/>
            <w:vAlign w:val="center"/>
          </w:tcPr>
          <w:p w14:paraId="7A487793" w14:textId="53FF41D6" w:rsidR="003B44AE" w:rsidRPr="009348FF" w:rsidRDefault="003B44AE" w:rsidP="007E5081">
            <w:pPr>
              <w:pStyle w:val="AralkYok"/>
              <w:rPr>
                <w:rFonts w:ascii="Cambria" w:hAnsi="Cambria"/>
                <w:bCs/>
                <w:color w:val="002060"/>
              </w:rPr>
            </w:pPr>
            <w:r>
              <w:rPr>
                <w:rFonts w:ascii="Cambria" w:hAnsi="Cambria"/>
                <w:bCs/>
                <w:color w:val="002060"/>
              </w:rPr>
              <w:t>“</w:t>
            </w:r>
            <w:r w:rsidRPr="003B44AE">
              <w:rPr>
                <w:rFonts w:ascii="Cambria" w:hAnsi="Cambria"/>
                <w:bCs/>
                <w:i/>
                <w:color w:val="C00000"/>
              </w:rPr>
              <w:t>Kontrol Et Basamağı Eylemleri</w:t>
            </w:r>
            <w:r>
              <w:rPr>
                <w:rFonts w:ascii="Cambria" w:hAnsi="Cambria"/>
                <w:bCs/>
                <w:color w:val="002060"/>
              </w:rPr>
              <w:t>” sayısı satırı ihtiyaca binaen çoğaltılabilir.</w:t>
            </w:r>
          </w:p>
        </w:tc>
      </w:tr>
    </w:tbl>
    <w:p w14:paraId="44D9035C" w14:textId="78605282" w:rsidR="00A43A50" w:rsidRDefault="00A43A50" w:rsidP="005B0C52">
      <w:pPr>
        <w:pStyle w:val="AralkYok"/>
        <w:rPr>
          <w:rFonts w:ascii="Cambria" w:hAnsi="Cambria"/>
          <w:b/>
          <w:bCs/>
          <w:color w:val="002060"/>
          <w:sz w:val="14"/>
        </w:rPr>
      </w:pPr>
    </w:p>
    <w:p w14:paraId="5061AA7B" w14:textId="7EC0C881" w:rsidR="005B0C52" w:rsidRPr="00FC5166" w:rsidRDefault="005B0C52" w:rsidP="005B0C52">
      <w:pPr>
        <w:pStyle w:val="AralkYok"/>
        <w:rPr>
          <w:rFonts w:ascii="Cambria" w:hAnsi="Cambria"/>
          <w:b/>
          <w:bCs/>
          <w:color w:val="002060"/>
        </w:rPr>
      </w:pPr>
      <w:r w:rsidRPr="00FC5166">
        <w:rPr>
          <w:rFonts w:ascii="Cambria" w:hAnsi="Cambria"/>
          <w:b/>
          <w:bCs/>
          <w:color w:val="002060"/>
        </w:rPr>
        <w:t>REVİZ</w:t>
      </w:r>
      <w:r w:rsidR="00713C08" w:rsidRPr="00FC5166">
        <w:rPr>
          <w:rFonts w:ascii="Cambria" w:hAnsi="Cambria"/>
          <w:b/>
          <w:bCs/>
          <w:color w:val="002060"/>
        </w:rPr>
        <w:t>Y</w:t>
      </w:r>
      <w:r w:rsidRPr="00FC5166">
        <w:rPr>
          <w:rFonts w:ascii="Cambria" w:hAnsi="Cambria"/>
          <w:b/>
          <w:bCs/>
          <w:color w:val="002060"/>
        </w:rPr>
        <w:t>ON BİLGİLERİ</w:t>
      </w:r>
    </w:p>
    <w:p w14:paraId="4DD620C7" w14:textId="77777777" w:rsidR="005B0C52" w:rsidRPr="002114D8" w:rsidRDefault="005B0C52" w:rsidP="005B0C52">
      <w:pPr>
        <w:pStyle w:val="AralkYok"/>
        <w:rPr>
          <w:rFonts w:ascii="Cambria" w:hAnsi="Cambria"/>
          <w:sz w:val="14"/>
        </w:rPr>
      </w:pPr>
    </w:p>
    <w:tbl>
      <w:tblPr>
        <w:tblStyle w:val="DzTablo1"/>
        <w:tblW w:w="14596" w:type="dxa"/>
        <w:tblLook w:val="04A0" w:firstRow="1" w:lastRow="0" w:firstColumn="1" w:lastColumn="0" w:noHBand="0" w:noVBand="1"/>
      </w:tblPr>
      <w:tblGrid>
        <w:gridCol w:w="1145"/>
        <w:gridCol w:w="1321"/>
        <w:gridCol w:w="12130"/>
      </w:tblGrid>
      <w:tr w:rsidR="005B0C52" w:rsidRPr="00FC5166" w14:paraId="38F7DD35" w14:textId="77777777"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AB441F2" w14:textId="77777777" w:rsidR="005B0C52" w:rsidRPr="00FC5166" w:rsidRDefault="005B0C52" w:rsidP="009F2921">
            <w:pPr>
              <w:pStyle w:val="AralkYok"/>
              <w:jc w:val="center"/>
              <w:rPr>
                <w:rFonts w:ascii="Cambria" w:hAnsi="Cambria"/>
                <w:color w:val="002060"/>
              </w:rPr>
            </w:pPr>
            <w:r w:rsidRPr="00FC5166">
              <w:rPr>
                <w:rFonts w:ascii="Cambria" w:hAnsi="Cambria"/>
                <w:color w:val="002060"/>
              </w:rPr>
              <w:t>Revizyon</w:t>
            </w:r>
          </w:p>
          <w:p w14:paraId="6052979C" w14:textId="77777777" w:rsidR="005B0C52" w:rsidRPr="00FC5166" w:rsidRDefault="005B0C52" w:rsidP="009F2921">
            <w:pPr>
              <w:pStyle w:val="AralkYok"/>
              <w:jc w:val="center"/>
              <w:rPr>
                <w:rFonts w:ascii="Cambria" w:hAnsi="Cambria"/>
                <w:color w:val="002060"/>
              </w:rPr>
            </w:pPr>
            <w:r w:rsidRPr="00FC5166">
              <w:rPr>
                <w:rFonts w:ascii="Cambria" w:hAnsi="Cambria"/>
                <w:color w:val="002060"/>
              </w:rPr>
              <w:t>No</w:t>
            </w:r>
          </w:p>
        </w:tc>
        <w:tc>
          <w:tcPr>
            <w:tcW w:w="1321" w:type="dxa"/>
            <w:shd w:val="clear" w:color="auto" w:fill="F2F2F2" w:themeFill="background1" w:themeFillShade="F2"/>
            <w:vAlign w:val="center"/>
          </w:tcPr>
          <w:p w14:paraId="5B8F2C70" w14:textId="77777777" w:rsidR="005B0C52" w:rsidRPr="00FC5166" w:rsidRDefault="005B0C52" w:rsidP="009F2921">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FC5166">
              <w:rPr>
                <w:rFonts w:ascii="Cambria" w:hAnsi="Cambria"/>
                <w:color w:val="002060"/>
              </w:rPr>
              <w:t>Revizyon</w:t>
            </w:r>
          </w:p>
          <w:p w14:paraId="1EA8ACB1" w14:textId="77777777" w:rsidR="005B0C52" w:rsidRPr="00FC5166" w:rsidRDefault="005B0C52" w:rsidP="009F2921">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FC5166">
              <w:rPr>
                <w:rFonts w:ascii="Cambria" w:hAnsi="Cambria"/>
                <w:color w:val="002060"/>
              </w:rPr>
              <w:t>Tarihi</w:t>
            </w:r>
          </w:p>
        </w:tc>
        <w:tc>
          <w:tcPr>
            <w:tcW w:w="12130" w:type="dxa"/>
            <w:shd w:val="clear" w:color="auto" w:fill="F2F2F2" w:themeFill="background1" w:themeFillShade="F2"/>
            <w:vAlign w:val="center"/>
          </w:tcPr>
          <w:p w14:paraId="47F5BA46" w14:textId="77777777" w:rsidR="005B0C52" w:rsidRPr="00FC5166" w:rsidRDefault="005B0C52" w:rsidP="009F2921">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FC5166">
              <w:rPr>
                <w:rFonts w:ascii="Cambria" w:hAnsi="Cambria"/>
                <w:color w:val="002060"/>
              </w:rPr>
              <w:t>Revizyon Açıklaması</w:t>
            </w:r>
          </w:p>
        </w:tc>
      </w:tr>
      <w:tr w:rsidR="005B0C52" w:rsidRPr="00FC5166" w14:paraId="798D109E" w14:textId="77777777"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17EE0290" w14:textId="77777777" w:rsidR="005B0C52" w:rsidRPr="00FC5166" w:rsidRDefault="005B0C52" w:rsidP="009F2921">
            <w:pPr>
              <w:pStyle w:val="AralkYok"/>
              <w:jc w:val="center"/>
              <w:rPr>
                <w:rFonts w:ascii="Cambria" w:hAnsi="Cambria"/>
                <w:b w:val="0"/>
              </w:rPr>
            </w:pPr>
            <w:r w:rsidRPr="00FC5166">
              <w:rPr>
                <w:rFonts w:ascii="Cambria" w:hAnsi="Cambria"/>
                <w:b w:val="0"/>
              </w:rPr>
              <w:t>0</w:t>
            </w:r>
          </w:p>
        </w:tc>
        <w:tc>
          <w:tcPr>
            <w:tcW w:w="1321" w:type="dxa"/>
            <w:shd w:val="clear" w:color="auto" w:fill="auto"/>
            <w:vAlign w:val="center"/>
          </w:tcPr>
          <w:p w14:paraId="20E50CA8" w14:textId="77777777" w:rsidR="005B0C52" w:rsidRPr="00FC5166" w:rsidRDefault="005B0C52" w:rsidP="009F2921">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5166">
              <w:rPr>
                <w:rFonts w:ascii="Cambria" w:hAnsi="Cambria"/>
              </w:rPr>
              <w:t>-</w:t>
            </w:r>
          </w:p>
        </w:tc>
        <w:tc>
          <w:tcPr>
            <w:tcW w:w="12130" w:type="dxa"/>
            <w:shd w:val="clear" w:color="auto" w:fill="auto"/>
            <w:vAlign w:val="center"/>
          </w:tcPr>
          <w:p w14:paraId="0E23414E" w14:textId="77777777" w:rsidR="005B0C52" w:rsidRPr="00FC5166" w:rsidRDefault="005B0C52" w:rsidP="009F2921">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FC5166">
              <w:rPr>
                <w:rFonts w:ascii="Cambria" w:hAnsi="Cambria"/>
              </w:rPr>
              <w:t>İlk yayın.</w:t>
            </w:r>
          </w:p>
        </w:tc>
      </w:tr>
    </w:tbl>
    <w:p w14:paraId="33C381F3" w14:textId="77777777" w:rsidR="005B0C52" w:rsidRPr="00FC5166" w:rsidRDefault="005B0C52" w:rsidP="005B0C52">
      <w:pPr>
        <w:pStyle w:val="AralkYok"/>
        <w:rPr>
          <w:rFonts w:ascii="Cambria" w:hAnsi="Cambria"/>
        </w:rPr>
      </w:pPr>
    </w:p>
    <w:p w14:paraId="6E5D0730" w14:textId="77777777" w:rsidR="005B0C52" w:rsidRPr="00FC5166" w:rsidRDefault="005B0C52" w:rsidP="005B0C52">
      <w:pPr>
        <w:pStyle w:val="AralkYok"/>
        <w:rPr>
          <w:rFonts w:ascii="Cambria" w:hAnsi="Cambria"/>
        </w:rPr>
      </w:pPr>
    </w:p>
    <w:p w14:paraId="01E9BA52" w14:textId="77777777" w:rsidR="005B0C52" w:rsidRPr="00FC5166" w:rsidRDefault="005B0C52" w:rsidP="005B0C52">
      <w:pPr>
        <w:pStyle w:val="AralkYok"/>
        <w:rPr>
          <w:rFonts w:ascii="Cambria" w:hAnsi="Cambria"/>
        </w:rPr>
      </w:pPr>
    </w:p>
    <w:p w14:paraId="7E9D9541" w14:textId="77777777" w:rsidR="00F478AB" w:rsidRPr="00FC5166" w:rsidRDefault="00F478AB" w:rsidP="005B0C52">
      <w:pPr>
        <w:pStyle w:val="AralkYok"/>
        <w:rPr>
          <w:rFonts w:ascii="Cambria" w:hAnsi="Cambria"/>
        </w:rPr>
      </w:pPr>
    </w:p>
    <w:p w14:paraId="7E73EB07" w14:textId="77777777" w:rsidR="00F478AB" w:rsidRPr="00FC5166" w:rsidRDefault="00F478AB" w:rsidP="00F478AB">
      <w:pPr>
        <w:rPr>
          <w:rFonts w:ascii="Cambria" w:hAnsi="Cambria"/>
        </w:rPr>
      </w:pPr>
    </w:p>
    <w:p w14:paraId="400C6B99" w14:textId="77777777" w:rsidR="00F478AB" w:rsidRPr="00FC5166" w:rsidRDefault="00F478AB" w:rsidP="00F478AB">
      <w:pPr>
        <w:rPr>
          <w:rFonts w:ascii="Cambria" w:hAnsi="Cambria"/>
        </w:rPr>
      </w:pPr>
    </w:p>
    <w:p w14:paraId="37889065" w14:textId="77777777" w:rsidR="00F478AB" w:rsidRPr="00FC5166" w:rsidRDefault="00F478AB" w:rsidP="00F478AB">
      <w:pPr>
        <w:rPr>
          <w:rFonts w:ascii="Cambria" w:hAnsi="Cambria"/>
        </w:rPr>
      </w:pPr>
    </w:p>
    <w:p w14:paraId="0D1834EE" w14:textId="77777777" w:rsidR="00F478AB" w:rsidRPr="00FC5166" w:rsidRDefault="00F478AB" w:rsidP="00F478AB">
      <w:pPr>
        <w:rPr>
          <w:rFonts w:ascii="Cambria" w:hAnsi="Cambria"/>
        </w:rPr>
      </w:pPr>
    </w:p>
    <w:p w14:paraId="74B357D0" w14:textId="77777777" w:rsidR="00F478AB" w:rsidRPr="00FC5166" w:rsidRDefault="00F478AB" w:rsidP="00F478AB">
      <w:pPr>
        <w:rPr>
          <w:rFonts w:ascii="Cambria" w:hAnsi="Cambria"/>
        </w:rPr>
      </w:pPr>
    </w:p>
    <w:p w14:paraId="1F3CC019" w14:textId="77777777" w:rsidR="005B0C52" w:rsidRPr="00FC5166" w:rsidRDefault="00F478AB" w:rsidP="00F478AB">
      <w:pPr>
        <w:tabs>
          <w:tab w:val="left" w:pos="10320"/>
        </w:tabs>
        <w:rPr>
          <w:rFonts w:ascii="Cambria" w:hAnsi="Cambria"/>
        </w:rPr>
      </w:pPr>
      <w:r w:rsidRPr="00FC5166">
        <w:rPr>
          <w:rFonts w:ascii="Cambria" w:hAnsi="Cambria"/>
        </w:rPr>
        <w:tab/>
      </w:r>
    </w:p>
    <w:sectPr w:rsidR="005B0C52" w:rsidRPr="00FC5166" w:rsidSect="00900183">
      <w:headerReference w:type="default" r:id="rId8"/>
      <w:footerReference w:type="default" r:id="rId9"/>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D073" w14:textId="77777777" w:rsidR="00933F61" w:rsidRDefault="00933F61" w:rsidP="00534F7F">
      <w:pPr>
        <w:spacing w:after="0" w:line="240" w:lineRule="auto"/>
      </w:pPr>
      <w:r>
        <w:separator/>
      </w:r>
    </w:p>
  </w:endnote>
  <w:endnote w:type="continuationSeparator" w:id="0">
    <w:p w14:paraId="3A9EF191" w14:textId="77777777" w:rsidR="00933F61" w:rsidRDefault="00933F6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0CFD" w14:textId="77777777"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14:paraId="60E28ADB" w14:textId="77777777" w:rsidTr="0020508C">
      <w:trPr>
        <w:trHeight w:val="559"/>
      </w:trPr>
      <w:tc>
        <w:tcPr>
          <w:tcW w:w="666" w:type="dxa"/>
        </w:tcPr>
        <w:p w14:paraId="06F03ACD" w14:textId="77777777"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90C8BBC" w14:textId="77777777"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14:paraId="01598D28"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14:paraId="6388F38C" w14:textId="77777777"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7F42EA9" w14:textId="77777777"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0DAEBE72" w14:textId="77777777"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03CCE5F9"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w:t>
          </w:r>
        </w:p>
        <w:p w14:paraId="669F2AAA"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w:t>
          </w:r>
        </w:p>
        <w:p w14:paraId="0334B838"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14:paraId="188BE482"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9CA107E" w14:textId="77777777"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67E78444" w14:textId="77777777"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14:paraId="37CA2462" w14:textId="11A8F39F"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F66E9">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F66E9">
            <w:rPr>
              <w:rFonts w:ascii="Cambria" w:hAnsi="Cambria"/>
              <w:b/>
              <w:bCs/>
              <w:noProof/>
              <w:color w:val="002060"/>
              <w:sz w:val="16"/>
              <w:szCs w:val="16"/>
            </w:rPr>
            <w:t>6</w:t>
          </w:r>
          <w:r w:rsidRPr="00171789">
            <w:rPr>
              <w:rFonts w:ascii="Cambria" w:hAnsi="Cambria"/>
              <w:b/>
              <w:bCs/>
              <w:color w:val="002060"/>
              <w:sz w:val="16"/>
              <w:szCs w:val="16"/>
            </w:rPr>
            <w:fldChar w:fldCharType="end"/>
          </w:r>
        </w:p>
      </w:tc>
    </w:tr>
  </w:tbl>
  <w:p w14:paraId="6DF5E9CB" w14:textId="77777777" w:rsidR="00534F7F" w:rsidRDefault="00534F7F">
    <w:pPr>
      <w:pStyle w:val="AltBilgi"/>
      <w:rPr>
        <w:sz w:val="6"/>
        <w:szCs w:val="6"/>
      </w:rPr>
    </w:pPr>
  </w:p>
  <w:p w14:paraId="0E1702B7" w14:textId="77777777"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1B04" w14:textId="77777777" w:rsidR="00933F61" w:rsidRDefault="00933F61" w:rsidP="00534F7F">
      <w:pPr>
        <w:spacing w:after="0" w:line="240" w:lineRule="auto"/>
      </w:pPr>
      <w:r>
        <w:separator/>
      </w:r>
    </w:p>
  </w:footnote>
  <w:footnote w:type="continuationSeparator" w:id="0">
    <w:p w14:paraId="3897FC72" w14:textId="77777777" w:rsidR="00933F61" w:rsidRDefault="00933F6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14:paraId="17D593A3" w14:textId="77777777" w:rsidTr="00D04D2D">
      <w:trPr>
        <w:trHeight w:val="189"/>
      </w:trPr>
      <w:tc>
        <w:tcPr>
          <w:tcW w:w="2547" w:type="dxa"/>
          <w:vMerge w:val="restart"/>
        </w:tcPr>
        <w:p w14:paraId="75B4F7F8"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79CA4BB5" wp14:editId="60C76240">
                <wp:extent cx="1611685" cy="526694"/>
                <wp:effectExtent l="0" t="0" r="7620" b="6985"/>
                <wp:docPr id="2" name="Resim 2"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14:paraId="3A99DE7A" w14:textId="77777777" w:rsidR="00534F7F" w:rsidRPr="0092378E" w:rsidRDefault="00DB781F" w:rsidP="00437CF7">
          <w:pPr>
            <w:pStyle w:val="stBilgi"/>
            <w:jc w:val="center"/>
            <w:rPr>
              <w:rFonts w:ascii="Cambria" w:hAnsi="Cambria"/>
              <w:b/>
            </w:rPr>
          </w:pPr>
          <w:r w:rsidRPr="00DB781F">
            <w:rPr>
              <w:rFonts w:ascii="Cambria" w:hAnsi="Cambria"/>
              <w:b/>
              <w:color w:val="002060"/>
            </w:rPr>
            <w:t xml:space="preserve">PUKÖ </w:t>
          </w:r>
          <w:r>
            <w:rPr>
              <w:rFonts w:ascii="Cambria" w:hAnsi="Cambria"/>
              <w:b/>
              <w:color w:val="002060"/>
            </w:rPr>
            <w:t xml:space="preserve">TEMELLİ </w:t>
          </w:r>
          <w:r w:rsidRPr="00DB781F">
            <w:rPr>
              <w:rFonts w:ascii="Cambria" w:hAnsi="Cambria"/>
              <w:b/>
              <w:color w:val="002060"/>
            </w:rPr>
            <w:t>EYLEM PLANI KONTROL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BF8D20D"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39F0D7F" w14:textId="5EED258F" w:rsidR="00534F7F" w:rsidRPr="00171789" w:rsidRDefault="001C16E8" w:rsidP="00534F7F">
          <w:pPr>
            <w:pStyle w:val="stBilgi"/>
            <w:rPr>
              <w:rFonts w:ascii="Cambria" w:hAnsi="Cambria"/>
              <w:color w:val="002060"/>
              <w:sz w:val="16"/>
              <w:szCs w:val="16"/>
            </w:rPr>
          </w:pPr>
          <w:r w:rsidRPr="001C16E8">
            <w:rPr>
              <w:rFonts w:ascii="Cambria" w:hAnsi="Cambria"/>
              <w:color w:val="002060"/>
              <w:sz w:val="16"/>
              <w:szCs w:val="16"/>
            </w:rPr>
            <w:t>FRM-0954</w:t>
          </w:r>
        </w:p>
      </w:tc>
    </w:tr>
    <w:tr w:rsidR="00534F7F" w14:paraId="52F8D382" w14:textId="77777777" w:rsidTr="00D04D2D">
      <w:trPr>
        <w:trHeight w:val="187"/>
      </w:trPr>
      <w:tc>
        <w:tcPr>
          <w:tcW w:w="2547" w:type="dxa"/>
          <w:vMerge/>
        </w:tcPr>
        <w:p w14:paraId="778D872A" w14:textId="77777777"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14:paraId="0B8743E2" w14:textId="77777777"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F43DEAF"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9C2D882" w14:textId="5D20CD76" w:rsidR="00534F7F" w:rsidRPr="00171789" w:rsidRDefault="001C16E8" w:rsidP="00534F7F">
          <w:pPr>
            <w:pStyle w:val="stBilgi"/>
            <w:rPr>
              <w:rFonts w:ascii="Cambria" w:hAnsi="Cambria"/>
              <w:color w:val="002060"/>
              <w:sz w:val="16"/>
              <w:szCs w:val="16"/>
            </w:rPr>
          </w:pPr>
          <w:r>
            <w:rPr>
              <w:rFonts w:ascii="Cambria" w:hAnsi="Cambria"/>
              <w:color w:val="002060"/>
              <w:sz w:val="16"/>
              <w:szCs w:val="16"/>
            </w:rPr>
            <w:t>07.07.2023</w:t>
          </w:r>
        </w:p>
      </w:tc>
    </w:tr>
    <w:tr w:rsidR="00534F7F" w14:paraId="6932C3B2" w14:textId="77777777" w:rsidTr="00D04D2D">
      <w:trPr>
        <w:trHeight w:val="187"/>
      </w:trPr>
      <w:tc>
        <w:tcPr>
          <w:tcW w:w="2547" w:type="dxa"/>
          <w:vMerge/>
        </w:tcPr>
        <w:p w14:paraId="2ED70BBA" w14:textId="77777777"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14:paraId="0AE9AED2" w14:textId="77777777"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1E4765F"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49DEA4F"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23AE7057" w14:textId="77777777" w:rsidTr="00D04D2D">
      <w:trPr>
        <w:trHeight w:val="220"/>
      </w:trPr>
      <w:tc>
        <w:tcPr>
          <w:tcW w:w="2547" w:type="dxa"/>
          <w:vMerge/>
        </w:tcPr>
        <w:p w14:paraId="5B8A6C30" w14:textId="77777777"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14:paraId="6865562F" w14:textId="77777777"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2A846BB"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CAE3EDC"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76187B17" w14:textId="77777777"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249"/>
    <w:multiLevelType w:val="hybridMultilevel"/>
    <w:tmpl w:val="17AC70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212EA"/>
    <w:multiLevelType w:val="hybridMultilevel"/>
    <w:tmpl w:val="B5725C8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0A449D"/>
    <w:multiLevelType w:val="hybridMultilevel"/>
    <w:tmpl w:val="E8EAEE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D581ED8"/>
    <w:multiLevelType w:val="hybridMultilevel"/>
    <w:tmpl w:val="120A558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921E5F"/>
    <w:multiLevelType w:val="hybridMultilevel"/>
    <w:tmpl w:val="D9D8C2D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09E16A2"/>
    <w:multiLevelType w:val="hybridMultilevel"/>
    <w:tmpl w:val="FA1C9E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C25EE0"/>
    <w:multiLevelType w:val="hybridMultilevel"/>
    <w:tmpl w:val="CEBA5E60"/>
    <w:lvl w:ilvl="0" w:tplc="1280054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7AB83EB7"/>
    <w:multiLevelType w:val="hybridMultilevel"/>
    <w:tmpl w:val="7ACAFD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6CCB"/>
    <w:rsid w:val="00014AA5"/>
    <w:rsid w:val="00046835"/>
    <w:rsid w:val="00060713"/>
    <w:rsid w:val="00093FE6"/>
    <w:rsid w:val="000B5CD3"/>
    <w:rsid w:val="000C1F8D"/>
    <w:rsid w:val="000C21B2"/>
    <w:rsid w:val="000E5531"/>
    <w:rsid w:val="00116355"/>
    <w:rsid w:val="001368C2"/>
    <w:rsid w:val="001368DA"/>
    <w:rsid w:val="00164950"/>
    <w:rsid w:val="001C16E8"/>
    <w:rsid w:val="001C3B41"/>
    <w:rsid w:val="001D779D"/>
    <w:rsid w:val="001F16FF"/>
    <w:rsid w:val="0020508C"/>
    <w:rsid w:val="00205C40"/>
    <w:rsid w:val="002114D8"/>
    <w:rsid w:val="0021169D"/>
    <w:rsid w:val="00216C37"/>
    <w:rsid w:val="002432B9"/>
    <w:rsid w:val="00257AB4"/>
    <w:rsid w:val="00271BDB"/>
    <w:rsid w:val="00281AA2"/>
    <w:rsid w:val="00297206"/>
    <w:rsid w:val="002A1FC4"/>
    <w:rsid w:val="002B6E6F"/>
    <w:rsid w:val="002C657F"/>
    <w:rsid w:val="002F0FD6"/>
    <w:rsid w:val="002F5ACA"/>
    <w:rsid w:val="003039F2"/>
    <w:rsid w:val="003230A8"/>
    <w:rsid w:val="00365A73"/>
    <w:rsid w:val="00393B5B"/>
    <w:rsid w:val="003B44AE"/>
    <w:rsid w:val="003C0F72"/>
    <w:rsid w:val="003D72D5"/>
    <w:rsid w:val="00406E3A"/>
    <w:rsid w:val="00437CF7"/>
    <w:rsid w:val="004746EA"/>
    <w:rsid w:val="004B15D5"/>
    <w:rsid w:val="004B24B6"/>
    <w:rsid w:val="004D1788"/>
    <w:rsid w:val="004D223F"/>
    <w:rsid w:val="00517714"/>
    <w:rsid w:val="00534F7F"/>
    <w:rsid w:val="00556CE7"/>
    <w:rsid w:val="00561AEB"/>
    <w:rsid w:val="00581539"/>
    <w:rsid w:val="00587671"/>
    <w:rsid w:val="005B0C52"/>
    <w:rsid w:val="005B63F9"/>
    <w:rsid w:val="005F594D"/>
    <w:rsid w:val="00627760"/>
    <w:rsid w:val="00634E90"/>
    <w:rsid w:val="0064705C"/>
    <w:rsid w:val="0068186A"/>
    <w:rsid w:val="00687512"/>
    <w:rsid w:val="006A49A2"/>
    <w:rsid w:val="006A786F"/>
    <w:rsid w:val="006C2218"/>
    <w:rsid w:val="006F08D1"/>
    <w:rsid w:val="007049F8"/>
    <w:rsid w:val="00713C08"/>
    <w:rsid w:val="007362B9"/>
    <w:rsid w:val="007364D7"/>
    <w:rsid w:val="00761B72"/>
    <w:rsid w:val="00761B9C"/>
    <w:rsid w:val="007803B1"/>
    <w:rsid w:val="0078136B"/>
    <w:rsid w:val="007E5081"/>
    <w:rsid w:val="008059BA"/>
    <w:rsid w:val="00835F18"/>
    <w:rsid w:val="00835F73"/>
    <w:rsid w:val="00846263"/>
    <w:rsid w:val="00846AD8"/>
    <w:rsid w:val="0087082C"/>
    <w:rsid w:val="00895855"/>
    <w:rsid w:val="008F2895"/>
    <w:rsid w:val="008F7032"/>
    <w:rsid w:val="00900183"/>
    <w:rsid w:val="0090478C"/>
    <w:rsid w:val="00907640"/>
    <w:rsid w:val="009323E8"/>
    <w:rsid w:val="00933F61"/>
    <w:rsid w:val="009348FF"/>
    <w:rsid w:val="009859C8"/>
    <w:rsid w:val="009D40A5"/>
    <w:rsid w:val="009F2921"/>
    <w:rsid w:val="009F73F8"/>
    <w:rsid w:val="00A017E2"/>
    <w:rsid w:val="00A34B83"/>
    <w:rsid w:val="00A43A50"/>
    <w:rsid w:val="00A5214F"/>
    <w:rsid w:val="00A56894"/>
    <w:rsid w:val="00A7303F"/>
    <w:rsid w:val="00AC7F75"/>
    <w:rsid w:val="00AE6E81"/>
    <w:rsid w:val="00AF72C2"/>
    <w:rsid w:val="00B2469A"/>
    <w:rsid w:val="00B33929"/>
    <w:rsid w:val="00B464E0"/>
    <w:rsid w:val="00B51BE7"/>
    <w:rsid w:val="00BA38EA"/>
    <w:rsid w:val="00BA73B8"/>
    <w:rsid w:val="00BB35C2"/>
    <w:rsid w:val="00BD0982"/>
    <w:rsid w:val="00BE01DD"/>
    <w:rsid w:val="00BE3E80"/>
    <w:rsid w:val="00BF66E9"/>
    <w:rsid w:val="00C2412B"/>
    <w:rsid w:val="00C34AD0"/>
    <w:rsid w:val="00C515C7"/>
    <w:rsid w:val="00C55BE5"/>
    <w:rsid w:val="00C6246D"/>
    <w:rsid w:val="00C65A00"/>
    <w:rsid w:val="00C76EF4"/>
    <w:rsid w:val="00C84DA1"/>
    <w:rsid w:val="00CA2487"/>
    <w:rsid w:val="00CB0A8D"/>
    <w:rsid w:val="00CB6B62"/>
    <w:rsid w:val="00CC3E17"/>
    <w:rsid w:val="00CC6506"/>
    <w:rsid w:val="00CF5DBC"/>
    <w:rsid w:val="00D00CA5"/>
    <w:rsid w:val="00D04D2D"/>
    <w:rsid w:val="00D053D5"/>
    <w:rsid w:val="00D1518D"/>
    <w:rsid w:val="00D36F51"/>
    <w:rsid w:val="00D61164"/>
    <w:rsid w:val="00D76151"/>
    <w:rsid w:val="00D94589"/>
    <w:rsid w:val="00DB6C7A"/>
    <w:rsid w:val="00DB781F"/>
    <w:rsid w:val="00DD3965"/>
    <w:rsid w:val="00DD4EBE"/>
    <w:rsid w:val="00E15128"/>
    <w:rsid w:val="00E21461"/>
    <w:rsid w:val="00E478BC"/>
    <w:rsid w:val="00E61ABF"/>
    <w:rsid w:val="00E62300"/>
    <w:rsid w:val="00E716B0"/>
    <w:rsid w:val="00E7182A"/>
    <w:rsid w:val="00E912C7"/>
    <w:rsid w:val="00E967F4"/>
    <w:rsid w:val="00EB72A7"/>
    <w:rsid w:val="00ED08FB"/>
    <w:rsid w:val="00F15339"/>
    <w:rsid w:val="00F171B4"/>
    <w:rsid w:val="00F478AB"/>
    <w:rsid w:val="00F55421"/>
    <w:rsid w:val="00F958F7"/>
    <w:rsid w:val="00FA4D70"/>
    <w:rsid w:val="00FC1A41"/>
    <w:rsid w:val="00FC360B"/>
    <w:rsid w:val="00FC5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0F4D"/>
  <w15:docId w15:val="{A759E6A6-BFA3-49E0-968B-3B9CA150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ipnotMetni">
    <w:name w:val="footnote text"/>
    <w:basedOn w:val="Normal"/>
    <w:link w:val="DipnotMetniChar"/>
    <w:uiPriority w:val="99"/>
    <w:semiHidden/>
    <w:unhideWhenUsed/>
    <w:rsid w:val="00AC7F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C7F75"/>
    <w:rPr>
      <w:sz w:val="20"/>
      <w:szCs w:val="20"/>
    </w:rPr>
  </w:style>
  <w:style w:type="character" w:styleId="DipnotBavurusu">
    <w:name w:val="footnote reference"/>
    <w:basedOn w:val="VarsaylanParagrafYazTipi"/>
    <w:uiPriority w:val="99"/>
    <w:semiHidden/>
    <w:unhideWhenUsed/>
    <w:rsid w:val="00AC7F75"/>
    <w:rPr>
      <w:vertAlign w:val="superscript"/>
    </w:rPr>
  </w:style>
  <w:style w:type="character" w:styleId="YerTutucuMetni">
    <w:name w:val="Placeholder Text"/>
    <w:basedOn w:val="VarsaylanParagrafYazTipi"/>
    <w:uiPriority w:val="99"/>
    <w:semiHidden/>
    <w:rsid w:val="00093FE6"/>
    <w:rPr>
      <w:color w:val="808080"/>
    </w:rPr>
  </w:style>
  <w:style w:type="character" w:customStyle="1" w:styleId="Stil1">
    <w:name w:val="Stil1"/>
    <w:basedOn w:val="VarsaylanParagrafYazTipi"/>
    <w:uiPriority w:val="1"/>
    <w:rsid w:val="00093FE6"/>
    <w:rPr>
      <w:rFonts w:ascii="Cambria" w:hAnsi="Cambria"/>
      <w:i/>
      <w:color w:val="002060"/>
      <w:sz w:val="22"/>
    </w:rPr>
  </w:style>
  <w:style w:type="paragraph" w:styleId="ListeParagraf">
    <w:name w:val="List Paragraph"/>
    <w:basedOn w:val="Normal"/>
    <w:uiPriority w:val="34"/>
    <w:qFormat/>
    <w:rsid w:val="00C2412B"/>
    <w:pPr>
      <w:ind w:left="720"/>
      <w:contextualSpacing/>
    </w:pPr>
  </w:style>
  <w:style w:type="character" w:styleId="AklamaBavurusu">
    <w:name w:val="annotation reference"/>
    <w:basedOn w:val="VarsaylanParagrafYazTipi"/>
    <w:uiPriority w:val="99"/>
    <w:semiHidden/>
    <w:unhideWhenUsed/>
    <w:rsid w:val="002B6E6F"/>
    <w:rPr>
      <w:sz w:val="16"/>
      <w:szCs w:val="16"/>
    </w:rPr>
  </w:style>
  <w:style w:type="paragraph" w:styleId="AklamaMetni">
    <w:name w:val="annotation text"/>
    <w:basedOn w:val="Normal"/>
    <w:link w:val="AklamaMetniChar"/>
    <w:uiPriority w:val="99"/>
    <w:unhideWhenUsed/>
    <w:rsid w:val="002B6E6F"/>
    <w:pPr>
      <w:spacing w:line="240" w:lineRule="auto"/>
    </w:pPr>
    <w:rPr>
      <w:sz w:val="20"/>
      <w:szCs w:val="20"/>
    </w:rPr>
  </w:style>
  <w:style w:type="character" w:customStyle="1" w:styleId="AklamaMetniChar">
    <w:name w:val="Açıklama Metni Char"/>
    <w:basedOn w:val="VarsaylanParagrafYazTipi"/>
    <w:link w:val="AklamaMetni"/>
    <w:uiPriority w:val="99"/>
    <w:rsid w:val="002B6E6F"/>
    <w:rPr>
      <w:sz w:val="20"/>
      <w:szCs w:val="20"/>
    </w:rPr>
  </w:style>
  <w:style w:type="paragraph" w:styleId="AklamaKonusu">
    <w:name w:val="annotation subject"/>
    <w:basedOn w:val="AklamaMetni"/>
    <w:next w:val="AklamaMetni"/>
    <w:link w:val="AklamaKonusuChar"/>
    <w:uiPriority w:val="99"/>
    <w:semiHidden/>
    <w:unhideWhenUsed/>
    <w:rsid w:val="002B6E6F"/>
    <w:rPr>
      <w:b/>
      <w:bCs/>
    </w:rPr>
  </w:style>
  <w:style w:type="character" w:customStyle="1" w:styleId="AklamaKonusuChar">
    <w:name w:val="Açıklama Konusu Char"/>
    <w:basedOn w:val="AklamaMetniChar"/>
    <w:link w:val="AklamaKonusu"/>
    <w:uiPriority w:val="99"/>
    <w:semiHidden/>
    <w:rsid w:val="002B6E6F"/>
    <w:rPr>
      <w:b/>
      <w:bCs/>
      <w:sz w:val="20"/>
      <w:szCs w:val="20"/>
    </w:rPr>
  </w:style>
  <w:style w:type="paragraph" w:styleId="BalonMetni">
    <w:name w:val="Balloon Text"/>
    <w:basedOn w:val="Normal"/>
    <w:link w:val="BalonMetniChar"/>
    <w:uiPriority w:val="99"/>
    <w:semiHidden/>
    <w:unhideWhenUsed/>
    <w:rsid w:val="003B44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44AE"/>
    <w:rPr>
      <w:rFonts w:ascii="Segoe UI" w:hAnsi="Segoe UI" w:cs="Segoe UI"/>
      <w:sz w:val="18"/>
      <w:szCs w:val="18"/>
    </w:rPr>
  </w:style>
  <w:style w:type="character" w:customStyle="1" w:styleId="apple-converted-space">
    <w:name w:val="apple-converted-space"/>
    <w:basedOn w:val="VarsaylanParagrafYazTipi"/>
    <w:rsid w:val="00E478BC"/>
  </w:style>
  <w:style w:type="paragraph" w:styleId="NormalWeb">
    <w:name w:val="Normal (Web)"/>
    <w:basedOn w:val="Normal"/>
    <w:uiPriority w:val="99"/>
    <w:semiHidden/>
    <w:unhideWhenUsed/>
    <w:rsid w:val="008462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71415">
      <w:bodyDiv w:val="1"/>
      <w:marLeft w:val="0"/>
      <w:marRight w:val="0"/>
      <w:marTop w:val="0"/>
      <w:marBottom w:val="0"/>
      <w:divBdr>
        <w:top w:val="none" w:sz="0" w:space="0" w:color="auto"/>
        <w:left w:val="none" w:sz="0" w:space="0" w:color="auto"/>
        <w:bottom w:val="none" w:sz="0" w:space="0" w:color="auto"/>
        <w:right w:val="none" w:sz="0" w:space="0" w:color="auto"/>
      </w:divBdr>
      <w:divsChild>
        <w:div w:id="31274822">
          <w:marLeft w:val="0"/>
          <w:marRight w:val="0"/>
          <w:marTop w:val="0"/>
          <w:marBottom w:val="0"/>
          <w:divBdr>
            <w:top w:val="none" w:sz="0" w:space="0" w:color="auto"/>
            <w:left w:val="none" w:sz="0" w:space="0" w:color="auto"/>
            <w:bottom w:val="none" w:sz="0" w:space="0" w:color="auto"/>
            <w:right w:val="none" w:sz="0" w:space="0" w:color="auto"/>
          </w:divBdr>
          <w:divsChild>
            <w:div w:id="647977186">
              <w:marLeft w:val="0"/>
              <w:marRight w:val="0"/>
              <w:marTop w:val="0"/>
              <w:marBottom w:val="0"/>
              <w:divBdr>
                <w:top w:val="none" w:sz="0" w:space="0" w:color="auto"/>
                <w:left w:val="none" w:sz="0" w:space="0" w:color="auto"/>
                <w:bottom w:val="none" w:sz="0" w:space="0" w:color="auto"/>
                <w:right w:val="none" w:sz="0" w:space="0" w:color="auto"/>
              </w:divBdr>
              <w:divsChild>
                <w:div w:id="1700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4678">
      <w:bodyDiv w:val="1"/>
      <w:marLeft w:val="0"/>
      <w:marRight w:val="0"/>
      <w:marTop w:val="0"/>
      <w:marBottom w:val="0"/>
      <w:divBdr>
        <w:top w:val="none" w:sz="0" w:space="0" w:color="auto"/>
        <w:left w:val="none" w:sz="0" w:space="0" w:color="auto"/>
        <w:bottom w:val="none" w:sz="0" w:space="0" w:color="auto"/>
        <w:right w:val="none" w:sz="0" w:space="0" w:color="auto"/>
      </w:divBdr>
    </w:div>
    <w:div w:id="1210798592">
      <w:bodyDiv w:val="1"/>
      <w:marLeft w:val="0"/>
      <w:marRight w:val="0"/>
      <w:marTop w:val="0"/>
      <w:marBottom w:val="0"/>
      <w:divBdr>
        <w:top w:val="none" w:sz="0" w:space="0" w:color="auto"/>
        <w:left w:val="none" w:sz="0" w:space="0" w:color="auto"/>
        <w:bottom w:val="none" w:sz="0" w:space="0" w:color="auto"/>
        <w:right w:val="none" w:sz="0" w:space="0" w:color="auto"/>
      </w:divBdr>
      <w:divsChild>
        <w:div w:id="614870174">
          <w:marLeft w:val="0"/>
          <w:marRight w:val="0"/>
          <w:marTop w:val="0"/>
          <w:marBottom w:val="0"/>
          <w:divBdr>
            <w:top w:val="none" w:sz="0" w:space="0" w:color="auto"/>
            <w:left w:val="none" w:sz="0" w:space="0" w:color="auto"/>
            <w:bottom w:val="none" w:sz="0" w:space="0" w:color="auto"/>
            <w:right w:val="none" w:sz="0" w:space="0" w:color="auto"/>
          </w:divBdr>
          <w:divsChild>
            <w:div w:id="1626039904">
              <w:marLeft w:val="0"/>
              <w:marRight w:val="0"/>
              <w:marTop w:val="0"/>
              <w:marBottom w:val="0"/>
              <w:divBdr>
                <w:top w:val="none" w:sz="0" w:space="0" w:color="auto"/>
                <w:left w:val="none" w:sz="0" w:space="0" w:color="auto"/>
                <w:bottom w:val="none" w:sz="0" w:space="0" w:color="auto"/>
                <w:right w:val="none" w:sz="0" w:space="0" w:color="auto"/>
              </w:divBdr>
              <w:divsChild>
                <w:div w:id="212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5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3F19-A48C-4300-863E-4286DC86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2</cp:revision>
  <dcterms:created xsi:type="dcterms:W3CDTF">2023-07-31T09:50:00Z</dcterms:created>
  <dcterms:modified xsi:type="dcterms:W3CDTF">2023-07-31T09:50:00Z</dcterms:modified>
</cp:coreProperties>
</file>