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1FBA" w14:textId="77777777" w:rsidR="00BD58A4" w:rsidRPr="00343956" w:rsidRDefault="00BD58A4" w:rsidP="00BD58A4">
      <w:pPr>
        <w:jc w:val="center"/>
        <w:rPr>
          <w:rFonts w:ascii="Times New Roman" w:hAnsi="Times New Roman" w:cs="Times New Roman"/>
          <w:b/>
        </w:rPr>
      </w:pPr>
      <w:r w:rsidRPr="00343956">
        <w:rPr>
          <w:rFonts w:ascii="Times New Roman" w:hAnsi="Times New Roman" w:cs="Times New Roman"/>
          <w:b/>
        </w:rPr>
        <w:t>KADIN VE AİLE ÇALIŞMLARI ARAŞTIRMA VE UYGULAMA MERKEZİ</w:t>
      </w:r>
    </w:p>
    <w:p w14:paraId="40C8FCB6" w14:textId="679A31BC" w:rsidR="00BD58A4" w:rsidRPr="00343956" w:rsidRDefault="00BD58A4" w:rsidP="00BD58A4">
      <w:pPr>
        <w:jc w:val="center"/>
        <w:rPr>
          <w:rFonts w:ascii="Times New Roman" w:hAnsi="Times New Roman" w:cs="Times New Roman"/>
          <w:b/>
        </w:rPr>
      </w:pPr>
      <w:r w:rsidRPr="00343956">
        <w:rPr>
          <w:rFonts w:ascii="Times New Roman" w:hAnsi="Times New Roman" w:cs="Times New Roman"/>
          <w:b/>
        </w:rPr>
        <w:t>STRATEJİK HEDEF VE GÖSTERGELERDE YER ALAN 2022 YILI PERFORMANS PROGRAMI GERÇEKLEŞME RAPORU</w:t>
      </w:r>
    </w:p>
    <w:p w14:paraId="7993994C" w14:textId="77777777" w:rsidR="00BD58A4" w:rsidRPr="00343956" w:rsidRDefault="00BD58A4" w:rsidP="00BD58A4">
      <w:pPr>
        <w:rPr>
          <w:rFonts w:ascii="Times New Roman" w:hAnsi="Times New Roman" w:cs="Times New Roman"/>
          <w:b/>
        </w:rPr>
      </w:pPr>
      <w:r w:rsidRPr="00343956">
        <w:rPr>
          <w:rFonts w:ascii="Times New Roman" w:hAnsi="Times New Roman" w:cs="Times New Roman"/>
          <w:b/>
        </w:rPr>
        <w:t>Tablo 1: Hedef Kartı 15: Bölgesel Kalkınmaya Yönelik Sosyal, Kültürel ve Bilimsel Faaliyetleri Arttırmak</w:t>
      </w:r>
    </w:p>
    <w:tbl>
      <w:tblPr>
        <w:tblStyle w:val="TableNormal"/>
        <w:tblW w:w="14601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6"/>
        <w:gridCol w:w="665"/>
        <w:gridCol w:w="992"/>
        <w:gridCol w:w="1134"/>
        <w:gridCol w:w="1417"/>
        <w:gridCol w:w="5670"/>
        <w:gridCol w:w="2694"/>
      </w:tblGrid>
      <w:tr w:rsidR="00BD58A4" w:rsidRPr="00343956" w14:paraId="390833BB" w14:textId="77777777" w:rsidTr="006E2729">
        <w:trPr>
          <w:trHeight w:val="5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E6CE7E1" w14:textId="77777777" w:rsidR="00BD58A4" w:rsidRPr="00343956" w:rsidRDefault="00BD58A4" w:rsidP="00FF07EE">
            <w:pPr>
              <w:spacing w:before="10"/>
              <w:ind w:left="115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Amaç</w:t>
            </w:r>
            <w:r w:rsidRPr="00343956">
              <w:rPr>
                <w:rFonts w:ascii="Times New Roman" w:eastAsia="Times New Roman" w:hAnsi="Times New Roman" w:cs="Times New Roman"/>
                <w:b/>
                <w:spacing w:val="-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3</w:t>
            </w:r>
            <w:r w:rsidRPr="00343956">
              <w:rPr>
                <w:rFonts w:ascii="Times New Roman" w:eastAsia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(A4)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308728A" w14:textId="77777777" w:rsidR="00BD58A4" w:rsidRPr="00343956" w:rsidRDefault="00BD58A4" w:rsidP="00FF07EE">
            <w:pPr>
              <w:spacing w:before="12"/>
              <w:ind w:left="112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  <w:tc>
          <w:tcPr>
            <w:tcW w:w="1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161EDCC5" w14:textId="77777777" w:rsidR="00BD58A4" w:rsidRPr="00343956" w:rsidRDefault="00BD58A4" w:rsidP="00FF07EE">
            <w:pPr>
              <w:spacing w:before="12"/>
              <w:ind w:left="112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Bölgesel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Kalkınmaya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Yönelik</w:t>
            </w:r>
            <w:r w:rsidRPr="00343956">
              <w:rPr>
                <w:rFonts w:ascii="Times New Roman" w:eastAsia="Times New Roman" w:hAnsi="Times New Roman" w:cs="Times New Roman"/>
                <w:b/>
                <w:spacing w:val="-8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Sosyal,</w:t>
            </w:r>
            <w:r w:rsidRPr="00343956">
              <w:rPr>
                <w:rFonts w:ascii="Times New Roman" w:eastAsia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Kültürel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ve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Bilimsel</w:t>
            </w:r>
            <w:r w:rsidRPr="00343956">
              <w:rPr>
                <w:rFonts w:ascii="Times New Roman" w:eastAsia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Faaliyetleri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Arttırmak</w:t>
            </w:r>
          </w:p>
        </w:tc>
      </w:tr>
      <w:tr w:rsidR="00BD58A4" w:rsidRPr="00343956" w14:paraId="38E6DE01" w14:textId="77777777" w:rsidTr="006E2729">
        <w:trPr>
          <w:trHeight w:val="549"/>
        </w:trPr>
        <w:tc>
          <w:tcPr>
            <w:tcW w:w="1843" w:type="dxa"/>
            <w:tcBorders>
              <w:top w:val="nil"/>
            </w:tcBorders>
            <w:shd w:val="clear" w:color="auto" w:fill="FAE3D4"/>
          </w:tcPr>
          <w:p w14:paraId="0AB54F53" w14:textId="77777777" w:rsidR="00BD58A4" w:rsidRPr="00343956" w:rsidRDefault="00BD58A4" w:rsidP="00FF07EE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Hedef</w:t>
            </w:r>
            <w:r w:rsidRPr="00343956">
              <w:rPr>
                <w:rFonts w:ascii="Times New Roman" w:eastAsia="Times New Roman" w:hAnsi="Times New Roman" w:cs="Times New Roman"/>
                <w:b/>
                <w:spacing w:val="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4</w:t>
            </w:r>
            <w:r w:rsidRPr="00343956">
              <w:rPr>
                <w:rFonts w:ascii="Times New Roman" w:eastAsia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(H4.3.)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FAE3D4"/>
          </w:tcPr>
          <w:p w14:paraId="68B0D414" w14:textId="77777777" w:rsidR="00BD58A4" w:rsidRPr="00343956" w:rsidRDefault="00BD58A4" w:rsidP="00FF07EE">
            <w:pPr>
              <w:ind w:left="107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  <w:tc>
          <w:tcPr>
            <w:tcW w:w="12572" w:type="dxa"/>
            <w:gridSpan w:val="6"/>
            <w:tcBorders>
              <w:top w:val="nil"/>
              <w:right w:val="nil"/>
            </w:tcBorders>
            <w:shd w:val="clear" w:color="auto" w:fill="FAE3D4"/>
          </w:tcPr>
          <w:p w14:paraId="62C4F48E" w14:textId="77777777" w:rsidR="00BD58A4" w:rsidRPr="00343956" w:rsidRDefault="00BD58A4" w:rsidP="00FF07EE">
            <w:pPr>
              <w:ind w:left="107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Merkezin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sosyal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ve</w:t>
            </w:r>
            <w:r w:rsidRPr="00343956">
              <w:rPr>
                <w:rFonts w:ascii="Times New Roman" w:eastAsia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kültürel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faaliyetleri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arttırılacaktır.</w:t>
            </w:r>
          </w:p>
        </w:tc>
      </w:tr>
      <w:tr w:rsidR="00BD58A4" w:rsidRPr="00343956" w14:paraId="1E32C5B6" w14:textId="77777777" w:rsidTr="00A37A6D">
        <w:trPr>
          <w:trHeight w:val="748"/>
        </w:trPr>
        <w:tc>
          <w:tcPr>
            <w:tcW w:w="1843" w:type="dxa"/>
          </w:tcPr>
          <w:p w14:paraId="0BDF8DDB" w14:textId="77777777" w:rsidR="00BD58A4" w:rsidRPr="00343956" w:rsidRDefault="00BD58A4" w:rsidP="00FF07EE">
            <w:pPr>
              <w:ind w:left="110" w:right="42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Performans</w:t>
            </w:r>
            <w:r w:rsidRPr="00343956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Göstergeleri</w:t>
            </w:r>
          </w:p>
        </w:tc>
        <w:tc>
          <w:tcPr>
            <w:tcW w:w="851" w:type="dxa"/>
            <w:gridSpan w:val="2"/>
          </w:tcPr>
          <w:p w14:paraId="1A51B499" w14:textId="77777777" w:rsidR="00BD58A4" w:rsidRPr="00343956" w:rsidRDefault="00BD58A4" w:rsidP="00343956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Hedefe</w:t>
            </w:r>
          </w:p>
          <w:p w14:paraId="4B8A013C" w14:textId="77777777" w:rsidR="00BD58A4" w:rsidRPr="00343956" w:rsidRDefault="00BD58A4" w:rsidP="00343956">
            <w:pPr>
              <w:spacing w:line="340" w:lineRule="atLeast"/>
              <w:ind w:left="123" w:hanging="123"/>
              <w:rPr>
                <w:rFonts w:ascii="Times New Roman" w:eastAsia="Times New Roman" w:hAnsi="Times New Roman" w:cs="Times New Roman"/>
                <w:b/>
                <w:spacing w:val="-42"/>
                <w:w w:val="90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w w:val="90"/>
                <w:lang w:val="tr-TR"/>
              </w:rPr>
              <w:t>Etkisi</w:t>
            </w:r>
            <w:r w:rsidRPr="00343956">
              <w:rPr>
                <w:rFonts w:ascii="Times New Roman" w:eastAsia="Times New Roman" w:hAnsi="Times New Roman" w:cs="Times New Roman"/>
                <w:b/>
                <w:spacing w:val="-42"/>
                <w:w w:val="90"/>
                <w:lang w:val="tr-TR"/>
              </w:rPr>
              <w:t xml:space="preserve"> </w:t>
            </w:r>
          </w:p>
          <w:p w14:paraId="085E48B8" w14:textId="77777777" w:rsidR="00BD58A4" w:rsidRPr="00343956" w:rsidRDefault="00BD58A4" w:rsidP="00343956">
            <w:pPr>
              <w:spacing w:line="202" w:lineRule="exact"/>
              <w:ind w:left="91" w:right="86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(%)</w:t>
            </w:r>
          </w:p>
        </w:tc>
        <w:tc>
          <w:tcPr>
            <w:tcW w:w="992" w:type="dxa"/>
          </w:tcPr>
          <w:p w14:paraId="2418803B" w14:textId="77777777" w:rsidR="00BD58A4" w:rsidRPr="00343956" w:rsidRDefault="00BD58A4" w:rsidP="00FF07EE">
            <w:pPr>
              <w:spacing w:line="204" w:lineRule="exact"/>
              <w:rPr>
                <w:rFonts w:ascii="Times New Roman" w:eastAsia="Times New Roman" w:hAnsi="Times New Roman" w:cs="Times New Roman"/>
                <w:b/>
                <w:spacing w:val="-1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Hedef 2022</w:t>
            </w:r>
          </w:p>
        </w:tc>
        <w:tc>
          <w:tcPr>
            <w:tcW w:w="1134" w:type="dxa"/>
          </w:tcPr>
          <w:p w14:paraId="5AFC128D" w14:textId="77777777" w:rsidR="00BD58A4" w:rsidRPr="00343956" w:rsidRDefault="00BD58A4" w:rsidP="00FF07EE">
            <w:pPr>
              <w:spacing w:line="204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spacing w:val="-1"/>
                <w:lang w:val="tr-TR"/>
              </w:rPr>
              <w:t xml:space="preserve">Gerçekleşen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2022</w:t>
            </w:r>
          </w:p>
        </w:tc>
        <w:tc>
          <w:tcPr>
            <w:tcW w:w="1417" w:type="dxa"/>
          </w:tcPr>
          <w:p w14:paraId="13609121" w14:textId="77777777" w:rsidR="00BD58A4" w:rsidRPr="00343956" w:rsidRDefault="00BD58A4" w:rsidP="00FF07EE">
            <w:pPr>
              <w:spacing w:line="202" w:lineRule="exact"/>
              <w:ind w:right="239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Gerçekleşme Durumu</w:t>
            </w:r>
          </w:p>
        </w:tc>
        <w:tc>
          <w:tcPr>
            <w:tcW w:w="5670" w:type="dxa"/>
          </w:tcPr>
          <w:p w14:paraId="7AAC53A9" w14:textId="77777777" w:rsidR="00BD58A4" w:rsidRPr="00343956" w:rsidRDefault="00BD58A4" w:rsidP="00FF07EE">
            <w:pPr>
              <w:spacing w:line="242" w:lineRule="auto"/>
              <w:ind w:left="338" w:right="147" w:hanging="168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Açıklama</w:t>
            </w:r>
          </w:p>
        </w:tc>
        <w:tc>
          <w:tcPr>
            <w:tcW w:w="2694" w:type="dxa"/>
          </w:tcPr>
          <w:p w14:paraId="40126ED5" w14:textId="77777777" w:rsidR="00BD58A4" w:rsidRPr="00343956" w:rsidRDefault="00BD58A4" w:rsidP="00FF07EE">
            <w:pPr>
              <w:spacing w:line="242" w:lineRule="auto"/>
              <w:ind w:left="387" w:right="95" w:hanging="264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Eylem Planı</w:t>
            </w:r>
          </w:p>
        </w:tc>
      </w:tr>
      <w:tr w:rsidR="00BD58A4" w:rsidRPr="00343956" w14:paraId="6109B13E" w14:textId="77777777" w:rsidTr="00A37A6D">
        <w:trPr>
          <w:trHeight w:val="1153"/>
        </w:trPr>
        <w:tc>
          <w:tcPr>
            <w:tcW w:w="1843" w:type="dxa"/>
            <w:shd w:val="clear" w:color="auto" w:fill="FAE3D4"/>
          </w:tcPr>
          <w:p w14:paraId="1CD792EA" w14:textId="77777777" w:rsidR="00BD58A4" w:rsidRPr="00343956" w:rsidRDefault="00BD58A4" w:rsidP="00FF07EE">
            <w:pPr>
              <w:ind w:left="110" w:right="181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Topluma katkı </w:t>
            </w:r>
            <w:r w:rsidRPr="00343956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  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amaçlı</w:t>
            </w:r>
          </w:p>
          <w:p w14:paraId="152BCC8A" w14:textId="77777777" w:rsidR="00BD58A4" w:rsidRPr="00343956" w:rsidRDefault="00BD58A4" w:rsidP="00FF07EE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proofErr w:type="gramStart"/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düzenlenen</w:t>
            </w:r>
            <w:proofErr w:type="gramEnd"/>
          </w:p>
          <w:p w14:paraId="4C528015" w14:textId="77777777" w:rsidR="00BD58A4" w:rsidRPr="00343956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proofErr w:type="gramStart"/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etkinlik</w:t>
            </w:r>
            <w:proofErr w:type="gramEnd"/>
            <w:r w:rsidRPr="00343956">
              <w:rPr>
                <w:rFonts w:ascii="Times New Roman" w:eastAsia="Times New Roman" w:hAnsi="Times New Roman" w:cs="Times New Roman"/>
                <w:b/>
                <w:spacing w:val="-7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sayısı</w:t>
            </w:r>
          </w:p>
        </w:tc>
        <w:tc>
          <w:tcPr>
            <w:tcW w:w="851" w:type="dxa"/>
            <w:gridSpan w:val="2"/>
            <w:shd w:val="clear" w:color="auto" w:fill="FAE3D4"/>
          </w:tcPr>
          <w:p w14:paraId="2F72DEC0" w14:textId="77777777" w:rsidR="000E2D73" w:rsidRDefault="000E2D73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14087714" w14:textId="221F8D0D" w:rsidR="00BD58A4" w:rsidRPr="00343956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400F32E0" w14:textId="77777777" w:rsidR="000E2D73" w:rsidRDefault="000E2D73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23CCFEC1" w14:textId="1E04FA9E" w:rsidR="00BD58A4" w:rsidRPr="00343956" w:rsidRDefault="00BD58A4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13</w:t>
            </w:r>
          </w:p>
        </w:tc>
        <w:tc>
          <w:tcPr>
            <w:tcW w:w="1134" w:type="dxa"/>
            <w:shd w:val="clear" w:color="auto" w:fill="FAE3D4"/>
          </w:tcPr>
          <w:p w14:paraId="04A3E140" w14:textId="77777777" w:rsidR="000E2D73" w:rsidRDefault="000E2D73" w:rsidP="00610CFB">
            <w:pPr>
              <w:ind w:left="8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0A55E658" w14:textId="1886C0EC" w:rsidR="00BD58A4" w:rsidRPr="00343956" w:rsidRDefault="00360051" w:rsidP="00610CFB">
            <w:pPr>
              <w:ind w:left="8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1</w:t>
            </w:r>
            <w:r w:rsidR="00610CFB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1417" w:type="dxa"/>
            <w:shd w:val="clear" w:color="auto" w:fill="FAE3D4"/>
          </w:tcPr>
          <w:p w14:paraId="1C72623D" w14:textId="77777777" w:rsidR="00BD58A4" w:rsidRPr="00343956" w:rsidRDefault="00BD58A4" w:rsidP="00FF07EE">
            <w:pPr>
              <w:ind w:left="9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6B2F6E56" w14:textId="3A994F09" w:rsidR="00BD58A4" w:rsidRPr="00343956" w:rsidRDefault="00610CFB" w:rsidP="00610CF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Ulaşıl</w:t>
            </w:r>
            <w:r w:rsidR="00360051" w:rsidRPr="00343956">
              <w:rPr>
                <w:rFonts w:ascii="Times New Roman" w:eastAsia="Times New Roman" w:hAnsi="Times New Roman" w:cs="Times New Roman"/>
                <w:lang w:val="tr-TR"/>
              </w:rPr>
              <w:t>dı</w:t>
            </w:r>
          </w:p>
        </w:tc>
        <w:tc>
          <w:tcPr>
            <w:tcW w:w="5670" w:type="dxa"/>
            <w:shd w:val="clear" w:color="auto" w:fill="FAE3D4"/>
          </w:tcPr>
          <w:p w14:paraId="061C4318" w14:textId="70B9481A" w:rsidR="00360051" w:rsidRPr="00343956" w:rsidRDefault="00360051" w:rsidP="00610CFB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8 Mart Dünya Kadınlar Günü Etkinliği</w:t>
            </w:r>
          </w:p>
          <w:p w14:paraId="087CE9D2" w14:textId="77777777" w:rsidR="00BD58A4" w:rsidRPr="00343956" w:rsidRDefault="00BD58A4" w:rsidP="00610CFB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Sağlık, Eğitim ve Psikolojik Boyutlarıyla Günümüzde Kadın Çalışmaları</w:t>
            </w:r>
          </w:p>
          <w:p w14:paraId="3B22C29B" w14:textId="2F6143C8" w:rsidR="00BD58A4" w:rsidRPr="00343956" w:rsidRDefault="00BD58A4" w:rsidP="00610CFB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Farklı Boyutları ile Jinekolojik Kanserler Sempozyumu</w:t>
            </w:r>
          </w:p>
          <w:p w14:paraId="3F907951" w14:textId="41722E84" w:rsidR="00BD58A4" w:rsidRPr="00343956" w:rsidRDefault="00BD58A4" w:rsidP="00610CFB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Sağlık, Eğitim ve Psikolojik Boyutlarıyla Günümüz Kadın Çalışmaları Paneli</w:t>
            </w:r>
          </w:p>
          <w:p w14:paraId="248AFD6E" w14:textId="546F5625" w:rsidR="00BD58A4" w:rsidRPr="00343956" w:rsidRDefault="00BD58A4" w:rsidP="00610CFB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Annelerin ve Çocukların Gözünden Anne Olmak</w:t>
            </w:r>
          </w:p>
          <w:p w14:paraId="4B590C48" w14:textId="4E489B43" w:rsidR="00360051" w:rsidRPr="00343956" w:rsidRDefault="00BD58A4" w:rsidP="00610CFB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"Şiirden Kadınlar" Resim Sergisi</w:t>
            </w:r>
          </w:p>
          <w:p w14:paraId="5E9B52FF" w14:textId="77777777" w:rsidR="00360051" w:rsidRPr="00343956" w:rsidRDefault="00360051" w:rsidP="00610CFB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25 Kasım Kadına Yönelik Şiddetle Uluslararası Mücadele Günü kapsamında Üniversite öğrencilerine yönelik atölye çalışması</w:t>
            </w:r>
          </w:p>
          <w:p w14:paraId="47E19128" w14:textId="77777777" w:rsidR="00360051" w:rsidRPr="00343956" w:rsidRDefault="00360051" w:rsidP="00610CFB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Cinsiyet eşit</w:t>
            </w:r>
            <w:del w:id="0" w:author="User" w:date="2022-08-15T12:39:00Z">
              <w:r w:rsidRPr="00343956" w:rsidDel="003D0AA5">
                <w:rPr>
                  <w:rFonts w:ascii="Times New Roman" w:eastAsia="Times New Roman" w:hAnsi="Times New Roman" w:cs="Times New Roman"/>
                  <w:lang w:val="tr-TR"/>
                </w:rPr>
                <w:delText>i</w:delText>
              </w:r>
            </w:del>
            <w:r w:rsidRPr="00343956">
              <w:rPr>
                <w:rFonts w:ascii="Times New Roman" w:eastAsia="Times New Roman" w:hAnsi="Times New Roman" w:cs="Times New Roman"/>
                <w:lang w:val="tr-TR"/>
              </w:rPr>
              <w:t>liği konusunda webinar.</w:t>
            </w:r>
          </w:p>
          <w:p w14:paraId="0FE1AC1C" w14:textId="77777777" w:rsidR="00360051" w:rsidRPr="00343956" w:rsidRDefault="00360051" w:rsidP="00610CFB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Kadın erkek eşitliğine duyarlılığının geliştirilmesine yönelik farkındalık semineri</w:t>
            </w:r>
          </w:p>
          <w:p w14:paraId="312B8EB9" w14:textId="44A63104" w:rsidR="00360051" w:rsidRDefault="00360051" w:rsidP="00610CFB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Kadınlarda sağlık okuryazarlığının geliştirilmesi amacıyla farkındalık eğitimi</w:t>
            </w:r>
          </w:p>
          <w:p w14:paraId="5C613258" w14:textId="77777777" w:rsidR="00610CFB" w:rsidRPr="00343956" w:rsidRDefault="00610CFB" w:rsidP="00610CFB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Şiddet türleri ile ilgili atölye çalışması</w:t>
            </w:r>
          </w:p>
          <w:p w14:paraId="17D54EA3" w14:textId="77777777" w:rsidR="00610CFB" w:rsidRPr="00343956" w:rsidRDefault="00610CFB" w:rsidP="00610CFB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Öfke kontrolüne yönelik atölye çalışması</w:t>
            </w:r>
          </w:p>
          <w:p w14:paraId="6D366F92" w14:textId="77777777" w:rsidR="00610CFB" w:rsidRPr="00343956" w:rsidRDefault="00610CFB" w:rsidP="00610CFB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İlişkilerde sınırlarla ilgili eğitim</w:t>
            </w:r>
          </w:p>
          <w:p w14:paraId="36B34FA7" w14:textId="77777777" w:rsidR="00610CFB" w:rsidRPr="00610CFB" w:rsidRDefault="00610CFB" w:rsidP="00610CFB">
            <w:p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5F8099F9" w14:textId="77777777" w:rsidR="00BD58A4" w:rsidRPr="00343956" w:rsidRDefault="00BD58A4" w:rsidP="00360051">
            <w:pPr>
              <w:pStyle w:val="ListeParagraf"/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shd w:val="clear" w:color="auto" w:fill="FAE3D4"/>
          </w:tcPr>
          <w:p w14:paraId="255FA355" w14:textId="2BCBF3C4" w:rsidR="00BD58A4" w:rsidRPr="00343956" w:rsidRDefault="00BD58A4" w:rsidP="00610CFB">
            <w:p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D58A4" w:rsidRPr="00343956" w14:paraId="7EAF0112" w14:textId="77777777" w:rsidTr="00A37A6D">
        <w:trPr>
          <w:trHeight w:val="1441"/>
        </w:trPr>
        <w:tc>
          <w:tcPr>
            <w:tcW w:w="1843" w:type="dxa"/>
          </w:tcPr>
          <w:p w14:paraId="4BE18EA9" w14:textId="77777777" w:rsidR="00BD58A4" w:rsidRPr="00343956" w:rsidRDefault="00BD58A4" w:rsidP="00FF07EE">
            <w:pPr>
              <w:ind w:left="110" w:right="77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Merkez</w:t>
            </w:r>
            <w:r w:rsidRPr="00343956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faaliyetlerinden</w:t>
            </w:r>
            <w:r w:rsidRPr="00343956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toplam</w:t>
            </w:r>
            <w:r w:rsidRPr="00343956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yararlananların</w:t>
            </w:r>
          </w:p>
          <w:p w14:paraId="272ABBE4" w14:textId="77777777" w:rsidR="00BD58A4" w:rsidRPr="00343956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Sayısı</w:t>
            </w:r>
          </w:p>
        </w:tc>
        <w:tc>
          <w:tcPr>
            <w:tcW w:w="851" w:type="dxa"/>
            <w:gridSpan w:val="2"/>
          </w:tcPr>
          <w:p w14:paraId="2D76F325" w14:textId="77777777" w:rsidR="00BD58A4" w:rsidRPr="00343956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20</w:t>
            </w:r>
          </w:p>
        </w:tc>
        <w:tc>
          <w:tcPr>
            <w:tcW w:w="992" w:type="dxa"/>
          </w:tcPr>
          <w:p w14:paraId="475A99B3" w14:textId="202F271D" w:rsidR="00BD58A4" w:rsidRPr="00343956" w:rsidRDefault="00BD58A4" w:rsidP="00FF07EE">
            <w:pPr>
              <w:ind w:right="630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400</w:t>
            </w:r>
          </w:p>
        </w:tc>
        <w:tc>
          <w:tcPr>
            <w:tcW w:w="1134" w:type="dxa"/>
          </w:tcPr>
          <w:p w14:paraId="79C737E6" w14:textId="25BAFAE3" w:rsidR="00BD58A4" w:rsidRPr="00343956" w:rsidRDefault="002010F5" w:rsidP="00FF07EE">
            <w:pPr>
              <w:ind w:right="630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1</w:t>
            </w:r>
            <w:r w:rsidR="002D0103" w:rsidRPr="00343956">
              <w:rPr>
                <w:rFonts w:ascii="Times New Roman" w:eastAsia="Times New Roman" w:hAnsi="Times New Roman" w:cs="Times New Roman"/>
                <w:lang w:val="tr-TR"/>
              </w:rPr>
              <w:t>750</w:t>
            </w:r>
          </w:p>
        </w:tc>
        <w:tc>
          <w:tcPr>
            <w:tcW w:w="1417" w:type="dxa"/>
          </w:tcPr>
          <w:p w14:paraId="6AB86485" w14:textId="77777777" w:rsidR="00BD58A4" w:rsidRPr="00343956" w:rsidRDefault="00BD58A4" w:rsidP="00FF07EE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Ulaşıldı</w:t>
            </w:r>
          </w:p>
        </w:tc>
        <w:tc>
          <w:tcPr>
            <w:tcW w:w="5670" w:type="dxa"/>
          </w:tcPr>
          <w:p w14:paraId="3EF0BDF5" w14:textId="7FC29059" w:rsidR="00BD58A4" w:rsidRPr="00343956" w:rsidRDefault="000E2D73" w:rsidP="00360051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13 adet </w:t>
            </w:r>
            <w:r w:rsidR="00360051" w:rsidRPr="00343956">
              <w:rPr>
                <w:rFonts w:ascii="Times New Roman" w:eastAsia="Times New Roman" w:hAnsi="Times New Roman" w:cs="Times New Roman"/>
                <w:lang w:val="tr-TR"/>
              </w:rPr>
              <w:t>Topluma katkı amaçlı dü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zenlenen etkinlik kapsamında katılan öğrenci, akademik ve idari personel, mezunlar ve Bartın İli halkı sayısıdır.</w:t>
            </w:r>
          </w:p>
        </w:tc>
        <w:tc>
          <w:tcPr>
            <w:tcW w:w="2694" w:type="dxa"/>
          </w:tcPr>
          <w:p w14:paraId="34B429A9" w14:textId="77777777" w:rsidR="00BD58A4" w:rsidRPr="00343956" w:rsidRDefault="00BD58A4" w:rsidP="00FF07EE">
            <w:pPr>
              <w:spacing w:line="178" w:lineRule="exact"/>
              <w:ind w:left="447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D58A4" w:rsidRPr="00343956" w14:paraId="72EAC462" w14:textId="77777777" w:rsidTr="00A37A6D">
        <w:trPr>
          <w:trHeight w:val="1440"/>
        </w:trPr>
        <w:tc>
          <w:tcPr>
            <w:tcW w:w="1843" w:type="dxa"/>
            <w:shd w:val="clear" w:color="auto" w:fill="FAE3D4"/>
          </w:tcPr>
          <w:p w14:paraId="1AC91716" w14:textId="77777777" w:rsidR="00BD58A4" w:rsidRPr="00343956" w:rsidRDefault="00BD58A4" w:rsidP="00FF07EE">
            <w:pPr>
              <w:ind w:left="110" w:right="469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proofErr w:type="gramStart"/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lastRenderedPageBreak/>
              <w:t xml:space="preserve">Öğrencilere </w:t>
            </w:r>
            <w:r w:rsidRPr="00343956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yönelik</w:t>
            </w:r>
            <w:proofErr w:type="gramEnd"/>
            <w:r w:rsidRPr="00343956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düzenlenen</w:t>
            </w:r>
          </w:p>
          <w:p w14:paraId="2F877119" w14:textId="77777777" w:rsidR="00BD58A4" w:rsidRPr="00343956" w:rsidRDefault="00BD58A4" w:rsidP="00FF07EE">
            <w:pPr>
              <w:spacing w:line="254" w:lineRule="exact"/>
              <w:ind w:left="110" w:right="144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proofErr w:type="gramStart"/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toplam</w:t>
            </w:r>
            <w:proofErr w:type="gramEnd"/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etkinlik sayısı</w:t>
            </w:r>
          </w:p>
        </w:tc>
        <w:tc>
          <w:tcPr>
            <w:tcW w:w="851" w:type="dxa"/>
            <w:gridSpan w:val="2"/>
            <w:shd w:val="clear" w:color="auto" w:fill="FAE3D4"/>
          </w:tcPr>
          <w:p w14:paraId="7A0A9835" w14:textId="77777777" w:rsidR="00BD58A4" w:rsidRPr="00343956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037E1814" w14:textId="77777777" w:rsidR="00BD58A4" w:rsidRPr="00343956" w:rsidRDefault="00BD58A4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13</w:t>
            </w:r>
          </w:p>
        </w:tc>
        <w:tc>
          <w:tcPr>
            <w:tcW w:w="1134" w:type="dxa"/>
            <w:shd w:val="clear" w:color="auto" w:fill="FAE3D4"/>
          </w:tcPr>
          <w:p w14:paraId="176E5D42" w14:textId="6219196B" w:rsidR="00BD58A4" w:rsidRPr="00343956" w:rsidRDefault="00DB69D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1</w:t>
            </w:r>
            <w:r w:rsidR="001272EF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1417" w:type="dxa"/>
            <w:shd w:val="clear" w:color="auto" w:fill="FAE3D4"/>
          </w:tcPr>
          <w:p w14:paraId="7FFC63F8" w14:textId="67AFB65B" w:rsidR="00BD58A4" w:rsidRPr="00343956" w:rsidRDefault="001272EF" w:rsidP="00FF07EE">
            <w:pPr>
              <w:ind w:left="9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U</w:t>
            </w:r>
            <w:r w:rsidR="00610CFB">
              <w:rPr>
                <w:rFonts w:ascii="Times New Roman" w:eastAsia="Times New Roman" w:hAnsi="Times New Roman" w:cs="Times New Roman"/>
                <w:lang w:val="tr-TR"/>
              </w:rPr>
              <w:t>laşıl</w:t>
            </w:r>
            <w:r w:rsidR="00610CFB" w:rsidRPr="00343956">
              <w:rPr>
                <w:rFonts w:ascii="Times New Roman" w:eastAsia="Times New Roman" w:hAnsi="Times New Roman" w:cs="Times New Roman"/>
                <w:lang w:val="tr-TR"/>
              </w:rPr>
              <w:t>dı</w:t>
            </w:r>
          </w:p>
        </w:tc>
        <w:tc>
          <w:tcPr>
            <w:tcW w:w="5670" w:type="dxa"/>
            <w:shd w:val="clear" w:color="auto" w:fill="FAE3D4"/>
          </w:tcPr>
          <w:p w14:paraId="192BCC6A" w14:textId="77777777" w:rsidR="001272EF" w:rsidRPr="00343956" w:rsidRDefault="001272EF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8 Mart Dünya Kadınlar Günü Etkinliği</w:t>
            </w:r>
          </w:p>
          <w:p w14:paraId="404DB727" w14:textId="77777777" w:rsidR="001272EF" w:rsidRPr="00343956" w:rsidRDefault="001272EF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Sağlık, Eğitim ve Psikolojik Boyutlarıyla Günümüzde Kadın Çalışmaları</w:t>
            </w:r>
          </w:p>
          <w:p w14:paraId="0078394D" w14:textId="77777777" w:rsidR="001272EF" w:rsidRPr="00343956" w:rsidRDefault="001272EF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Farklı Boyutları ile Jinekolojik Kanserler Sempozyumu</w:t>
            </w:r>
          </w:p>
          <w:p w14:paraId="31043384" w14:textId="77777777" w:rsidR="001272EF" w:rsidRPr="00343956" w:rsidRDefault="001272EF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Annelerin ve Çocukların Gözünden Anne Olmak</w:t>
            </w:r>
          </w:p>
          <w:p w14:paraId="10942DBD" w14:textId="0C26A22C" w:rsidR="00BD58A4" w:rsidRPr="00343956" w:rsidRDefault="00BD58A4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Uluslararası Kadın Öğrenci Olmak</w:t>
            </w:r>
          </w:p>
          <w:p w14:paraId="547F7835" w14:textId="77777777" w:rsidR="00DB69D2" w:rsidRPr="00343956" w:rsidRDefault="00DB69D2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25 Kasım Kadına Yönelik Şiddetle Uluslararası Mücadele Günü kapsamında Üniversite öğrencilerine yönelik atölye çalışması</w:t>
            </w:r>
          </w:p>
          <w:p w14:paraId="39336498" w14:textId="5AF3B8CB" w:rsidR="00DB69D2" w:rsidRPr="00343956" w:rsidRDefault="00DB69D2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Cinsiyet eşitliği konusunda webinar.</w:t>
            </w:r>
          </w:p>
          <w:p w14:paraId="03A6DECF" w14:textId="77777777" w:rsidR="00DB69D2" w:rsidRPr="00343956" w:rsidRDefault="00DB69D2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Kadın erkek eşitliğine duyarlılığının geliştirilmesine yönelik farkındalık semineri</w:t>
            </w:r>
          </w:p>
          <w:p w14:paraId="50291E62" w14:textId="21E2C002" w:rsidR="00DB69D2" w:rsidRPr="00343956" w:rsidRDefault="00DB69D2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Kadınlarda sağlık okuryazarlığının geliştirilmesi amacıyla farkındalık eğitimi</w:t>
            </w:r>
          </w:p>
          <w:p w14:paraId="22C26929" w14:textId="77777777" w:rsidR="00360051" w:rsidRPr="00343956" w:rsidRDefault="00360051" w:rsidP="001272EF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KADES ve ŞÖNİM kurumsal hizmetlerin tanıtımı</w:t>
            </w:r>
          </w:p>
          <w:p w14:paraId="1749198C" w14:textId="77777777" w:rsidR="00360051" w:rsidRPr="00343956" w:rsidRDefault="00360051" w:rsidP="001272EF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Şiddet türleri ile ilgili atölye çalışması</w:t>
            </w:r>
          </w:p>
          <w:p w14:paraId="6A65C68E" w14:textId="77777777" w:rsidR="00360051" w:rsidRPr="00343956" w:rsidRDefault="00360051" w:rsidP="001272EF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Öfke kontrolüne yönelik atölye çalışması</w:t>
            </w:r>
          </w:p>
          <w:p w14:paraId="5D7F265A" w14:textId="77777777" w:rsidR="00360051" w:rsidRPr="00343956" w:rsidRDefault="00360051" w:rsidP="001272E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İlişkilerde sınırlarla ilgili eğitim</w:t>
            </w:r>
          </w:p>
          <w:p w14:paraId="422928D0" w14:textId="77777777" w:rsidR="00BD58A4" w:rsidRPr="00343956" w:rsidRDefault="00BD58A4" w:rsidP="00FF07EE">
            <w:pPr>
              <w:spacing w:line="178" w:lineRule="exact"/>
              <w:ind w:left="45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shd w:val="clear" w:color="auto" w:fill="FAE3D4"/>
          </w:tcPr>
          <w:p w14:paraId="735DDCC1" w14:textId="159A07D5" w:rsidR="00BD58A4" w:rsidRPr="00343956" w:rsidRDefault="00BD58A4" w:rsidP="00360051">
            <w:p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D58A4" w:rsidRPr="00343956" w14:paraId="5FA57210" w14:textId="77777777" w:rsidTr="00A37A6D">
        <w:trPr>
          <w:trHeight w:val="1149"/>
        </w:trPr>
        <w:tc>
          <w:tcPr>
            <w:tcW w:w="1843" w:type="dxa"/>
          </w:tcPr>
          <w:p w14:paraId="337CCF93" w14:textId="77777777" w:rsidR="00BD58A4" w:rsidRPr="00343956" w:rsidRDefault="00BD58A4" w:rsidP="00FF07EE">
            <w:pPr>
              <w:ind w:left="110" w:right="102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Merkez</w:t>
            </w:r>
            <w:r w:rsidRPr="00343956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faaliyetlerinden</w:t>
            </w:r>
            <w:r w:rsidRPr="00343956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yararlanan</w:t>
            </w:r>
          </w:p>
          <w:p w14:paraId="56340A80" w14:textId="77777777" w:rsidR="00BD58A4" w:rsidRPr="00343956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proofErr w:type="gramStart"/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öğrenci</w:t>
            </w:r>
            <w:proofErr w:type="gramEnd"/>
            <w:r w:rsidRPr="00343956">
              <w:rPr>
                <w:rFonts w:ascii="Times New Roman" w:eastAsia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sayısı</w:t>
            </w:r>
          </w:p>
        </w:tc>
        <w:tc>
          <w:tcPr>
            <w:tcW w:w="851" w:type="dxa"/>
            <w:gridSpan w:val="2"/>
          </w:tcPr>
          <w:p w14:paraId="2583B102" w14:textId="77777777" w:rsidR="00BD58A4" w:rsidRPr="00343956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20</w:t>
            </w:r>
          </w:p>
        </w:tc>
        <w:tc>
          <w:tcPr>
            <w:tcW w:w="992" w:type="dxa"/>
          </w:tcPr>
          <w:p w14:paraId="482A71C4" w14:textId="77777777" w:rsidR="00BD58A4" w:rsidRPr="00343956" w:rsidRDefault="00BD58A4" w:rsidP="00FF07EE">
            <w:pPr>
              <w:ind w:right="630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400</w:t>
            </w:r>
          </w:p>
        </w:tc>
        <w:tc>
          <w:tcPr>
            <w:tcW w:w="1134" w:type="dxa"/>
          </w:tcPr>
          <w:p w14:paraId="1F5B5674" w14:textId="77777777" w:rsidR="00BD58A4" w:rsidRPr="00343956" w:rsidRDefault="00BD58A4" w:rsidP="00FF07EE">
            <w:pPr>
              <w:ind w:right="630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987</w:t>
            </w:r>
          </w:p>
        </w:tc>
        <w:tc>
          <w:tcPr>
            <w:tcW w:w="1417" w:type="dxa"/>
          </w:tcPr>
          <w:p w14:paraId="0E106959" w14:textId="77777777" w:rsidR="00BD58A4" w:rsidRPr="00343956" w:rsidRDefault="00BD58A4" w:rsidP="00FF07EE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Ulaşıldı</w:t>
            </w:r>
          </w:p>
        </w:tc>
        <w:tc>
          <w:tcPr>
            <w:tcW w:w="5670" w:type="dxa"/>
          </w:tcPr>
          <w:p w14:paraId="1E1D18F6" w14:textId="604F26C3" w:rsidR="00BD58A4" w:rsidRPr="00343956" w:rsidRDefault="000E2D73" w:rsidP="000E2D73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13 adet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Topluma katkı amaçlı dü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zenlenen etkinlik kapsamında katılan öğrenci sayısıdır.</w:t>
            </w:r>
          </w:p>
        </w:tc>
        <w:tc>
          <w:tcPr>
            <w:tcW w:w="2694" w:type="dxa"/>
          </w:tcPr>
          <w:p w14:paraId="5D534C5D" w14:textId="77777777" w:rsidR="00BD58A4" w:rsidRPr="00343956" w:rsidRDefault="00BD58A4" w:rsidP="00FF07EE">
            <w:pPr>
              <w:spacing w:line="176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D58A4" w:rsidRPr="00343956" w14:paraId="1D6B1089" w14:textId="77777777" w:rsidTr="00A37A6D">
        <w:trPr>
          <w:trHeight w:val="1153"/>
        </w:trPr>
        <w:tc>
          <w:tcPr>
            <w:tcW w:w="1843" w:type="dxa"/>
            <w:shd w:val="clear" w:color="auto" w:fill="FAE3D4"/>
          </w:tcPr>
          <w:p w14:paraId="6915A754" w14:textId="77777777" w:rsidR="00BD58A4" w:rsidRPr="00343956" w:rsidRDefault="00BD58A4" w:rsidP="00FF07EE">
            <w:pPr>
              <w:ind w:left="110" w:right="194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Hizmet verilen</w:t>
            </w:r>
            <w:r w:rsidRPr="00343956">
              <w:rPr>
                <w:rFonts w:ascii="Times New Roman" w:eastAsia="Times New Roman" w:hAnsi="Times New Roman" w:cs="Times New Roman"/>
                <w:b/>
                <w:spacing w:val="-5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kesimlerin</w:t>
            </w:r>
            <w:r w:rsidRPr="00343956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memnuniyet</w:t>
            </w:r>
          </w:p>
          <w:p w14:paraId="7EC12158" w14:textId="77777777" w:rsidR="00BD58A4" w:rsidRPr="00343956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proofErr w:type="gramStart"/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düzeyi</w:t>
            </w:r>
            <w:proofErr w:type="gramEnd"/>
            <w:r w:rsidRPr="00343956">
              <w:rPr>
                <w:rFonts w:ascii="Times New Roman" w:eastAsia="Times New Roman" w:hAnsi="Times New Roman" w:cs="Times New Roman"/>
                <w:b/>
                <w:spacing w:val="-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(%)</w:t>
            </w:r>
          </w:p>
        </w:tc>
        <w:tc>
          <w:tcPr>
            <w:tcW w:w="851" w:type="dxa"/>
            <w:gridSpan w:val="2"/>
            <w:shd w:val="clear" w:color="auto" w:fill="FAE3D4"/>
          </w:tcPr>
          <w:p w14:paraId="52293962" w14:textId="77777777" w:rsidR="00BD58A4" w:rsidRPr="00343956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128B4DBB" w14:textId="77777777" w:rsidR="00BD58A4" w:rsidRPr="00343956" w:rsidRDefault="00BD58A4" w:rsidP="00FF07EE">
            <w:pPr>
              <w:ind w:right="630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70</w:t>
            </w:r>
          </w:p>
        </w:tc>
        <w:tc>
          <w:tcPr>
            <w:tcW w:w="1134" w:type="dxa"/>
            <w:shd w:val="clear" w:color="auto" w:fill="FAE3D4"/>
          </w:tcPr>
          <w:p w14:paraId="0531AC58" w14:textId="64F77698" w:rsidR="00BD58A4" w:rsidRPr="00343956" w:rsidRDefault="00A37A6D" w:rsidP="00A37A6D">
            <w:pPr>
              <w:ind w:right="630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65</w:t>
            </w:r>
          </w:p>
        </w:tc>
        <w:tc>
          <w:tcPr>
            <w:tcW w:w="1417" w:type="dxa"/>
            <w:shd w:val="clear" w:color="auto" w:fill="FAE3D4"/>
          </w:tcPr>
          <w:p w14:paraId="5DAD624A" w14:textId="5E269FFF" w:rsidR="00BD58A4" w:rsidRPr="00343956" w:rsidRDefault="00A37A6D" w:rsidP="00FF07EE">
            <w:pPr>
              <w:ind w:left="332" w:right="32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Kısmen ulaşıldı</w:t>
            </w:r>
          </w:p>
        </w:tc>
        <w:tc>
          <w:tcPr>
            <w:tcW w:w="5670" w:type="dxa"/>
            <w:shd w:val="clear" w:color="auto" w:fill="FAE3D4"/>
          </w:tcPr>
          <w:p w14:paraId="5FA0A52B" w14:textId="77777777" w:rsidR="00BD58A4" w:rsidRPr="00343956" w:rsidRDefault="00BD58A4" w:rsidP="00FF07EE">
            <w:pPr>
              <w:spacing w:line="178" w:lineRule="exact"/>
              <w:ind w:left="45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shd w:val="clear" w:color="auto" w:fill="FAE3D4"/>
          </w:tcPr>
          <w:p w14:paraId="30ED5F3A" w14:textId="45CB75E5" w:rsidR="00BD58A4" w:rsidRPr="00343956" w:rsidRDefault="00BD58A4" w:rsidP="00BE60EE">
            <w:pPr>
              <w:spacing w:line="178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</w:tbl>
    <w:p w14:paraId="2F6610CB" w14:textId="589363DD" w:rsidR="00B86CCA" w:rsidRPr="00343956" w:rsidRDefault="00B86CCA">
      <w:pPr>
        <w:rPr>
          <w:rFonts w:ascii="Times New Roman" w:hAnsi="Times New Roman" w:cs="Times New Roman"/>
        </w:rPr>
      </w:pPr>
    </w:p>
    <w:p w14:paraId="16417B27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A2F416B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2909506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9A4655D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85D292D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BB60EF5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3376542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33402AB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9CAB1F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BA45E5A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F571DFF" w14:textId="77777777" w:rsidR="0011054E" w:rsidRPr="00343956" w:rsidRDefault="0011054E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99EF7FC" w14:textId="7BC49362" w:rsidR="00BD58A4" w:rsidRPr="00343956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3956">
        <w:rPr>
          <w:rFonts w:ascii="Times New Roman" w:eastAsia="Times New Roman" w:hAnsi="Times New Roman" w:cs="Times New Roman"/>
          <w:b/>
          <w:bCs/>
        </w:rPr>
        <w:t>Tablo 2:</w:t>
      </w:r>
      <w:r w:rsidRPr="00343956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Hedef</w:t>
      </w:r>
      <w:r w:rsidRPr="0034395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Kartı</w:t>
      </w:r>
      <w:r w:rsidRPr="0034395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22: Katılımcı</w:t>
      </w:r>
      <w:r w:rsidRPr="0034395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Yönetim</w:t>
      </w:r>
      <w:r w:rsidRPr="0034395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ve Organizasyon</w:t>
      </w:r>
      <w:r w:rsidRPr="0034395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Yapısı</w:t>
      </w:r>
      <w:r w:rsidRPr="0034395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ile</w:t>
      </w:r>
      <w:r w:rsidRPr="0034395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Kurum</w:t>
      </w:r>
      <w:r w:rsidRPr="0034395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343956">
        <w:rPr>
          <w:rFonts w:ascii="Times New Roman" w:eastAsia="Times New Roman" w:hAnsi="Times New Roman" w:cs="Times New Roman"/>
          <w:b/>
          <w:bCs/>
        </w:rPr>
        <w:t>Kültürünü Geliştirmek</w:t>
      </w:r>
    </w:p>
    <w:p w14:paraId="629C803F" w14:textId="77777777" w:rsidR="00BD58A4" w:rsidRPr="00343956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0"/>
        <w:gridCol w:w="882"/>
        <w:gridCol w:w="788"/>
        <w:gridCol w:w="1159"/>
        <w:gridCol w:w="1221"/>
        <w:gridCol w:w="5446"/>
        <w:gridCol w:w="1818"/>
      </w:tblGrid>
      <w:tr w:rsidR="00BD58A4" w:rsidRPr="00343956" w14:paraId="2EBE634C" w14:textId="77777777" w:rsidTr="00D640B3">
        <w:trPr>
          <w:trHeight w:val="378"/>
        </w:trPr>
        <w:tc>
          <w:tcPr>
            <w:tcW w:w="2574" w:type="dxa"/>
            <w:shd w:val="clear" w:color="auto" w:fill="F4B084"/>
          </w:tcPr>
          <w:p w14:paraId="28F0DAE9" w14:textId="77777777" w:rsidR="00BD58A4" w:rsidRPr="00343956" w:rsidRDefault="00BD58A4" w:rsidP="00BD58A4">
            <w:pPr>
              <w:ind w:left="705" w:right="686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Amaç</w:t>
            </w:r>
            <w:r w:rsidRPr="00343956">
              <w:rPr>
                <w:rFonts w:ascii="Times New Roman" w:eastAsia="Times New Roman" w:hAnsi="Times New Roman" w:cs="Times New Roman"/>
                <w:b/>
                <w:spacing w:val="-5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(A5)</w:t>
            </w:r>
          </w:p>
        </w:tc>
        <w:tc>
          <w:tcPr>
            <w:tcW w:w="11420" w:type="dxa"/>
            <w:gridSpan w:val="6"/>
            <w:tcBorders>
              <w:right w:val="single" w:sz="4" w:space="0" w:color="auto"/>
            </w:tcBorders>
          </w:tcPr>
          <w:p w14:paraId="3B0AF74F" w14:textId="77777777" w:rsidR="00BD58A4" w:rsidRPr="00343956" w:rsidRDefault="00BD58A4" w:rsidP="00BD58A4">
            <w:pPr>
              <w:ind w:left="74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Katılımcı</w:t>
            </w:r>
            <w:r w:rsidRPr="00343956">
              <w:rPr>
                <w:rFonts w:ascii="Times New Roman" w:eastAsia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Yönetim</w:t>
            </w:r>
            <w:r w:rsidRPr="00343956">
              <w:rPr>
                <w:rFonts w:ascii="Times New Roman" w:eastAsia="Times New Roman" w:hAnsi="Times New Roman" w:cs="Times New Roman"/>
                <w:b/>
                <w:spacing w:val="-8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ve Organizasyon</w:t>
            </w:r>
            <w:r w:rsidRPr="00343956">
              <w:rPr>
                <w:rFonts w:ascii="Times New Roman" w:eastAsia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Yapısı</w:t>
            </w:r>
            <w:r w:rsidRPr="00343956">
              <w:rPr>
                <w:rFonts w:ascii="Times New Roman" w:eastAsia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ile</w:t>
            </w:r>
            <w:r w:rsidRPr="00343956">
              <w:rPr>
                <w:rFonts w:ascii="Times New Roman" w:eastAsia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Kurum</w:t>
            </w:r>
            <w:r w:rsidRPr="00343956">
              <w:rPr>
                <w:rFonts w:ascii="Times New Roman" w:eastAsia="Times New Roman" w:hAnsi="Times New Roman" w:cs="Times New Roman"/>
                <w:b/>
                <w:spacing w:val="-8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Kültürünü Geliştirmek</w:t>
            </w:r>
          </w:p>
        </w:tc>
      </w:tr>
      <w:tr w:rsidR="00BD58A4" w:rsidRPr="00343956" w14:paraId="33DCAEFE" w14:textId="77777777" w:rsidTr="00D640B3">
        <w:trPr>
          <w:trHeight w:val="271"/>
        </w:trPr>
        <w:tc>
          <w:tcPr>
            <w:tcW w:w="2574" w:type="dxa"/>
            <w:shd w:val="clear" w:color="auto" w:fill="F4B084"/>
          </w:tcPr>
          <w:p w14:paraId="58F42D08" w14:textId="77777777" w:rsidR="00BD58A4" w:rsidRPr="00343956" w:rsidRDefault="00BD58A4" w:rsidP="00BD58A4">
            <w:pPr>
              <w:spacing w:line="228" w:lineRule="exact"/>
              <w:ind w:left="707" w:right="686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Hedef</w:t>
            </w:r>
            <w:r w:rsidRPr="00343956">
              <w:rPr>
                <w:rFonts w:ascii="Times New Roman" w:eastAsia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(H5.4.)</w:t>
            </w:r>
          </w:p>
        </w:tc>
        <w:tc>
          <w:tcPr>
            <w:tcW w:w="11420" w:type="dxa"/>
            <w:gridSpan w:val="6"/>
            <w:tcBorders>
              <w:right w:val="single" w:sz="4" w:space="0" w:color="auto"/>
            </w:tcBorders>
          </w:tcPr>
          <w:p w14:paraId="2A705E41" w14:textId="77777777" w:rsidR="00BD58A4" w:rsidRPr="00343956" w:rsidRDefault="00BD58A4" w:rsidP="00BD58A4">
            <w:pPr>
              <w:spacing w:line="228" w:lineRule="exact"/>
              <w:ind w:left="74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Üniversitenin</w:t>
            </w:r>
            <w:r w:rsidRPr="00343956">
              <w:rPr>
                <w:rFonts w:ascii="Times New Roman" w:eastAsia="Times New Roman" w:hAnsi="Times New Roman" w:cs="Times New Roman"/>
                <w:b/>
                <w:spacing w:val="-7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ulusal</w:t>
            </w:r>
            <w:r w:rsidRPr="00343956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ve</w:t>
            </w:r>
            <w:r w:rsidRPr="00343956">
              <w:rPr>
                <w:rFonts w:ascii="Times New Roman" w:eastAsia="Times New Roman" w:hAnsi="Times New Roman" w:cs="Times New Roman"/>
                <w:b/>
                <w:spacing w:val="-7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uluslararası</w:t>
            </w:r>
            <w:r w:rsidRPr="00343956">
              <w:rPr>
                <w:rFonts w:ascii="Times New Roman" w:eastAsia="Times New Roman" w:hAnsi="Times New Roman" w:cs="Times New Roman"/>
                <w:b/>
                <w:spacing w:val="-6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düzeyde</w:t>
            </w:r>
            <w:r w:rsidRPr="00343956">
              <w:rPr>
                <w:rFonts w:ascii="Times New Roman" w:eastAsia="Times New Roman" w:hAnsi="Times New Roman" w:cs="Times New Roman"/>
                <w:b/>
                <w:spacing w:val="-7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tanınırlığı</w:t>
            </w:r>
            <w:r w:rsidRPr="00343956">
              <w:rPr>
                <w:rFonts w:ascii="Times New Roman" w:eastAsia="Times New Roman" w:hAnsi="Times New Roman" w:cs="Times New Roman"/>
                <w:b/>
                <w:spacing w:val="-7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arttırılacaktır.</w:t>
            </w:r>
          </w:p>
        </w:tc>
      </w:tr>
      <w:tr w:rsidR="00BD58A4" w:rsidRPr="00343956" w14:paraId="3B2BC8E3" w14:textId="77777777" w:rsidTr="00D640B3">
        <w:trPr>
          <w:trHeight w:val="1379"/>
        </w:trPr>
        <w:tc>
          <w:tcPr>
            <w:tcW w:w="2574" w:type="dxa"/>
            <w:shd w:val="clear" w:color="auto" w:fill="F4B084"/>
          </w:tcPr>
          <w:p w14:paraId="343215C6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  <w:p w14:paraId="007A1C0F" w14:textId="77777777" w:rsidR="00BD58A4" w:rsidRPr="00343956" w:rsidRDefault="00BD58A4" w:rsidP="00BD58A4">
            <w:pPr>
              <w:spacing w:line="360" w:lineRule="auto"/>
              <w:ind w:left="786" w:right="723" w:firstLine="4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Performans</w:t>
            </w:r>
            <w:r w:rsidRPr="00343956">
              <w:rPr>
                <w:rFonts w:ascii="Times New Roman" w:eastAsia="Times New Roman" w:hAnsi="Times New Roman" w:cs="Times New Roman"/>
                <w:b/>
                <w:spacing w:val="-47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Göstergeleri</w:t>
            </w:r>
          </w:p>
        </w:tc>
        <w:tc>
          <w:tcPr>
            <w:tcW w:w="824" w:type="dxa"/>
            <w:shd w:val="clear" w:color="auto" w:fill="F4B084"/>
          </w:tcPr>
          <w:p w14:paraId="679317BB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  <w:p w14:paraId="11024830" w14:textId="77777777" w:rsidR="00BD58A4" w:rsidRPr="00343956" w:rsidRDefault="00BD58A4" w:rsidP="00BD58A4">
            <w:pPr>
              <w:ind w:left="261" w:hanging="49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Hedefe</w:t>
            </w:r>
          </w:p>
          <w:p w14:paraId="1F9823EB" w14:textId="77777777" w:rsidR="00BD58A4" w:rsidRPr="00343956" w:rsidRDefault="00BD58A4" w:rsidP="00BD58A4">
            <w:pPr>
              <w:spacing w:line="340" w:lineRule="atLeast"/>
              <w:ind w:left="123" w:hanging="123"/>
              <w:jc w:val="center"/>
              <w:rPr>
                <w:rFonts w:ascii="Times New Roman" w:eastAsia="Times New Roman" w:hAnsi="Times New Roman" w:cs="Times New Roman"/>
                <w:b/>
                <w:spacing w:val="-42"/>
                <w:w w:val="90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w w:val="90"/>
                <w:lang w:val="tr-TR"/>
              </w:rPr>
              <w:t>Etkisi</w:t>
            </w:r>
            <w:r w:rsidRPr="00343956">
              <w:rPr>
                <w:rFonts w:ascii="Times New Roman" w:eastAsia="Times New Roman" w:hAnsi="Times New Roman" w:cs="Times New Roman"/>
                <w:b/>
                <w:spacing w:val="-42"/>
                <w:w w:val="90"/>
                <w:lang w:val="tr-TR"/>
              </w:rPr>
              <w:t xml:space="preserve"> </w:t>
            </w:r>
          </w:p>
          <w:p w14:paraId="2AA6B6FA" w14:textId="77777777" w:rsidR="00BD58A4" w:rsidRPr="00343956" w:rsidRDefault="00BD58A4" w:rsidP="00BD58A4">
            <w:pPr>
              <w:spacing w:line="340" w:lineRule="atLeast"/>
              <w:ind w:left="123" w:hanging="123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(%)</w:t>
            </w:r>
          </w:p>
        </w:tc>
        <w:tc>
          <w:tcPr>
            <w:tcW w:w="736" w:type="dxa"/>
            <w:shd w:val="clear" w:color="auto" w:fill="F4B084"/>
          </w:tcPr>
          <w:p w14:paraId="58C66F08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  <w:p w14:paraId="4F9E7A6B" w14:textId="77777777" w:rsidR="00BD58A4" w:rsidRPr="00343956" w:rsidRDefault="00BD58A4" w:rsidP="00BD58A4">
            <w:pPr>
              <w:spacing w:line="360" w:lineRule="auto"/>
              <w:ind w:left="176" w:right="88" w:hanging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spacing w:val="-1"/>
                <w:lang w:val="tr-TR"/>
              </w:rPr>
              <w:t>Hedef</w:t>
            </w:r>
          </w:p>
          <w:p w14:paraId="0DCB4606" w14:textId="77777777" w:rsidR="00BD58A4" w:rsidRPr="00343956" w:rsidRDefault="00BD58A4" w:rsidP="00BD58A4">
            <w:pPr>
              <w:spacing w:line="360" w:lineRule="auto"/>
              <w:ind w:left="176" w:right="88" w:hanging="44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lang w:val="tr-TR"/>
              </w:rPr>
              <w:t>2022</w:t>
            </w:r>
          </w:p>
        </w:tc>
        <w:tc>
          <w:tcPr>
            <w:tcW w:w="1087" w:type="dxa"/>
            <w:shd w:val="clear" w:color="auto" w:fill="F4B084"/>
            <w:vAlign w:val="center"/>
          </w:tcPr>
          <w:p w14:paraId="4A49FDEA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Gerçekleşen 2022</w:t>
            </w:r>
          </w:p>
        </w:tc>
        <w:tc>
          <w:tcPr>
            <w:tcW w:w="1222" w:type="dxa"/>
            <w:shd w:val="clear" w:color="auto" w:fill="F4B084"/>
            <w:vAlign w:val="center"/>
          </w:tcPr>
          <w:p w14:paraId="139EDA85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Gerçekleşme Durumu</w:t>
            </w:r>
          </w:p>
        </w:tc>
        <w:tc>
          <w:tcPr>
            <w:tcW w:w="5459" w:type="dxa"/>
            <w:shd w:val="clear" w:color="auto" w:fill="F4B084"/>
            <w:vAlign w:val="center"/>
          </w:tcPr>
          <w:p w14:paraId="5031D1FE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3439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Açıklama</w:t>
            </w:r>
          </w:p>
        </w:tc>
        <w:tc>
          <w:tcPr>
            <w:tcW w:w="2092" w:type="dxa"/>
            <w:shd w:val="clear" w:color="auto" w:fill="F4B084"/>
            <w:vAlign w:val="center"/>
          </w:tcPr>
          <w:p w14:paraId="2251E786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Eylem Planı</w:t>
            </w:r>
          </w:p>
        </w:tc>
      </w:tr>
      <w:tr w:rsidR="00BD58A4" w:rsidRPr="00343956" w14:paraId="5264D439" w14:textId="77777777" w:rsidTr="00D640B3">
        <w:trPr>
          <w:trHeight w:val="690"/>
        </w:trPr>
        <w:tc>
          <w:tcPr>
            <w:tcW w:w="2574" w:type="dxa"/>
          </w:tcPr>
          <w:p w14:paraId="19C671B4" w14:textId="77777777" w:rsidR="00BD58A4" w:rsidRPr="00343956" w:rsidRDefault="00BD58A4" w:rsidP="00BD58A4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PG5.4.1.</w:t>
            </w:r>
            <w:r w:rsidRPr="00343956">
              <w:rPr>
                <w:rFonts w:ascii="Times New Roman" w:eastAsia="Times New Roman" w:hAnsi="Times New Roman" w:cs="Times New Roman"/>
                <w:spacing w:val="4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Tanıtıcı</w:t>
            </w:r>
            <w:r w:rsidRPr="00343956">
              <w:rPr>
                <w:rFonts w:ascii="Times New Roman" w:eastAsia="Times New Roman" w:hAnsi="Times New Roman" w:cs="Times New Roman"/>
                <w:spacing w:val="16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etkinlik,</w:t>
            </w:r>
            <w:r w:rsidRPr="00343956">
              <w:rPr>
                <w:rFonts w:ascii="Times New Roman" w:eastAsia="Times New Roman" w:hAnsi="Times New Roman" w:cs="Times New Roman"/>
                <w:spacing w:val="12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broşür,</w:t>
            </w:r>
          </w:p>
          <w:p w14:paraId="6D04B392" w14:textId="77777777" w:rsidR="00BD58A4" w:rsidRPr="00343956" w:rsidRDefault="00BD58A4" w:rsidP="00BD58A4">
            <w:pPr>
              <w:ind w:left="78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katalog</w:t>
            </w:r>
            <w:proofErr w:type="gramEnd"/>
            <w:r w:rsidRPr="00343956">
              <w:rPr>
                <w:rFonts w:ascii="Times New Roman" w:eastAsia="Times New Roman" w:hAnsi="Times New Roman" w:cs="Times New Roman"/>
                <w:spacing w:val="-7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vs.</w:t>
            </w:r>
            <w:r w:rsidRPr="00343956">
              <w:rPr>
                <w:rFonts w:ascii="Times New Roman" w:eastAsia="Times New Roman" w:hAnsi="Times New Roman" w:cs="Times New Roman"/>
                <w:spacing w:val="-7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sayısı</w:t>
            </w:r>
          </w:p>
        </w:tc>
        <w:tc>
          <w:tcPr>
            <w:tcW w:w="824" w:type="dxa"/>
          </w:tcPr>
          <w:p w14:paraId="6869D62E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3F4AA383" w14:textId="77777777" w:rsidR="00BD58A4" w:rsidRPr="00343956" w:rsidRDefault="00BD58A4" w:rsidP="00BD58A4">
            <w:pPr>
              <w:ind w:right="21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50</w:t>
            </w:r>
          </w:p>
        </w:tc>
        <w:tc>
          <w:tcPr>
            <w:tcW w:w="736" w:type="dxa"/>
          </w:tcPr>
          <w:p w14:paraId="2D6FBBA6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327E87BA" w14:textId="77777777" w:rsidR="00BD58A4" w:rsidRPr="00343956" w:rsidRDefault="00BD58A4" w:rsidP="00BD58A4">
            <w:pPr>
              <w:ind w:left="136" w:right="1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30</w:t>
            </w:r>
          </w:p>
        </w:tc>
        <w:tc>
          <w:tcPr>
            <w:tcW w:w="1087" w:type="dxa"/>
          </w:tcPr>
          <w:p w14:paraId="221FC46D" w14:textId="77777777" w:rsidR="000E2D73" w:rsidRDefault="000E2D73" w:rsidP="00BD58A4">
            <w:pPr>
              <w:ind w:left="136" w:right="1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3B29BBCB" w14:textId="578EF37C" w:rsidR="00BD58A4" w:rsidRPr="001272EF" w:rsidRDefault="00D640B3" w:rsidP="00BD58A4">
            <w:pPr>
              <w:ind w:left="136" w:right="11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1272EF">
              <w:rPr>
                <w:rFonts w:ascii="Times New Roman" w:eastAsia="Times New Roman" w:hAnsi="Times New Roman" w:cs="Times New Roman"/>
                <w:lang w:val="tr-TR"/>
              </w:rPr>
              <w:t>2</w:t>
            </w:r>
            <w:r w:rsidR="001272EF" w:rsidRPr="001272EF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  <w:tc>
          <w:tcPr>
            <w:tcW w:w="1222" w:type="dxa"/>
          </w:tcPr>
          <w:p w14:paraId="4B1630B0" w14:textId="383649EA" w:rsidR="00BD58A4" w:rsidRPr="001272EF" w:rsidRDefault="00BE60EE" w:rsidP="00BD58A4">
            <w:pPr>
              <w:ind w:left="159" w:right="168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1272EF">
              <w:rPr>
                <w:rFonts w:ascii="Times New Roman" w:eastAsia="Times New Roman" w:hAnsi="Times New Roman" w:cs="Times New Roman"/>
                <w:lang w:val="tr-TR"/>
              </w:rPr>
              <w:t>Kısmen Ulaşıl</w:t>
            </w:r>
            <w:r w:rsidR="00BD58A4" w:rsidRPr="001272EF">
              <w:rPr>
                <w:rFonts w:ascii="Times New Roman" w:eastAsia="Times New Roman" w:hAnsi="Times New Roman" w:cs="Times New Roman"/>
                <w:lang w:val="tr-TR"/>
              </w:rPr>
              <w:t>dı</w:t>
            </w:r>
          </w:p>
        </w:tc>
        <w:tc>
          <w:tcPr>
            <w:tcW w:w="5459" w:type="dxa"/>
          </w:tcPr>
          <w:p w14:paraId="2D56B6E4" w14:textId="0F52A5B1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8 Mart Dünya Kadınlar Günü Etkinliği</w:t>
            </w:r>
          </w:p>
          <w:p w14:paraId="72B31254" w14:textId="70AB2707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Sağlık, Eğitim ve Psikolojik Boyutlarıyla Günümüzde Kadın Çalışmaları</w:t>
            </w:r>
          </w:p>
          <w:p w14:paraId="5AD327FC" w14:textId="71052C6E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Farklı Boyutları ile Jinekolojik Kanserler Sempozyumu</w:t>
            </w:r>
          </w:p>
          <w:p w14:paraId="71B1D7F8" w14:textId="6E865F96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Sağlık, Eğitim ve Psikolojik Boyutlarıyla Günümüz Kadın Çalışmaları Paneli</w:t>
            </w:r>
          </w:p>
          <w:p w14:paraId="4EB734BD" w14:textId="340DDF6D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Annelerin ve Çocukların Gözünden Anne Olmak</w:t>
            </w:r>
          </w:p>
          <w:p w14:paraId="656F0303" w14:textId="13411BA9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"Şiirden Kadınlar" Resim Sergisi</w:t>
            </w:r>
          </w:p>
          <w:p w14:paraId="6ED36773" w14:textId="77777777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Uluslararası Kadın Öğrenci Olmak</w:t>
            </w:r>
          </w:p>
          <w:p w14:paraId="3F348D0E" w14:textId="43CEEBAD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8 Mart Dünya Kadınlar Günü Etkinliği</w:t>
            </w:r>
          </w:p>
          <w:p w14:paraId="5E1429AD" w14:textId="7434180C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Sağlık, Eğitim ve Psikolojik Boyutlarıyla Günümüzde Kadın Çalışmaları</w:t>
            </w:r>
          </w:p>
          <w:p w14:paraId="468FB8A6" w14:textId="0D8B7A26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Farklı Boyutları ile Jinekolojik Kanserler Sempozyumu</w:t>
            </w:r>
          </w:p>
          <w:p w14:paraId="12AB9A3D" w14:textId="3AD9CBF6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Sağlık, Eğitim ve Psikolojik Boyutlarıyla Günümüz Kadın Çalışmaları Paneli</w:t>
            </w:r>
          </w:p>
          <w:p w14:paraId="078CF5D9" w14:textId="50727322" w:rsidR="00BD58A4" w:rsidRPr="00343956" w:rsidRDefault="00BD58A4" w:rsidP="00BD5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Annelerin ve Çocukların Gözünden Anne Olmak</w:t>
            </w:r>
          </w:p>
          <w:p w14:paraId="70734898" w14:textId="77777777" w:rsidR="00D640B3" w:rsidRPr="00343956" w:rsidRDefault="00D640B3" w:rsidP="00D640B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 xml:space="preserve">25 Kasım Kadına Yönelik Şiddetle Uluslararası Mücadele Günü kapsamında Üniversite öğrencilerine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lastRenderedPageBreak/>
              <w:t>yönelik atölye çalışması</w:t>
            </w:r>
          </w:p>
          <w:p w14:paraId="11B4ECBA" w14:textId="24E3FA44" w:rsidR="00D640B3" w:rsidRPr="00343956" w:rsidRDefault="00D640B3" w:rsidP="00D640B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 xml:space="preserve">Cinsiyet </w:t>
            </w:r>
            <w:r w:rsidR="00EE2103" w:rsidRPr="00343956">
              <w:rPr>
                <w:rFonts w:ascii="Times New Roman" w:eastAsia="Times New Roman" w:hAnsi="Times New Roman" w:cs="Times New Roman"/>
                <w:lang w:val="tr-TR"/>
              </w:rPr>
              <w:t>eşitliliği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 xml:space="preserve"> konusunda webinar.</w:t>
            </w:r>
          </w:p>
          <w:p w14:paraId="64EA58A3" w14:textId="77777777" w:rsidR="00D640B3" w:rsidRPr="00343956" w:rsidRDefault="00D640B3" w:rsidP="00D640B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Kadın erkek eşitliğine duyarlılığının geliştirilmesine yönelik farkındalık semineri</w:t>
            </w:r>
          </w:p>
          <w:p w14:paraId="0D57407B" w14:textId="77777777" w:rsidR="00D640B3" w:rsidRPr="00343956" w:rsidRDefault="00D640B3" w:rsidP="00D640B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Kadınlarda sağlık okuryazarlığının geliştirilmesi amacıyla farkındalık eğitimi</w:t>
            </w:r>
          </w:p>
          <w:p w14:paraId="67516B4C" w14:textId="77777777" w:rsidR="00D640B3" w:rsidRPr="00343956" w:rsidRDefault="00D640B3" w:rsidP="00D640B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KADES ve ŞÖNİM kurumsal hizmetlerin tanıtımı</w:t>
            </w:r>
          </w:p>
          <w:p w14:paraId="398E40CA" w14:textId="77777777" w:rsidR="00D640B3" w:rsidRPr="00343956" w:rsidRDefault="00D640B3" w:rsidP="00D640B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Şiddet türleri ile ilgili atölye çalışması</w:t>
            </w:r>
          </w:p>
          <w:p w14:paraId="21585ABA" w14:textId="77777777" w:rsidR="00D640B3" w:rsidRPr="00343956" w:rsidRDefault="00D640B3" w:rsidP="00D640B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Öfke kontrolüne yönelik atölye çalışması</w:t>
            </w:r>
          </w:p>
          <w:p w14:paraId="559D6723" w14:textId="2976B15A" w:rsidR="00D640B3" w:rsidRDefault="00D640B3" w:rsidP="00D640B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İlişkilerde sınırlarla ilgili eğitim</w:t>
            </w:r>
          </w:p>
          <w:p w14:paraId="587FD9B6" w14:textId="00EAF5DC" w:rsidR="001272EF" w:rsidRDefault="001272EF" w:rsidP="001272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Kadın Acil Destek Uygulama Broşürü</w:t>
            </w:r>
          </w:p>
          <w:p w14:paraId="50E6A5CE" w14:textId="08558C05" w:rsidR="001272EF" w:rsidRDefault="001272EF" w:rsidP="001272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Kadına El Kalkamaz Broşürleri</w:t>
            </w:r>
          </w:p>
          <w:p w14:paraId="28A6F4D5" w14:textId="77777777" w:rsidR="001272EF" w:rsidRDefault="001272EF" w:rsidP="001272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KADES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uygulama broşürü</w:t>
            </w:r>
          </w:p>
          <w:p w14:paraId="2DEAFC94" w14:textId="77777777" w:rsidR="001272EF" w:rsidRDefault="001272EF" w:rsidP="001272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Kadın ve Aile Çalışmaları Merkezlerinin Tanıtımı</w:t>
            </w:r>
          </w:p>
          <w:p w14:paraId="5C48D925" w14:textId="5878D0B1" w:rsidR="001272EF" w:rsidRPr="00343956" w:rsidRDefault="001272EF" w:rsidP="000E2D73">
            <w:pPr>
              <w:ind w:left="7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92" w:type="dxa"/>
          </w:tcPr>
          <w:p w14:paraId="71BF491D" w14:textId="215A88A0" w:rsidR="00BD58A4" w:rsidRPr="00343956" w:rsidRDefault="00BD58A4" w:rsidP="00D640B3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lastRenderedPageBreak/>
              <w:t>202</w:t>
            </w:r>
            <w:r w:rsidR="00D640B3" w:rsidRPr="00343956">
              <w:rPr>
                <w:rFonts w:ascii="Times New Roman" w:eastAsia="Times New Roman" w:hAnsi="Times New Roman" w:cs="Times New Roman"/>
                <w:lang w:val="tr-TR"/>
              </w:rPr>
              <w:t xml:space="preserve">3 yılında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planlanan etkinlikler kapsamında ilgili</w:t>
            </w:r>
            <w:r w:rsidRPr="00343956">
              <w:rPr>
                <w:rFonts w:ascii="Times New Roman" w:eastAsia="Times New Roman" w:hAnsi="Times New Roman" w:cs="Times New Roman"/>
                <w:spacing w:val="16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etkinlik,</w:t>
            </w:r>
            <w:r w:rsidRPr="00343956">
              <w:rPr>
                <w:rFonts w:ascii="Times New Roman" w:eastAsia="Times New Roman" w:hAnsi="Times New Roman" w:cs="Times New Roman"/>
                <w:spacing w:val="12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broşür, kataloğun oluşturulması.</w:t>
            </w:r>
          </w:p>
        </w:tc>
      </w:tr>
      <w:tr w:rsidR="00BD58A4" w:rsidRPr="00343956" w14:paraId="1C329FB2" w14:textId="77777777" w:rsidTr="00D640B3">
        <w:trPr>
          <w:trHeight w:val="1034"/>
        </w:trPr>
        <w:tc>
          <w:tcPr>
            <w:tcW w:w="2574" w:type="dxa"/>
          </w:tcPr>
          <w:p w14:paraId="012E5DC3" w14:textId="77777777" w:rsidR="00BD58A4" w:rsidRPr="00343956" w:rsidRDefault="00BD58A4" w:rsidP="00BD58A4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PG5.4.2.</w:t>
            </w:r>
            <w:r w:rsidRPr="00343956">
              <w:rPr>
                <w:rFonts w:ascii="Times New Roman" w:eastAsia="Times New Roman" w:hAnsi="Times New Roman" w:cs="Times New Roman"/>
                <w:spacing w:val="14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Yazılı,</w:t>
            </w:r>
            <w:r w:rsidRPr="00343956">
              <w:rPr>
                <w:rFonts w:ascii="Times New Roman" w:eastAsia="Times New Roman" w:hAnsi="Times New Roman" w:cs="Times New Roman"/>
                <w:spacing w:val="12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görsel</w:t>
            </w:r>
            <w:r w:rsidRPr="00343956">
              <w:rPr>
                <w:rFonts w:ascii="Times New Roman" w:eastAsia="Times New Roman" w:hAnsi="Times New Roman" w:cs="Times New Roman"/>
                <w:spacing w:val="21"/>
                <w:w w:val="90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w w:val="90"/>
                <w:lang w:val="tr-TR"/>
              </w:rPr>
              <w:t>ve</w:t>
            </w:r>
          </w:p>
          <w:p w14:paraId="6ACFA727" w14:textId="77777777" w:rsidR="00BD58A4" w:rsidRPr="00343956" w:rsidRDefault="00BD58A4" w:rsidP="00BD58A4">
            <w:pPr>
              <w:spacing w:line="340" w:lineRule="atLeast"/>
              <w:ind w:left="79" w:right="335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343956">
              <w:rPr>
                <w:rFonts w:ascii="Times New Roman" w:eastAsia="Times New Roman" w:hAnsi="Times New Roman" w:cs="Times New Roman"/>
                <w:lang w:val="tr-TR"/>
              </w:rPr>
              <w:t>sosyal</w:t>
            </w:r>
            <w:proofErr w:type="gramEnd"/>
            <w:r w:rsidRPr="00343956">
              <w:rPr>
                <w:rFonts w:ascii="Times New Roman" w:eastAsia="Times New Roman" w:hAnsi="Times New Roman" w:cs="Times New Roman"/>
                <w:spacing w:val="-5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medyada</w:t>
            </w:r>
            <w:r w:rsidRPr="00343956">
              <w:rPr>
                <w:rFonts w:ascii="Times New Roman" w:eastAsia="Times New Roman" w:hAnsi="Times New Roman" w:cs="Times New Roman"/>
                <w:spacing w:val="-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merkez</w:t>
            </w:r>
            <w:r w:rsidRPr="00343956">
              <w:rPr>
                <w:rFonts w:ascii="Times New Roman" w:eastAsia="Times New Roman" w:hAnsi="Times New Roman" w:cs="Times New Roman"/>
                <w:spacing w:val="-5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ile</w:t>
            </w:r>
            <w:r w:rsidRPr="00343956">
              <w:rPr>
                <w:rFonts w:ascii="Times New Roman" w:eastAsia="Times New Roman" w:hAnsi="Times New Roman" w:cs="Times New Roman"/>
                <w:spacing w:val="-47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ilgili</w:t>
            </w:r>
            <w:r w:rsidRPr="00343956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yer</w:t>
            </w:r>
            <w:r w:rsidRPr="00343956">
              <w:rPr>
                <w:rFonts w:ascii="Times New Roman" w:eastAsia="Times New Roman" w:hAnsi="Times New Roman" w:cs="Times New Roman"/>
                <w:spacing w:val="-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alan</w:t>
            </w:r>
            <w:r w:rsidRPr="00343956">
              <w:rPr>
                <w:rFonts w:ascii="Times New Roman" w:eastAsia="Times New Roman" w:hAnsi="Times New Roman" w:cs="Times New Roman"/>
                <w:spacing w:val="1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haber</w:t>
            </w:r>
            <w:r w:rsidRPr="00343956">
              <w:rPr>
                <w:rFonts w:ascii="Times New Roman" w:eastAsia="Times New Roman" w:hAnsi="Times New Roman" w:cs="Times New Roman"/>
                <w:spacing w:val="-2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sayısı</w:t>
            </w:r>
          </w:p>
        </w:tc>
        <w:tc>
          <w:tcPr>
            <w:tcW w:w="824" w:type="dxa"/>
          </w:tcPr>
          <w:p w14:paraId="3B4C6E8B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7E3994BF" w14:textId="77777777" w:rsidR="00BD58A4" w:rsidRPr="00343956" w:rsidRDefault="00BD58A4" w:rsidP="00BD58A4">
            <w:pPr>
              <w:ind w:right="21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50</w:t>
            </w:r>
          </w:p>
        </w:tc>
        <w:tc>
          <w:tcPr>
            <w:tcW w:w="736" w:type="dxa"/>
          </w:tcPr>
          <w:p w14:paraId="020C63D1" w14:textId="77777777" w:rsidR="00BD58A4" w:rsidRPr="00343956" w:rsidRDefault="00BD58A4" w:rsidP="00BD58A4">
            <w:pPr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305E094A" w14:textId="77777777" w:rsidR="00BD58A4" w:rsidRPr="00343956" w:rsidRDefault="00BD58A4" w:rsidP="00BD58A4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w w:val="99"/>
                <w:lang w:val="tr-TR"/>
              </w:rPr>
              <w:t>30</w:t>
            </w:r>
          </w:p>
        </w:tc>
        <w:tc>
          <w:tcPr>
            <w:tcW w:w="1087" w:type="dxa"/>
          </w:tcPr>
          <w:p w14:paraId="3EBC31E5" w14:textId="77777777" w:rsidR="000E2D73" w:rsidRDefault="000E2D73" w:rsidP="00BD58A4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229736DA" w14:textId="37BF3E0C" w:rsidR="00BD58A4" w:rsidRPr="00343956" w:rsidRDefault="001272EF" w:rsidP="00BD58A4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30</w:t>
            </w:r>
          </w:p>
        </w:tc>
        <w:tc>
          <w:tcPr>
            <w:tcW w:w="1222" w:type="dxa"/>
          </w:tcPr>
          <w:p w14:paraId="3A29579C" w14:textId="77777777" w:rsidR="000E2D73" w:rsidRDefault="000E2D73" w:rsidP="00BE60EE">
            <w:pPr>
              <w:ind w:left="5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1E2000F2" w14:textId="54D2E85F" w:rsidR="00BD58A4" w:rsidRPr="00343956" w:rsidRDefault="001272EF" w:rsidP="00BE60EE">
            <w:pPr>
              <w:ind w:left="56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U</w:t>
            </w:r>
            <w:r w:rsidR="00BE60EE">
              <w:rPr>
                <w:rFonts w:ascii="Times New Roman" w:eastAsia="Times New Roman" w:hAnsi="Times New Roman" w:cs="Times New Roman"/>
                <w:lang w:val="tr-TR"/>
              </w:rPr>
              <w:t>laşıl</w:t>
            </w:r>
            <w:r w:rsidR="00BD58A4" w:rsidRPr="00343956">
              <w:rPr>
                <w:rFonts w:ascii="Times New Roman" w:eastAsia="Times New Roman" w:hAnsi="Times New Roman" w:cs="Times New Roman"/>
                <w:lang w:val="tr-TR"/>
              </w:rPr>
              <w:t>dı</w:t>
            </w:r>
          </w:p>
        </w:tc>
        <w:tc>
          <w:tcPr>
            <w:tcW w:w="5459" w:type="dxa"/>
          </w:tcPr>
          <w:p w14:paraId="4CD0FCC9" w14:textId="77777777" w:rsidR="00BD58A4" w:rsidRPr="00343956" w:rsidRDefault="00BD58A4" w:rsidP="00BD58A4">
            <w:pPr>
              <w:spacing w:line="22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lang w:val="tr-TR"/>
              </w:rPr>
              <w:t>Kurumsal yazılı, görsel ve sosyal</w:t>
            </w:r>
            <w:r w:rsidRPr="00343956">
              <w:rPr>
                <w:rFonts w:ascii="Times New Roman" w:eastAsia="Times New Roman" w:hAnsi="Times New Roman" w:cs="Times New Roman"/>
                <w:spacing w:val="-5"/>
                <w:lang w:val="tr-TR"/>
              </w:rPr>
              <w:t xml:space="preserve"> </w:t>
            </w:r>
            <w:r w:rsidRPr="00343956">
              <w:rPr>
                <w:rFonts w:ascii="Times New Roman" w:eastAsia="Times New Roman" w:hAnsi="Times New Roman" w:cs="Times New Roman"/>
                <w:lang w:val="tr-TR"/>
              </w:rPr>
              <w:t>medyadaki haberler:</w:t>
            </w:r>
          </w:p>
          <w:p w14:paraId="087E7FB1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8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https://kasom.bartin.edu.tr/haberler/uluslararasi-kadin-ogrenci-olmak-05252526.html</w:t>
              </w:r>
            </w:hyperlink>
          </w:p>
          <w:p w14:paraId="77F56684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9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https://kasom.bartin.edu.tr/haberler/annelerin-ve-cocuklarin-gozunden-anne-olmak-05104940.html</w:t>
              </w:r>
            </w:hyperlink>
          </w:p>
          <w:p w14:paraId="1C6ABF28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0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https://kasom.bartin.edu.tr/haberler/8-mart-dunya-kadinlar-gunu-etkinligi-03091544.html</w:t>
              </w:r>
            </w:hyperlink>
          </w:p>
          <w:p w14:paraId="463415E8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1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https://kasom.bartin.edu.tr/haberler/saglik-egitim-ve-psikolojik-boyutlariyla-gunumuzde-kadin-calismalari.html</w:t>
              </w:r>
            </w:hyperlink>
          </w:p>
          <w:p w14:paraId="57393DD8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2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https://kasom.bartin.edu.tr/haberler/kadina-yonelik-siddetle-mucadele-ve-kurumsal-hizmetler-03095907.html</w:t>
              </w:r>
            </w:hyperlink>
          </w:p>
          <w:p w14:paraId="4A067C22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3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https://kasom.bartin.edu.tr/haberler/ozel-egitim-kurslari.html</w:t>
              </w:r>
            </w:hyperlink>
          </w:p>
          <w:p w14:paraId="75D4F712" w14:textId="45E68184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4" w:history="1">
              <w:r w:rsidR="00D640B3" w:rsidRPr="00343956">
                <w:rPr>
                  <w:rStyle w:val="Kpr"/>
                  <w:rFonts w:ascii="Times New Roman" w:eastAsia="Times New Roman" w:hAnsi="Times New Roman" w:cs="Times New Roman"/>
                </w:rPr>
                <w:t>https://w3.bartin.edu.tr/etkinlikler/uluslararasi-kadin-ogrenci-olmak-webinari.html</w:t>
              </w:r>
            </w:hyperlink>
          </w:p>
          <w:p w14:paraId="2672D8A5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5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Yönelik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Şiddetle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Müdahalede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Kurumsal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Hizmetler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r w:rsidR="00D640B3" w:rsidRPr="00343956">
                <w:rPr>
                  <w:rStyle w:val="Kpr"/>
                  <w:rFonts w:ascii="Times New Roman" w:hAnsi="Times New Roman" w:cs="Times New Roman"/>
                </w:rPr>
                <w:lastRenderedPageBreak/>
                <w:t>(bartin.edu.tr)</w:t>
              </w:r>
            </w:hyperlink>
          </w:p>
          <w:p w14:paraId="1EEDEC63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6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Erkeklik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: Dominant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Alternatif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Anlatılar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28925F84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7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Yönelik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Şiddetle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Müdahalede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Kurumsal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Hizmetler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126724B8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8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Yakın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Romantik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İlişkilerde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Sağlıklı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İletişim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Becerileri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Atölye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Çalışması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19F8718D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19" w:history="1"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25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Kasım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Yönelik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Şiddete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Karşı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Uluslararası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Mücadele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Günü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6B28E55E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0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Öfke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Kontrolü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Atölye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Çalışması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Eğitimi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1AF43B5D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1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Şiddet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Türleri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Alternatif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Sağlıklı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Davranışlar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26962E23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2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Yakın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İlişkilerde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Sınırlar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Atölye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Çalışması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6A74B5E6" w14:textId="77777777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3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Sağlıklı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Adaletli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Yakın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İlişkiler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1A7339CF" w14:textId="60997D58" w:rsidR="00D640B3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4" w:history="1"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Sağlık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Okuryazarlığı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Cinsiyet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Farklılıkları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Webinarı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Kadın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Aile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Çalışmaları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Uygulama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ve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Araştırma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Merkezi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- Bartın </w:t>
              </w:r>
              <w:proofErr w:type="spellStart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>Üniversitesi</w:t>
              </w:r>
              <w:proofErr w:type="spellEnd"/>
              <w:r w:rsidR="00D640B3" w:rsidRPr="00343956">
                <w:rPr>
                  <w:rStyle w:val="Kpr"/>
                  <w:rFonts w:ascii="Times New Roman" w:hAnsi="Times New Roman" w:cs="Times New Roman"/>
                </w:rPr>
                <w:t xml:space="preserve"> (bartin.edu.tr)</w:t>
              </w:r>
            </w:hyperlink>
          </w:p>
          <w:p w14:paraId="7B6A89F5" w14:textId="1B0B39B7" w:rsidR="00D640B3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5" w:history="1">
              <w:r w:rsidR="001272EF" w:rsidRPr="00290A5E">
                <w:rPr>
                  <w:rStyle w:val="Kpr"/>
                  <w:rFonts w:ascii="Times New Roman" w:eastAsia="Times New Roman" w:hAnsi="Times New Roman" w:cs="Times New Roman"/>
                </w:rPr>
                <w:t>https://kasom.bartin.edu.tr/haberler/gender-equality-calistayi-duzenlendi..html</w:t>
              </w:r>
            </w:hyperlink>
          </w:p>
          <w:p w14:paraId="79E06FB1" w14:textId="50D13124" w:rsidR="001272EF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6" w:history="1">
              <w:r w:rsidR="001272EF" w:rsidRPr="00290A5E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https://kasom.bartin.edu.tr/duyurular/saglik-</w:t>
              </w:r>
              <w:r w:rsidR="001272EF" w:rsidRPr="00290A5E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lastRenderedPageBreak/>
                <w:t>okuryazarligi-ve-cinsiyet-farkliliklari.html</w:t>
              </w:r>
            </w:hyperlink>
          </w:p>
          <w:p w14:paraId="517D7A56" w14:textId="5840EFF6" w:rsidR="00D640B3" w:rsidRPr="001272EF" w:rsidRDefault="001272EF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1272EF">
              <w:rPr>
                <w:rFonts w:ascii="Times New Roman" w:eastAsia="Times New Roman" w:hAnsi="Times New Roman" w:cs="Times New Roman"/>
                <w:lang w:val="tr-TR"/>
              </w:rPr>
              <w:t>https://kasom.bartin.edu.tr/duyurular/saglikli-ve-adaletli-yakin-iliskiler.html</w:t>
            </w:r>
          </w:p>
          <w:p w14:paraId="1AE3C200" w14:textId="77777777" w:rsidR="00D640B3" w:rsidRPr="00343956" w:rsidRDefault="00D640B3" w:rsidP="00D640B3">
            <w:pPr>
              <w:ind w:left="7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06175BC3" w14:textId="77777777" w:rsidR="00BD58A4" w:rsidRPr="00343956" w:rsidRDefault="00BD58A4" w:rsidP="00D640B3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tr-TR"/>
              </w:rPr>
            </w:pPr>
            <w:r w:rsidRPr="00343956">
              <w:rPr>
                <w:rFonts w:ascii="Times New Roman" w:eastAsia="Times New Roman" w:hAnsi="Times New Roman" w:cs="Times New Roman"/>
                <w:color w:val="0000FF"/>
                <w:u w:val="single"/>
                <w:lang w:val="tr-TR"/>
              </w:rPr>
              <w:t>Kurum dışı:</w:t>
            </w:r>
          </w:p>
          <w:p w14:paraId="492802CF" w14:textId="77777777" w:rsidR="00BD58A4" w:rsidRPr="00343956" w:rsidRDefault="00BD58A4" w:rsidP="00BD58A4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tr-TR"/>
              </w:rPr>
            </w:pPr>
          </w:p>
          <w:p w14:paraId="1F00972B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7" w:history="1">
              <w:r w:rsidR="0038059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https://www.haberturk.com/bartin-haberleri/96560962-farkli-boyutlari-ile-jinekolojik-kanserler-sempozyumu</w:t>
              </w:r>
            </w:hyperlink>
          </w:p>
          <w:p w14:paraId="74B40989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8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https://www.67aydinhaber.com/farkli-boyutlari-ile-ji%CC%87nekoloji%CC%87k-kanserler-sempozyumu/</w:t>
              </w:r>
            </w:hyperlink>
          </w:p>
          <w:p w14:paraId="39DEC076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29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https://www.tv48.com.tr/farkli-boyutlari-ile-jinekolojik-kanserler-sempozyumu/129434/</w:t>
              </w:r>
            </w:hyperlink>
          </w:p>
          <w:p w14:paraId="318A33BA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30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https://www.sabah.com.tr/bartin/2022/03/08/saglik-egitim-ve-psikolojik-boyutlariyla-gunumuzde-kadin-calismalari-paneli</w:t>
              </w:r>
            </w:hyperlink>
          </w:p>
          <w:p w14:paraId="1DEF3DA4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31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https://www.mardinlife.com/bartin/haberleri/13</w:t>
              </w:r>
            </w:hyperlink>
          </w:p>
          <w:p w14:paraId="7E1C7299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32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https://www.sabah.com.tr/bartin/2022/03/08/bartin-universitesinden-dunya-kadinlar-gununde-anlamli-etkinlik</w:t>
              </w:r>
            </w:hyperlink>
          </w:p>
          <w:p w14:paraId="2465565D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33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https://www.nehaber24.com/annelerin-ve-cocuklarin-gozunden-anne-olmak</w:t>
              </w:r>
            </w:hyperlink>
          </w:p>
          <w:p w14:paraId="5EAEEE26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34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https://karabukmedya.com/annelerin-ve-cocuklarin-gozunden-anne-olmak/</w:t>
              </w:r>
            </w:hyperlink>
          </w:p>
          <w:p w14:paraId="77F302C4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35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https://www.ulkedenhaberler.com.tr/haber/annelerin-ve-cocuklarin-gozunden-anne-olmak</w:t>
              </w:r>
            </w:hyperlink>
          </w:p>
          <w:p w14:paraId="40BE06AC" w14:textId="77777777" w:rsidR="00BD58A4" w:rsidRPr="00343956" w:rsidRDefault="00000000" w:rsidP="00D640B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hyperlink r:id="rId36" w:history="1">
              <w:r w:rsidR="00BD58A4" w:rsidRPr="003439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/>
                </w:rPr>
                <w:t>https://www.67aydinhaber.com/anneleri%CC%87n-ve-cocuklarin-gozunden-anne-olmak/</w:t>
              </w:r>
            </w:hyperlink>
          </w:p>
          <w:p w14:paraId="243511D5" w14:textId="77777777" w:rsidR="00BD58A4" w:rsidRPr="00343956" w:rsidRDefault="00BD58A4" w:rsidP="00BD58A4">
            <w:pPr>
              <w:ind w:left="7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22F9E28F" w14:textId="77777777" w:rsidR="00BD58A4" w:rsidRPr="00343956" w:rsidRDefault="00BD58A4" w:rsidP="00BD58A4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555555"/>
                <w:lang w:val="tr-TR" w:eastAsia="tr-TR"/>
              </w:rPr>
            </w:pPr>
          </w:p>
        </w:tc>
        <w:tc>
          <w:tcPr>
            <w:tcW w:w="2092" w:type="dxa"/>
          </w:tcPr>
          <w:p w14:paraId="67755B0B" w14:textId="404AE6D0" w:rsidR="00BE60EE" w:rsidRPr="00343956" w:rsidRDefault="00BE60EE" w:rsidP="00BD58A4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</w:tbl>
    <w:p w14:paraId="5D253C50" w14:textId="77777777" w:rsidR="00BD58A4" w:rsidRPr="00343956" w:rsidRDefault="00BD58A4" w:rsidP="00BD58A4">
      <w:pPr>
        <w:widowControl w:val="0"/>
        <w:autoSpaceDE w:val="0"/>
        <w:autoSpaceDN w:val="0"/>
        <w:spacing w:after="0" w:line="178" w:lineRule="exact"/>
        <w:rPr>
          <w:rFonts w:ascii="Times New Roman" w:eastAsia="Times New Roman" w:hAnsi="Times New Roman" w:cs="Times New Roman"/>
        </w:rPr>
      </w:pPr>
    </w:p>
    <w:p w14:paraId="7887C24B" w14:textId="77777777" w:rsidR="00BD58A4" w:rsidRPr="00343956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B35B368" w14:textId="77777777" w:rsidR="00BD58A4" w:rsidRPr="00343956" w:rsidRDefault="00BD58A4">
      <w:pPr>
        <w:rPr>
          <w:rFonts w:ascii="Times New Roman" w:hAnsi="Times New Roman" w:cs="Times New Roman"/>
        </w:rPr>
      </w:pPr>
    </w:p>
    <w:sectPr w:rsidR="00BD58A4" w:rsidRPr="00343956" w:rsidSect="00BD5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38A6" w14:textId="77777777" w:rsidR="00792945" w:rsidRDefault="00792945" w:rsidP="00BD58A4">
      <w:pPr>
        <w:spacing w:after="0" w:line="240" w:lineRule="auto"/>
      </w:pPr>
      <w:r>
        <w:separator/>
      </w:r>
    </w:p>
  </w:endnote>
  <w:endnote w:type="continuationSeparator" w:id="0">
    <w:p w14:paraId="507EB96C" w14:textId="77777777" w:rsidR="00792945" w:rsidRDefault="00792945" w:rsidP="00BD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673A" w14:textId="77777777" w:rsidR="00792945" w:rsidRDefault="00792945" w:rsidP="00BD58A4">
      <w:pPr>
        <w:spacing w:after="0" w:line="240" w:lineRule="auto"/>
      </w:pPr>
      <w:r>
        <w:separator/>
      </w:r>
    </w:p>
  </w:footnote>
  <w:footnote w:type="continuationSeparator" w:id="0">
    <w:p w14:paraId="48316A82" w14:textId="77777777" w:rsidR="00792945" w:rsidRDefault="00792945" w:rsidP="00BD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E3C"/>
    <w:multiLevelType w:val="hybridMultilevel"/>
    <w:tmpl w:val="322065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3DDE"/>
    <w:multiLevelType w:val="hybridMultilevel"/>
    <w:tmpl w:val="DAE2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4F5B"/>
    <w:multiLevelType w:val="hybridMultilevel"/>
    <w:tmpl w:val="4210C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51327"/>
    <w:multiLevelType w:val="hybridMultilevel"/>
    <w:tmpl w:val="4210C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1A47"/>
    <w:multiLevelType w:val="hybridMultilevel"/>
    <w:tmpl w:val="86525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5E86"/>
    <w:multiLevelType w:val="hybridMultilevel"/>
    <w:tmpl w:val="087CED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96961">
    <w:abstractNumId w:val="2"/>
  </w:num>
  <w:num w:numId="2" w16cid:durableId="1599019571">
    <w:abstractNumId w:val="3"/>
  </w:num>
  <w:num w:numId="3" w16cid:durableId="1971281299">
    <w:abstractNumId w:val="5"/>
  </w:num>
  <w:num w:numId="4" w16cid:durableId="2038652085">
    <w:abstractNumId w:val="1"/>
  </w:num>
  <w:num w:numId="5" w16cid:durableId="926496566">
    <w:abstractNumId w:val="0"/>
  </w:num>
  <w:num w:numId="6" w16cid:durableId="128831743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0A"/>
    <w:rsid w:val="00040F45"/>
    <w:rsid w:val="00044E2D"/>
    <w:rsid w:val="00063074"/>
    <w:rsid w:val="00070698"/>
    <w:rsid w:val="000E2D73"/>
    <w:rsid w:val="0011054E"/>
    <w:rsid w:val="001272EF"/>
    <w:rsid w:val="00187805"/>
    <w:rsid w:val="001A0093"/>
    <w:rsid w:val="002010F5"/>
    <w:rsid w:val="002D0103"/>
    <w:rsid w:val="00343956"/>
    <w:rsid w:val="00360051"/>
    <w:rsid w:val="00380594"/>
    <w:rsid w:val="005A45A4"/>
    <w:rsid w:val="00610CFB"/>
    <w:rsid w:val="00661A0A"/>
    <w:rsid w:val="00672C1C"/>
    <w:rsid w:val="006921A3"/>
    <w:rsid w:val="006A59F9"/>
    <w:rsid w:val="006E2729"/>
    <w:rsid w:val="00792945"/>
    <w:rsid w:val="00A37A6D"/>
    <w:rsid w:val="00AD0433"/>
    <w:rsid w:val="00B30F2A"/>
    <w:rsid w:val="00B44328"/>
    <w:rsid w:val="00B86CCA"/>
    <w:rsid w:val="00BD58A4"/>
    <w:rsid w:val="00BE60EE"/>
    <w:rsid w:val="00C75A1C"/>
    <w:rsid w:val="00CD27E0"/>
    <w:rsid w:val="00D640B3"/>
    <w:rsid w:val="00DB26C1"/>
    <w:rsid w:val="00DB69D2"/>
    <w:rsid w:val="00DC6FBC"/>
    <w:rsid w:val="00EB6A99"/>
    <w:rsid w:val="00EE2103"/>
    <w:rsid w:val="00F37D06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A4C0"/>
  <w15:chartTrackingRefBased/>
  <w15:docId w15:val="{5D627ACC-2D7A-45AD-86D1-7DC942D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8A4"/>
  </w:style>
  <w:style w:type="paragraph" w:styleId="AltBilgi">
    <w:name w:val="footer"/>
    <w:basedOn w:val="Normal"/>
    <w:link w:val="AltBilgiChar"/>
    <w:uiPriority w:val="99"/>
    <w:unhideWhenUsed/>
    <w:rsid w:val="00B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8A4"/>
  </w:style>
  <w:style w:type="table" w:customStyle="1" w:styleId="TableNormal2">
    <w:name w:val="Table Normal2"/>
    <w:uiPriority w:val="2"/>
    <w:semiHidden/>
    <w:unhideWhenUsed/>
    <w:qFormat/>
    <w:rsid w:val="00BD5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600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40B3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2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som.bartin.edu.tr/haberler/ozel-egitim-kurslari.html" TargetMode="External"/><Relationship Id="rId18" Type="http://schemas.openxmlformats.org/officeDocument/2006/relationships/hyperlink" Target="https://kasom.bartin.edu.tr/haberler/yakin-ve-romantik-iliskilerde-saglikli-iletisim-becerileri-atolye-calismasi.html" TargetMode="External"/><Relationship Id="rId26" Type="http://schemas.openxmlformats.org/officeDocument/2006/relationships/hyperlink" Target="https://kasom.bartin.edu.tr/duyurular/saglik-okuryazarligi-ve-cinsiyet-farkliliklari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asom.bartin.edu.tr/haberler/siddet-turleri-ve-alternatif-saglikli-davranislar.html" TargetMode="External"/><Relationship Id="rId34" Type="http://schemas.openxmlformats.org/officeDocument/2006/relationships/hyperlink" Target="https://karabukmedya.com/annelerin-ve-cocuklarin-gozunden-anne-olma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som.bartin.edu.tr/haberler/kadina-yonelik-siddetle-mucadele-ve-kurumsal-hizmetler-03095907.html" TargetMode="External"/><Relationship Id="rId17" Type="http://schemas.openxmlformats.org/officeDocument/2006/relationships/hyperlink" Target="https://kasom.bartin.edu.tr/haberler/kadina-yonelik-siddetle-mudahalede-kurumsal-hizmetler-11035324.html" TargetMode="External"/><Relationship Id="rId25" Type="http://schemas.openxmlformats.org/officeDocument/2006/relationships/hyperlink" Target="https://kasom.bartin.edu.tr/haberler/gender-equality-calistayi-duzenlendi..html" TargetMode="External"/><Relationship Id="rId33" Type="http://schemas.openxmlformats.org/officeDocument/2006/relationships/hyperlink" Target="https://www.nehaber24.com/annelerin-ve-cocuklarin-gozunden-anne-olmak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kasom.bartin.edu.tr/haberler/erkeklik-dominant-ve-alternatif-anlatilar-10310222.html" TargetMode="External"/><Relationship Id="rId20" Type="http://schemas.openxmlformats.org/officeDocument/2006/relationships/hyperlink" Target="https://kasom.bartin.edu.tr/haberler/ofke-kontrolu-atolye-calismasi-egitimi.html" TargetMode="External"/><Relationship Id="rId29" Type="http://schemas.openxmlformats.org/officeDocument/2006/relationships/hyperlink" Target="https://www.tv48.com.tr/farkli-boyutlari-ile-jinekolojik-kanserler-sempozyumu/1294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som.bartin.edu.tr/haberler/saglik-egitim-ve-psikolojik-boyutlariyla-gunumuzde-kadin-calismalari.html" TargetMode="External"/><Relationship Id="rId24" Type="http://schemas.openxmlformats.org/officeDocument/2006/relationships/hyperlink" Target="https://kasom.bartin.edu.tr/haberler/saglik-okuryazarligi-ve-cinsiyet-farkliliklari-webinari.html" TargetMode="External"/><Relationship Id="rId32" Type="http://schemas.openxmlformats.org/officeDocument/2006/relationships/hyperlink" Target="https://www.sabah.com.tr/bartin/2022/03/08/bartin-universitesinden-dunya-kadinlar-gununde-anlamli-etkinli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asom.bartin.edu.tr/haberler/kadina-yonelik-siddetle-mudahalede-kurumsal-hizmetler.html" TargetMode="External"/><Relationship Id="rId23" Type="http://schemas.openxmlformats.org/officeDocument/2006/relationships/hyperlink" Target="https://kasom.bartin.edu.tr/haberler/saglikli-ve-adaletli-yakin-iliskiler-12230602.html" TargetMode="External"/><Relationship Id="rId28" Type="http://schemas.openxmlformats.org/officeDocument/2006/relationships/hyperlink" Target="https://www.67aydinhaber.com/farkli-boyutlari-ile-ji%CC%87nekoloji%CC%87k-kanserler-sempozyumu/" TargetMode="External"/><Relationship Id="rId36" Type="http://schemas.openxmlformats.org/officeDocument/2006/relationships/hyperlink" Target="https://www.67aydinhaber.com/anneleri%CC%87n-ve-cocuklarin-gozunden-anne-olmak/" TargetMode="External"/><Relationship Id="rId10" Type="http://schemas.openxmlformats.org/officeDocument/2006/relationships/hyperlink" Target="https://kasom.bartin.edu.tr/haberler/8-mart-dunya-kadinlar-gunu-etkinligi-03091544.html" TargetMode="External"/><Relationship Id="rId19" Type="http://schemas.openxmlformats.org/officeDocument/2006/relationships/hyperlink" Target="https://kasom.bartin.edu.tr/haberler/25-kasim-kadina-yonelik-siddete-karsi-uluslararasi-mucadele-gunu.html" TargetMode="External"/><Relationship Id="rId31" Type="http://schemas.openxmlformats.org/officeDocument/2006/relationships/hyperlink" Target="https://www.mardinlife.com/bartin/haberleri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som.bartin.edu.tr/haberler/annelerin-ve-cocuklarin-gozunden-anne-olmak-05104940.html" TargetMode="External"/><Relationship Id="rId14" Type="http://schemas.openxmlformats.org/officeDocument/2006/relationships/hyperlink" Target="https://w3.bartin.edu.tr/etkinlikler/uluslararasi-kadin-ogrenci-olmak-webinari.html" TargetMode="External"/><Relationship Id="rId22" Type="http://schemas.openxmlformats.org/officeDocument/2006/relationships/hyperlink" Target="https://kasom.bartin.edu.tr/haberler/yakin-iliskilerde-sinirlar-atolye-calismasi.html" TargetMode="External"/><Relationship Id="rId27" Type="http://schemas.openxmlformats.org/officeDocument/2006/relationships/hyperlink" Target="https://www.haberturk.com/bartin-haberleri/96560962-farkli-boyutlari-ile-jinekolojik-kanserler-sempozyumu" TargetMode="External"/><Relationship Id="rId30" Type="http://schemas.openxmlformats.org/officeDocument/2006/relationships/hyperlink" Target="https://www.sabah.com.tr/bartin/2022/03/08/saglik-egitim-ve-psikolojik-boyutlariyla-gunumuzde-kadin-calismalari-paneli" TargetMode="External"/><Relationship Id="rId35" Type="http://schemas.openxmlformats.org/officeDocument/2006/relationships/hyperlink" Target="https://www.ulkedenhaberler.com.tr/haber/annelerin-ve-cocuklarin-gozunden-anne-olmak" TargetMode="External"/><Relationship Id="rId8" Type="http://schemas.openxmlformats.org/officeDocument/2006/relationships/hyperlink" Target="https://kasom.bartin.edu.tr/haberler/uluslararasi-kadin-ogrenci-olmak-05252526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5AD5-A543-4721-94C0-28BAD5F3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Researcher</cp:lastModifiedBy>
  <cp:revision>2</cp:revision>
  <dcterms:created xsi:type="dcterms:W3CDTF">2023-01-16T13:24:00Z</dcterms:created>
  <dcterms:modified xsi:type="dcterms:W3CDTF">2023-01-16T13:24:00Z</dcterms:modified>
</cp:coreProperties>
</file>