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FAA" w:rsidRPr="009E058D" w:rsidRDefault="004D4FAA" w:rsidP="009E058D">
      <w:pPr>
        <w:pStyle w:val="AralkYok"/>
        <w:numPr>
          <w:ilvl w:val="0"/>
          <w:numId w:val="40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9E058D">
        <w:rPr>
          <w:rFonts w:ascii="Cambria" w:hAnsi="Cambria"/>
          <w:b/>
          <w:color w:val="002060"/>
        </w:rPr>
        <w:t>AMAÇ</w:t>
      </w:r>
    </w:p>
    <w:p w:rsidR="00AA198B" w:rsidRPr="009E058D" w:rsidRDefault="00AA198B" w:rsidP="009E058D">
      <w:pPr>
        <w:pStyle w:val="AralkYok"/>
        <w:jc w:val="both"/>
        <w:rPr>
          <w:rFonts w:ascii="Cambria" w:hAnsi="Cambria"/>
        </w:rPr>
      </w:pPr>
    </w:p>
    <w:p w:rsidR="004D4FAA" w:rsidRPr="009E058D" w:rsidRDefault="00AA198B" w:rsidP="009E058D">
      <w:pPr>
        <w:pStyle w:val="AralkYok"/>
        <w:jc w:val="both"/>
        <w:rPr>
          <w:rFonts w:ascii="Cambria" w:hAnsi="Cambria" w:cstheme="minorHAnsi"/>
        </w:rPr>
      </w:pPr>
      <w:r w:rsidRPr="009E058D">
        <w:rPr>
          <w:rFonts w:ascii="Cambria" w:hAnsi="Cambria"/>
        </w:rPr>
        <w:t>Bu talimat</w:t>
      </w:r>
      <w:r w:rsidR="00BF4A0F" w:rsidRPr="009E058D">
        <w:rPr>
          <w:rFonts w:ascii="Cambria" w:hAnsi="Cambria"/>
        </w:rPr>
        <w:t xml:space="preserve">; </w:t>
      </w:r>
      <w:r w:rsidR="004C07D8" w:rsidRPr="009E058D">
        <w:rPr>
          <w:rFonts w:ascii="Cambria" w:hAnsi="Cambria"/>
        </w:rPr>
        <w:t xml:space="preserve">Üniversitemiz kampüs, </w:t>
      </w:r>
      <w:r w:rsidR="00A04FD9" w:rsidRPr="009E058D">
        <w:rPr>
          <w:rFonts w:ascii="Cambria" w:hAnsi="Cambria"/>
        </w:rPr>
        <w:t xml:space="preserve">yerleşkelerinde oluşabilecek insan sağlığını, çalışma şartlarını ve varlıklarını olumsuz etkileyebilecek </w:t>
      </w:r>
      <w:r w:rsidR="004C07D8" w:rsidRPr="009E058D">
        <w:rPr>
          <w:rFonts w:ascii="Cambria" w:hAnsi="Cambria"/>
        </w:rPr>
        <w:t>boyuttaki</w:t>
      </w:r>
      <w:r w:rsidR="00A04FD9" w:rsidRPr="009E058D">
        <w:rPr>
          <w:rFonts w:ascii="Cambria" w:hAnsi="Cambria"/>
        </w:rPr>
        <w:t xml:space="preserve"> tehlik</w:t>
      </w:r>
      <w:r w:rsidR="00A844E9" w:rsidRPr="009E058D">
        <w:rPr>
          <w:rFonts w:ascii="Cambria" w:hAnsi="Cambria"/>
        </w:rPr>
        <w:t xml:space="preserve">eleri en aza indirmek </w:t>
      </w:r>
      <w:r w:rsidR="009E058D" w:rsidRPr="009E058D">
        <w:rPr>
          <w:rFonts w:ascii="Cambria" w:hAnsi="Cambria"/>
        </w:rPr>
        <w:t>için alınacak</w:t>
      </w:r>
      <w:r w:rsidR="00A844E9" w:rsidRPr="009E058D">
        <w:rPr>
          <w:rFonts w:ascii="Cambria" w:hAnsi="Cambria"/>
        </w:rPr>
        <w:t xml:space="preserve"> tedbirler kapsamında Kampüs ve </w:t>
      </w:r>
      <w:r w:rsidR="00A844E9" w:rsidRPr="009E058D">
        <w:rPr>
          <w:rFonts w:ascii="Cambria" w:hAnsi="Cambria" w:cstheme="minorHAnsi"/>
        </w:rPr>
        <w:t xml:space="preserve">bina girişlerinde </w:t>
      </w:r>
      <w:r w:rsidR="00777EA1" w:rsidRPr="009E058D">
        <w:rPr>
          <w:rFonts w:ascii="Cambria" w:hAnsi="Cambria" w:cstheme="minorHAnsi"/>
        </w:rPr>
        <w:t xml:space="preserve">ve bina içinde uygun alanlarda kullanılmak </w:t>
      </w:r>
      <w:r w:rsidR="009E058D" w:rsidRPr="009E058D">
        <w:rPr>
          <w:rFonts w:ascii="Cambria" w:hAnsi="Cambria" w:cstheme="minorHAnsi"/>
        </w:rPr>
        <w:t xml:space="preserve">için </w:t>
      </w:r>
      <w:r w:rsidR="009E058D" w:rsidRPr="009E058D">
        <w:rPr>
          <w:rFonts w:ascii="Cambria" w:hAnsi="Cambria"/>
        </w:rPr>
        <w:t>hazırlanmıştır</w:t>
      </w:r>
      <w:r w:rsidR="00A04FD9" w:rsidRPr="009E058D">
        <w:rPr>
          <w:rFonts w:ascii="Cambria" w:hAnsi="Cambria"/>
        </w:rPr>
        <w:t xml:space="preserve">. </w:t>
      </w:r>
    </w:p>
    <w:p w:rsidR="00AA198B" w:rsidRPr="009E058D" w:rsidRDefault="00AA198B" w:rsidP="009E058D">
      <w:pPr>
        <w:pStyle w:val="AralkYok"/>
        <w:jc w:val="both"/>
        <w:rPr>
          <w:rFonts w:ascii="Cambria" w:hAnsi="Cambria"/>
        </w:rPr>
      </w:pPr>
    </w:p>
    <w:p w:rsidR="004D4FAA" w:rsidRPr="009E058D" w:rsidRDefault="004D4FAA" w:rsidP="009E058D">
      <w:pPr>
        <w:pStyle w:val="AralkYok"/>
        <w:numPr>
          <w:ilvl w:val="0"/>
          <w:numId w:val="40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9E058D">
        <w:rPr>
          <w:rFonts w:ascii="Cambria" w:hAnsi="Cambria"/>
          <w:b/>
          <w:color w:val="002060"/>
        </w:rPr>
        <w:t>KAPSAM</w:t>
      </w:r>
    </w:p>
    <w:p w:rsidR="004D4FAA" w:rsidRPr="009E058D" w:rsidRDefault="004D4FAA" w:rsidP="009E058D">
      <w:pPr>
        <w:pStyle w:val="AralkYok"/>
        <w:jc w:val="both"/>
        <w:rPr>
          <w:rFonts w:ascii="Cambria" w:hAnsi="Cambria"/>
        </w:rPr>
      </w:pPr>
    </w:p>
    <w:p w:rsidR="00AA198B" w:rsidRPr="009E058D" w:rsidRDefault="00AA198B" w:rsidP="009E058D">
      <w:pPr>
        <w:pStyle w:val="AralkYok"/>
        <w:jc w:val="both"/>
        <w:rPr>
          <w:rFonts w:ascii="Cambria" w:hAnsi="Cambria"/>
        </w:rPr>
      </w:pPr>
      <w:r w:rsidRPr="009E058D">
        <w:rPr>
          <w:rFonts w:ascii="Cambria" w:hAnsi="Cambria"/>
        </w:rPr>
        <w:t xml:space="preserve">Bu </w:t>
      </w:r>
      <w:r w:rsidR="00BF4A0F" w:rsidRPr="009E058D">
        <w:rPr>
          <w:rFonts w:ascii="Cambria" w:hAnsi="Cambria"/>
        </w:rPr>
        <w:t>t</w:t>
      </w:r>
      <w:r w:rsidRPr="009E058D">
        <w:rPr>
          <w:rFonts w:ascii="Cambria" w:hAnsi="Cambria"/>
        </w:rPr>
        <w:t>alimat</w:t>
      </w:r>
      <w:r w:rsidR="00BF4A0F" w:rsidRPr="009E058D">
        <w:rPr>
          <w:rFonts w:ascii="Cambria" w:hAnsi="Cambria"/>
        </w:rPr>
        <w:t>; Üniversitem</w:t>
      </w:r>
      <w:r w:rsidR="00BE1433" w:rsidRPr="009E058D">
        <w:rPr>
          <w:rFonts w:ascii="Cambria" w:hAnsi="Cambria"/>
        </w:rPr>
        <w:t xml:space="preserve">iz öğrencilerini, çalışanlarını, </w:t>
      </w:r>
      <w:r w:rsidR="00BF4A0F" w:rsidRPr="009E058D">
        <w:rPr>
          <w:rFonts w:ascii="Cambria" w:hAnsi="Cambria"/>
        </w:rPr>
        <w:t xml:space="preserve">ziyaretçileri </w:t>
      </w:r>
      <w:r w:rsidR="00BE1433" w:rsidRPr="009E058D">
        <w:rPr>
          <w:rFonts w:ascii="Cambria" w:hAnsi="Cambria"/>
        </w:rPr>
        <w:t xml:space="preserve">ve </w:t>
      </w:r>
      <w:r w:rsidRPr="009E058D">
        <w:rPr>
          <w:rFonts w:ascii="Cambria" w:hAnsi="Cambria"/>
        </w:rPr>
        <w:t>Üniversite</w:t>
      </w:r>
      <w:r w:rsidR="007F656A" w:rsidRPr="009E058D">
        <w:rPr>
          <w:rFonts w:ascii="Cambria" w:hAnsi="Cambria"/>
        </w:rPr>
        <w:t xml:space="preserve">mizin </w:t>
      </w:r>
      <w:r w:rsidRPr="009E058D">
        <w:rPr>
          <w:rFonts w:ascii="Cambria" w:hAnsi="Cambria"/>
        </w:rPr>
        <w:t>tüm birimlerini kapsar.</w:t>
      </w:r>
    </w:p>
    <w:p w:rsidR="00AA198B" w:rsidRPr="009E058D" w:rsidRDefault="00AA198B" w:rsidP="009E058D">
      <w:pPr>
        <w:pStyle w:val="AralkYok"/>
        <w:jc w:val="both"/>
        <w:rPr>
          <w:rFonts w:ascii="Cambria" w:hAnsi="Cambria"/>
        </w:rPr>
      </w:pPr>
    </w:p>
    <w:p w:rsidR="004D4FAA" w:rsidRPr="009E058D" w:rsidRDefault="004D4FAA" w:rsidP="009E058D">
      <w:pPr>
        <w:pStyle w:val="AralkYok"/>
        <w:numPr>
          <w:ilvl w:val="0"/>
          <w:numId w:val="40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9E058D">
        <w:rPr>
          <w:rFonts w:ascii="Cambria" w:hAnsi="Cambria"/>
          <w:b/>
          <w:color w:val="002060"/>
        </w:rPr>
        <w:t>SORUMLULUKLAR</w:t>
      </w:r>
    </w:p>
    <w:p w:rsidR="004D4FAA" w:rsidRPr="009E058D" w:rsidRDefault="004D4FAA" w:rsidP="009E058D">
      <w:pPr>
        <w:pStyle w:val="AralkYok"/>
        <w:jc w:val="both"/>
        <w:rPr>
          <w:rFonts w:ascii="Cambria" w:hAnsi="Cambria"/>
        </w:rPr>
      </w:pPr>
    </w:p>
    <w:p w:rsidR="00C71CD2" w:rsidRPr="00F3158D" w:rsidRDefault="00C71CD2" w:rsidP="00C71CD2">
      <w:pPr>
        <w:pStyle w:val="AralkYok"/>
        <w:jc w:val="both"/>
        <w:rPr>
          <w:rFonts w:ascii="Cambria" w:hAnsi="Cambria"/>
        </w:rPr>
      </w:pPr>
      <w:r>
        <w:rPr>
          <w:rFonts w:ascii="Cambria" w:hAnsi="Cambria"/>
        </w:rPr>
        <w:t xml:space="preserve">Dezenfektan temini ve uygun gerekli yerlere konulmasından başta İdari Ve Mali İşler Daire Başkanlığı, uygun ve ilgili birim yöneticileri, </w:t>
      </w:r>
      <w:r w:rsidRPr="00F3158D">
        <w:rPr>
          <w:rFonts w:ascii="Cambria" w:hAnsi="Cambria"/>
        </w:rPr>
        <w:t xml:space="preserve">talimatın uygulanmasından </w:t>
      </w:r>
      <w:r>
        <w:rPr>
          <w:rFonts w:ascii="Cambria" w:hAnsi="Cambria"/>
        </w:rPr>
        <w:t>tüm paydaşlar</w:t>
      </w:r>
      <w:r w:rsidRPr="00F3158D">
        <w:rPr>
          <w:rFonts w:ascii="Cambria" w:hAnsi="Cambria"/>
        </w:rPr>
        <w:t>, dokümanın hazırlanması, revize edilmesi ve sürekliliğin sağlanmasından İdari ve Mali İşler Daire Başkanlığı</w:t>
      </w:r>
      <w:r>
        <w:rPr>
          <w:rFonts w:ascii="Cambria" w:hAnsi="Cambria"/>
        </w:rPr>
        <w:t>,</w:t>
      </w:r>
      <w:r w:rsidRPr="00F3158D">
        <w:rPr>
          <w:rFonts w:ascii="Cambria" w:hAnsi="Cambria"/>
        </w:rPr>
        <w:t xml:space="preserve"> Bina Sorumluları</w:t>
      </w:r>
      <w:r>
        <w:rPr>
          <w:rFonts w:ascii="Cambria" w:hAnsi="Cambria"/>
        </w:rPr>
        <w:t xml:space="preserve">, </w:t>
      </w:r>
      <w:r w:rsidRPr="009E058D">
        <w:rPr>
          <w:rFonts w:ascii="Cambria" w:hAnsi="Cambria"/>
        </w:rPr>
        <w:t>Genel Sekreterlik</w:t>
      </w:r>
      <w:r w:rsidRPr="00F3158D">
        <w:rPr>
          <w:rFonts w:ascii="Cambria" w:hAnsi="Cambria"/>
        </w:rPr>
        <w:t xml:space="preserve"> ve Kalite Koordinatörlüğü sorumludur.</w:t>
      </w:r>
    </w:p>
    <w:p w:rsidR="00AA198B" w:rsidRPr="009E058D" w:rsidRDefault="00AA198B" w:rsidP="009E058D">
      <w:pPr>
        <w:pStyle w:val="AralkYok"/>
        <w:jc w:val="both"/>
        <w:rPr>
          <w:rFonts w:ascii="Cambria" w:hAnsi="Cambria"/>
        </w:rPr>
      </w:pPr>
    </w:p>
    <w:p w:rsidR="004D4FAA" w:rsidRPr="009E058D" w:rsidRDefault="004D4FAA" w:rsidP="009E058D">
      <w:pPr>
        <w:pStyle w:val="AralkYok"/>
        <w:numPr>
          <w:ilvl w:val="0"/>
          <w:numId w:val="40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9E058D">
        <w:rPr>
          <w:rFonts w:ascii="Cambria" w:hAnsi="Cambria"/>
          <w:b/>
          <w:color w:val="002060"/>
        </w:rPr>
        <w:t>TANIMLAR VE KISALTMALAR</w:t>
      </w:r>
    </w:p>
    <w:p w:rsidR="004D4FAA" w:rsidRPr="009E058D" w:rsidRDefault="004D4FAA" w:rsidP="009E058D">
      <w:pPr>
        <w:pStyle w:val="AralkYok"/>
        <w:jc w:val="both"/>
        <w:rPr>
          <w:rFonts w:ascii="Cambria" w:hAnsi="Cambria"/>
        </w:rPr>
      </w:pPr>
    </w:p>
    <w:p w:rsidR="00AA198B" w:rsidRPr="009E058D" w:rsidRDefault="00AA198B" w:rsidP="009E058D">
      <w:pPr>
        <w:pStyle w:val="AralkYok"/>
        <w:jc w:val="both"/>
        <w:rPr>
          <w:rFonts w:ascii="Cambria" w:hAnsi="Cambria"/>
        </w:rPr>
      </w:pPr>
      <w:r w:rsidRPr="009E058D">
        <w:rPr>
          <w:rFonts w:ascii="Cambria" w:hAnsi="Cambria"/>
        </w:rPr>
        <w:t xml:space="preserve">Bu talimatta tanımlanması gereken herhangi bir terim bulunmamakta olup kısaltma kullanılmamıştır. </w:t>
      </w:r>
    </w:p>
    <w:p w:rsidR="00AA198B" w:rsidRPr="009E058D" w:rsidRDefault="00AA198B" w:rsidP="009E058D">
      <w:pPr>
        <w:pStyle w:val="AralkYok"/>
        <w:jc w:val="both"/>
        <w:rPr>
          <w:rFonts w:ascii="Cambria" w:hAnsi="Cambria"/>
        </w:rPr>
      </w:pPr>
    </w:p>
    <w:p w:rsidR="001B5AA1" w:rsidRPr="009E058D" w:rsidRDefault="004D4FAA" w:rsidP="009E058D">
      <w:pPr>
        <w:pStyle w:val="AralkYok"/>
        <w:numPr>
          <w:ilvl w:val="0"/>
          <w:numId w:val="40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9E058D">
        <w:rPr>
          <w:rFonts w:ascii="Cambria" w:hAnsi="Cambria"/>
          <w:b/>
          <w:color w:val="002060"/>
        </w:rPr>
        <w:t>UYGULAMALAR</w:t>
      </w:r>
    </w:p>
    <w:p w:rsidR="009E058D" w:rsidRDefault="009E058D" w:rsidP="009E058D">
      <w:pPr>
        <w:pStyle w:val="AralkYok"/>
        <w:jc w:val="both"/>
        <w:rPr>
          <w:rFonts w:ascii="Cambria" w:hAnsi="Cambria"/>
        </w:rPr>
      </w:pPr>
    </w:p>
    <w:p w:rsidR="009E058D" w:rsidRDefault="009E058D" w:rsidP="009E058D">
      <w:pPr>
        <w:pStyle w:val="AralkYok"/>
        <w:jc w:val="both"/>
        <w:rPr>
          <w:rFonts w:ascii="Cambria" w:hAnsi="Cambria"/>
        </w:rPr>
      </w:pPr>
      <w:r w:rsidRPr="009E058D">
        <w:rPr>
          <w:rFonts w:ascii="Cambria" w:hAnsi="Cambria"/>
        </w:rPr>
        <w:t>Bu sorumlulukların yerine getirilmesi için ihtiyaç duyulan tüm gereçler Üniversitemiz tarafından karşılanmaktadır.</w:t>
      </w:r>
      <w:r w:rsidR="00C71CD2">
        <w:rPr>
          <w:rFonts w:ascii="Cambria" w:hAnsi="Cambria"/>
        </w:rPr>
        <w:t xml:space="preserve"> </w:t>
      </w:r>
    </w:p>
    <w:p w:rsidR="009E058D" w:rsidRDefault="009E058D" w:rsidP="009E058D">
      <w:pPr>
        <w:pStyle w:val="AralkYok"/>
        <w:jc w:val="both"/>
        <w:rPr>
          <w:rFonts w:ascii="Cambria" w:hAnsi="Cambria"/>
        </w:rPr>
      </w:pPr>
    </w:p>
    <w:p w:rsidR="00777EA1" w:rsidRPr="009E058D" w:rsidRDefault="009E058D" w:rsidP="009E058D">
      <w:pPr>
        <w:pStyle w:val="AralkYok"/>
        <w:numPr>
          <w:ilvl w:val="1"/>
          <w:numId w:val="40"/>
        </w:numPr>
        <w:ind w:left="426" w:hanging="437"/>
        <w:jc w:val="both"/>
        <w:rPr>
          <w:rFonts w:ascii="Cambria" w:hAnsi="Cambria"/>
          <w:b/>
          <w:color w:val="002060"/>
        </w:rPr>
      </w:pPr>
      <w:r w:rsidRPr="009E058D">
        <w:rPr>
          <w:rFonts w:ascii="Cambria" w:hAnsi="Cambria"/>
          <w:b/>
          <w:color w:val="002060"/>
        </w:rPr>
        <w:t>Kullanılacak Malzemeler</w:t>
      </w:r>
    </w:p>
    <w:p w:rsidR="009E058D" w:rsidRPr="009E058D" w:rsidRDefault="009E058D" w:rsidP="009E058D">
      <w:pPr>
        <w:pStyle w:val="AralkYok"/>
        <w:ind w:left="1080"/>
        <w:jc w:val="both"/>
        <w:rPr>
          <w:rFonts w:ascii="Cambria" w:hAnsi="Cambria"/>
        </w:rPr>
      </w:pPr>
    </w:p>
    <w:p w:rsidR="002E1ADC" w:rsidRPr="009E058D" w:rsidRDefault="002E1ADC" w:rsidP="009E058D">
      <w:pPr>
        <w:pStyle w:val="AralkYok"/>
        <w:numPr>
          <w:ilvl w:val="0"/>
          <w:numId w:val="41"/>
        </w:numPr>
        <w:ind w:left="426" w:hanging="426"/>
        <w:jc w:val="both"/>
        <w:rPr>
          <w:rFonts w:ascii="Cambria" w:hAnsi="Cambria"/>
        </w:rPr>
      </w:pPr>
      <w:r w:rsidRPr="009E058D">
        <w:rPr>
          <w:rFonts w:ascii="Cambria" w:hAnsi="Cambria"/>
        </w:rPr>
        <w:t>El Dezenfektan makinası</w:t>
      </w:r>
    </w:p>
    <w:p w:rsidR="002E1ADC" w:rsidRDefault="009E058D" w:rsidP="009E058D">
      <w:pPr>
        <w:pStyle w:val="AralkYok"/>
        <w:numPr>
          <w:ilvl w:val="0"/>
          <w:numId w:val="41"/>
        </w:numPr>
        <w:ind w:left="426" w:hanging="426"/>
        <w:jc w:val="both"/>
        <w:rPr>
          <w:rFonts w:ascii="Cambria" w:hAnsi="Cambria"/>
        </w:rPr>
      </w:pPr>
      <w:r w:rsidRPr="009E058D">
        <w:rPr>
          <w:rFonts w:ascii="Cambria" w:hAnsi="Cambria"/>
        </w:rPr>
        <w:t>El dezenfektan</w:t>
      </w:r>
      <w:r w:rsidR="002E1ADC" w:rsidRPr="009E058D">
        <w:rPr>
          <w:rFonts w:ascii="Cambria" w:hAnsi="Cambria"/>
        </w:rPr>
        <w:t xml:space="preserve"> malzemesi(Etanol, </w:t>
      </w:r>
      <w:r w:rsidRPr="009E058D">
        <w:rPr>
          <w:rFonts w:ascii="Cambria" w:hAnsi="Cambria"/>
        </w:rPr>
        <w:t>Hidrojen peroksit</w:t>
      </w:r>
      <w:r w:rsidR="002E1ADC" w:rsidRPr="009E058D">
        <w:rPr>
          <w:rFonts w:ascii="Cambria" w:hAnsi="Cambria"/>
        </w:rPr>
        <w:t xml:space="preserve">, Gliserol, Boraks, </w:t>
      </w:r>
      <w:r w:rsidRPr="009E058D">
        <w:rPr>
          <w:rFonts w:ascii="Cambria" w:hAnsi="Cambria"/>
        </w:rPr>
        <w:t>Saf su</w:t>
      </w:r>
      <w:r w:rsidR="002E1ADC" w:rsidRPr="009E058D">
        <w:rPr>
          <w:rFonts w:ascii="Cambria" w:hAnsi="Cambria"/>
        </w:rPr>
        <w:t>)</w:t>
      </w:r>
    </w:p>
    <w:p w:rsidR="009E058D" w:rsidRPr="009E058D" w:rsidRDefault="009E058D" w:rsidP="009E058D">
      <w:pPr>
        <w:pStyle w:val="AralkYok"/>
        <w:jc w:val="both"/>
        <w:rPr>
          <w:rFonts w:ascii="Cambria" w:hAnsi="Cambria"/>
        </w:rPr>
      </w:pPr>
    </w:p>
    <w:p w:rsidR="009E058D" w:rsidRPr="009E058D" w:rsidRDefault="009E058D" w:rsidP="009E058D">
      <w:pPr>
        <w:pStyle w:val="AralkYok"/>
        <w:numPr>
          <w:ilvl w:val="1"/>
          <w:numId w:val="40"/>
        </w:numPr>
        <w:ind w:left="426" w:hanging="437"/>
        <w:jc w:val="both"/>
        <w:rPr>
          <w:rFonts w:ascii="Cambria" w:hAnsi="Cambria"/>
          <w:b/>
          <w:color w:val="002060"/>
        </w:rPr>
      </w:pPr>
      <w:r w:rsidRPr="009E058D">
        <w:rPr>
          <w:rFonts w:ascii="Cambria" w:hAnsi="Cambria"/>
          <w:b/>
          <w:color w:val="002060"/>
        </w:rPr>
        <w:t>Kullanım Şekli</w:t>
      </w:r>
    </w:p>
    <w:p w:rsidR="002E1ADC" w:rsidRDefault="002E1ADC" w:rsidP="009E058D">
      <w:pPr>
        <w:pStyle w:val="AralkYok"/>
        <w:jc w:val="both"/>
        <w:rPr>
          <w:rFonts w:ascii="Cambria" w:hAnsi="Cambria"/>
        </w:rPr>
      </w:pPr>
    </w:p>
    <w:tbl>
      <w:tblPr>
        <w:tblStyle w:val="TabloKlavuzu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1978"/>
      </w:tblGrid>
      <w:tr w:rsidR="00CA3AD0" w:rsidTr="00CA3AD0">
        <w:tc>
          <w:tcPr>
            <w:tcW w:w="7797" w:type="dxa"/>
          </w:tcPr>
          <w:p w:rsidR="00CA3AD0" w:rsidRDefault="00CA3AD0" w:rsidP="00CA3AD0">
            <w:pPr>
              <w:pStyle w:val="AralkYok"/>
              <w:numPr>
                <w:ilvl w:val="0"/>
                <w:numId w:val="44"/>
              </w:numPr>
              <w:ind w:left="426" w:hanging="426"/>
              <w:jc w:val="both"/>
              <w:rPr>
                <w:rFonts w:ascii="Cambria" w:hAnsi="Cambria"/>
              </w:rPr>
            </w:pPr>
            <w:r w:rsidRPr="009E058D">
              <w:rPr>
                <w:rFonts w:ascii="Cambria" w:hAnsi="Cambria"/>
              </w:rPr>
              <w:t xml:space="preserve">Kampüs, bina gibi alanlar, lavabo ve WC gibi hijyenin önem kazandığı yerlerde, mikropların ve virüslerin yayılımını engellemek amacıyla, ellere uygulanarak kullanılır. </w:t>
            </w:r>
          </w:p>
          <w:p w:rsidR="00CA3AD0" w:rsidRDefault="00CA3AD0" w:rsidP="00CA3AD0">
            <w:pPr>
              <w:pStyle w:val="AralkYok"/>
              <w:numPr>
                <w:ilvl w:val="0"/>
                <w:numId w:val="44"/>
              </w:numPr>
              <w:ind w:left="426" w:hanging="42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B</w:t>
            </w:r>
            <w:r w:rsidRPr="009E058D">
              <w:rPr>
                <w:rFonts w:ascii="Cambria" w:hAnsi="Cambria"/>
              </w:rPr>
              <w:t>ir miktar el temizleyiciyi avuç içine sıkınız kuruyana kadar ovalayınız.</w:t>
            </w:r>
          </w:p>
          <w:p w:rsidR="00CA3AD0" w:rsidRDefault="00CA3AD0" w:rsidP="00CA3AD0">
            <w:pPr>
              <w:pStyle w:val="AralkYok"/>
              <w:numPr>
                <w:ilvl w:val="0"/>
                <w:numId w:val="44"/>
              </w:numPr>
              <w:ind w:left="426" w:hanging="426"/>
              <w:jc w:val="both"/>
              <w:rPr>
                <w:rFonts w:ascii="Cambria" w:hAnsi="Cambria"/>
              </w:rPr>
            </w:pPr>
            <w:r w:rsidRPr="009E058D">
              <w:rPr>
                <w:rFonts w:ascii="Cambria" w:hAnsi="Cambria"/>
              </w:rPr>
              <w:t>Durulamaya ve havlu vb. malzemelerle kurutmaya gerek yoktur</w:t>
            </w:r>
          </w:p>
        </w:tc>
        <w:tc>
          <w:tcPr>
            <w:tcW w:w="1978" w:type="dxa"/>
          </w:tcPr>
          <w:p w:rsidR="00CA3AD0" w:rsidRDefault="00CA3AD0" w:rsidP="009E058D">
            <w:pPr>
              <w:pStyle w:val="AralkYok"/>
              <w:jc w:val="both"/>
              <w:rPr>
                <w:rFonts w:ascii="Cambria" w:hAnsi="Cambria"/>
              </w:rPr>
            </w:pPr>
            <w:r w:rsidRPr="009E058D">
              <w:rPr>
                <w:rFonts w:ascii="Cambria" w:hAnsi="Cambria"/>
                <w:noProof/>
                <w:lang w:eastAsia="tr-TR"/>
              </w:rPr>
              <w:drawing>
                <wp:inline distT="0" distB="0" distL="0" distR="0" wp14:anchorId="21D6ACD5" wp14:editId="43B12725">
                  <wp:extent cx="1088746" cy="1248576"/>
                  <wp:effectExtent l="0" t="0" r="0" b="889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103" cy="12638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A3AD0" w:rsidRDefault="00CA3AD0" w:rsidP="009E058D">
      <w:pPr>
        <w:pStyle w:val="AralkYok"/>
        <w:jc w:val="both"/>
        <w:rPr>
          <w:rFonts w:ascii="Cambria" w:hAnsi="Cambria"/>
        </w:rPr>
      </w:pPr>
    </w:p>
    <w:p w:rsidR="00CA3AD0" w:rsidRPr="00634655" w:rsidRDefault="00CA3AD0" w:rsidP="00634655">
      <w:pPr>
        <w:pStyle w:val="AralkYok"/>
        <w:numPr>
          <w:ilvl w:val="1"/>
          <w:numId w:val="40"/>
        </w:numPr>
        <w:ind w:left="426" w:hanging="437"/>
        <w:jc w:val="both"/>
        <w:rPr>
          <w:rFonts w:ascii="Cambria" w:hAnsi="Cambria"/>
          <w:b/>
          <w:color w:val="002060"/>
        </w:rPr>
      </w:pPr>
      <w:r w:rsidRPr="00634655">
        <w:rPr>
          <w:rFonts w:ascii="Cambria" w:hAnsi="Cambria"/>
          <w:b/>
          <w:color w:val="002060"/>
        </w:rPr>
        <w:t>Kullanıcının Dikkat Etmesi Gerekenler</w:t>
      </w:r>
    </w:p>
    <w:p w:rsidR="00CA3AD0" w:rsidRDefault="00CA3AD0" w:rsidP="009E058D">
      <w:pPr>
        <w:pStyle w:val="AralkYok"/>
        <w:jc w:val="both"/>
        <w:rPr>
          <w:rFonts w:ascii="Cambria" w:hAnsi="Cambria"/>
        </w:rPr>
      </w:pPr>
    </w:p>
    <w:p w:rsidR="00634655" w:rsidRPr="009E058D" w:rsidRDefault="00634655" w:rsidP="00634655">
      <w:pPr>
        <w:pStyle w:val="AralkYok"/>
        <w:numPr>
          <w:ilvl w:val="0"/>
          <w:numId w:val="46"/>
        </w:numPr>
        <w:ind w:left="426" w:hanging="426"/>
        <w:jc w:val="both"/>
        <w:rPr>
          <w:rFonts w:ascii="Cambria" w:hAnsi="Cambria"/>
        </w:rPr>
      </w:pPr>
      <w:r w:rsidRPr="009E058D">
        <w:rPr>
          <w:rFonts w:ascii="Cambria" w:hAnsi="Cambria"/>
        </w:rPr>
        <w:t xml:space="preserve">Çocuklardan uzak tutunuz. </w:t>
      </w:r>
    </w:p>
    <w:p w:rsidR="00634655" w:rsidRPr="009E058D" w:rsidRDefault="00634655" w:rsidP="00634655">
      <w:pPr>
        <w:pStyle w:val="AralkYok"/>
        <w:numPr>
          <w:ilvl w:val="0"/>
          <w:numId w:val="46"/>
        </w:numPr>
        <w:ind w:left="426" w:hanging="426"/>
        <w:jc w:val="both"/>
        <w:rPr>
          <w:rFonts w:ascii="Cambria" w:hAnsi="Cambria"/>
        </w:rPr>
      </w:pPr>
      <w:r w:rsidRPr="009E058D">
        <w:rPr>
          <w:rFonts w:ascii="Cambria" w:hAnsi="Cambria"/>
        </w:rPr>
        <w:t xml:space="preserve">Serin yerde muhafaza edin. </w:t>
      </w:r>
    </w:p>
    <w:p w:rsidR="00634655" w:rsidRPr="009E058D" w:rsidRDefault="00634655" w:rsidP="00634655">
      <w:pPr>
        <w:pStyle w:val="AralkYok"/>
        <w:numPr>
          <w:ilvl w:val="0"/>
          <w:numId w:val="46"/>
        </w:numPr>
        <w:ind w:left="426" w:hanging="426"/>
        <w:jc w:val="both"/>
        <w:rPr>
          <w:rFonts w:ascii="Cambria" w:hAnsi="Cambria"/>
        </w:rPr>
      </w:pPr>
      <w:r w:rsidRPr="009E058D">
        <w:rPr>
          <w:rFonts w:ascii="Cambria" w:hAnsi="Cambria"/>
        </w:rPr>
        <w:t xml:space="preserve">Kolay alevlenir. Bu yüzden alev verici maddelerden uzak tutunuz. </w:t>
      </w:r>
    </w:p>
    <w:p w:rsidR="00634655" w:rsidRDefault="00634655" w:rsidP="00634655">
      <w:pPr>
        <w:pStyle w:val="AralkYok"/>
        <w:numPr>
          <w:ilvl w:val="0"/>
          <w:numId w:val="46"/>
        </w:numPr>
        <w:ind w:left="426" w:hanging="426"/>
        <w:jc w:val="both"/>
        <w:rPr>
          <w:rFonts w:ascii="Cambria" w:hAnsi="Cambria"/>
        </w:rPr>
      </w:pPr>
      <w:r w:rsidRPr="009E058D">
        <w:rPr>
          <w:rFonts w:ascii="Cambria" w:hAnsi="Cambria"/>
        </w:rPr>
        <w:t>Göz ile temastan kaçınınız,  göz teması olması halinde hemen bol su ile yıkayınız ve doktora başvurunuz.</w:t>
      </w:r>
    </w:p>
    <w:p w:rsidR="00634655" w:rsidRDefault="00634655" w:rsidP="00634655">
      <w:pPr>
        <w:pStyle w:val="AralkYok"/>
        <w:ind w:left="426"/>
        <w:jc w:val="both"/>
        <w:rPr>
          <w:rFonts w:ascii="Cambria" w:hAnsi="Cambria"/>
        </w:rPr>
      </w:pPr>
    </w:p>
    <w:p w:rsidR="00634655" w:rsidRPr="00F3158D" w:rsidRDefault="00634655" w:rsidP="00634655">
      <w:pPr>
        <w:pStyle w:val="AralkYok"/>
        <w:numPr>
          <w:ilvl w:val="0"/>
          <w:numId w:val="40"/>
        </w:numPr>
        <w:ind w:left="426" w:hanging="426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lastRenderedPageBreak/>
        <w:t>İLGİLİ DOKÜMANLAR</w:t>
      </w:r>
    </w:p>
    <w:p w:rsidR="00634655" w:rsidRPr="00F3158D" w:rsidRDefault="00634655" w:rsidP="00634655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:rsidR="00634655" w:rsidRPr="00F3158D" w:rsidRDefault="00634655" w:rsidP="00634655">
      <w:pPr>
        <w:pStyle w:val="AralkYok"/>
        <w:numPr>
          <w:ilvl w:val="1"/>
          <w:numId w:val="48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İç Kaynaklı Dokümanlar</w:t>
      </w:r>
    </w:p>
    <w:p w:rsidR="00634655" w:rsidRPr="00F3158D" w:rsidRDefault="00634655" w:rsidP="00634655">
      <w:pPr>
        <w:pStyle w:val="AralkYok"/>
        <w:ind w:left="426" w:right="208"/>
        <w:jc w:val="both"/>
        <w:rPr>
          <w:rFonts w:ascii="Cambria" w:hAnsi="Cambria"/>
          <w:b/>
          <w:color w:val="002060"/>
        </w:rPr>
      </w:pPr>
    </w:p>
    <w:p w:rsidR="00634655" w:rsidRDefault="00DE71F6" w:rsidP="00634655">
      <w:pPr>
        <w:pStyle w:val="AralkYok"/>
        <w:numPr>
          <w:ilvl w:val="0"/>
          <w:numId w:val="49"/>
        </w:numPr>
        <w:ind w:left="851"/>
        <w:jc w:val="both"/>
        <w:rPr>
          <w:rFonts w:ascii="Cambria" w:hAnsi="Cambria"/>
        </w:rPr>
      </w:pPr>
      <w:hyperlink r:id="rId8" w:tgtFrame="_blank" w:history="1">
        <w:r w:rsidR="00634655" w:rsidRPr="00F3158D">
          <w:rPr>
            <w:rFonts w:ascii="Cambria" w:hAnsi="Cambria"/>
          </w:rPr>
          <w:t>FRM-0497 Genel Bina Temizlik Planı ve Kontrol Formu</w:t>
        </w:r>
      </w:hyperlink>
    </w:p>
    <w:p w:rsidR="00634655" w:rsidRDefault="00634655" w:rsidP="00634655">
      <w:pPr>
        <w:pStyle w:val="AralkYok"/>
        <w:numPr>
          <w:ilvl w:val="0"/>
          <w:numId w:val="49"/>
        </w:numPr>
        <w:ind w:left="851"/>
        <w:jc w:val="both"/>
        <w:rPr>
          <w:rFonts w:ascii="Cambria" w:hAnsi="Cambria"/>
        </w:rPr>
      </w:pPr>
      <w:r>
        <w:rPr>
          <w:rFonts w:ascii="Cambria" w:hAnsi="Cambria"/>
        </w:rPr>
        <w:t xml:space="preserve">FRM-0506 </w:t>
      </w:r>
      <w:r w:rsidRPr="00F3158D">
        <w:rPr>
          <w:rFonts w:ascii="Cambria" w:hAnsi="Cambria"/>
        </w:rPr>
        <w:t>Sıfır Atik Teslim Takip Çizelgesi</w:t>
      </w:r>
    </w:p>
    <w:p w:rsidR="00634655" w:rsidRPr="00F3158D" w:rsidRDefault="00634655" w:rsidP="00634655">
      <w:pPr>
        <w:pStyle w:val="AralkYok"/>
        <w:numPr>
          <w:ilvl w:val="0"/>
          <w:numId w:val="49"/>
        </w:numPr>
        <w:ind w:left="851"/>
        <w:jc w:val="both"/>
        <w:rPr>
          <w:rFonts w:ascii="Cambria" w:hAnsi="Cambria"/>
        </w:rPr>
      </w:pPr>
      <w:r w:rsidRPr="00F3158D">
        <w:rPr>
          <w:rFonts w:ascii="Cambria" w:hAnsi="Cambria"/>
        </w:rPr>
        <w:t>Bartın Üniversitesi Atık Yönetim Talimatnamesi</w:t>
      </w:r>
    </w:p>
    <w:p w:rsidR="00634655" w:rsidRPr="00F3158D" w:rsidRDefault="00634655" w:rsidP="00634655">
      <w:pPr>
        <w:pStyle w:val="AralkYok"/>
        <w:ind w:left="1"/>
        <w:jc w:val="both"/>
        <w:rPr>
          <w:rFonts w:ascii="Cambria" w:hAnsi="Cambria"/>
          <w:color w:val="002060"/>
        </w:rPr>
      </w:pPr>
    </w:p>
    <w:p w:rsidR="00634655" w:rsidRPr="00F3158D" w:rsidRDefault="00634655" w:rsidP="00634655">
      <w:pPr>
        <w:pStyle w:val="AralkYok"/>
        <w:numPr>
          <w:ilvl w:val="1"/>
          <w:numId w:val="48"/>
        </w:numPr>
        <w:ind w:right="208"/>
        <w:jc w:val="both"/>
        <w:rPr>
          <w:rFonts w:ascii="Cambria" w:hAnsi="Cambria"/>
          <w:b/>
          <w:color w:val="002060"/>
        </w:rPr>
      </w:pPr>
      <w:r w:rsidRPr="00F3158D">
        <w:rPr>
          <w:rFonts w:ascii="Cambria" w:hAnsi="Cambria"/>
          <w:b/>
          <w:color w:val="002060"/>
        </w:rPr>
        <w:t>Dış Kaynaklı Dokümanlar</w:t>
      </w:r>
    </w:p>
    <w:p w:rsidR="00634655" w:rsidRPr="00F3158D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Pr="00F3158D" w:rsidRDefault="00634655" w:rsidP="00634655">
      <w:pPr>
        <w:pStyle w:val="AralkYok"/>
        <w:jc w:val="both"/>
        <w:rPr>
          <w:rFonts w:ascii="Cambria" w:hAnsi="Cambria"/>
        </w:rPr>
      </w:pPr>
      <w:r w:rsidRPr="00F3158D">
        <w:rPr>
          <w:rFonts w:ascii="Cambria" w:hAnsi="Cambria"/>
        </w:rPr>
        <w:t>Dış kaynaklı doküman bulunmamaktadır.</w:t>
      </w:r>
    </w:p>
    <w:p w:rsidR="00634655" w:rsidRPr="00F3158D" w:rsidRDefault="00634655" w:rsidP="00634655">
      <w:pPr>
        <w:pStyle w:val="AralkYok"/>
        <w:ind w:left="284" w:right="208"/>
        <w:jc w:val="both"/>
        <w:rPr>
          <w:rFonts w:ascii="Cambria" w:hAnsi="Cambria"/>
          <w:b/>
          <w:color w:val="002060"/>
        </w:rPr>
      </w:pPr>
    </w:p>
    <w:p w:rsidR="00634655" w:rsidRPr="00F3158D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Pr="00F3158D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</w:p>
    <w:p w:rsidR="00634655" w:rsidRDefault="00634655" w:rsidP="00634655">
      <w:pPr>
        <w:pStyle w:val="AralkYok"/>
        <w:ind w:right="208"/>
        <w:jc w:val="both"/>
        <w:rPr>
          <w:rFonts w:ascii="Cambria" w:hAnsi="Cambria"/>
          <w:b/>
          <w:color w:val="002060"/>
        </w:rPr>
      </w:pPr>
      <w:bookmarkStart w:id="0" w:name="_GoBack"/>
      <w:bookmarkEnd w:id="0"/>
    </w:p>
    <w:sectPr w:rsidR="00634655" w:rsidSect="004023B0">
      <w:headerReference w:type="default" r:id="rId9"/>
      <w:footerReference w:type="default" r:id="rId10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71F6" w:rsidRDefault="00DE71F6" w:rsidP="00534F7F">
      <w:pPr>
        <w:spacing w:line="240" w:lineRule="auto"/>
      </w:pPr>
      <w:r>
        <w:separator/>
      </w:r>
    </w:p>
  </w:endnote>
  <w:endnote w:type="continuationSeparator" w:id="0">
    <w:p w:rsidR="00DE71F6" w:rsidRDefault="00DE71F6" w:rsidP="00534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jc w:val="center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9E058D" w:rsidRPr="009D7A45" w:rsidTr="00ED0849">
      <w:trPr>
        <w:trHeight w:val="699"/>
        <w:jc w:val="center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9E058D" w:rsidRPr="009D7A45" w:rsidRDefault="009E058D" w:rsidP="009E058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9E058D" w:rsidRPr="009D7A45" w:rsidRDefault="009E058D" w:rsidP="009E058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İdari Mali İşler</w:t>
          </w: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Daire Başkanlığı</w:t>
          </w:r>
        </w:p>
        <w:p w:rsidR="009E058D" w:rsidRPr="009D7A45" w:rsidRDefault="009E058D" w:rsidP="009E058D">
          <w:pPr>
            <w:pStyle w:val="AralkYok"/>
            <w:rPr>
              <w:color w:val="002060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9E058D" w:rsidRPr="009D7A45" w:rsidRDefault="009E058D" w:rsidP="009E058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9E058D" w:rsidRPr="009D7A45" w:rsidRDefault="009E058D" w:rsidP="009E058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İdari Mali İşler</w:t>
          </w: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 xml:space="preserve"> Daire Başkanlığı</w:t>
          </w:r>
        </w:p>
        <w:p w:rsidR="009E058D" w:rsidRPr="009D7A45" w:rsidRDefault="009E058D" w:rsidP="009E058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9E058D" w:rsidRPr="009D7A45" w:rsidRDefault="009E058D" w:rsidP="009E058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9E058D" w:rsidRPr="009D7A45" w:rsidRDefault="009E058D" w:rsidP="009E058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9E058D" w:rsidRPr="009D7A45" w:rsidRDefault="009E058D" w:rsidP="009E058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9D7A45">
            <w:rPr>
              <w:rFonts w:ascii="Cambria" w:hAnsi="Cambria"/>
              <w:b/>
              <w:color w:val="002060"/>
              <w:sz w:val="16"/>
              <w:szCs w:val="16"/>
            </w:rPr>
            <w:t>Daire Başkanı</w:t>
          </w:r>
        </w:p>
        <w:p w:rsidR="009E058D" w:rsidRPr="009D7A45" w:rsidRDefault="009E058D" w:rsidP="009E058D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A06A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EA06AA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 w:rsidP="004023B0">
    <w:pPr>
      <w:pStyle w:val="AltBilgi"/>
      <w:rPr>
        <w:sz w:val="6"/>
        <w:szCs w:val="6"/>
      </w:rPr>
    </w:pPr>
  </w:p>
  <w:p w:rsidR="002B7653" w:rsidRPr="004023B0" w:rsidRDefault="002B7653" w:rsidP="004023B0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 w:rsidR="009F1EE5">
      <w:rPr>
        <w:rFonts w:ascii="Cambria" w:hAnsi="Cambria"/>
        <w:i/>
        <w:sz w:val="16"/>
        <w:szCs w:val="16"/>
      </w:rPr>
      <w:t>6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71F6" w:rsidRDefault="00DE71F6" w:rsidP="00534F7F">
      <w:pPr>
        <w:spacing w:line="240" w:lineRule="auto"/>
      </w:pPr>
      <w:r>
        <w:separator/>
      </w:r>
    </w:p>
  </w:footnote>
  <w:footnote w:type="continuationSeparator" w:id="0">
    <w:p w:rsidR="00DE71F6" w:rsidRDefault="00DE71F6" w:rsidP="00534F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val="tr-TR"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534F7F" w:rsidRPr="00777EA1" w:rsidRDefault="00777EA1" w:rsidP="004C07D8">
          <w:pPr>
            <w:pStyle w:val="AralkYok"/>
            <w:jc w:val="center"/>
            <w:rPr>
              <w:rFonts w:ascii="Cambria" w:hAnsi="Cambria"/>
              <w:b/>
            </w:rPr>
          </w:pPr>
          <w:r w:rsidRPr="00511FD3">
            <w:rPr>
              <w:rFonts w:ascii="Cambria" w:hAnsi="Cambria"/>
              <w:b/>
              <w:color w:val="002060"/>
            </w:rPr>
            <w:t>ALKOL BAZLI EL DEZENFEKTANI KULLANMA TALİMATI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842A44" w:rsidP="00511FD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TLM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511FD3">
            <w:rPr>
              <w:rFonts w:ascii="Cambria" w:hAnsi="Cambria"/>
              <w:color w:val="002060"/>
              <w:sz w:val="16"/>
              <w:szCs w:val="16"/>
            </w:rPr>
            <w:t>0151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0E2944" w:rsidRPr="00171789" w:rsidRDefault="000E2944" w:rsidP="00511FD3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9F3EF1">
            <w:rPr>
              <w:rFonts w:ascii="Cambria" w:hAnsi="Cambria"/>
              <w:color w:val="002060"/>
              <w:sz w:val="16"/>
              <w:szCs w:val="16"/>
            </w:rPr>
            <w:t>1</w:t>
          </w:r>
          <w:r>
            <w:rPr>
              <w:rFonts w:ascii="Cambria" w:hAnsi="Cambria"/>
              <w:color w:val="002060"/>
              <w:sz w:val="16"/>
              <w:szCs w:val="16"/>
            </w:rPr>
            <w:t>.</w:t>
          </w:r>
          <w:r w:rsidR="00511FD3">
            <w:rPr>
              <w:rFonts w:ascii="Cambria" w:hAnsi="Cambria"/>
              <w:color w:val="002060"/>
              <w:sz w:val="16"/>
              <w:szCs w:val="16"/>
            </w:rPr>
            <w:t>1</w:t>
          </w:r>
          <w:r>
            <w:rPr>
              <w:rFonts w:ascii="Cambria" w:hAnsi="Cambria"/>
              <w:color w:val="002060"/>
              <w:sz w:val="16"/>
              <w:szCs w:val="16"/>
            </w:rPr>
            <w:t>0.2020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510CE"/>
    <w:multiLevelType w:val="hybridMultilevel"/>
    <w:tmpl w:val="E7B0E91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AD4"/>
    <w:multiLevelType w:val="hybridMultilevel"/>
    <w:tmpl w:val="432ECE2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0B3DAF"/>
    <w:multiLevelType w:val="hybridMultilevel"/>
    <w:tmpl w:val="3852282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2A0172"/>
    <w:multiLevelType w:val="hybridMultilevel"/>
    <w:tmpl w:val="1C8A298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4F4E21"/>
    <w:multiLevelType w:val="hybridMultilevel"/>
    <w:tmpl w:val="C47EB272"/>
    <w:lvl w:ilvl="0" w:tplc="041F0001">
      <w:start w:val="1"/>
      <w:numFmt w:val="bullet"/>
      <w:lvlText w:val=""/>
      <w:lvlJc w:val="left"/>
      <w:pPr>
        <w:ind w:left="257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29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01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73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45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17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89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61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332" w:hanging="360"/>
      </w:pPr>
      <w:rPr>
        <w:rFonts w:ascii="Wingdings" w:hAnsi="Wingdings" w:hint="default"/>
      </w:rPr>
    </w:lvl>
  </w:abstractNum>
  <w:abstractNum w:abstractNumId="5" w15:restartNumberingAfterBreak="0">
    <w:nsid w:val="05565673"/>
    <w:multiLevelType w:val="multilevel"/>
    <w:tmpl w:val="BFE669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894581F"/>
    <w:multiLevelType w:val="hybridMultilevel"/>
    <w:tmpl w:val="DFD8F912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303A63"/>
    <w:multiLevelType w:val="hybridMultilevel"/>
    <w:tmpl w:val="60CCE3A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39717E"/>
    <w:multiLevelType w:val="hybridMultilevel"/>
    <w:tmpl w:val="812284E6"/>
    <w:lvl w:ilvl="0" w:tplc="D73CB76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C702AE8">
      <w:start w:val="1"/>
      <w:numFmt w:val="decimal"/>
      <w:lvlText w:val="%3.)"/>
      <w:lvlJc w:val="left"/>
      <w:pPr>
        <w:ind w:left="2340" w:hanging="360"/>
      </w:pPr>
      <w:rPr>
        <w:rFonts w:hint="default"/>
        <w:sz w:val="22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34914"/>
    <w:multiLevelType w:val="multilevel"/>
    <w:tmpl w:val="80C44F3E"/>
    <w:lvl w:ilvl="0">
      <w:start w:val="1"/>
      <w:numFmt w:val="decimal"/>
      <w:lvlText w:val="%1."/>
      <w:lvlJc w:val="left"/>
      <w:pPr>
        <w:ind w:left="720" w:hanging="360"/>
      </w:pPr>
      <w:rPr>
        <w:b/>
        <w:color w:val="00206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0E226A4B"/>
    <w:multiLevelType w:val="hybridMultilevel"/>
    <w:tmpl w:val="2EA864C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4A30A2"/>
    <w:multiLevelType w:val="hybridMultilevel"/>
    <w:tmpl w:val="D82EE58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7F3BF9"/>
    <w:multiLevelType w:val="multilevel"/>
    <w:tmpl w:val="E6FA8F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144EBC"/>
    <w:multiLevelType w:val="hybridMultilevel"/>
    <w:tmpl w:val="9C2263C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907594"/>
    <w:multiLevelType w:val="hybridMultilevel"/>
    <w:tmpl w:val="EEF6D640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F6000A"/>
    <w:multiLevelType w:val="multilevel"/>
    <w:tmpl w:val="BFE669C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7FE2B2C"/>
    <w:multiLevelType w:val="hybridMultilevel"/>
    <w:tmpl w:val="D736ADA6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4A4F60"/>
    <w:multiLevelType w:val="hybridMultilevel"/>
    <w:tmpl w:val="9586BE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8C1BB7"/>
    <w:multiLevelType w:val="hybridMultilevel"/>
    <w:tmpl w:val="D98EDD8E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2FC026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EF9741F"/>
    <w:multiLevelType w:val="multilevel"/>
    <w:tmpl w:val="C98A47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1F036EF9"/>
    <w:multiLevelType w:val="hybridMultilevel"/>
    <w:tmpl w:val="169812D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15614FF"/>
    <w:multiLevelType w:val="hybridMultilevel"/>
    <w:tmpl w:val="6688CA8C"/>
    <w:lvl w:ilvl="0" w:tplc="041F0011">
      <w:start w:val="1"/>
      <w:numFmt w:val="decimal"/>
      <w:lvlText w:val="%1)"/>
      <w:lvlJc w:val="left"/>
      <w:pPr>
        <w:ind w:left="1146" w:hanging="360"/>
      </w:p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21AF729E"/>
    <w:multiLevelType w:val="hybridMultilevel"/>
    <w:tmpl w:val="DD8A83C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A58258E"/>
    <w:multiLevelType w:val="multilevel"/>
    <w:tmpl w:val="DE6A29B0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2B686C71"/>
    <w:multiLevelType w:val="multilevel"/>
    <w:tmpl w:val="0EC283E0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2BD708B2"/>
    <w:multiLevelType w:val="multilevel"/>
    <w:tmpl w:val="DD8A83C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AA5B12"/>
    <w:multiLevelType w:val="hybridMultilevel"/>
    <w:tmpl w:val="2A4611BC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CD1F37"/>
    <w:multiLevelType w:val="hybridMultilevel"/>
    <w:tmpl w:val="67D49E3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F8217A7"/>
    <w:multiLevelType w:val="multilevel"/>
    <w:tmpl w:val="614E6878"/>
    <w:lvl w:ilvl="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43B66B1E"/>
    <w:multiLevelType w:val="hybridMultilevel"/>
    <w:tmpl w:val="E6FA8F4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69053B8"/>
    <w:multiLevelType w:val="multilevel"/>
    <w:tmpl w:val="03D68E3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73153E6"/>
    <w:multiLevelType w:val="hybridMultilevel"/>
    <w:tmpl w:val="C9488E1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B9D1275"/>
    <w:multiLevelType w:val="hybridMultilevel"/>
    <w:tmpl w:val="6B620A9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CAD48B8"/>
    <w:multiLevelType w:val="hybridMultilevel"/>
    <w:tmpl w:val="2BB400F8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33E3642"/>
    <w:multiLevelType w:val="hybridMultilevel"/>
    <w:tmpl w:val="8FF4035A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4A7DAF"/>
    <w:multiLevelType w:val="hybridMultilevel"/>
    <w:tmpl w:val="F552CECA"/>
    <w:lvl w:ilvl="0" w:tplc="041F0011">
      <w:start w:val="1"/>
      <w:numFmt w:val="decimal"/>
      <w:lvlText w:val="%1)"/>
      <w:lvlJc w:val="left"/>
      <w:pPr>
        <w:ind w:left="1200" w:hanging="360"/>
      </w:p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6" w15:restartNumberingAfterBreak="0">
    <w:nsid w:val="53BC082E"/>
    <w:multiLevelType w:val="hybridMultilevel"/>
    <w:tmpl w:val="1424ED8A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4267ECB"/>
    <w:multiLevelType w:val="hybridMultilevel"/>
    <w:tmpl w:val="63B0C7EC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9C4E280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color w:val="auto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E81C20"/>
    <w:multiLevelType w:val="hybridMultilevel"/>
    <w:tmpl w:val="7E32C804"/>
    <w:lvl w:ilvl="0" w:tplc="041F0011">
      <w:start w:val="1"/>
      <w:numFmt w:val="decimal"/>
      <w:lvlText w:val="%1)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9" w15:restartNumberingAfterBreak="0">
    <w:nsid w:val="60FC6827"/>
    <w:multiLevelType w:val="hybridMultilevel"/>
    <w:tmpl w:val="A74207CE"/>
    <w:lvl w:ilvl="0" w:tplc="041F0011">
      <w:start w:val="1"/>
      <w:numFmt w:val="decimal"/>
      <w:lvlText w:val="%1)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702A99DA">
      <w:start w:val="1"/>
      <w:numFmt w:val="decimal"/>
      <w:lvlText w:val="%3."/>
      <w:lvlJc w:val="left"/>
      <w:pPr>
        <w:ind w:left="2205" w:hanging="180"/>
      </w:pPr>
      <w:rPr>
        <w:rFonts w:hint="default"/>
        <w:b/>
        <w:color w:val="002060"/>
      </w:r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6300933"/>
    <w:multiLevelType w:val="multilevel"/>
    <w:tmpl w:val="7FEAB2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6A353B39"/>
    <w:multiLevelType w:val="hybridMultilevel"/>
    <w:tmpl w:val="9D60094C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7F3C9E"/>
    <w:multiLevelType w:val="hybridMultilevel"/>
    <w:tmpl w:val="6D8E770A"/>
    <w:lvl w:ilvl="0" w:tplc="041F0011">
      <w:start w:val="1"/>
      <w:numFmt w:val="decimal"/>
      <w:lvlText w:val="%1)"/>
      <w:lvlJc w:val="left"/>
      <w:pPr>
        <w:ind w:left="765" w:hanging="360"/>
      </w:p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01">
      <w:start w:val="1"/>
      <w:numFmt w:val="bullet"/>
      <w:lvlText w:val=""/>
      <w:lvlJc w:val="left"/>
      <w:pPr>
        <w:ind w:left="2205" w:hanging="180"/>
      </w:pPr>
      <w:rPr>
        <w:rFonts w:ascii="Symbol" w:hAnsi="Symbol" w:hint="default"/>
        <w:b/>
        <w:color w:val="002060"/>
      </w:r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3" w15:restartNumberingAfterBreak="0">
    <w:nsid w:val="6D802996"/>
    <w:multiLevelType w:val="hybridMultilevel"/>
    <w:tmpl w:val="D736ADA6"/>
    <w:lvl w:ilvl="0" w:tplc="09C4E28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F15414F"/>
    <w:multiLevelType w:val="multilevel"/>
    <w:tmpl w:val="44F4A1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206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1CA267A"/>
    <w:multiLevelType w:val="multilevel"/>
    <w:tmpl w:val="D98EDD8E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4E70E62"/>
    <w:multiLevelType w:val="multilevel"/>
    <w:tmpl w:val="E6FA8F40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706B7D"/>
    <w:multiLevelType w:val="hybridMultilevel"/>
    <w:tmpl w:val="B44A2D46"/>
    <w:lvl w:ilvl="0" w:tplc="702A99D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206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EC702AE8">
      <w:start w:val="1"/>
      <w:numFmt w:val="decimal"/>
      <w:lvlText w:val="%3.)"/>
      <w:lvlJc w:val="left"/>
      <w:pPr>
        <w:ind w:left="2340" w:hanging="360"/>
      </w:pPr>
      <w:rPr>
        <w:rFonts w:hint="default"/>
        <w:sz w:val="22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424FC1"/>
    <w:multiLevelType w:val="hybridMultilevel"/>
    <w:tmpl w:val="614E6878"/>
    <w:lvl w:ilvl="0" w:tplc="7BF60DD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9"/>
  </w:num>
  <w:num w:numId="2">
    <w:abstractNumId w:val="47"/>
  </w:num>
  <w:num w:numId="3">
    <w:abstractNumId w:val="30"/>
  </w:num>
  <w:num w:numId="4">
    <w:abstractNumId w:val="24"/>
  </w:num>
  <w:num w:numId="5">
    <w:abstractNumId w:val="6"/>
  </w:num>
  <w:num w:numId="6">
    <w:abstractNumId w:val="37"/>
  </w:num>
  <w:num w:numId="7">
    <w:abstractNumId w:val="36"/>
  </w:num>
  <w:num w:numId="8">
    <w:abstractNumId w:val="16"/>
  </w:num>
  <w:num w:numId="9">
    <w:abstractNumId w:val="18"/>
  </w:num>
  <w:num w:numId="10">
    <w:abstractNumId w:val="38"/>
  </w:num>
  <w:num w:numId="11">
    <w:abstractNumId w:val="39"/>
  </w:num>
  <w:num w:numId="12">
    <w:abstractNumId w:val="42"/>
  </w:num>
  <w:num w:numId="13">
    <w:abstractNumId w:val="8"/>
  </w:num>
  <w:num w:numId="14">
    <w:abstractNumId w:val="15"/>
  </w:num>
  <w:num w:numId="15">
    <w:abstractNumId w:val="5"/>
  </w:num>
  <w:num w:numId="16">
    <w:abstractNumId w:val="1"/>
  </w:num>
  <w:num w:numId="17">
    <w:abstractNumId w:val="33"/>
  </w:num>
  <w:num w:numId="18">
    <w:abstractNumId w:val="10"/>
  </w:num>
  <w:num w:numId="19">
    <w:abstractNumId w:val="34"/>
  </w:num>
  <w:num w:numId="20">
    <w:abstractNumId w:val="41"/>
  </w:num>
  <w:num w:numId="21">
    <w:abstractNumId w:val="21"/>
  </w:num>
  <w:num w:numId="22">
    <w:abstractNumId w:val="13"/>
  </w:num>
  <w:num w:numId="23">
    <w:abstractNumId w:val="3"/>
  </w:num>
  <w:num w:numId="24">
    <w:abstractNumId w:val="35"/>
  </w:num>
  <w:num w:numId="25">
    <w:abstractNumId w:val="26"/>
  </w:num>
  <w:num w:numId="26">
    <w:abstractNumId w:val="31"/>
  </w:num>
  <w:num w:numId="27">
    <w:abstractNumId w:val="32"/>
  </w:num>
  <w:num w:numId="28">
    <w:abstractNumId w:val="11"/>
  </w:num>
  <w:num w:numId="29">
    <w:abstractNumId w:val="17"/>
  </w:num>
  <w:num w:numId="30">
    <w:abstractNumId w:val="45"/>
  </w:num>
  <w:num w:numId="31">
    <w:abstractNumId w:val="29"/>
  </w:num>
  <w:num w:numId="32">
    <w:abstractNumId w:val="46"/>
  </w:num>
  <w:num w:numId="33">
    <w:abstractNumId w:val="12"/>
  </w:num>
  <w:num w:numId="34">
    <w:abstractNumId w:val="48"/>
  </w:num>
  <w:num w:numId="35">
    <w:abstractNumId w:val="28"/>
  </w:num>
  <w:num w:numId="36">
    <w:abstractNumId w:val="22"/>
  </w:num>
  <w:num w:numId="37">
    <w:abstractNumId w:val="25"/>
  </w:num>
  <w:num w:numId="38">
    <w:abstractNumId w:val="43"/>
  </w:num>
  <w:num w:numId="39">
    <w:abstractNumId w:val="44"/>
  </w:num>
  <w:num w:numId="40">
    <w:abstractNumId w:val="19"/>
  </w:num>
  <w:num w:numId="41">
    <w:abstractNumId w:val="14"/>
  </w:num>
  <w:num w:numId="42">
    <w:abstractNumId w:val="2"/>
  </w:num>
  <w:num w:numId="43">
    <w:abstractNumId w:val="27"/>
  </w:num>
  <w:num w:numId="44">
    <w:abstractNumId w:val="0"/>
  </w:num>
  <w:num w:numId="45">
    <w:abstractNumId w:val="7"/>
  </w:num>
  <w:num w:numId="46">
    <w:abstractNumId w:val="20"/>
  </w:num>
  <w:num w:numId="47">
    <w:abstractNumId w:val="40"/>
  </w:num>
  <w:num w:numId="48">
    <w:abstractNumId w:val="23"/>
  </w:num>
  <w:num w:numId="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32DF9"/>
    <w:rsid w:val="0004082D"/>
    <w:rsid w:val="00065061"/>
    <w:rsid w:val="00091164"/>
    <w:rsid w:val="000A0740"/>
    <w:rsid w:val="000B24A5"/>
    <w:rsid w:val="000C5DBA"/>
    <w:rsid w:val="000D00D5"/>
    <w:rsid w:val="000E032B"/>
    <w:rsid w:val="000E2944"/>
    <w:rsid w:val="000F4F61"/>
    <w:rsid w:val="00115B22"/>
    <w:rsid w:val="00164950"/>
    <w:rsid w:val="0016547C"/>
    <w:rsid w:val="001842CA"/>
    <w:rsid w:val="001B5AA1"/>
    <w:rsid w:val="001C198E"/>
    <w:rsid w:val="001D234D"/>
    <w:rsid w:val="001D3E52"/>
    <w:rsid w:val="001F6791"/>
    <w:rsid w:val="00236E1E"/>
    <w:rsid w:val="00242EC2"/>
    <w:rsid w:val="002A43AE"/>
    <w:rsid w:val="002B29F2"/>
    <w:rsid w:val="002B7653"/>
    <w:rsid w:val="002C45B1"/>
    <w:rsid w:val="002E1ADC"/>
    <w:rsid w:val="002F73A6"/>
    <w:rsid w:val="00320B74"/>
    <w:rsid w:val="00322D79"/>
    <w:rsid w:val="003230A8"/>
    <w:rsid w:val="00355C3F"/>
    <w:rsid w:val="00365EE5"/>
    <w:rsid w:val="003A3560"/>
    <w:rsid w:val="003A52FF"/>
    <w:rsid w:val="003D30EA"/>
    <w:rsid w:val="004023B0"/>
    <w:rsid w:val="00403A22"/>
    <w:rsid w:val="00432332"/>
    <w:rsid w:val="004C07D8"/>
    <w:rsid w:val="004C4B2B"/>
    <w:rsid w:val="004D4FAA"/>
    <w:rsid w:val="004F27F3"/>
    <w:rsid w:val="00511FD3"/>
    <w:rsid w:val="00534F7F"/>
    <w:rsid w:val="00543779"/>
    <w:rsid w:val="00551B24"/>
    <w:rsid w:val="00552E54"/>
    <w:rsid w:val="005718B2"/>
    <w:rsid w:val="005B5AD0"/>
    <w:rsid w:val="005D55C1"/>
    <w:rsid w:val="005D6375"/>
    <w:rsid w:val="005F3882"/>
    <w:rsid w:val="006045E7"/>
    <w:rsid w:val="0060557F"/>
    <w:rsid w:val="0061636C"/>
    <w:rsid w:val="006250FB"/>
    <w:rsid w:val="00630199"/>
    <w:rsid w:val="00634655"/>
    <w:rsid w:val="0064705C"/>
    <w:rsid w:val="00651C44"/>
    <w:rsid w:val="00661A47"/>
    <w:rsid w:val="006B341A"/>
    <w:rsid w:val="006F3177"/>
    <w:rsid w:val="00706639"/>
    <w:rsid w:val="007141DC"/>
    <w:rsid w:val="00715C4E"/>
    <w:rsid w:val="00724945"/>
    <w:rsid w:val="0073606C"/>
    <w:rsid w:val="00740736"/>
    <w:rsid w:val="00751238"/>
    <w:rsid w:val="00777EA1"/>
    <w:rsid w:val="00796AC4"/>
    <w:rsid w:val="007B25DC"/>
    <w:rsid w:val="007B4027"/>
    <w:rsid w:val="007D4382"/>
    <w:rsid w:val="007F656A"/>
    <w:rsid w:val="008062B7"/>
    <w:rsid w:val="00815050"/>
    <w:rsid w:val="00830865"/>
    <w:rsid w:val="00842A44"/>
    <w:rsid w:val="00854321"/>
    <w:rsid w:val="00871435"/>
    <w:rsid w:val="00871B1E"/>
    <w:rsid w:val="00896680"/>
    <w:rsid w:val="008A7E1B"/>
    <w:rsid w:val="008C4CCA"/>
    <w:rsid w:val="008C72E4"/>
    <w:rsid w:val="008C77B0"/>
    <w:rsid w:val="008E5F1B"/>
    <w:rsid w:val="008F3018"/>
    <w:rsid w:val="0090695B"/>
    <w:rsid w:val="00923474"/>
    <w:rsid w:val="00961F2B"/>
    <w:rsid w:val="00963854"/>
    <w:rsid w:val="009719A4"/>
    <w:rsid w:val="009A03B1"/>
    <w:rsid w:val="009C17B5"/>
    <w:rsid w:val="009E058D"/>
    <w:rsid w:val="009F1EE5"/>
    <w:rsid w:val="009F3EF1"/>
    <w:rsid w:val="00A04FD9"/>
    <w:rsid w:val="00A10A87"/>
    <w:rsid w:val="00A125A4"/>
    <w:rsid w:val="00A17210"/>
    <w:rsid w:val="00A354CE"/>
    <w:rsid w:val="00A63582"/>
    <w:rsid w:val="00A844E9"/>
    <w:rsid w:val="00AA198B"/>
    <w:rsid w:val="00AB53F9"/>
    <w:rsid w:val="00AB7E3E"/>
    <w:rsid w:val="00AE4471"/>
    <w:rsid w:val="00AF1874"/>
    <w:rsid w:val="00AF5C99"/>
    <w:rsid w:val="00B65F4E"/>
    <w:rsid w:val="00B94075"/>
    <w:rsid w:val="00BB211F"/>
    <w:rsid w:val="00BC7571"/>
    <w:rsid w:val="00BD3690"/>
    <w:rsid w:val="00BE1433"/>
    <w:rsid w:val="00BF4A0F"/>
    <w:rsid w:val="00C05857"/>
    <w:rsid w:val="00C1635F"/>
    <w:rsid w:val="00C2766E"/>
    <w:rsid w:val="00C305C2"/>
    <w:rsid w:val="00C3189C"/>
    <w:rsid w:val="00C50C78"/>
    <w:rsid w:val="00C71CD2"/>
    <w:rsid w:val="00CA3AD0"/>
    <w:rsid w:val="00CA526C"/>
    <w:rsid w:val="00CA5CD4"/>
    <w:rsid w:val="00CD43BA"/>
    <w:rsid w:val="00CE06BF"/>
    <w:rsid w:val="00D01932"/>
    <w:rsid w:val="00D06BA3"/>
    <w:rsid w:val="00D23714"/>
    <w:rsid w:val="00D44B04"/>
    <w:rsid w:val="00D5446C"/>
    <w:rsid w:val="00D861A7"/>
    <w:rsid w:val="00DC425C"/>
    <w:rsid w:val="00DD51A4"/>
    <w:rsid w:val="00DE71F6"/>
    <w:rsid w:val="00E15D21"/>
    <w:rsid w:val="00E17034"/>
    <w:rsid w:val="00E36113"/>
    <w:rsid w:val="00E45AC9"/>
    <w:rsid w:val="00E5150F"/>
    <w:rsid w:val="00E87FEE"/>
    <w:rsid w:val="00EA06AA"/>
    <w:rsid w:val="00EC6334"/>
    <w:rsid w:val="00F279DD"/>
    <w:rsid w:val="00F7731C"/>
    <w:rsid w:val="00F85CFA"/>
    <w:rsid w:val="00F9188D"/>
    <w:rsid w:val="00FD5B70"/>
    <w:rsid w:val="00FD66D0"/>
    <w:rsid w:val="00FE58C0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3AE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link w:val="Balk1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/>
      <w:b/>
      <w:bCs/>
      <w:kern w:val="36"/>
      <w:sz w:val="48"/>
      <w:szCs w:val="48"/>
      <w:lang w:val="tr-TR" w:eastAsia="tr-TR"/>
    </w:rPr>
  </w:style>
  <w:style w:type="paragraph" w:styleId="Balk2">
    <w:name w:val="heading 2"/>
    <w:basedOn w:val="Normal"/>
    <w:link w:val="Balk2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/>
      <w:b/>
      <w:bCs/>
      <w:sz w:val="36"/>
      <w:szCs w:val="36"/>
      <w:lang w:val="tr-TR" w:eastAsia="tr-TR"/>
    </w:rPr>
  </w:style>
  <w:style w:type="paragraph" w:styleId="Balk3">
    <w:name w:val="heading 3"/>
    <w:basedOn w:val="Normal"/>
    <w:link w:val="Balk3Char"/>
    <w:uiPriority w:val="9"/>
    <w:qFormat/>
    <w:rsid w:val="000A0740"/>
    <w:pPr>
      <w:widowControl/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/>
      <w:b/>
      <w:bCs/>
      <w:sz w:val="27"/>
      <w:szCs w:val="27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eParagraf">
    <w:name w:val="List Paragraph"/>
    <w:basedOn w:val="Normal"/>
    <w:uiPriority w:val="34"/>
    <w:qFormat/>
    <w:rsid w:val="004D4FAA"/>
    <w:pPr>
      <w:ind w:left="720"/>
      <w:contextualSpacing/>
    </w:pPr>
  </w:style>
  <w:style w:type="paragraph" w:customStyle="1" w:styleId="Default">
    <w:name w:val="Default"/>
    <w:rsid w:val="00AA19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0A0740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0A0740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0A0740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0A074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1435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299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19281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3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24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bartin.edu.tr/kalite/fbab3ff33d1ddf27c49748c1e78ec574/frm0497-genel-bina-temizlik-plani-ve-kontrol-formu_s7ZDbHg.xls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23</cp:revision>
  <dcterms:created xsi:type="dcterms:W3CDTF">2020-09-11T20:32:00Z</dcterms:created>
  <dcterms:modified xsi:type="dcterms:W3CDTF">2020-10-14T08:36:00Z</dcterms:modified>
</cp:coreProperties>
</file>