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EF5CA7" w:rsidRDefault="004D4FAA" w:rsidP="00056A3B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EF5CA7">
        <w:rPr>
          <w:rFonts w:ascii="Cambria" w:hAnsi="Cambria"/>
          <w:b/>
          <w:color w:val="002060"/>
        </w:rPr>
        <w:t>AMAÇ</w:t>
      </w:r>
    </w:p>
    <w:p w:rsidR="00AA198B" w:rsidRPr="00EF5CA7" w:rsidRDefault="00AA198B" w:rsidP="00EF5CA7">
      <w:pPr>
        <w:pStyle w:val="AralkYok"/>
        <w:jc w:val="both"/>
        <w:rPr>
          <w:rFonts w:ascii="Cambria" w:hAnsi="Cambria"/>
        </w:rPr>
      </w:pPr>
    </w:p>
    <w:p w:rsidR="004D4FAA" w:rsidRPr="00EF5CA7" w:rsidRDefault="00AA198B" w:rsidP="00EF5CA7">
      <w:pPr>
        <w:pStyle w:val="AralkYok"/>
        <w:jc w:val="both"/>
        <w:rPr>
          <w:rFonts w:ascii="Cambria" w:hAnsi="Cambria" w:cstheme="minorHAnsi"/>
        </w:rPr>
      </w:pPr>
      <w:r w:rsidRPr="00EF5CA7">
        <w:rPr>
          <w:rFonts w:ascii="Cambria" w:hAnsi="Cambria"/>
        </w:rPr>
        <w:t>Bu talimat</w:t>
      </w:r>
      <w:r w:rsidR="00BF4A0F" w:rsidRPr="00EF5CA7">
        <w:rPr>
          <w:rFonts w:ascii="Cambria" w:hAnsi="Cambria"/>
        </w:rPr>
        <w:t xml:space="preserve">; </w:t>
      </w:r>
      <w:r w:rsidR="004C07D8" w:rsidRPr="00EF5CA7">
        <w:rPr>
          <w:rFonts w:ascii="Cambria" w:hAnsi="Cambria"/>
        </w:rPr>
        <w:t xml:space="preserve">Üniversitemiz kampüs, </w:t>
      </w:r>
      <w:r w:rsidR="00A04FD9" w:rsidRPr="00EF5CA7">
        <w:rPr>
          <w:rFonts w:ascii="Cambria" w:hAnsi="Cambria"/>
        </w:rPr>
        <w:t xml:space="preserve">yerleşkelerinde oluşabilecek insan sağlığını, çalışma şartlarını ve varlıklarını olumsuz etkileyebilecek </w:t>
      </w:r>
      <w:r w:rsidR="004C07D8" w:rsidRPr="00EF5CA7">
        <w:rPr>
          <w:rFonts w:ascii="Cambria" w:hAnsi="Cambria"/>
        </w:rPr>
        <w:t>boyuttaki</w:t>
      </w:r>
      <w:r w:rsidR="00A04FD9" w:rsidRPr="00EF5CA7">
        <w:rPr>
          <w:rFonts w:ascii="Cambria" w:hAnsi="Cambria"/>
        </w:rPr>
        <w:t xml:space="preserve"> tehlik</w:t>
      </w:r>
      <w:r w:rsidR="00A844E9" w:rsidRPr="00EF5CA7">
        <w:rPr>
          <w:rFonts w:ascii="Cambria" w:hAnsi="Cambria"/>
        </w:rPr>
        <w:t xml:space="preserve">eleri en aza indirmek </w:t>
      </w:r>
      <w:r w:rsidR="00EF5CA7" w:rsidRPr="00EF5CA7">
        <w:rPr>
          <w:rFonts w:ascii="Cambria" w:hAnsi="Cambria"/>
        </w:rPr>
        <w:t>için alınacak</w:t>
      </w:r>
      <w:r w:rsidR="00A844E9" w:rsidRPr="00EF5CA7">
        <w:rPr>
          <w:rFonts w:ascii="Cambria" w:hAnsi="Cambria"/>
        </w:rPr>
        <w:t xml:space="preserve"> tedbirler kapsamında </w:t>
      </w:r>
      <w:r w:rsidR="00C25226" w:rsidRPr="00EF5CA7">
        <w:rPr>
          <w:rFonts w:ascii="Cambria" w:hAnsi="Cambria"/>
        </w:rPr>
        <w:t>Üniversitemiz</w:t>
      </w:r>
      <w:r w:rsidR="002E5EC8" w:rsidRPr="00EF5CA7">
        <w:rPr>
          <w:rFonts w:ascii="Cambria" w:hAnsi="Cambria"/>
        </w:rPr>
        <w:t xml:space="preserve"> ağdacı </w:t>
      </w:r>
      <w:r w:rsidR="00EF5CA7" w:rsidRPr="00EF5CA7">
        <w:rPr>
          <w:rFonts w:ascii="Cambria" w:hAnsi="Cambria"/>
        </w:rPr>
        <w:t>kampüsünde bulunan</w:t>
      </w:r>
      <w:r w:rsidR="002E5EC8" w:rsidRPr="00EF5CA7">
        <w:rPr>
          <w:rFonts w:ascii="Cambria" w:hAnsi="Cambria"/>
        </w:rPr>
        <w:t xml:space="preserve"> </w:t>
      </w:r>
      <w:r w:rsidR="00EF5CA7" w:rsidRPr="00EF5CA7">
        <w:rPr>
          <w:rFonts w:ascii="Cambria" w:hAnsi="Cambria"/>
        </w:rPr>
        <w:t>arıtma tesislerinin</w:t>
      </w:r>
      <w:r w:rsidR="002E5EC8" w:rsidRPr="00EF5CA7">
        <w:rPr>
          <w:rFonts w:ascii="Cambria" w:hAnsi="Cambria"/>
        </w:rPr>
        <w:t xml:space="preserve"> temizliği</w:t>
      </w:r>
      <w:r w:rsidR="00777EA1" w:rsidRPr="00EF5CA7">
        <w:rPr>
          <w:rFonts w:ascii="Cambria" w:hAnsi="Cambria" w:cstheme="minorHAnsi"/>
        </w:rPr>
        <w:t xml:space="preserve"> </w:t>
      </w:r>
      <w:r w:rsidR="00EF5CA7" w:rsidRPr="00EF5CA7">
        <w:rPr>
          <w:rFonts w:ascii="Cambria" w:hAnsi="Cambria" w:cstheme="minorHAnsi"/>
        </w:rPr>
        <w:t xml:space="preserve">için </w:t>
      </w:r>
      <w:r w:rsidR="00EF5CA7" w:rsidRPr="00EF5CA7">
        <w:rPr>
          <w:rFonts w:ascii="Cambria" w:hAnsi="Cambria"/>
        </w:rPr>
        <w:t>hazırlanmıştır</w:t>
      </w:r>
      <w:r w:rsidR="00A04FD9" w:rsidRPr="00EF5CA7">
        <w:rPr>
          <w:rFonts w:ascii="Cambria" w:hAnsi="Cambria"/>
        </w:rPr>
        <w:t xml:space="preserve">. </w:t>
      </w:r>
    </w:p>
    <w:p w:rsidR="00AA198B" w:rsidRPr="00EF5CA7" w:rsidRDefault="00AA198B" w:rsidP="00EF5CA7">
      <w:pPr>
        <w:pStyle w:val="AralkYok"/>
        <w:jc w:val="both"/>
        <w:rPr>
          <w:rFonts w:ascii="Cambria" w:hAnsi="Cambria"/>
        </w:rPr>
      </w:pPr>
    </w:p>
    <w:p w:rsidR="004D4FAA" w:rsidRPr="00EF5CA7" w:rsidRDefault="004D4FAA" w:rsidP="00056A3B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EF5CA7">
        <w:rPr>
          <w:rFonts w:ascii="Cambria" w:hAnsi="Cambria"/>
          <w:b/>
          <w:color w:val="002060"/>
        </w:rPr>
        <w:t>KAPSAM</w:t>
      </w:r>
    </w:p>
    <w:p w:rsidR="00EF5CA7" w:rsidRDefault="00EF5CA7" w:rsidP="00EF5CA7">
      <w:pPr>
        <w:pStyle w:val="AralkYok"/>
        <w:jc w:val="both"/>
        <w:rPr>
          <w:rFonts w:ascii="Cambria" w:hAnsi="Cambria"/>
        </w:rPr>
      </w:pPr>
    </w:p>
    <w:p w:rsidR="00AA198B" w:rsidRPr="00EF5CA7" w:rsidRDefault="00AA198B" w:rsidP="00EF5CA7">
      <w:pPr>
        <w:pStyle w:val="AralkYok"/>
        <w:jc w:val="both"/>
        <w:rPr>
          <w:rFonts w:ascii="Cambria" w:hAnsi="Cambria"/>
        </w:rPr>
      </w:pPr>
      <w:r w:rsidRPr="00EF5CA7">
        <w:rPr>
          <w:rFonts w:ascii="Cambria" w:hAnsi="Cambria"/>
        </w:rPr>
        <w:t xml:space="preserve">Bu </w:t>
      </w:r>
      <w:r w:rsidR="00BF4A0F" w:rsidRPr="00EF5CA7">
        <w:rPr>
          <w:rFonts w:ascii="Cambria" w:hAnsi="Cambria"/>
        </w:rPr>
        <w:t>t</w:t>
      </w:r>
      <w:r w:rsidRPr="00EF5CA7">
        <w:rPr>
          <w:rFonts w:ascii="Cambria" w:hAnsi="Cambria"/>
        </w:rPr>
        <w:t>alimat</w:t>
      </w:r>
      <w:r w:rsidR="00BF4A0F" w:rsidRPr="00EF5CA7">
        <w:rPr>
          <w:rFonts w:ascii="Cambria" w:hAnsi="Cambria"/>
        </w:rPr>
        <w:t>; Üniversitem</w:t>
      </w:r>
      <w:r w:rsidR="00DF008C" w:rsidRPr="00EF5CA7">
        <w:rPr>
          <w:rFonts w:ascii="Cambria" w:hAnsi="Cambria"/>
        </w:rPr>
        <w:t>iz</w:t>
      </w:r>
      <w:r w:rsidR="002E5EC8" w:rsidRPr="00EF5CA7">
        <w:rPr>
          <w:rFonts w:ascii="Cambria" w:hAnsi="Cambria"/>
        </w:rPr>
        <w:t xml:space="preserve"> </w:t>
      </w:r>
      <w:r w:rsidR="00EF5CA7">
        <w:rPr>
          <w:rFonts w:ascii="Cambria" w:hAnsi="Cambria"/>
        </w:rPr>
        <w:t xml:space="preserve">Ağdacı Kampüsünde bulunan </w:t>
      </w:r>
      <w:r w:rsidR="002E5EC8" w:rsidRPr="00EF5CA7">
        <w:rPr>
          <w:rFonts w:ascii="Cambria" w:hAnsi="Cambria"/>
        </w:rPr>
        <w:t xml:space="preserve">arıtama </w:t>
      </w:r>
      <w:r w:rsidR="00EF5CA7" w:rsidRPr="00EF5CA7">
        <w:rPr>
          <w:rFonts w:ascii="Cambria" w:hAnsi="Cambria"/>
        </w:rPr>
        <w:t>tesisini</w:t>
      </w:r>
      <w:r w:rsidR="00EF5CA7">
        <w:rPr>
          <w:rFonts w:ascii="Cambria" w:hAnsi="Cambria"/>
        </w:rPr>
        <w:t xml:space="preserve">n </w:t>
      </w:r>
      <w:r w:rsidR="00BF30CC">
        <w:rPr>
          <w:rFonts w:ascii="Cambria" w:hAnsi="Cambria"/>
        </w:rPr>
        <w:t>temizlik</w:t>
      </w:r>
      <w:r w:rsidR="00EF5CA7">
        <w:rPr>
          <w:rFonts w:ascii="Cambria" w:hAnsi="Cambria"/>
        </w:rPr>
        <w:t xml:space="preserve"> faaliyetini </w:t>
      </w:r>
      <w:r w:rsidR="00EF5CA7" w:rsidRPr="00EF5CA7">
        <w:rPr>
          <w:rFonts w:ascii="Cambria" w:hAnsi="Cambria"/>
        </w:rPr>
        <w:t>kapsar</w:t>
      </w:r>
      <w:r w:rsidRPr="00EF5CA7">
        <w:rPr>
          <w:rFonts w:ascii="Cambria" w:hAnsi="Cambria"/>
        </w:rPr>
        <w:t>.</w:t>
      </w:r>
    </w:p>
    <w:p w:rsidR="00AA198B" w:rsidRPr="00EF5CA7" w:rsidRDefault="00AA198B" w:rsidP="00EF5CA7">
      <w:pPr>
        <w:pStyle w:val="AralkYok"/>
        <w:jc w:val="both"/>
        <w:rPr>
          <w:rFonts w:ascii="Cambria" w:hAnsi="Cambria"/>
        </w:rPr>
      </w:pPr>
    </w:p>
    <w:p w:rsidR="004D4FAA" w:rsidRPr="00EF5CA7" w:rsidRDefault="004D4FAA" w:rsidP="00056A3B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EF5CA7">
        <w:rPr>
          <w:rFonts w:ascii="Cambria" w:hAnsi="Cambria"/>
          <w:b/>
          <w:color w:val="002060"/>
        </w:rPr>
        <w:t>SORUMLULUKLAR</w:t>
      </w:r>
    </w:p>
    <w:p w:rsidR="004D4FAA" w:rsidRPr="00EF5CA7" w:rsidRDefault="004D4FAA" w:rsidP="00EF5CA7">
      <w:pPr>
        <w:pStyle w:val="AralkYok"/>
        <w:jc w:val="both"/>
        <w:rPr>
          <w:rFonts w:ascii="Cambria" w:hAnsi="Cambria"/>
        </w:rPr>
      </w:pPr>
    </w:p>
    <w:p w:rsidR="00BF30CC" w:rsidRPr="00F3158D" w:rsidRDefault="00BF30CC" w:rsidP="00BF30CC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>Bu talimatın uygulanmasından tüm sürekli işçileri (temizlik personeli), kontrolünden İdari ve Mali İşler Daire Başkanlığı, dokümanın hazırlanması, revize edilmesi ve sürekliliğin sağlanmasından İdari ve Mali İşler Daire Başkanlığı</w:t>
      </w:r>
      <w:r>
        <w:rPr>
          <w:rFonts w:ascii="Cambria" w:hAnsi="Cambria"/>
        </w:rPr>
        <w:t>,</w:t>
      </w:r>
      <w:r w:rsidRPr="00F3158D">
        <w:rPr>
          <w:rFonts w:ascii="Cambria" w:hAnsi="Cambria"/>
        </w:rPr>
        <w:t xml:space="preserve"> </w:t>
      </w:r>
      <w:r w:rsidRPr="00EF5CA7">
        <w:rPr>
          <w:rFonts w:ascii="Cambria" w:hAnsi="Cambria"/>
        </w:rPr>
        <w:t>Yapı İşleri ve Teknik Daire Başkanlığı</w:t>
      </w:r>
      <w:r w:rsidRPr="00F3158D">
        <w:rPr>
          <w:rFonts w:ascii="Cambria" w:hAnsi="Cambria"/>
        </w:rPr>
        <w:t xml:space="preserve"> ve Kalite Koordinatörlüğü sorumludur.</w:t>
      </w:r>
    </w:p>
    <w:p w:rsidR="00BF30CC" w:rsidRDefault="00BF30CC" w:rsidP="00EF5CA7">
      <w:pPr>
        <w:pStyle w:val="AralkYok"/>
        <w:jc w:val="both"/>
        <w:rPr>
          <w:rFonts w:ascii="Cambria" w:hAnsi="Cambria"/>
        </w:rPr>
      </w:pPr>
    </w:p>
    <w:p w:rsidR="004D4FAA" w:rsidRPr="00EF5CA7" w:rsidRDefault="004D4FAA" w:rsidP="00056A3B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EF5CA7">
        <w:rPr>
          <w:rFonts w:ascii="Cambria" w:hAnsi="Cambria"/>
          <w:b/>
          <w:color w:val="002060"/>
        </w:rPr>
        <w:t>TANIMLAR VE KISALTMALAR</w:t>
      </w:r>
    </w:p>
    <w:p w:rsidR="00134B28" w:rsidRDefault="00134B28" w:rsidP="00EF5CA7">
      <w:pPr>
        <w:pStyle w:val="AralkYok"/>
        <w:jc w:val="both"/>
        <w:rPr>
          <w:rFonts w:ascii="Cambria" w:hAnsi="Cambria"/>
        </w:rPr>
      </w:pPr>
    </w:p>
    <w:p w:rsidR="00AA198B" w:rsidRPr="00EF5CA7" w:rsidRDefault="00AA198B" w:rsidP="00EF5CA7">
      <w:pPr>
        <w:pStyle w:val="AralkYok"/>
        <w:jc w:val="both"/>
        <w:rPr>
          <w:rFonts w:ascii="Cambria" w:hAnsi="Cambria"/>
        </w:rPr>
      </w:pPr>
      <w:r w:rsidRPr="00EF5CA7">
        <w:rPr>
          <w:rFonts w:ascii="Cambria" w:hAnsi="Cambria"/>
        </w:rPr>
        <w:t xml:space="preserve">Bu talimatta tanımlanması gereken herhangi bir terim bulunmamakta olup kısaltma kullanılmamıştır. </w:t>
      </w:r>
    </w:p>
    <w:p w:rsidR="00AA198B" w:rsidRPr="00EF5CA7" w:rsidRDefault="00AA198B" w:rsidP="00EF5CA7">
      <w:pPr>
        <w:pStyle w:val="AralkYok"/>
        <w:jc w:val="both"/>
        <w:rPr>
          <w:rFonts w:ascii="Cambria" w:hAnsi="Cambria"/>
        </w:rPr>
      </w:pPr>
    </w:p>
    <w:p w:rsidR="006968F8" w:rsidRDefault="004D4FAA" w:rsidP="00056A3B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EF5CA7">
        <w:rPr>
          <w:rFonts w:ascii="Cambria" w:hAnsi="Cambria"/>
          <w:b/>
          <w:color w:val="002060"/>
        </w:rPr>
        <w:t>UYGULAMALAR</w:t>
      </w:r>
    </w:p>
    <w:p w:rsidR="00134B28" w:rsidRDefault="00134B28" w:rsidP="00134B28">
      <w:pPr>
        <w:pStyle w:val="AralkYok"/>
        <w:ind w:left="426"/>
        <w:jc w:val="both"/>
        <w:rPr>
          <w:rFonts w:ascii="Cambria" w:hAnsi="Cambria"/>
          <w:b/>
          <w:color w:val="002060"/>
        </w:rPr>
      </w:pPr>
    </w:p>
    <w:p w:rsidR="00134B28" w:rsidRPr="00F3158D" w:rsidRDefault="00134B28" w:rsidP="00134B28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 xml:space="preserve">Temizlik faaliyetlerinin yerine getirilmesi için gerekli malzeme ve teçhizatın temini Üniversitemiz ilgili birimlerince karşılanmaktadır. </w:t>
      </w:r>
    </w:p>
    <w:p w:rsidR="00134B28" w:rsidRPr="00EF5CA7" w:rsidRDefault="00134B28" w:rsidP="00134B28">
      <w:pPr>
        <w:pStyle w:val="AralkYok"/>
        <w:jc w:val="both"/>
        <w:rPr>
          <w:rFonts w:ascii="Cambria" w:hAnsi="Cambria"/>
          <w:b/>
          <w:color w:val="002060"/>
        </w:rPr>
      </w:pPr>
    </w:p>
    <w:p w:rsidR="00CD522E" w:rsidRPr="00134B28" w:rsidRDefault="00134B28" w:rsidP="00056A3B">
      <w:pPr>
        <w:pStyle w:val="AralkYok"/>
        <w:numPr>
          <w:ilvl w:val="1"/>
          <w:numId w:val="1"/>
        </w:numPr>
        <w:ind w:left="426" w:hanging="437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Kullanılacak Malzemeler</w:t>
      </w:r>
    </w:p>
    <w:p w:rsidR="00134B28" w:rsidRDefault="00134B28" w:rsidP="00EF5CA7">
      <w:pPr>
        <w:pStyle w:val="AralkYok"/>
        <w:jc w:val="both"/>
        <w:rPr>
          <w:rFonts w:ascii="Cambria" w:hAnsi="Cambria" w:cs="Arial"/>
          <w:color w:val="544E38"/>
          <w:lang w:val="en-AU"/>
        </w:rPr>
      </w:pPr>
    </w:p>
    <w:p w:rsidR="00CD522E" w:rsidRPr="00EF5CA7" w:rsidRDefault="00CD522E" w:rsidP="00056A3B">
      <w:pPr>
        <w:pStyle w:val="AralkYok"/>
        <w:numPr>
          <w:ilvl w:val="0"/>
          <w:numId w:val="2"/>
        </w:numPr>
        <w:jc w:val="both"/>
        <w:rPr>
          <w:rFonts w:ascii="Cambria" w:hAnsi="Cambria" w:cs="Arial"/>
        </w:rPr>
      </w:pPr>
      <w:r w:rsidRPr="00EF5CA7">
        <w:rPr>
          <w:rFonts w:ascii="Cambria" w:hAnsi="Cambria" w:cs="Arial"/>
          <w:lang w:val="en-AU"/>
        </w:rPr>
        <w:t>Kürek</w:t>
      </w:r>
    </w:p>
    <w:p w:rsidR="00CD522E" w:rsidRPr="00EF5CA7" w:rsidRDefault="00CD522E" w:rsidP="00056A3B">
      <w:pPr>
        <w:pStyle w:val="AralkYok"/>
        <w:numPr>
          <w:ilvl w:val="0"/>
          <w:numId w:val="2"/>
        </w:numPr>
        <w:jc w:val="both"/>
        <w:rPr>
          <w:rFonts w:ascii="Cambria" w:hAnsi="Cambria" w:cs="Arial"/>
        </w:rPr>
      </w:pPr>
      <w:r w:rsidRPr="00EF5CA7">
        <w:rPr>
          <w:rFonts w:ascii="Cambria" w:hAnsi="Cambria" w:cs="Arial"/>
          <w:lang w:val="en-AU"/>
        </w:rPr>
        <w:t>Çalı süpürge</w:t>
      </w:r>
    </w:p>
    <w:p w:rsidR="00CD522E" w:rsidRPr="00EF5CA7" w:rsidRDefault="00CD522E" w:rsidP="00056A3B">
      <w:pPr>
        <w:pStyle w:val="AralkYok"/>
        <w:numPr>
          <w:ilvl w:val="0"/>
          <w:numId w:val="2"/>
        </w:numPr>
        <w:jc w:val="both"/>
        <w:rPr>
          <w:rFonts w:ascii="Cambria" w:hAnsi="Cambria" w:cs="Arial"/>
        </w:rPr>
      </w:pPr>
      <w:r w:rsidRPr="00EF5CA7">
        <w:rPr>
          <w:rFonts w:ascii="Cambria" w:hAnsi="Cambria" w:cs="Arial"/>
          <w:lang w:val="en-AU"/>
        </w:rPr>
        <w:t>Otbiçme Makinesi</w:t>
      </w:r>
    </w:p>
    <w:p w:rsidR="00CD522E" w:rsidRPr="00EF5CA7" w:rsidRDefault="00CD522E" w:rsidP="00056A3B">
      <w:pPr>
        <w:pStyle w:val="AralkYok"/>
        <w:numPr>
          <w:ilvl w:val="0"/>
          <w:numId w:val="2"/>
        </w:numPr>
        <w:jc w:val="both"/>
        <w:rPr>
          <w:rFonts w:ascii="Cambria" w:hAnsi="Cambria" w:cs="Arial"/>
          <w:lang w:val="en-AU"/>
        </w:rPr>
      </w:pPr>
      <w:r w:rsidRPr="00EF5CA7">
        <w:rPr>
          <w:rFonts w:ascii="Cambria" w:hAnsi="Cambria" w:cs="Arial"/>
          <w:lang w:val="en-AU"/>
        </w:rPr>
        <w:t>Daire Testere</w:t>
      </w:r>
    </w:p>
    <w:p w:rsidR="00CD522E" w:rsidRPr="00EF5CA7" w:rsidRDefault="00CD522E" w:rsidP="00056A3B">
      <w:pPr>
        <w:pStyle w:val="AralkYok"/>
        <w:numPr>
          <w:ilvl w:val="0"/>
          <w:numId w:val="2"/>
        </w:numPr>
        <w:jc w:val="both"/>
        <w:rPr>
          <w:rFonts w:ascii="Cambria" w:hAnsi="Cambria" w:cs="Arial"/>
          <w:lang w:val="en-AU"/>
        </w:rPr>
      </w:pPr>
      <w:r w:rsidRPr="00EF5CA7">
        <w:rPr>
          <w:rFonts w:ascii="Cambria" w:hAnsi="Cambria" w:cs="Arial"/>
          <w:lang w:val="en-AU"/>
        </w:rPr>
        <w:t>El Arabası</w:t>
      </w:r>
    </w:p>
    <w:p w:rsidR="00CD522E" w:rsidRPr="00EF5CA7" w:rsidRDefault="00CD522E" w:rsidP="00056A3B">
      <w:pPr>
        <w:pStyle w:val="AralkYok"/>
        <w:numPr>
          <w:ilvl w:val="0"/>
          <w:numId w:val="2"/>
        </w:numPr>
        <w:jc w:val="both"/>
        <w:rPr>
          <w:rFonts w:ascii="Cambria" w:hAnsi="Cambria" w:cs="Arial"/>
          <w:lang w:val="en-AU"/>
        </w:rPr>
      </w:pPr>
      <w:r w:rsidRPr="00EF5CA7">
        <w:rPr>
          <w:rFonts w:ascii="Cambria" w:hAnsi="Cambria" w:cs="Arial"/>
          <w:lang w:val="en-AU"/>
        </w:rPr>
        <w:t>Çöp Torbası</w:t>
      </w:r>
    </w:p>
    <w:p w:rsidR="00CD522E" w:rsidRPr="00EF5CA7" w:rsidRDefault="00CD522E" w:rsidP="00056A3B">
      <w:pPr>
        <w:pStyle w:val="AralkYok"/>
        <w:numPr>
          <w:ilvl w:val="0"/>
          <w:numId w:val="2"/>
        </w:numPr>
        <w:jc w:val="both"/>
        <w:rPr>
          <w:rFonts w:ascii="Cambria" w:hAnsi="Cambria" w:cs="Arial"/>
          <w:lang w:val="en-AU"/>
        </w:rPr>
      </w:pPr>
      <w:r w:rsidRPr="00EF5CA7">
        <w:rPr>
          <w:rFonts w:ascii="Cambria" w:hAnsi="Cambria" w:cs="Arial"/>
          <w:lang w:val="en-AU"/>
        </w:rPr>
        <w:t>Koruyucu Gözlük</w:t>
      </w:r>
    </w:p>
    <w:p w:rsidR="00CD522E" w:rsidRDefault="00CD522E" w:rsidP="00056A3B">
      <w:pPr>
        <w:pStyle w:val="AralkYok"/>
        <w:numPr>
          <w:ilvl w:val="0"/>
          <w:numId w:val="2"/>
        </w:numPr>
        <w:jc w:val="both"/>
        <w:rPr>
          <w:rFonts w:ascii="Cambria" w:hAnsi="Cambria" w:cs="Arial"/>
          <w:lang w:val="en-AU"/>
        </w:rPr>
      </w:pPr>
      <w:r w:rsidRPr="00EF5CA7">
        <w:rPr>
          <w:rFonts w:ascii="Cambria" w:hAnsi="Cambria" w:cs="Arial"/>
          <w:lang w:val="en-AU"/>
        </w:rPr>
        <w:t>Tırmık</w:t>
      </w:r>
    </w:p>
    <w:p w:rsidR="00134B28" w:rsidRPr="00EF5CA7" w:rsidRDefault="00134B28" w:rsidP="00EF5CA7">
      <w:pPr>
        <w:pStyle w:val="AralkYok"/>
        <w:jc w:val="both"/>
        <w:rPr>
          <w:rFonts w:ascii="Cambria" w:hAnsi="Cambria" w:cs="Arial"/>
        </w:rPr>
      </w:pPr>
    </w:p>
    <w:p w:rsidR="00CD522E" w:rsidRDefault="00CD522E" w:rsidP="00056A3B">
      <w:pPr>
        <w:pStyle w:val="AralkYok"/>
        <w:numPr>
          <w:ilvl w:val="1"/>
          <w:numId w:val="1"/>
        </w:numPr>
        <w:ind w:left="426" w:hanging="437"/>
        <w:jc w:val="both"/>
        <w:rPr>
          <w:rFonts w:ascii="Cambria" w:hAnsi="Cambria"/>
          <w:b/>
          <w:color w:val="002060"/>
        </w:rPr>
      </w:pPr>
      <w:r w:rsidRPr="00134B28">
        <w:rPr>
          <w:rFonts w:ascii="Cambria" w:hAnsi="Cambria"/>
          <w:b/>
          <w:color w:val="002060"/>
        </w:rPr>
        <w:t xml:space="preserve">Faaliyetin Gerçekleştirilmesi </w:t>
      </w:r>
    </w:p>
    <w:p w:rsidR="00134B28" w:rsidRPr="00134B28" w:rsidRDefault="00134B28" w:rsidP="00134B28">
      <w:pPr>
        <w:pStyle w:val="AralkYok"/>
        <w:ind w:left="426"/>
        <w:jc w:val="both"/>
        <w:rPr>
          <w:rFonts w:ascii="Cambria" w:hAnsi="Cambria"/>
          <w:b/>
          <w:color w:val="002060"/>
        </w:rPr>
      </w:pPr>
    </w:p>
    <w:p w:rsidR="00CD522E" w:rsidRPr="00134B28" w:rsidRDefault="00123679" w:rsidP="00056A3B">
      <w:pPr>
        <w:pStyle w:val="AralkYok"/>
        <w:numPr>
          <w:ilvl w:val="0"/>
          <w:numId w:val="3"/>
        </w:numPr>
        <w:ind w:left="426" w:hanging="426"/>
        <w:jc w:val="both"/>
        <w:rPr>
          <w:rFonts w:ascii="Cambria" w:hAnsi="Cambria"/>
        </w:rPr>
      </w:pPr>
      <w:r w:rsidRPr="00EF5CA7">
        <w:rPr>
          <w:rFonts w:ascii="Cambria" w:hAnsi="Cambria"/>
        </w:rPr>
        <w:t xml:space="preserve">Arıtmanın </w:t>
      </w:r>
      <w:r w:rsidR="00CD522E" w:rsidRPr="00EF5CA7">
        <w:rPr>
          <w:rFonts w:ascii="Cambria" w:hAnsi="Cambria"/>
        </w:rPr>
        <w:t>t</w:t>
      </w:r>
      <w:r w:rsidR="00563ACF" w:rsidRPr="00EF5CA7">
        <w:rPr>
          <w:rFonts w:ascii="Cambria" w:hAnsi="Cambria"/>
        </w:rPr>
        <w:t xml:space="preserve">emizliğinden </w:t>
      </w:r>
      <w:r w:rsidR="00CD522E" w:rsidRPr="00EF5CA7">
        <w:rPr>
          <w:rFonts w:ascii="Cambria" w:hAnsi="Cambria"/>
        </w:rPr>
        <w:t xml:space="preserve">önce </w:t>
      </w:r>
      <w:r w:rsidR="00563ACF" w:rsidRPr="00134B28">
        <w:rPr>
          <w:rFonts w:ascii="Cambria" w:hAnsi="Cambria"/>
        </w:rPr>
        <w:t xml:space="preserve">malzeme ve ekipmanlar </w:t>
      </w:r>
      <w:r w:rsidR="00CD522E" w:rsidRPr="00134B28">
        <w:rPr>
          <w:rFonts w:ascii="Cambria" w:hAnsi="Cambria"/>
        </w:rPr>
        <w:t>kontrol edilir eksiklikler tamamlanır.</w:t>
      </w:r>
    </w:p>
    <w:p w:rsidR="00563ACF" w:rsidRPr="00134B28" w:rsidRDefault="00563ACF" w:rsidP="00056A3B">
      <w:pPr>
        <w:pStyle w:val="AralkYok"/>
        <w:numPr>
          <w:ilvl w:val="0"/>
          <w:numId w:val="3"/>
        </w:numPr>
        <w:ind w:left="426" w:hanging="426"/>
        <w:jc w:val="both"/>
        <w:rPr>
          <w:rFonts w:ascii="Cambria" w:hAnsi="Cambria"/>
        </w:rPr>
      </w:pPr>
      <w:r w:rsidRPr="00134B28">
        <w:rPr>
          <w:rFonts w:ascii="Cambria" w:hAnsi="Cambria"/>
        </w:rPr>
        <w:t>Temizlik sırasında önlük</w:t>
      </w:r>
      <w:r w:rsidR="007B6EB0" w:rsidRPr="00134B28">
        <w:rPr>
          <w:rFonts w:ascii="Cambria" w:hAnsi="Cambria"/>
        </w:rPr>
        <w:t>,</w:t>
      </w:r>
      <w:r w:rsidRPr="00134B28">
        <w:rPr>
          <w:rFonts w:ascii="Cambria" w:hAnsi="Cambria"/>
        </w:rPr>
        <w:t xml:space="preserve"> eldiven</w:t>
      </w:r>
      <w:r w:rsidR="00CD522E" w:rsidRPr="00134B28">
        <w:rPr>
          <w:rFonts w:ascii="Cambria" w:hAnsi="Cambria"/>
        </w:rPr>
        <w:t xml:space="preserve">, maske </w:t>
      </w:r>
      <w:r w:rsidR="007B6EB0" w:rsidRPr="00134B28">
        <w:rPr>
          <w:rFonts w:ascii="Cambria" w:hAnsi="Cambria"/>
        </w:rPr>
        <w:t>ve gerektiğinde koruyucu gözlük</w:t>
      </w:r>
      <w:r w:rsidRPr="00134B28">
        <w:rPr>
          <w:rFonts w:ascii="Cambria" w:hAnsi="Cambria"/>
        </w:rPr>
        <w:t xml:space="preserve"> kullanılmalıdır</w:t>
      </w:r>
      <w:r w:rsidR="00CD522E" w:rsidRPr="00134B28">
        <w:rPr>
          <w:rFonts w:ascii="Cambria" w:hAnsi="Cambria"/>
        </w:rPr>
        <w:t>.</w:t>
      </w:r>
    </w:p>
    <w:p w:rsidR="00C11D9F" w:rsidRPr="00134B28" w:rsidRDefault="000A3115" w:rsidP="00056A3B">
      <w:pPr>
        <w:pStyle w:val="AralkYok"/>
        <w:numPr>
          <w:ilvl w:val="0"/>
          <w:numId w:val="3"/>
        </w:numPr>
        <w:ind w:left="426" w:hanging="426"/>
        <w:jc w:val="both"/>
        <w:rPr>
          <w:rFonts w:ascii="Cambria" w:hAnsi="Cambria"/>
        </w:rPr>
      </w:pPr>
      <w:r w:rsidRPr="00134B28">
        <w:rPr>
          <w:rFonts w:ascii="Cambria" w:hAnsi="Cambria"/>
        </w:rPr>
        <w:t>T</w:t>
      </w:r>
      <w:r w:rsidR="00C11D9F" w:rsidRPr="00134B28">
        <w:rPr>
          <w:rFonts w:ascii="Cambria" w:hAnsi="Cambria"/>
        </w:rPr>
        <w:t>emizlik,</w:t>
      </w:r>
      <w:r w:rsidRPr="00134B28">
        <w:rPr>
          <w:rFonts w:ascii="Cambria" w:hAnsi="Cambria"/>
        </w:rPr>
        <w:t xml:space="preserve"> ot biçme</w:t>
      </w:r>
      <w:r w:rsidR="00C11D9F" w:rsidRPr="00134B28">
        <w:rPr>
          <w:rFonts w:ascii="Cambria" w:hAnsi="Cambria"/>
        </w:rPr>
        <w:t xml:space="preserve">, Sıyıraç, </w:t>
      </w:r>
      <w:r w:rsidR="00EC2958" w:rsidRPr="00134B28">
        <w:rPr>
          <w:rFonts w:ascii="Cambria" w:hAnsi="Cambria"/>
        </w:rPr>
        <w:t>rögar ve</w:t>
      </w:r>
      <w:r w:rsidR="00C11D9F" w:rsidRPr="00134B28">
        <w:rPr>
          <w:rFonts w:ascii="Cambria" w:hAnsi="Cambria"/>
        </w:rPr>
        <w:t xml:space="preserve"> </w:t>
      </w:r>
      <w:r w:rsidR="00EC2958" w:rsidRPr="00134B28">
        <w:rPr>
          <w:rFonts w:ascii="Cambria" w:hAnsi="Cambria"/>
        </w:rPr>
        <w:t>havuzların çevresinin</w:t>
      </w:r>
      <w:r w:rsidR="00C11D9F" w:rsidRPr="00134B28">
        <w:rPr>
          <w:rFonts w:ascii="Cambria" w:hAnsi="Cambria"/>
        </w:rPr>
        <w:t xml:space="preserve"> kireç serpilecek bu </w:t>
      </w:r>
      <w:r w:rsidR="00EC2958" w:rsidRPr="00134B28">
        <w:rPr>
          <w:rFonts w:ascii="Cambria" w:hAnsi="Cambria"/>
        </w:rPr>
        <w:t>işlemler</w:t>
      </w:r>
      <w:r w:rsidR="00C11D9F" w:rsidRPr="00134B28">
        <w:rPr>
          <w:rFonts w:ascii="Cambria" w:hAnsi="Cambria"/>
        </w:rPr>
        <w:t xml:space="preserve"> </w:t>
      </w:r>
      <w:r w:rsidR="00134B28">
        <w:rPr>
          <w:rFonts w:ascii="Cambria" w:hAnsi="Cambria"/>
        </w:rPr>
        <w:t>“</w:t>
      </w:r>
      <w:hyperlink r:id="rId7" w:tgtFrame="_blank" w:history="1">
        <w:r w:rsidR="00C11D9F" w:rsidRPr="00422E24">
          <w:rPr>
            <w:rFonts w:ascii="Cambria" w:hAnsi="Cambria"/>
            <w:b/>
          </w:rPr>
          <w:t xml:space="preserve">FRM-0524 Artıma Tesisi Temizlik Planı ve Kontrol </w:t>
        </w:r>
        <w:proofErr w:type="spellStart"/>
        <w:r w:rsidR="00C11D9F" w:rsidRPr="00422E24">
          <w:rPr>
            <w:rFonts w:ascii="Cambria" w:hAnsi="Cambria"/>
            <w:b/>
          </w:rPr>
          <w:t>Formu</w:t>
        </w:r>
      </w:hyperlink>
      <w:r w:rsidR="00134B28">
        <w:rPr>
          <w:rFonts w:ascii="Cambria" w:hAnsi="Cambria"/>
        </w:rPr>
        <w:t>”</w:t>
      </w:r>
      <w:r w:rsidR="00EC2958" w:rsidRPr="00134B28">
        <w:rPr>
          <w:rFonts w:ascii="Cambria" w:hAnsi="Cambria"/>
        </w:rPr>
        <w:t>nda</w:t>
      </w:r>
      <w:proofErr w:type="spellEnd"/>
      <w:r w:rsidR="00EC2958" w:rsidRPr="00134B28">
        <w:rPr>
          <w:rFonts w:ascii="Cambria" w:hAnsi="Cambria"/>
        </w:rPr>
        <w:t xml:space="preserve"> belirtilen</w:t>
      </w:r>
      <w:r w:rsidR="00C11D9F" w:rsidRPr="00134B28">
        <w:rPr>
          <w:rFonts w:ascii="Cambria" w:hAnsi="Cambria"/>
        </w:rPr>
        <w:t xml:space="preserve"> sıklıklarda ve aşağıda belirtilen uygulama adımlarına göre yapılır.</w:t>
      </w:r>
    </w:p>
    <w:p w:rsidR="00DF008C" w:rsidRPr="00134B28" w:rsidRDefault="00EC2958" w:rsidP="00056A3B">
      <w:pPr>
        <w:pStyle w:val="AralkYok"/>
        <w:numPr>
          <w:ilvl w:val="0"/>
          <w:numId w:val="3"/>
        </w:numPr>
        <w:ind w:left="426" w:hanging="426"/>
        <w:jc w:val="both"/>
        <w:rPr>
          <w:rFonts w:ascii="Cambria" w:hAnsi="Cambria"/>
        </w:rPr>
      </w:pPr>
      <w:r w:rsidRPr="00EF5CA7">
        <w:rPr>
          <w:rFonts w:ascii="Cambria" w:hAnsi="Cambria"/>
        </w:rPr>
        <w:t>Rögar</w:t>
      </w:r>
      <w:r w:rsidR="00763F93" w:rsidRPr="00EF5CA7">
        <w:rPr>
          <w:rFonts w:ascii="Cambria" w:hAnsi="Cambria"/>
        </w:rPr>
        <w:t xml:space="preserve"> içindeki ızgarada bulunan  ve ızgaradan </w:t>
      </w:r>
      <w:r w:rsidRPr="00EF5CA7">
        <w:rPr>
          <w:rFonts w:ascii="Cambria" w:hAnsi="Cambria"/>
        </w:rPr>
        <w:t>geçmeyen çöpler</w:t>
      </w:r>
      <w:r w:rsidR="00763F93" w:rsidRPr="00EF5CA7">
        <w:rPr>
          <w:rFonts w:ascii="Cambria" w:hAnsi="Cambria"/>
        </w:rPr>
        <w:t xml:space="preserve">  kürekle </w:t>
      </w:r>
      <w:r w:rsidRPr="00EF5CA7">
        <w:rPr>
          <w:rFonts w:ascii="Cambria" w:hAnsi="Cambria"/>
        </w:rPr>
        <w:t>alınacak</w:t>
      </w:r>
      <w:r w:rsidR="00376B0B" w:rsidRPr="00EF5CA7">
        <w:rPr>
          <w:rFonts w:ascii="Cambria" w:hAnsi="Cambria"/>
        </w:rPr>
        <w:t>,</w:t>
      </w:r>
      <w:r w:rsidR="00DF008C" w:rsidRPr="00EF5CA7">
        <w:rPr>
          <w:rFonts w:ascii="Cambria" w:hAnsi="Cambria"/>
        </w:rPr>
        <w:t xml:space="preserve"> </w:t>
      </w:r>
    </w:p>
    <w:p w:rsidR="00763F93" w:rsidRPr="00134B28" w:rsidRDefault="00763F93" w:rsidP="00056A3B">
      <w:pPr>
        <w:pStyle w:val="AralkYok"/>
        <w:numPr>
          <w:ilvl w:val="0"/>
          <w:numId w:val="3"/>
        </w:numPr>
        <w:ind w:left="426" w:hanging="426"/>
        <w:jc w:val="both"/>
        <w:rPr>
          <w:rFonts w:ascii="Cambria" w:hAnsi="Cambria"/>
        </w:rPr>
      </w:pPr>
      <w:r w:rsidRPr="00EF5CA7">
        <w:rPr>
          <w:rFonts w:ascii="Cambria" w:hAnsi="Cambria"/>
        </w:rPr>
        <w:t xml:space="preserve">Sıyıracın önünde biriken </w:t>
      </w:r>
      <w:r w:rsidR="00376B0B" w:rsidRPr="00EF5CA7">
        <w:rPr>
          <w:rFonts w:ascii="Cambria" w:hAnsi="Cambria"/>
        </w:rPr>
        <w:t>çö</w:t>
      </w:r>
      <w:r w:rsidR="00572CEA" w:rsidRPr="00EF5CA7">
        <w:rPr>
          <w:rFonts w:ascii="Cambria" w:hAnsi="Cambria"/>
        </w:rPr>
        <w:t>p</w:t>
      </w:r>
      <w:r w:rsidR="00376B0B" w:rsidRPr="00EF5CA7">
        <w:rPr>
          <w:rFonts w:ascii="Cambria" w:hAnsi="Cambria"/>
        </w:rPr>
        <w:t>ler</w:t>
      </w:r>
      <w:r w:rsidRPr="00EF5CA7">
        <w:rPr>
          <w:rFonts w:ascii="Cambria" w:hAnsi="Cambria"/>
        </w:rPr>
        <w:t xml:space="preserve"> kürekle alına</w:t>
      </w:r>
      <w:r w:rsidR="00376B0B" w:rsidRPr="00EF5CA7">
        <w:rPr>
          <w:rFonts w:ascii="Cambria" w:hAnsi="Cambria"/>
        </w:rPr>
        <w:t>cak,</w:t>
      </w:r>
      <w:r w:rsidRPr="00EF5CA7">
        <w:rPr>
          <w:rFonts w:ascii="Cambria" w:hAnsi="Cambria"/>
        </w:rPr>
        <w:t xml:space="preserve"> </w:t>
      </w:r>
    </w:p>
    <w:p w:rsidR="00DF008C" w:rsidRPr="00134B28" w:rsidRDefault="00763F93" w:rsidP="00056A3B">
      <w:pPr>
        <w:pStyle w:val="AralkYok"/>
        <w:numPr>
          <w:ilvl w:val="0"/>
          <w:numId w:val="3"/>
        </w:numPr>
        <w:ind w:left="426" w:hanging="426"/>
        <w:jc w:val="both"/>
        <w:rPr>
          <w:rFonts w:ascii="Cambria" w:hAnsi="Cambria"/>
        </w:rPr>
      </w:pPr>
      <w:r w:rsidRPr="00EF5CA7">
        <w:rPr>
          <w:rFonts w:ascii="Cambria" w:hAnsi="Cambria"/>
        </w:rPr>
        <w:t xml:space="preserve">Sıyıracın içi ve duvarları </w:t>
      </w:r>
      <w:r w:rsidR="00EC2958" w:rsidRPr="00EF5CA7">
        <w:rPr>
          <w:rFonts w:ascii="Cambria" w:hAnsi="Cambria"/>
        </w:rPr>
        <w:t>süpürge</w:t>
      </w:r>
      <w:r w:rsidRPr="00EF5CA7">
        <w:rPr>
          <w:rFonts w:ascii="Cambria" w:hAnsi="Cambria"/>
        </w:rPr>
        <w:t xml:space="preserve"> ile temizlenecektir.</w:t>
      </w:r>
      <w:r w:rsidR="00DF008C" w:rsidRPr="00EF5CA7">
        <w:rPr>
          <w:rFonts w:ascii="Cambria" w:hAnsi="Cambria"/>
        </w:rPr>
        <w:t xml:space="preserve"> </w:t>
      </w:r>
    </w:p>
    <w:p w:rsidR="0056044E" w:rsidRPr="00134B28" w:rsidRDefault="004007FF" w:rsidP="00056A3B">
      <w:pPr>
        <w:pStyle w:val="AralkYok"/>
        <w:numPr>
          <w:ilvl w:val="0"/>
          <w:numId w:val="3"/>
        </w:numPr>
        <w:ind w:left="426" w:hanging="426"/>
        <w:jc w:val="both"/>
        <w:rPr>
          <w:rFonts w:ascii="Cambria" w:hAnsi="Cambria"/>
        </w:rPr>
      </w:pPr>
      <w:r w:rsidRPr="00134B28">
        <w:rPr>
          <w:rFonts w:ascii="Cambria" w:hAnsi="Cambria"/>
        </w:rPr>
        <w:t xml:space="preserve">Sıyıraç ve </w:t>
      </w:r>
      <w:r w:rsidR="00EC2958" w:rsidRPr="00134B28">
        <w:rPr>
          <w:rFonts w:ascii="Cambria" w:hAnsi="Cambria"/>
        </w:rPr>
        <w:t>havuzların çevresinde</w:t>
      </w:r>
      <w:r w:rsidRPr="00134B28">
        <w:rPr>
          <w:rFonts w:ascii="Cambria" w:hAnsi="Cambria"/>
        </w:rPr>
        <w:t xml:space="preserve"> </w:t>
      </w:r>
      <w:r w:rsidR="00EC2958" w:rsidRPr="00134B28">
        <w:rPr>
          <w:rFonts w:ascii="Cambria" w:hAnsi="Cambria"/>
        </w:rPr>
        <w:t>biriken çöpler</w:t>
      </w:r>
      <w:r w:rsidRPr="00134B28">
        <w:rPr>
          <w:rFonts w:ascii="Cambria" w:hAnsi="Cambria"/>
        </w:rPr>
        <w:t xml:space="preserve"> kürekle ve süpürge ile alınarak</w:t>
      </w:r>
      <w:r w:rsidR="00376B0B" w:rsidRPr="00134B28">
        <w:rPr>
          <w:rFonts w:ascii="Cambria" w:hAnsi="Cambria"/>
        </w:rPr>
        <w:t>,</w:t>
      </w:r>
    </w:p>
    <w:p w:rsidR="007B6EB0" w:rsidRPr="00134B28" w:rsidRDefault="00EC2958" w:rsidP="00056A3B">
      <w:pPr>
        <w:pStyle w:val="AralkYok"/>
        <w:numPr>
          <w:ilvl w:val="0"/>
          <w:numId w:val="3"/>
        </w:numPr>
        <w:ind w:left="426" w:hanging="426"/>
        <w:jc w:val="both"/>
        <w:rPr>
          <w:rFonts w:ascii="Cambria" w:hAnsi="Cambria"/>
        </w:rPr>
      </w:pPr>
      <w:r w:rsidRPr="00134B28">
        <w:rPr>
          <w:rFonts w:ascii="Cambria" w:hAnsi="Cambria"/>
        </w:rPr>
        <w:t>Sıyıraç, rögar ve</w:t>
      </w:r>
      <w:r w:rsidR="007B6EB0" w:rsidRPr="00134B28">
        <w:rPr>
          <w:rFonts w:ascii="Cambria" w:hAnsi="Cambria"/>
        </w:rPr>
        <w:t xml:space="preserve"> </w:t>
      </w:r>
      <w:r w:rsidRPr="00134B28">
        <w:rPr>
          <w:rFonts w:ascii="Cambria" w:hAnsi="Cambria"/>
        </w:rPr>
        <w:t>havuzların çevresine</w:t>
      </w:r>
      <w:r w:rsidR="007B6EB0" w:rsidRPr="00134B28">
        <w:rPr>
          <w:rFonts w:ascii="Cambria" w:hAnsi="Cambria"/>
        </w:rPr>
        <w:t xml:space="preserve"> 15 günde bir </w:t>
      </w:r>
      <w:r w:rsidRPr="00134B28">
        <w:rPr>
          <w:rFonts w:ascii="Cambria" w:hAnsi="Cambria"/>
        </w:rPr>
        <w:t>kürekle kireç</w:t>
      </w:r>
      <w:r w:rsidR="007B6EB0" w:rsidRPr="00134B28">
        <w:rPr>
          <w:rFonts w:ascii="Cambria" w:hAnsi="Cambria"/>
        </w:rPr>
        <w:t xml:space="preserve"> serpilecektir.</w:t>
      </w:r>
    </w:p>
    <w:p w:rsidR="00DF008C" w:rsidRPr="00EF5CA7" w:rsidRDefault="007B6EB0" w:rsidP="00056A3B">
      <w:pPr>
        <w:pStyle w:val="AralkYok"/>
        <w:numPr>
          <w:ilvl w:val="0"/>
          <w:numId w:val="3"/>
        </w:numPr>
        <w:ind w:left="426" w:hanging="426"/>
        <w:jc w:val="both"/>
        <w:rPr>
          <w:rFonts w:ascii="Cambria" w:hAnsi="Cambria"/>
          <w:spacing w:val="-6"/>
        </w:rPr>
      </w:pPr>
      <w:r w:rsidRPr="00134B28">
        <w:rPr>
          <w:rFonts w:ascii="Cambria" w:hAnsi="Cambria"/>
        </w:rPr>
        <w:t xml:space="preserve">Arıtmanın </w:t>
      </w:r>
      <w:r w:rsidR="00EC2958" w:rsidRPr="00134B28">
        <w:rPr>
          <w:rFonts w:ascii="Cambria" w:hAnsi="Cambria"/>
        </w:rPr>
        <w:t>etrafındaki</w:t>
      </w:r>
      <w:r w:rsidRPr="00134B28">
        <w:rPr>
          <w:rFonts w:ascii="Cambria" w:hAnsi="Cambria"/>
        </w:rPr>
        <w:t xml:space="preserve"> otlar ve dikenler Nisan,</w:t>
      </w:r>
      <w:r w:rsidRPr="00EF5CA7">
        <w:rPr>
          <w:rFonts w:ascii="Cambria" w:hAnsi="Cambria" w:cs="Arial"/>
          <w:lang w:val="en-AU"/>
        </w:rPr>
        <w:t xml:space="preserve"> Haziran, Ağustos ve </w:t>
      </w:r>
      <w:r w:rsidR="00EC2958" w:rsidRPr="00EF5CA7">
        <w:rPr>
          <w:rFonts w:ascii="Cambria" w:hAnsi="Cambria" w:cs="Arial"/>
          <w:lang w:val="en-AU"/>
        </w:rPr>
        <w:t>Ekim</w:t>
      </w:r>
      <w:r w:rsidR="00EC2958" w:rsidRPr="00EF5CA7">
        <w:rPr>
          <w:rFonts w:ascii="Cambria" w:hAnsi="Cambria"/>
          <w:bCs/>
        </w:rPr>
        <w:t xml:space="preserve"> aylarında</w:t>
      </w:r>
      <w:r w:rsidRPr="00EF5CA7">
        <w:rPr>
          <w:rFonts w:ascii="Cambria" w:hAnsi="Cambria"/>
          <w:bCs/>
        </w:rPr>
        <w:t xml:space="preserve"> </w:t>
      </w:r>
      <w:r w:rsidR="00EC2958" w:rsidRPr="00EF5CA7">
        <w:rPr>
          <w:rFonts w:ascii="Cambria" w:hAnsi="Cambria"/>
          <w:bCs/>
        </w:rPr>
        <w:t>ot biçme</w:t>
      </w:r>
      <w:r w:rsidRPr="00EF5CA7">
        <w:rPr>
          <w:rFonts w:ascii="Cambria" w:hAnsi="Cambria"/>
          <w:bCs/>
        </w:rPr>
        <w:t xml:space="preserve"> makinesine daire testere takılarak biçilecektir.</w:t>
      </w:r>
      <w:r w:rsidRPr="00EF5CA7">
        <w:rPr>
          <w:rFonts w:ascii="Cambria" w:hAnsi="Cambria"/>
        </w:rPr>
        <w:t xml:space="preserve"> </w:t>
      </w:r>
    </w:p>
    <w:p w:rsidR="00376B0B" w:rsidRPr="00EF5CA7" w:rsidRDefault="00376B0B" w:rsidP="00056A3B">
      <w:pPr>
        <w:pStyle w:val="AralkYok"/>
        <w:numPr>
          <w:ilvl w:val="0"/>
          <w:numId w:val="3"/>
        </w:numPr>
        <w:ind w:left="426" w:hanging="426"/>
        <w:jc w:val="both"/>
        <w:rPr>
          <w:rFonts w:ascii="Cambria" w:hAnsi="Cambria"/>
          <w:spacing w:val="-6"/>
        </w:rPr>
      </w:pPr>
      <w:r w:rsidRPr="00EF5CA7">
        <w:rPr>
          <w:rFonts w:ascii="Cambria" w:hAnsi="Cambria"/>
        </w:rPr>
        <w:t xml:space="preserve">Toplanan çöpler çöp poşetine </w:t>
      </w:r>
      <w:r w:rsidR="00EC2958" w:rsidRPr="00EF5CA7">
        <w:rPr>
          <w:rFonts w:ascii="Cambria" w:hAnsi="Cambria"/>
        </w:rPr>
        <w:t>konulacak ve</w:t>
      </w:r>
      <w:r w:rsidRPr="00EF5CA7">
        <w:rPr>
          <w:rFonts w:ascii="Cambria" w:hAnsi="Cambria"/>
        </w:rPr>
        <w:t xml:space="preserve"> torbanın ağzı bağlanacaktır.</w:t>
      </w:r>
    </w:p>
    <w:p w:rsidR="00376B0B" w:rsidRPr="00EF5CA7" w:rsidRDefault="000F20A6" w:rsidP="00056A3B">
      <w:pPr>
        <w:pStyle w:val="AralkYok"/>
        <w:numPr>
          <w:ilvl w:val="0"/>
          <w:numId w:val="3"/>
        </w:numPr>
        <w:ind w:left="426" w:hanging="426"/>
        <w:jc w:val="both"/>
        <w:rPr>
          <w:rFonts w:ascii="Cambria" w:hAnsi="Cambria" w:cs="Arial"/>
        </w:rPr>
      </w:pPr>
      <w:r w:rsidRPr="00EF5CA7">
        <w:rPr>
          <w:rFonts w:ascii="Cambria" w:hAnsi="Cambria"/>
        </w:rPr>
        <w:lastRenderedPageBreak/>
        <w:t xml:space="preserve">Temizlik esnasında biriken </w:t>
      </w:r>
      <w:r w:rsidR="00376B0B" w:rsidRPr="00EF5CA7">
        <w:rPr>
          <w:rFonts w:ascii="Cambria" w:hAnsi="Cambria"/>
        </w:rPr>
        <w:t xml:space="preserve">çöp torbaları ve </w:t>
      </w:r>
      <w:r w:rsidRPr="00EF5CA7">
        <w:rPr>
          <w:rFonts w:ascii="Cambria" w:hAnsi="Cambria"/>
        </w:rPr>
        <w:t>ot</w:t>
      </w:r>
      <w:r w:rsidR="00376B0B" w:rsidRPr="00EF5CA7">
        <w:rPr>
          <w:rFonts w:ascii="Cambria" w:hAnsi="Cambria"/>
        </w:rPr>
        <w:t>lar</w:t>
      </w:r>
      <w:r w:rsidR="00C20F0E" w:rsidRPr="00EF5CA7">
        <w:rPr>
          <w:rFonts w:ascii="Cambria" w:hAnsi="Cambria"/>
        </w:rPr>
        <w:t xml:space="preserve"> arabası veya </w:t>
      </w:r>
      <w:r w:rsidR="00EC2958" w:rsidRPr="00EF5CA7">
        <w:rPr>
          <w:rFonts w:ascii="Cambria" w:hAnsi="Cambria"/>
        </w:rPr>
        <w:t>lüzumu</w:t>
      </w:r>
      <w:r w:rsidR="00C20F0E" w:rsidRPr="00EF5CA7">
        <w:rPr>
          <w:rFonts w:ascii="Cambria" w:hAnsi="Cambria"/>
        </w:rPr>
        <w:t xml:space="preserve"> halinde traktörle </w:t>
      </w:r>
      <w:r w:rsidR="009B768D" w:rsidRPr="00EF5CA7">
        <w:rPr>
          <w:rFonts w:ascii="Cambria" w:hAnsi="Cambria"/>
        </w:rPr>
        <w:t>çöp toplama merke</w:t>
      </w:r>
      <w:r w:rsidR="00376B0B" w:rsidRPr="00EF5CA7">
        <w:rPr>
          <w:rFonts w:ascii="Cambria" w:hAnsi="Cambria"/>
        </w:rPr>
        <w:t>zine bırakılacaktır.</w:t>
      </w:r>
    </w:p>
    <w:p w:rsidR="00C11D9F" w:rsidRDefault="00C11D9F" w:rsidP="00EF5CA7">
      <w:pPr>
        <w:pStyle w:val="AralkYok"/>
        <w:jc w:val="both"/>
        <w:rPr>
          <w:rFonts w:ascii="Cambria" w:hAnsi="Cambria" w:cs="Arial"/>
        </w:rPr>
      </w:pPr>
    </w:p>
    <w:p w:rsidR="00134B28" w:rsidRPr="00F3158D" w:rsidRDefault="00134B28" w:rsidP="00056A3B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İLGİLİ DOKÜMANLAR</w:t>
      </w:r>
    </w:p>
    <w:p w:rsidR="00134B28" w:rsidRPr="00F3158D" w:rsidRDefault="00134B28" w:rsidP="00134B28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134B28" w:rsidRPr="00F3158D" w:rsidRDefault="00134B28" w:rsidP="00056A3B">
      <w:pPr>
        <w:pStyle w:val="AralkYok"/>
        <w:numPr>
          <w:ilvl w:val="1"/>
          <w:numId w:val="4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İç Kaynaklı Dokümanlar</w:t>
      </w:r>
    </w:p>
    <w:p w:rsidR="00134B28" w:rsidRPr="00F3158D" w:rsidRDefault="00134B28" w:rsidP="00134B28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:rsidR="00134B28" w:rsidRPr="00134B28" w:rsidRDefault="00A23F38" w:rsidP="00056A3B">
      <w:pPr>
        <w:pStyle w:val="AralkYok"/>
        <w:numPr>
          <w:ilvl w:val="0"/>
          <w:numId w:val="5"/>
        </w:numPr>
        <w:ind w:left="851"/>
        <w:jc w:val="both"/>
        <w:rPr>
          <w:rFonts w:ascii="Cambria" w:hAnsi="Cambria"/>
        </w:rPr>
      </w:pPr>
      <w:hyperlink r:id="rId8" w:tgtFrame="_blank" w:history="1">
        <w:r w:rsidR="00134B28" w:rsidRPr="00134B28">
          <w:rPr>
            <w:rFonts w:ascii="Cambria" w:hAnsi="Cambria"/>
          </w:rPr>
          <w:t>FRM-0524 Artıma Tesisi Temizlik Planı ve Kontrol Formu</w:t>
        </w:r>
      </w:hyperlink>
    </w:p>
    <w:p w:rsidR="00134B28" w:rsidRPr="00F3158D" w:rsidRDefault="00134B28" w:rsidP="00134B28">
      <w:pPr>
        <w:pStyle w:val="AralkYok"/>
        <w:ind w:left="1"/>
        <w:jc w:val="both"/>
        <w:rPr>
          <w:rFonts w:ascii="Cambria" w:hAnsi="Cambria"/>
          <w:color w:val="002060"/>
        </w:rPr>
      </w:pPr>
    </w:p>
    <w:p w:rsidR="00134B28" w:rsidRPr="00F3158D" w:rsidRDefault="00134B28" w:rsidP="00056A3B">
      <w:pPr>
        <w:pStyle w:val="AralkYok"/>
        <w:numPr>
          <w:ilvl w:val="1"/>
          <w:numId w:val="4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Dış Kaynaklı Dokümanlar</w:t>
      </w:r>
    </w:p>
    <w:p w:rsidR="00134B28" w:rsidRPr="00F3158D" w:rsidRDefault="00134B28" w:rsidP="00134B28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134B28" w:rsidRPr="00F3158D" w:rsidRDefault="00134B28" w:rsidP="00134B28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>Dış kaynaklı doküman bulunmamaktadır.</w:t>
      </w:r>
    </w:p>
    <w:p w:rsidR="00134B28" w:rsidRDefault="00134B28" w:rsidP="00134B28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134B28" w:rsidRDefault="00134B28" w:rsidP="00134B28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134B28" w:rsidRDefault="00134B28" w:rsidP="00134B28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134B28" w:rsidRDefault="00134B28" w:rsidP="00134B28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134B28" w:rsidRDefault="00134B28" w:rsidP="00134B28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134B28" w:rsidRDefault="00134B28" w:rsidP="00134B28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134B28" w:rsidRDefault="00134B28" w:rsidP="00134B28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134B28" w:rsidRDefault="00134B28" w:rsidP="00134B28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134B28" w:rsidRDefault="00134B28" w:rsidP="00134B28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134B28" w:rsidRDefault="00134B28" w:rsidP="00134B28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134B28" w:rsidRDefault="00134B28" w:rsidP="00134B28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134B28" w:rsidRDefault="00134B28" w:rsidP="00134B28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134B28" w:rsidRDefault="00134B28" w:rsidP="00134B28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134B28" w:rsidRDefault="00134B28" w:rsidP="00134B28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134B28" w:rsidRDefault="00134B28" w:rsidP="00134B28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134B28" w:rsidRDefault="00134B28" w:rsidP="00134B28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134B28" w:rsidRDefault="00134B28" w:rsidP="00134B28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134B28" w:rsidRDefault="00134B28" w:rsidP="00134B28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134B28" w:rsidRDefault="00134B28" w:rsidP="00134B28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134B28" w:rsidRDefault="00134B28" w:rsidP="00134B28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134B28" w:rsidRDefault="00134B28" w:rsidP="00134B28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134B28" w:rsidRDefault="00134B28" w:rsidP="00134B28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134B28" w:rsidRDefault="00134B28" w:rsidP="00134B28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134B28" w:rsidRDefault="00134B28" w:rsidP="00134B28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134B28" w:rsidRDefault="00134B28" w:rsidP="00134B28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EC2958" w:rsidRDefault="00EC2958" w:rsidP="00134B28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EC2958" w:rsidRDefault="00EC2958" w:rsidP="00134B28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EC2958" w:rsidRDefault="00EC2958" w:rsidP="00134B28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EC2958" w:rsidRDefault="00EC2958" w:rsidP="00134B28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EC2958" w:rsidRDefault="00EC2958" w:rsidP="00134B28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EC2958" w:rsidRDefault="00EC2958" w:rsidP="00134B28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EC2958" w:rsidRDefault="00EC2958" w:rsidP="00134B28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EC2958" w:rsidRDefault="00EC2958" w:rsidP="00134B28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  <w:bookmarkStart w:id="0" w:name="_GoBack"/>
      <w:bookmarkEnd w:id="0"/>
    </w:p>
    <w:sectPr w:rsidR="00EC2958" w:rsidSect="004023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F38" w:rsidRDefault="00A23F38" w:rsidP="00534F7F">
      <w:pPr>
        <w:spacing w:line="240" w:lineRule="auto"/>
      </w:pPr>
      <w:r>
        <w:separator/>
      </w:r>
    </w:p>
  </w:endnote>
  <w:endnote w:type="continuationSeparator" w:id="0">
    <w:p w:rsidR="00A23F38" w:rsidRDefault="00A23F38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958" w:rsidRDefault="00EC295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jc w:val="center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EC2958" w:rsidRPr="009D7A45" w:rsidTr="00ED0849">
      <w:trPr>
        <w:trHeight w:val="699"/>
        <w:jc w:val="center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C2958" w:rsidRPr="009D7A45" w:rsidRDefault="00EC2958" w:rsidP="00EC295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EC2958" w:rsidRPr="009D7A45" w:rsidRDefault="00EC2958" w:rsidP="00EC295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İdari Mali İşler</w:t>
          </w: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 xml:space="preserve"> Daire Başkanlığı</w:t>
          </w:r>
        </w:p>
        <w:p w:rsidR="00EC2958" w:rsidRPr="009D7A45" w:rsidRDefault="00EC2958" w:rsidP="00EC2958">
          <w:pPr>
            <w:pStyle w:val="AralkYok"/>
            <w:rPr>
              <w:color w:val="002060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C2958" w:rsidRPr="009D7A45" w:rsidRDefault="00EC2958" w:rsidP="00EC295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EC2958" w:rsidRPr="009D7A45" w:rsidRDefault="00EC2958" w:rsidP="00EC295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İdari Mali İşler</w:t>
          </w: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 xml:space="preserve"> Daire Başkanlığı</w:t>
          </w:r>
        </w:p>
        <w:p w:rsidR="00EC2958" w:rsidRPr="009D7A45" w:rsidRDefault="00EC2958" w:rsidP="00EC295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  <w:p w:rsidR="00EC2958" w:rsidRPr="009D7A45" w:rsidRDefault="00EC2958" w:rsidP="00EC295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EC2958" w:rsidRPr="009D7A45" w:rsidRDefault="00EC2958" w:rsidP="00EC295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EC2958" w:rsidRPr="009D7A45" w:rsidRDefault="00EC2958" w:rsidP="00EC295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Daire Başkanı</w:t>
          </w:r>
        </w:p>
        <w:p w:rsidR="00EC2958" w:rsidRPr="009D7A45" w:rsidRDefault="00EC2958" w:rsidP="00EC295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9224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9224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958" w:rsidRDefault="00EC29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F38" w:rsidRDefault="00A23F38" w:rsidP="00534F7F">
      <w:pPr>
        <w:spacing w:line="240" w:lineRule="auto"/>
      </w:pPr>
      <w:r>
        <w:separator/>
      </w:r>
    </w:p>
  </w:footnote>
  <w:footnote w:type="continuationSeparator" w:id="0">
    <w:p w:rsidR="00A23F38" w:rsidRDefault="00A23F38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958" w:rsidRDefault="00EC295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EF5CA7" w:rsidRDefault="007825D9" w:rsidP="00EF5CA7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EF5CA7">
            <w:rPr>
              <w:rFonts w:ascii="Cambria" w:hAnsi="Cambria"/>
              <w:b/>
              <w:color w:val="002060"/>
            </w:rPr>
            <w:t>ARITMA TESİSİ</w:t>
          </w:r>
        </w:p>
        <w:p w:rsidR="00534F7F" w:rsidRPr="00777EA1" w:rsidRDefault="007825D9" w:rsidP="00EF5CA7">
          <w:pPr>
            <w:pStyle w:val="AralkYok"/>
            <w:jc w:val="center"/>
            <w:rPr>
              <w:rFonts w:ascii="Cambria" w:hAnsi="Cambria"/>
              <w:b/>
            </w:rPr>
          </w:pPr>
          <w:r w:rsidRPr="00EF5CA7">
            <w:rPr>
              <w:rFonts w:ascii="Cambria" w:hAnsi="Cambria"/>
              <w:b/>
              <w:color w:val="002060"/>
            </w:rPr>
            <w:t>T</w:t>
          </w:r>
          <w:r w:rsidR="00780B4A" w:rsidRPr="00EF5CA7">
            <w:rPr>
              <w:rFonts w:ascii="Cambria" w:hAnsi="Cambria"/>
              <w:b/>
              <w:color w:val="002060"/>
            </w:rPr>
            <w:t>EMİZLİK</w:t>
          </w:r>
          <w:r w:rsidR="00BB59EC" w:rsidRPr="00EF5CA7">
            <w:rPr>
              <w:rFonts w:ascii="Cambria" w:hAnsi="Cambria"/>
              <w:b/>
              <w:color w:val="002060"/>
            </w:rPr>
            <w:t xml:space="preserve"> TALİMATI</w:t>
          </w:r>
          <w:r w:rsidR="00BB59EC" w:rsidRPr="00BB59EC">
            <w:rPr>
              <w:b/>
            </w:rPr>
            <w:t xml:space="preserve"> 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42A44" w:rsidP="00EC2958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322D79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EC2958">
            <w:rPr>
              <w:rFonts w:ascii="Cambria" w:hAnsi="Cambria"/>
              <w:color w:val="002060"/>
              <w:sz w:val="16"/>
              <w:szCs w:val="16"/>
            </w:rPr>
            <w:t>143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0E2944" w:rsidRPr="00171789" w:rsidRDefault="00EC2958" w:rsidP="009F3EF1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958" w:rsidRDefault="00EC295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E21"/>
    <w:multiLevelType w:val="hybridMultilevel"/>
    <w:tmpl w:val="C47EB272"/>
    <w:lvl w:ilvl="0" w:tplc="041F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1" w15:restartNumberingAfterBreak="0">
    <w:nsid w:val="0CED2552"/>
    <w:multiLevelType w:val="hybridMultilevel"/>
    <w:tmpl w:val="C9F202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534A"/>
    <w:multiLevelType w:val="multilevel"/>
    <w:tmpl w:val="A7F83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AD346E9"/>
    <w:multiLevelType w:val="hybridMultilevel"/>
    <w:tmpl w:val="28CEEC1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87A"/>
    <w:rsid w:val="00032DF9"/>
    <w:rsid w:val="0004082D"/>
    <w:rsid w:val="00056A3B"/>
    <w:rsid w:val="00065061"/>
    <w:rsid w:val="0009224B"/>
    <w:rsid w:val="000A0740"/>
    <w:rsid w:val="000A3115"/>
    <w:rsid w:val="000B24A5"/>
    <w:rsid w:val="000C5DBA"/>
    <w:rsid w:val="000D00D5"/>
    <w:rsid w:val="000E2944"/>
    <w:rsid w:val="000F20A6"/>
    <w:rsid w:val="000F4F61"/>
    <w:rsid w:val="00115B22"/>
    <w:rsid w:val="00123679"/>
    <w:rsid w:val="00134B28"/>
    <w:rsid w:val="0014178C"/>
    <w:rsid w:val="00164950"/>
    <w:rsid w:val="0016547C"/>
    <w:rsid w:val="001842CA"/>
    <w:rsid w:val="00185DFC"/>
    <w:rsid w:val="00186B8A"/>
    <w:rsid w:val="001B5AA1"/>
    <w:rsid w:val="001C198E"/>
    <w:rsid w:val="001D234D"/>
    <w:rsid w:val="001F6791"/>
    <w:rsid w:val="00236E1E"/>
    <w:rsid w:val="00242EC2"/>
    <w:rsid w:val="002A43AE"/>
    <w:rsid w:val="002B29F2"/>
    <w:rsid w:val="002B7653"/>
    <w:rsid w:val="002C45B1"/>
    <w:rsid w:val="002E5EC8"/>
    <w:rsid w:val="002F73A6"/>
    <w:rsid w:val="00322D79"/>
    <w:rsid w:val="003230A8"/>
    <w:rsid w:val="00355C3F"/>
    <w:rsid w:val="00365EE5"/>
    <w:rsid w:val="00376B0B"/>
    <w:rsid w:val="00393A49"/>
    <w:rsid w:val="003D30EA"/>
    <w:rsid w:val="004007FF"/>
    <w:rsid w:val="004023B0"/>
    <w:rsid w:val="00422E24"/>
    <w:rsid w:val="00432332"/>
    <w:rsid w:val="004642E1"/>
    <w:rsid w:val="00464AC6"/>
    <w:rsid w:val="004A77EE"/>
    <w:rsid w:val="004C07D8"/>
    <w:rsid w:val="004D4FAA"/>
    <w:rsid w:val="004F27F3"/>
    <w:rsid w:val="00511F31"/>
    <w:rsid w:val="00534F7F"/>
    <w:rsid w:val="00543779"/>
    <w:rsid w:val="00551B24"/>
    <w:rsid w:val="00552E54"/>
    <w:rsid w:val="0056044E"/>
    <w:rsid w:val="00563ACF"/>
    <w:rsid w:val="005718B2"/>
    <w:rsid w:val="00572CEA"/>
    <w:rsid w:val="005B5AD0"/>
    <w:rsid w:val="005C3668"/>
    <w:rsid w:val="005D55C1"/>
    <w:rsid w:val="005D6375"/>
    <w:rsid w:val="005E48C5"/>
    <w:rsid w:val="005F3882"/>
    <w:rsid w:val="006045E7"/>
    <w:rsid w:val="0060557F"/>
    <w:rsid w:val="0061636C"/>
    <w:rsid w:val="006250FB"/>
    <w:rsid w:val="00630199"/>
    <w:rsid w:val="0064705C"/>
    <w:rsid w:val="00651C44"/>
    <w:rsid w:val="00661A47"/>
    <w:rsid w:val="006968F8"/>
    <w:rsid w:val="006B1065"/>
    <w:rsid w:val="006B341A"/>
    <w:rsid w:val="006F3177"/>
    <w:rsid w:val="00706639"/>
    <w:rsid w:val="007141DC"/>
    <w:rsid w:val="00715C4E"/>
    <w:rsid w:val="00724945"/>
    <w:rsid w:val="0073606C"/>
    <w:rsid w:val="00740736"/>
    <w:rsid w:val="00751238"/>
    <w:rsid w:val="00763F93"/>
    <w:rsid w:val="00777EA1"/>
    <w:rsid w:val="00780B4A"/>
    <w:rsid w:val="007825D9"/>
    <w:rsid w:val="00796AC4"/>
    <w:rsid w:val="007B25DC"/>
    <w:rsid w:val="007B4027"/>
    <w:rsid w:val="007B6EB0"/>
    <w:rsid w:val="007D4382"/>
    <w:rsid w:val="007D48F0"/>
    <w:rsid w:val="007F656A"/>
    <w:rsid w:val="008062B7"/>
    <w:rsid w:val="00815050"/>
    <w:rsid w:val="00830865"/>
    <w:rsid w:val="00834725"/>
    <w:rsid w:val="00842A44"/>
    <w:rsid w:val="00854321"/>
    <w:rsid w:val="00871435"/>
    <w:rsid w:val="00896680"/>
    <w:rsid w:val="008A7E1B"/>
    <w:rsid w:val="008C4CCA"/>
    <w:rsid w:val="008C72E4"/>
    <w:rsid w:val="008C77B0"/>
    <w:rsid w:val="008E5F1B"/>
    <w:rsid w:val="0090695B"/>
    <w:rsid w:val="00923474"/>
    <w:rsid w:val="00961F2B"/>
    <w:rsid w:val="00963854"/>
    <w:rsid w:val="009719A4"/>
    <w:rsid w:val="009A03B1"/>
    <w:rsid w:val="009B768D"/>
    <w:rsid w:val="009C7B2A"/>
    <w:rsid w:val="009F1EE5"/>
    <w:rsid w:val="009F3EF1"/>
    <w:rsid w:val="00A04FD9"/>
    <w:rsid w:val="00A10A87"/>
    <w:rsid w:val="00A125A4"/>
    <w:rsid w:val="00A23F38"/>
    <w:rsid w:val="00A354CE"/>
    <w:rsid w:val="00A417EB"/>
    <w:rsid w:val="00A63582"/>
    <w:rsid w:val="00A844E9"/>
    <w:rsid w:val="00A84BF8"/>
    <w:rsid w:val="00AA198B"/>
    <w:rsid w:val="00AB53F9"/>
    <w:rsid w:val="00AB7E3E"/>
    <w:rsid w:val="00AF1874"/>
    <w:rsid w:val="00AF5C99"/>
    <w:rsid w:val="00B12D41"/>
    <w:rsid w:val="00B44022"/>
    <w:rsid w:val="00B65F4E"/>
    <w:rsid w:val="00B94075"/>
    <w:rsid w:val="00BB211F"/>
    <w:rsid w:val="00BB59EC"/>
    <w:rsid w:val="00BC7571"/>
    <w:rsid w:val="00BD3690"/>
    <w:rsid w:val="00BE1433"/>
    <w:rsid w:val="00BF30CC"/>
    <w:rsid w:val="00BF4A0F"/>
    <w:rsid w:val="00C05857"/>
    <w:rsid w:val="00C11D9F"/>
    <w:rsid w:val="00C1635F"/>
    <w:rsid w:val="00C20F0E"/>
    <w:rsid w:val="00C25226"/>
    <w:rsid w:val="00C2766E"/>
    <w:rsid w:val="00C305C2"/>
    <w:rsid w:val="00C3189C"/>
    <w:rsid w:val="00C50C78"/>
    <w:rsid w:val="00CA526C"/>
    <w:rsid w:val="00CA5CD4"/>
    <w:rsid w:val="00CC186C"/>
    <w:rsid w:val="00CD43BA"/>
    <w:rsid w:val="00CD522E"/>
    <w:rsid w:val="00D01932"/>
    <w:rsid w:val="00D0503C"/>
    <w:rsid w:val="00D06BA3"/>
    <w:rsid w:val="00D23714"/>
    <w:rsid w:val="00D44B04"/>
    <w:rsid w:val="00D5446C"/>
    <w:rsid w:val="00D861A7"/>
    <w:rsid w:val="00DC425C"/>
    <w:rsid w:val="00DD51A4"/>
    <w:rsid w:val="00DF008C"/>
    <w:rsid w:val="00E15D21"/>
    <w:rsid w:val="00E17034"/>
    <w:rsid w:val="00E36113"/>
    <w:rsid w:val="00E5150F"/>
    <w:rsid w:val="00E87FEE"/>
    <w:rsid w:val="00EA3073"/>
    <w:rsid w:val="00EC2958"/>
    <w:rsid w:val="00EC6334"/>
    <w:rsid w:val="00EF5CA7"/>
    <w:rsid w:val="00F7731C"/>
    <w:rsid w:val="00F85CFA"/>
    <w:rsid w:val="00FD5B70"/>
    <w:rsid w:val="00FD66D0"/>
    <w:rsid w:val="00FE58C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link w:val="Balk1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/>
      <w:b/>
      <w:bCs/>
      <w:kern w:val="36"/>
      <w:sz w:val="48"/>
      <w:szCs w:val="48"/>
      <w:lang w:val="tr-TR" w:eastAsia="tr-TR"/>
    </w:rPr>
  </w:style>
  <w:style w:type="paragraph" w:styleId="Balk2">
    <w:name w:val="heading 2"/>
    <w:basedOn w:val="Normal"/>
    <w:link w:val="Balk2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/>
      <w:b/>
      <w:bCs/>
      <w:sz w:val="36"/>
      <w:szCs w:val="36"/>
      <w:lang w:val="tr-TR" w:eastAsia="tr-TR"/>
    </w:rPr>
  </w:style>
  <w:style w:type="paragraph" w:styleId="Balk3">
    <w:name w:val="heading 3"/>
    <w:basedOn w:val="Normal"/>
    <w:link w:val="Balk3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/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paragraph" w:customStyle="1" w:styleId="Default">
    <w:name w:val="Default"/>
    <w:rsid w:val="00AA1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0A074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A074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A074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A07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1435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customStyle="1" w:styleId="altbalk1">
    <w:name w:val="altbalk1"/>
    <w:basedOn w:val="Normal"/>
    <w:rsid w:val="006968F8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6968F8"/>
    <w:rPr>
      <w:b/>
      <w:bCs/>
    </w:rPr>
  </w:style>
  <w:style w:type="paragraph" w:customStyle="1" w:styleId="outlinedbullet2">
    <w:name w:val="outlinedbullet2"/>
    <w:basedOn w:val="Normal"/>
    <w:rsid w:val="006968F8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customStyle="1" w:styleId="outlinedbullet1">
    <w:name w:val="outlinedbullet1"/>
    <w:basedOn w:val="Normal"/>
    <w:rsid w:val="006968F8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29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2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3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bartin.edu.tr/kalite/fbab3ff33d1ddf27c49748c1e78ec574/frm0524-artima-tesisi-temizlik-plani-ve-kontrol-formu.xls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cdn.bartin.edu.tr/kalite/fbab3ff33d1ddf27c49748c1e78ec574/frm0524-artima-tesisi-temizlik-plani-ve-kontrol-formu.xls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19</cp:revision>
  <dcterms:created xsi:type="dcterms:W3CDTF">2020-09-14T12:26:00Z</dcterms:created>
  <dcterms:modified xsi:type="dcterms:W3CDTF">2020-10-14T08:32:00Z</dcterms:modified>
</cp:coreProperties>
</file>