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EAB" w:rsidRPr="00454D81" w:rsidRDefault="00B45EAB" w:rsidP="00B45EAB">
      <w:pPr>
        <w:pStyle w:val="AralkYok"/>
        <w:numPr>
          <w:ilvl w:val="0"/>
          <w:numId w:val="2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:rsidR="00B45EAB" w:rsidRDefault="00B45EAB" w:rsidP="00B45EAB">
      <w:pPr>
        <w:pStyle w:val="AralkYok"/>
        <w:ind w:right="208"/>
        <w:jc w:val="both"/>
        <w:rPr>
          <w:rFonts w:ascii="Cambria" w:hAnsi="Cambria"/>
        </w:rPr>
      </w:pPr>
    </w:p>
    <w:p w:rsidR="00B45EAB" w:rsidRPr="0071344E" w:rsidRDefault="00B45EAB" w:rsidP="00B45EAB">
      <w:pPr>
        <w:pStyle w:val="AralkYok"/>
        <w:ind w:right="208"/>
        <w:jc w:val="both"/>
        <w:rPr>
          <w:rFonts w:ascii="Cambria" w:hAnsi="Cambria"/>
        </w:rPr>
      </w:pPr>
      <w:r>
        <w:rPr>
          <w:rFonts w:ascii="Cambria" w:hAnsi="Cambria"/>
        </w:rPr>
        <w:t>Üniversitemiz</w:t>
      </w:r>
      <w:r w:rsidRPr="0071344E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yerleşkesinde bulunan çimlerin biçilmesi işinin tekniğine ve iş güvenliği kurallarına uygun şekilde gerçekleştirilmesidir. </w:t>
      </w:r>
    </w:p>
    <w:p w:rsidR="00B45EAB" w:rsidRPr="00454D81" w:rsidRDefault="00B45EAB" w:rsidP="00B45EAB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B45EAB" w:rsidRPr="00454D81" w:rsidRDefault="00B45EAB" w:rsidP="00B45EAB">
      <w:pPr>
        <w:pStyle w:val="AralkYok"/>
        <w:numPr>
          <w:ilvl w:val="0"/>
          <w:numId w:val="2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:rsidR="00B45EAB" w:rsidRDefault="00B45EAB" w:rsidP="00B45EAB">
      <w:pPr>
        <w:pStyle w:val="AralkYok"/>
        <w:rPr>
          <w:color w:val="002060"/>
        </w:rPr>
      </w:pPr>
    </w:p>
    <w:p w:rsidR="00B45EAB" w:rsidRPr="0071344E" w:rsidRDefault="00B45EAB" w:rsidP="00B45EAB">
      <w:pPr>
        <w:pStyle w:val="AralkYok"/>
        <w:jc w:val="both"/>
        <w:rPr>
          <w:rFonts w:ascii="Cambria" w:hAnsi="Cambria"/>
        </w:rPr>
      </w:pPr>
      <w:r w:rsidRPr="0071344E">
        <w:rPr>
          <w:rFonts w:ascii="Cambria" w:hAnsi="Cambria"/>
        </w:rPr>
        <w:t xml:space="preserve">Üniversitemizde </w:t>
      </w:r>
      <w:r>
        <w:rPr>
          <w:rFonts w:ascii="Cambria" w:hAnsi="Cambria"/>
        </w:rPr>
        <w:t xml:space="preserve">bünyesinde yapılacak ve yapılan tüm çim ve ilgili çim traktörü kullanılması </w:t>
      </w:r>
      <w:r w:rsidRPr="0071344E">
        <w:rPr>
          <w:rFonts w:ascii="Cambria" w:hAnsi="Cambria"/>
        </w:rPr>
        <w:t>faaliyetlerini kapsar.</w:t>
      </w:r>
    </w:p>
    <w:p w:rsidR="00B45EAB" w:rsidRPr="00454D81" w:rsidRDefault="00B45EAB" w:rsidP="00B45EAB">
      <w:pPr>
        <w:pStyle w:val="AralkYok"/>
        <w:rPr>
          <w:color w:val="002060"/>
        </w:rPr>
      </w:pPr>
    </w:p>
    <w:p w:rsidR="00B45EAB" w:rsidRPr="00454D81" w:rsidRDefault="00B45EAB" w:rsidP="00B45EAB">
      <w:pPr>
        <w:pStyle w:val="AralkYok"/>
        <w:numPr>
          <w:ilvl w:val="0"/>
          <w:numId w:val="2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:rsidR="00B45EAB" w:rsidRDefault="00B45EAB" w:rsidP="00B45EAB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B45EAB" w:rsidRDefault="00B45EAB" w:rsidP="00B45EAB">
      <w:pPr>
        <w:pStyle w:val="AralkYok"/>
        <w:jc w:val="both"/>
        <w:rPr>
          <w:rFonts w:ascii="Cambria" w:hAnsi="Cambria"/>
        </w:rPr>
      </w:pPr>
      <w:r w:rsidRPr="0071344E">
        <w:rPr>
          <w:rFonts w:ascii="Cambria" w:hAnsi="Cambria"/>
        </w:rPr>
        <w:t xml:space="preserve">Bu talimatın uygulanmasından </w:t>
      </w:r>
      <w:r>
        <w:rPr>
          <w:rFonts w:ascii="Cambria" w:hAnsi="Cambria"/>
        </w:rPr>
        <w:t xml:space="preserve">İdari ve Mali İşler Daire Başkanlığı ve Yapı İşleri ve Teknik Daire Başkanlığı, </w:t>
      </w:r>
      <w:hyperlink r:id="rId7" w:tgtFrame="_blank" w:history="1">
        <w:r w:rsidRPr="000E30BF">
          <w:rPr>
            <w:rFonts w:ascii="Cambria" w:hAnsi="Cambria"/>
          </w:rPr>
          <w:t>İş Sağlığı ve Güvenliği Koordinatörlüğü</w:t>
        </w:r>
      </w:hyperlink>
      <w:r>
        <w:rPr>
          <w:rFonts w:ascii="Cambria" w:hAnsi="Cambria"/>
        </w:rPr>
        <w:t xml:space="preserve"> ile işi yapacak personel, hazırlanması ve revize edilmesinden İdari ve Mali İşler Daire Başkanlığı ve Yapı İşleri ve Teknik Daire Başkanlığı, </w:t>
      </w:r>
      <w:hyperlink r:id="rId8" w:tgtFrame="_blank" w:history="1">
        <w:r w:rsidRPr="000E30BF">
          <w:rPr>
            <w:rFonts w:ascii="Cambria" w:hAnsi="Cambria"/>
          </w:rPr>
          <w:t>İş Sağlığı ve Güvenliği Koordinatörlüğü</w:t>
        </w:r>
      </w:hyperlink>
      <w:r>
        <w:rPr>
          <w:rFonts w:ascii="Cambria" w:hAnsi="Cambria"/>
        </w:rPr>
        <w:t xml:space="preserve"> sorumludur.</w:t>
      </w:r>
    </w:p>
    <w:p w:rsidR="00B45EAB" w:rsidRPr="0071344E" w:rsidRDefault="00B45EAB" w:rsidP="00B45EAB">
      <w:pPr>
        <w:pStyle w:val="AralkYok"/>
        <w:rPr>
          <w:rFonts w:ascii="Cambria" w:hAnsi="Cambria"/>
        </w:rPr>
      </w:pPr>
    </w:p>
    <w:p w:rsidR="00B45EAB" w:rsidRPr="00454D81" w:rsidRDefault="00B45EAB" w:rsidP="00B45EAB">
      <w:pPr>
        <w:pStyle w:val="AralkYok"/>
        <w:numPr>
          <w:ilvl w:val="0"/>
          <w:numId w:val="2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:rsidR="00B45EAB" w:rsidRDefault="00B45EAB" w:rsidP="00B45EAB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B45EAB" w:rsidRPr="0071344E" w:rsidRDefault="00B45EAB" w:rsidP="00B45EAB">
      <w:pPr>
        <w:pStyle w:val="AralkYok"/>
        <w:jc w:val="both"/>
        <w:rPr>
          <w:rFonts w:ascii="Cambria" w:hAnsi="Cambria"/>
        </w:rPr>
      </w:pPr>
      <w:r w:rsidRPr="0071344E">
        <w:rPr>
          <w:rFonts w:ascii="Cambria" w:hAnsi="Cambria"/>
        </w:rPr>
        <w:t xml:space="preserve">Bu talimatta tanımlanması gereken herhangi bir </w:t>
      </w:r>
      <w:r>
        <w:rPr>
          <w:rFonts w:ascii="Cambria" w:hAnsi="Cambria"/>
        </w:rPr>
        <w:t xml:space="preserve">kısaltma ve </w:t>
      </w:r>
      <w:r w:rsidRPr="0071344E">
        <w:rPr>
          <w:rFonts w:ascii="Cambria" w:hAnsi="Cambria"/>
        </w:rPr>
        <w:t>terim bulunmamaktadır.</w:t>
      </w:r>
    </w:p>
    <w:p w:rsidR="00B45EAB" w:rsidRPr="00454D81" w:rsidRDefault="00B45EAB" w:rsidP="00B45EAB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B45EAB" w:rsidRDefault="00B45EAB" w:rsidP="00B45EAB">
      <w:pPr>
        <w:pStyle w:val="AralkYok"/>
        <w:numPr>
          <w:ilvl w:val="0"/>
          <w:numId w:val="2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:rsidR="00B45EAB" w:rsidRDefault="00B45EAB" w:rsidP="00B45EAB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B45EAB" w:rsidRPr="00AD3B02" w:rsidRDefault="00B45EAB" w:rsidP="00B45EAB">
      <w:pPr>
        <w:pStyle w:val="AralkYok"/>
        <w:numPr>
          <w:ilvl w:val="1"/>
          <w:numId w:val="7"/>
        </w:numPr>
        <w:ind w:left="426" w:right="208" w:hanging="437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Genel</w:t>
      </w:r>
    </w:p>
    <w:p w:rsidR="00B45EAB" w:rsidRPr="005B783D" w:rsidRDefault="00B45EAB" w:rsidP="00B45EAB">
      <w:pPr>
        <w:pStyle w:val="AralkYok"/>
        <w:jc w:val="both"/>
        <w:rPr>
          <w:rFonts w:ascii="Cambria" w:hAnsi="Cambria"/>
        </w:rPr>
      </w:pPr>
    </w:p>
    <w:p w:rsidR="00B45EAB" w:rsidRPr="00C636BB" w:rsidRDefault="00B45EAB" w:rsidP="00C636BB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C636BB">
        <w:rPr>
          <w:rFonts w:ascii="Cambria" w:hAnsi="Cambria"/>
        </w:rPr>
        <w:t>Çim traktörü ile çalışırken uzun pantolon ve kapalı ayakkabı giyin, traktörü çıplak ayak veya sandaletle kullanmayın.</w:t>
      </w:r>
    </w:p>
    <w:p w:rsidR="00B45EAB" w:rsidRPr="00C636BB" w:rsidRDefault="00B45EAB" w:rsidP="00C636BB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C636BB">
        <w:rPr>
          <w:rFonts w:ascii="Cambria" w:hAnsi="Cambria"/>
        </w:rPr>
        <w:t xml:space="preserve">Çim biçme yapacağınız alanı inceleyerek makinenin çarpabileceği veya fırlatabileceği sert cisimleri uzaklaştırın, yerde elektrik kablosu, su borusu </w:t>
      </w:r>
      <w:r w:rsidR="00A71AD4" w:rsidRPr="00C636BB">
        <w:rPr>
          <w:rFonts w:ascii="Cambria" w:hAnsi="Cambria"/>
        </w:rPr>
        <w:t>vs.</w:t>
      </w:r>
      <w:r w:rsidRPr="00C636BB">
        <w:rPr>
          <w:rFonts w:ascii="Cambria" w:hAnsi="Cambria"/>
        </w:rPr>
        <w:t xml:space="preserve"> olmamasına dikkat edin.</w:t>
      </w:r>
    </w:p>
    <w:p w:rsidR="00B45EAB" w:rsidRPr="00C636BB" w:rsidRDefault="00B45EAB" w:rsidP="00C636BB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C636BB">
        <w:rPr>
          <w:rFonts w:ascii="Cambria" w:hAnsi="Cambria"/>
        </w:rPr>
        <w:t>Benzin çok yanıcı ve patlayıcıdır. Yakıt doldururken yanabilir veya ciddi şekilde yaralanabilirsiniz.</w:t>
      </w:r>
    </w:p>
    <w:p w:rsidR="00B45EAB" w:rsidRPr="00C636BB" w:rsidRDefault="00B45EAB" w:rsidP="00C636BB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C636BB">
        <w:rPr>
          <w:rFonts w:ascii="Cambria" w:hAnsi="Cambria"/>
        </w:rPr>
        <w:t>Yakıtı bu iş için üretilmiş özel bidonlarda saklayın.</w:t>
      </w:r>
    </w:p>
    <w:p w:rsidR="00B45EAB" w:rsidRPr="00C636BB" w:rsidRDefault="00B45EAB" w:rsidP="00C636BB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C636BB">
        <w:rPr>
          <w:rFonts w:ascii="Cambria" w:hAnsi="Cambria"/>
        </w:rPr>
        <w:t>Yakıt doldururken motoru durdurun, ısı yayan, yanıcı ve kıvılcım çıkarıcı maddeleri ortamdan uzak tutun.</w:t>
      </w:r>
    </w:p>
    <w:p w:rsidR="00B45EAB" w:rsidRPr="00C636BB" w:rsidRDefault="00B45EAB" w:rsidP="00C636BB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C636BB">
        <w:rPr>
          <w:rFonts w:ascii="Cambria" w:hAnsi="Cambria"/>
        </w:rPr>
        <w:t>Yakıt doldurma işini açık havada yapın.</w:t>
      </w:r>
    </w:p>
    <w:p w:rsidR="00B45EAB" w:rsidRPr="00C636BB" w:rsidRDefault="00B45EAB" w:rsidP="00C636BB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C636BB">
        <w:rPr>
          <w:rFonts w:ascii="Cambria" w:hAnsi="Cambria"/>
        </w:rPr>
        <w:t>Dökülen yakıtı derhal temizleyin.</w:t>
      </w:r>
    </w:p>
    <w:p w:rsidR="00B45EAB" w:rsidRPr="00C636BB" w:rsidRDefault="00B45EAB" w:rsidP="00C636BB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C636BB">
        <w:rPr>
          <w:rFonts w:ascii="Cambria" w:hAnsi="Cambria"/>
        </w:rPr>
        <w:t>Bozuk egzoz susturucularını değiştirin.</w:t>
      </w:r>
    </w:p>
    <w:p w:rsidR="00B45EAB" w:rsidRPr="00C636BB" w:rsidRDefault="00B45EAB" w:rsidP="00C636BB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C636BB">
        <w:rPr>
          <w:rFonts w:ascii="Cambria" w:hAnsi="Cambria"/>
        </w:rPr>
        <w:t xml:space="preserve">Çalışmaya başlamadan önce bıçakları kontrol ederek aşınmış veya hasar görmüş bıçakları değiştirin. </w:t>
      </w:r>
    </w:p>
    <w:p w:rsidR="00B45EAB" w:rsidRPr="00C636BB" w:rsidRDefault="00B45EAB" w:rsidP="00C636BB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C636BB">
        <w:rPr>
          <w:rFonts w:ascii="Cambria" w:hAnsi="Cambria"/>
        </w:rPr>
        <w:t>Balans</w:t>
      </w:r>
      <w:r w:rsidR="00A71AD4">
        <w:rPr>
          <w:rFonts w:ascii="Cambria" w:hAnsi="Cambria"/>
        </w:rPr>
        <w:t>s</w:t>
      </w:r>
      <w:r w:rsidRPr="00C636BB">
        <w:rPr>
          <w:rFonts w:ascii="Cambria" w:hAnsi="Cambria"/>
        </w:rPr>
        <w:t>ızlık olmaması için bıçak ve cıvataları takım olarak değiştirin.</w:t>
      </w:r>
    </w:p>
    <w:p w:rsidR="00B45EAB" w:rsidRPr="00C636BB" w:rsidRDefault="00B45EAB" w:rsidP="00C636BB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C636BB">
        <w:rPr>
          <w:rFonts w:ascii="Cambria" w:hAnsi="Cambria"/>
        </w:rPr>
        <w:t>Çok bıçaklı makinelerde bıçaklardan biri döndüğünde diğer bıçaklar da dönmeye başladığından dikkatli olun.</w:t>
      </w:r>
    </w:p>
    <w:p w:rsidR="00B45EAB" w:rsidRPr="00C636BB" w:rsidRDefault="00B45EAB" w:rsidP="00C636BB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C636BB">
        <w:rPr>
          <w:rFonts w:ascii="Cambria" w:hAnsi="Cambria"/>
        </w:rPr>
        <w:t>Makineyi kapalı bir yerde çalıştırmayın, egzoz gazları karbon monoksit salımı nedeniyle havayı tehlikeli şekilde zehirleyebilir.</w:t>
      </w:r>
    </w:p>
    <w:p w:rsidR="00B45EAB" w:rsidRPr="00C636BB" w:rsidRDefault="00B45EAB" w:rsidP="00C636BB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C636BB">
        <w:rPr>
          <w:rFonts w:ascii="Cambria" w:hAnsi="Cambria"/>
        </w:rPr>
        <w:t>Gün ışığında veya iyi aydınlatılmış bir yerde çim biçme yapın.</w:t>
      </w:r>
    </w:p>
    <w:p w:rsidR="00B45EAB" w:rsidRPr="00C636BB" w:rsidRDefault="00B45EAB" w:rsidP="00C636BB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C636BB">
        <w:rPr>
          <w:rFonts w:ascii="Cambria" w:hAnsi="Cambria"/>
        </w:rPr>
        <w:t>Motoru çalıştırmadan önce bıçak kavramalarını ayırın ve vitesi boşa alın. %17’den daha dik eğimlerde çalışmayın. Eğimli yerlerde devrilmemek için çok dikkatli olun: yokuş yukarı veya aşağı giderken ani kalkış ve duruşlar yapmayın</w:t>
      </w:r>
    </w:p>
    <w:p w:rsidR="00B45EAB" w:rsidRPr="00C636BB" w:rsidRDefault="00B45EAB" w:rsidP="00C636BB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C636BB">
        <w:rPr>
          <w:rFonts w:ascii="Cambria" w:hAnsi="Cambria"/>
        </w:rPr>
        <w:t>Debriyajı yavaşça kavratın, yokuş aşağı giderken vitesi boşa almayın. Yokuşlarda ve dönüşlerde hızınızı azaltın. Yokuş yukarı çapraz giderek biçme yapmayın. Arazideki çukur ve tümseklere dikkat edin.</w:t>
      </w:r>
    </w:p>
    <w:p w:rsidR="00B45EAB" w:rsidRPr="00C636BB" w:rsidRDefault="00B45EAB" w:rsidP="00C636BB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C636BB">
        <w:rPr>
          <w:rFonts w:ascii="Cambria" w:hAnsi="Cambria"/>
        </w:rPr>
        <w:t>Çimlerin bulunmadığı yerden geçerken kesme bıçaklarını durdurun.</w:t>
      </w:r>
    </w:p>
    <w:p w:rsidR="00B45EAB" w:rsidRPr="00C636BB" w:rsidRDefault="00B45EAB" w:rsidP="00C636BB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C636BB">
        <w:rPr>
          <w:rFonts w:ascii="Cambria" w:hAnsi="Cambria"/>
        </w:rPr>
        <w:lastRenderedPageBreak/>
        <w:t>Traktörü muhafazaları ve koruma kalkanları arızalı veya yerlerinden çıkarılmış olarak kullanmayın.</w:t>
      </w:r>
    </w:p>
    <w:p w:rsidR="00B45EAB" w:rsidRPr="00C636BB" w:rsidRDefault="00B45EAB" w:rsidP="00C636BB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C636BB">
        <w:rPr>
          <w:rFonts w:ascii="Cambria" w:hAnsi="Cambria"/>
        </w:rPr>
        <w:t>Tüm cıvata ve somunların eksiksiz ve sıkılı olduklarını kontrol edin.</w:t>
      </w:r>
    </w:p>
    <w:p w:rsidR="00B45EAB" w:rsidRPr="00C636BB" w:rsidRDefault="00B45EAB" w:rsidP="00C636BB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C636BB">
        <w:rPr>
          <w:rFonts w:ascii="Cambria" w:hAnsi="Cambria"/>
        </w:rPr>
        <w:t>Traktörü açık alev veya kıvılcımların bulunduğu bir yerde bırakmayın.</w:t>
      </w:r>
    </w:p>
    <w:p w:rsidR="00B45EAB" w:rsidRPr="00C636BB" w:rsidRDefault="00B45EAB" w:rsidP="00C636BB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C636BB">
        <w:rPr>
          <w:rFonts w:ascii="Cambria" w:hAnsi="Cambria"/>
        </w:rPr>
        <w:t>Traktörü kapalı bir yere taşmadan önce soğumasını bekleyin.</w:t>
      </w:r>
    </w:p>
    <w:p w:rsidR="00B45EAB" w:rsidRPr="00C636BB" w:rsidRDefault="00B45EAB" w:rsidP="00C636BB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C636BB">
        <w:rPr>
          <w:rFonts w:ascii="Cambria" w:hAnsi="Cambria"/>
        </w:rPr>
        <w:t xml:space="preserve">Yangın tehlikesine karşı motor, egzoz </w:t>
      </w:r>
      <w:r w:rsidR="004835B7" w:rsidRPr="00C636BB">
        <w:rPr>
          <w:rFonts w:ascii="Cambria" w:hAnsi="Cambria"/>
        </w:rPr>
        <w:t>susturucusu, akü</w:t>
      </w:r>
      <w:r w:rsidRPr="00C636BB">
        <w:rPr>
          <w:rFonts w:ascii="Cambria" w:hAnsi="Cambria"/>
        </w:rPr>
        <w:t xml:space="preserve"> ve yakıtın bulunduğu yerlerde kuru ot, yaprak, yağ </w:t>
      </w:r>
      <w:r w:rsidR="00A71AD4" w:rsidRPr="00C636BB">
        <w:rPr>
          <w:rFonts w:ascii="Cambria" w:hAnsi="Cambria"/>
        </w:rPr>
        <w:t>vs.</w:t>
      </w:r>
      <w:r w:rsidRPr="00C636BB">
        <w:rPr>
          <w:rFonts w:ascii="Cambria" w:hAnsi="Cambria"/>
        </w:rPr>
        <w:t xml:space="preserve"> bulunmamasına dikkat edin.</w:t>
      </w:r>
    </w:p>
    <w:p w:rsidR="00B45EAB" w:rsidRPr="00C636BB" w:rsidRDefault="00B45EAB" w:rsidP="00C636BB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C636BB">
        <w:rPr>
          <w:rFonts w:ascii="Cambria" w:hAnsi="Cambria"/>
        </w:rPr>
        <w:t>Çim sepetinin aşınmış veya hasar görmüş olup olmadığını sık sık kontrol edin.</w:t>
      </w:r>
    </w:p>
    <w:p w:rsidR="00B45EAB" w:rsidRPr="00C636BB" w:rsidRDefault="00B45EAB" w:rsidP="00C636BB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C636BB">
        <w:rPr>
          <w:rFonts w:ascii="Cambria" w:hAnsi="Cambria"/>
        </w:rPr>
        <w:t>Aşınmış veya hasar görmüş parçaları emniyetiniz için hemen değiştirin.</w:t>
      </w:r>
    </w:p>
    <w:p w:rsidR="00B45EAB" w:rsidRPr="00C636BB" w:rsidRDefault="00B45EAB" w:rsidP="00C636BB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C636BB">
        <w:rPr>
          <w:rFonts w:ascii="Cambria" w:hAnsi="Cambria"/>
        </w:rPr>
        <w:t>Yakıt deposunun boşaltılması gerekiyorsa bu işi açık alanda yapın.</w:t>
      </w:r>
    </w:p>
    <w:p w:rsidR="00B45EAB" w:rsidRPr="00C636BB" w:rsidRDefault="00B45EAB" w:rsidP="00C636BB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C636BB">
        <w:rPr>
          <w:rFonts w:ascii="Cambria" w:hAnsi="Cambria"/>
        </w:rPr>
        <w:t>Çok bıçaklı makinelerde bıçaklardan biri döndüğünde diğer bıçaklar da dönmeye başladığından dikkatli olun.</w:t>
      </w:r>
    </w:p>
    <w:p w:rsidR="00B45EAB" w:rsidRPr="00C636BB" w:rsidRDefault="00B45EAB" w:rsidP="00C636BB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C636BB">
        <w:rPr>
          <w:rFonts w:ascii="Cambria" w:hAnsi="Cambria"/>
        </w:rPr>
        <w:t>Traktör depolanırken veya bırakıldığında bıçak muhafazasını alçaltın.</w:t>
      </w:r>
    </w:p>
    <w:p w:rsidR="00B45EAB" w:rsidRPr="00C636BB" w:rsidRDefault="00B45EAB" w:rsidP="00C636BB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C636BB">
        <w:rPr>
          <w:rFonts w:ascii="Cambria" w:hAnsi="Cambria"/>
        </w:rPr>
        <w:t>Ellerinizi ve ayaklarınızı bıçak muhafazasına yaklaştırmayın. Boşaltma ağızından uzak durun.</w:t>
      </w:r>
    </w:p>
    <w:p w:rsidR="00B45EAB" w:rsidRPr="00C636BB" w:rsidRDefault="00B45EAB" w:rsidP="00C636BB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C636BB">
        <w:rPr>
          <w:rFonts w:ascii="Cambria" w:hAnsi="Cambria"/>
        </w:rPr>
        <w:t>Yangın tehlikesine karşı makineyi çimenlerin içinde çalışır durumda bırakmayın.</w:t>
      </w:r>
    </w:p>
    <w:p w:rsidR="00B45EAB" w:rsidRPr="00AD3B02" w:rsidRDefault="00B45EAB" w:rsidP="00B45EAB">
      <w:pPr>
        <w:pStyle w:val="AralkYok"/>
        <w:ind w:left="720"/>
        <w:jc w:val="both"/>
        <w:rPr>
          <w:rFonts w:ascii="Cambria" w:hAnsi="Cambria"/>
        </w:rPr>
      </w:pPr>
    </w:p>
    <w:p w:rsidR="00B45EAB" w:rsidRDefault="00B45EAB" w:rsidP="00B45EAB">
      <w:pPr>
        <w:pStyle w:val="AralkYok"/>
        <w:numPr>
          <w:ilvl w:val="1"/>
          <w:numId w:val="7"/>
        </w:numPr>
        <w:ind w:left="426" w:right="208" w:hanging="437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Dikkat Edilmesi Gereken Hususlar</w:t>
      </w:r>
    </w:p>
    <w:p w:rsidR="00B45EAB" w:rsidRDefault="00B45EAB" w:rsidP="00B45EAB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B45EAB" w:rsidRPr="00341A54" w:rsidRDefault="00B45EAB" w:rsidP="00B45EAB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Çim traktörü</w:t>
      </w:r>
      <w:r w:rsidRPr="00341A54">
        <w:rPr>
          <w:rFonts w:ascii="Cambria" w:hAnsi="Cambria"/>
        </w:rPr>
        <w:t xml:space="preserve"> kullanımı esnasından iş sağlık ve güvenliği kurallarına titizlikle dikkat edilmelidir. </w:t>
      </w:r>
    </w:p>
    <w:p w:rsidR="00B45EAB" w:rsidRDefault="00B45EAB" w:rsidP="00B45EAB">
      <w:pPr>
        <w:pStyle w:val="AralkYok"/>
        <w:jc w:val="both"/>
        <w:rPr>
          <w:rFonts w:ascii="Cambria" w:hAnsi="Cambria"/>
        </w:rPr>
      </w:pPr>
    </w:p>
    <w:p w:rsidR="00B45EAB" w:rsidRDefault="00B45EAB" w:rsidP="00B45EAB">
      <w:pPr>
        <w:pStyle w:val="AralkYok"/>
        <w:jc w:val="both"/>
        <w:rPr>
          <w:rFonts w:ascii="Cambria" w:hAnsi="Cambria"/>
        </w:rPr>
      </w:pPr>
    </w:p>
    <w:p w:rsidR="00B45EAB" w:rsidRDefault="00B45EAB" w:rsidP="00B45EAB">
      <w:pPr>
        <w:pStyle w:val="AralkYok"/>
        <w:numPr>
          <w:ilvl w:val="0"/>
          <w:numId w:val="2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:rsidR="00B45EAB" w:rsidRDefault="00B45EAB" w:rsidP="00B45EAB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B45EAB" w:rsidRDefault="00B45EAB" w:rsidP="00B45EAB">
      <w:pPr>
        <w:pStyle w:val="AralkYok"/>
        <w:numPr>
          <w:ilvl w:val="1"/>
          <w:numId w:val="3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:rsidR="00B45EAB" w:rsidRDefault="00B45EAB" w:rsidP="00B45EAB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:rsidR="00B45EAB" w:rsidRDefault="00B45EAB" w:rsidP="00B45EAB">
      <w:pPr>
        <w:pStyle w:val="AralkYok"/>
        <w:ind w:left="1"/>
        <w:rPr>
          <w:rFonts w:ascii="Cambria" w:hAnsi="Cambria" w:cs="Times New Roman"/>
        </w:rPr>
      </w:pPr>
      <w:r>
        <w:rPr>
          <w:rFonts w:ascii="Cambria" w:hAnsi="Cambria" w:cs="Times New Roman"/>
        </w:rPr>
        <w:t>İç kaynaklı doküman bulunmamaktadır.</w:t>
      </w:r>
    </w:p>
    <w:p w:rsidR="00B45EAB" w:rsidRDefault="00B45EAB" w:rsidP="00B45EAB">
      <w:pPr>
        <w:pStyle w:val="AralkYok"/>
        <w:ind w:left="1"/>
        <w:rPr>
          <w:rFonts w:ascii="Cambria" w:hAnsi="Cambria"/>
          <w:color w:val="002060"/>
        </w:rPr>
      </w:pPr>
    </w:p>
    <w:p w:rsidR="00B45EAB" w:rsidRDefault="00B45EAB" w:rsidP="00B45EAB">
      <w:pPr>
        <w:pStyle w:val="AralkYok"/>
        <w:numPr>
          <w:ilvl w:val="1"/>
          <w:numId w:val="3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:rsidR="00B45EAB" w:rsidRDefault="00B45EAB" w:rsidP="00B45EAB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B45EAB" w:rsidRPr="004F6A0E" w:rsidRDefault="00B45EAB" w:rsidP="00B45EAB">
      <w:pPr>
        <w:pStyle w:val="AralkYok"/>
        <w:numPr>
          <w:ilvl w:val="0"/>
          <w:numId w:val="5"/>
        </w:numPr>
        <w:tabs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>Çim Traktörü Kullanma Kılavuzu</w:t>
      </w:r>
    </w:p>
    <w:p w:rsidR="00B45EAB" w:rsidRDefault="00B45EAB" w:rsidP="00B45EAB">
      <w:pPr>
        <w:pStyle w:val="ListeParagraf"/>
        <w:ind w:right="-1"/>
        <w:rPr>
          <w:rFonts w:ascii="Cambria" w:hAnsi="Cambria"/>
          <w:b/>
          <w:color w:val="002060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45EAB" w:rsidRDefault="00B45EAB" w:rsidP="00B45EAB">
      <w:pPr>
        <w:pStyle w:val="ListeParagraf"/>
        <w:ind w:right="-1"/>
        <w:rPr>
          <w:rFonts w:ascii="Cambria" w:hAnsi="Cambria"/>
          <w:b/>
          <w:color w:val="002060"/>
        </w:rPr>
      </w:pPr>
    </w:p>
    <w:p w:rsidR="00B45EAB" w:rsidRDefault="00B45EAB" w:rsidP="00B45EAB">
      <w:pPr>
        <w:pStyle w:val="ListeParagraf"/>
        <w:ind w:right="-1"/>
        <w:rPr>
          <w:rFonts w:ascii="Cambria" w:hAnsi="Cambria"/>
          <w:b/>
          <w:color w:val="002060"/>
        </w:rPr>
      </w:pPr>
    </w:p>
    <w:p w:rsidR="004835B7" w:rsidRDefault="004835B7" w:rsidP="00B45EAB">
      <w:pPr>
        <w:pStyle w:val="ListeParagraf"/>
        <w:ind w:right="-1"/>
        <w:rPr>
          <w:rFonts w:ascii="Cambria" w:hAnsi="Cambria"/>
          <w:b/>
          <w:color w:val="002060"/>
        </w:rPr>
      </w:pPr>
    </w:p>
    <w:p w:rsidR="004835B7" w:rsidRDefault="004835B7" w:rsidP="00B45EAB">
      <w:pPr>
        <w:pStyle w:val="ListeParagraf"/>
        <w:ind w:right="-1"/>
        <w:rPr>
          <w:rFonts w:ascii="Cambria" w:hAnsi="Cambria"/>
          <w:b/>
          <w:color w:val="002060"/>
        </w:rPr>
      </w:pPr>
    </w:p>
    <w:p w:rsidR="004835B7" w:rsidRDefault="004835B7" w:rsidP="00B45EAB">
      <w:pPr>
        <w:pStyle w:val="ListeParagraf"/>
        <w:ind w:right="-1"/>
        <w:rPr>
          <w:rFonts w:ascii="Cambria" w:hAnsi="Cambria"/>
          <w:b/>
          <w:color w:val="002060"/>
        </w:rPr>
      </w:pPr>
    </w:p>
    <w:p w:rsidR="004835B7" w:rsidRDefault="004835B7" w:rsidP="00B45EAB">
      <w:pPr>
        <w:pStyle w:val="ListeParagraf"/>
        <w:ind w:right="-1"/>
        <w:rPr>
          <w:rFonts w:ascii="Cambria" w:hAnsi="Cambria"/>
          <w:b/>
          <w:color w:val="002060"/>
        </w:rPr>
      </w:pPr>
    </w:p>
    <w:p w:rsidR="004835B7" w:rsidRDefault="004835B7" w:rsidP="00B45EAB">
      <w:pPr>
        <w:pStyle w:val="ListeParagraf"/>
        <w:ind w:right="-1"/>
        <w:rPr>
          <w:rFonts w:ascii="Cambria" w:hAnsi="Cambria"/>
          <w:b/>
          <w:color w:val="002060"/>
        </w:rPr>
      </w:pPr>
    </w:p>
    <w:p w:rsidR="004835B7" w:rsidRDefault="004835B7" w:rsidP="00B45EAB">
      <w:pPr>
        <w:pStyle w:val="ListeParagraf"/>
        <w:ind w:right="-1"/>
        <w:rPr>
          <w:rFonts w:ascii="Cambria" w:hAnsi="Cambria"/>
          <w:b/>
          <w:color w:val="002060"/>
        </w:rPr>
      </w:pPr>
    </w:p>
    <w:p w:rsidR="004835B7" w:rsidRDefault="004835B7" w:rsidP="00B45EAB">
      <w:pPr>
        <w:pStyle w:val="ListeParagraf"/>
        <w:ind w:right="-1"/>
        <w:rPr>
          <w:rFonts w:ascii="Cambria" w:hAnsi="Cambria"/>
          <w:b/>
          <w:color w:val="002060"/>
        </w:rPr>
      </w:pPr>
    </w:p>
    <w:p w:rsidR="00BC7571" w:rsidRPr="004023B0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</w:rPr>
        <w:tab/>
      </w: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sectPr w:rsidR="00BC7571" w:rsidRPr="004023B0" w:rsidSect="004023B0">
      <w:headerReference w:type="default" r:id="rId9"/>
      <w:footerReference w:type="default" r:id="rId10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BA8" w:rsidRDefault="009A1BA8" w:rsidP="00534F7F">
      <w:pPr>
        <w:spacing w:line="240" w:lineRule="auto"/>
      </w:pPr>
      <w:r>
        <w:separator/>
      </w:r>
    </w:p>
  </w:endnote>
  <w:endnote w:type="continuationSeparator" w:id="0">
    <w:p w:rsidR="009A1BA8" w:rsidRDefault="009A1BA8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EF2B4E" w:rsidRPr="009D7A45" w:rsidTr="00674B28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Yapı İşleri ve Teknik Daire Başkanlığı</w:t>
          </w:r>
        </w:p>
        <w:p w:rsidR="00EF2B4E" w:rsidRPr="009D7A45" w:rsidRDefault="00EF2B4E" w:rsidP="00EF2B4E">
          <w:pPr>
            <w:pStyle w:val="AralkYok"/>
            <w:rPr>
              <w:color w:val="002060"/>
            </w:rPr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Y</w:t>
          </w: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apı İşleri ve Teknik Daire Başkanlığı</w:t>
          </w:r>
        </w:p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Daire Başkanı</w:t>
          </w:r>
        </w:p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B443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B443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BA8" w:rsidRDefault="009A1BA8" w:rsidP="00534F7F">
      <w:pPr>
        <w:spacing w:line="240" w:lineRule="auto"/>
      </w:pPr>
      <w:r>
        <w:separator/>
      </w:r>
    </w:p>
  </w:footnote>
  <w:footnote w:type="continuationSeparator" w:id="0">
    <w:p w:rsidR="009A1BA8" w:rsidRDefault="009A1BA8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90EB5" w:rsidRDefault="00990EB5" w:rsidP="006F3177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ÇİM TRAKTÖRÜ </w:t>
          </w:r>
        </w:p>
        <w:p w:rsidR="00534F7F" w:rsidRPr="006F3177" w:rsidRDefault="00990EB5" w:rsidP="006F3177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KULLANIM KILAVUZU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4835B7">
            <w:rPr>
              <w:rFonts w:ascii="Cambria" w:hAnsi="Cambria"/>
              <w:color w:val="002060"/>
              <w:sz w:val="16"/>
              <w:szCs w:val="16"/>
            </w:rPr>
            <w:t>0123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47EB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E21"/>
    <w:multiLevelType w:val="hybridMultilevel"/>
    <w:tmpl w:val="C47EB272"/>
    <w:lvl w:ilvl="0" w:tplc="041F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1" w15:restartNumberingAfterBreak="0">
    <w:nsid w:val="09664C20"/>
    <w:multiLevelType w:val="hybridMultilevel"/>
    <w:tmpl w:val="6B8EC75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F0933F7"/>
    <w:multiLevelType w:val="hybridMultilevel"/>
    <w:tmpl w:val="942A982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B7110"/>
    <w:multiLevelType w:val="multilevel"/>
    <w:tmpl w:val="755E1AE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5FB2065A"/>
    <w:multiLevelType w:val="hybridMultilevel"/>
    <w:tmpl w:val="217CF4AA"/>
    <w:lvl w:ilvl="0" w:tplc="DAD6D836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93674"/>
    <w:multiLevelType w:val="hybridMultilevel"/>
    <w:tmpl w:val="9D4044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2DF9"/>
    <w:rsid w:val="00081BB3"/>
    <w:rsid w:val="00164950"/>
    <w:rsid w:val="0016547C"/>
    <w:rsid w:val="001842CA"/>
    <w:rsid w:val="001F6791"/>
    <w:rsid w:val="00233A1A"/>
    <w:rsid w:val="00236E1E"/>
    <w:rsid w:val="00242EC2"/>
    <w:rsid w:val="00247EBC"/>
    <w:rsid w:val="002A43AE"/>
    <w:rsid w:val="002B7653"/>
    <w:rsid w:val="002E5EBB"/>
    <w:rsid w:val="00322D79"/>
    <w:rsid w:val="003230A8"/>
    <w:rsid w:val="0035073A"/>
    <w:rsid w:val="00365EE5"/>
    <w:rsid w:val="004023B0"/>
    <w:rsid w:val="004835B7"/>
    <w:rsid w:val="004D4FAA"/>
    <w:rsid w:val="004F27F3"/>
    <w:rsid w:val="00534F7F"/>
    <w:rsid w:val="00551B24"/>
    <w:rsid w:val="005B5AD0"/>
    <w:rsid w:val="0061636C"/>
    <w:rsid w:val="0064705C"/>
    <w:rsid w:val="006F3177"/>
    <w:rsid w:val="00706639"/>
    <w:rsid w:val="00715C4E"/>
    <w:rsid w:val="0073606C"/>
    <w:rsid w:val="00751238"/>
    <w:rsid w:val="007D4382"/>
    <w:rsid w:val="00815050"/>
    <w:rsid w:val="00896680"/>
    <w:rsid w:val="008C72E4"/>
    <w:rsid w:val="0090695B"/>
    <w:rsid w:val="00990EB5"/>
    <w:rsid w:val="009A1BA8"/>
    <w:rsid w:val="009F1EE5"/>
    <w:rsid w:val="00A10A87"/>
    <w:rsid w:val="00A125A4"/>
    <w:rsid w:val="00A354CE"/>
    <w:rsid w:val="00A71AD4"/>
    <w:rsid w:val="00AB53F9"/>
    <w:rsid w:val="00B1680C"/>
    <w:rsid w:val="00B45EAB"/>
    <w:rsid w:val="00B9273F"/>
    <w:rsid w:val="00B94075"/>
    <w:rsid w:val="00BA2373"/>
    <w:rsid w:val="00BC7571"/>
    <w:rsid w:val="00C305C2"/>
    <w:rsid w:val="00C636BB"/>
    <w:rsid w:val="00CF09F7"/>
    <w:rsid w:val="00D01932"/>
    <w:rsid w:val="00D2206D"/>
    <w:rsid w:val="00D23714"/>
    <w:rsid w:val="00D4210F"/>
    <w:rsid w:val="00DD51A4"/>
    <w:rsid w:val="00E05B71"/>
    <w:rsid w:val="00E36113"/>
    <w:rsid w:val="00E87FEE"/>
    <w:rsid w:val="00EF2B4E"/>
    <w:rsid w:val="00F468D1"/>
    <w:rsid w:val="00FB443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guvenligi.bartin.edu.t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guvenligi.bartin.edu.t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47</cp:revision>
  <dcterms:created xsi:type="dcterms:W3CDTF">2019-02-15T12:25:00Z</dcterms:created>
  <dcterms:modified xsi:type="dcterms:W3CDTF">2020-10-14T08:31:00Z</dcterms:modified>
</cp:coreProperties>
</file>