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Pr="00C23119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23119">
        <w:rPr>
          <w:rFonts w:ascii="Cambria" w:hAnsi="Cambria"/>
          <w:b/>
          <w:color w:val="002060"/>
        </w:rPr>
        <w:t>AMAÇ</w:t>
      </w:r>
    </w:p>
    <w:p w14:paraId="7B0FEB58" w14:textId="77777777" w:rsidR="00C23119" w:rsidRPr="00C23119" w:rsidRDefault="00C23119" w:rsidP="00C23119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35FABA84" w:rsidR="00043CE1" w:rsidRPr="00C23119" w:rsidRDefault="009B7FDE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 w:rsidRPr="00C23119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1A3808" w:rsidRPr="00C23119">
        <w:rPr>
          <w:rFonts w:ascii="Cambria" w:hAnsi="Cambria"/>
          <w:bCs/>
          <w:color w:val="000000" w:themeColor="text1"/>
        </w:rPr>
        <w:t xml:space="preserve">Kısa Dalga Diatermi </w:t>
      </w:r>
      <w:r w:rsidR="00F90EE4" w:rsidRPr="00C23119">
        <w:rPr>
          <w:rFonts w:ascii="Cambria" w:hAnsi="Cambria"/>
          <w:bCs/>
          <w:color w:val="000000" w:themeColor="text1"/>
        </w:rPr>
        <w:t>c</w:t>
      </w:r>
      <w:r w:rsidR="00043CE1" w:rsidRPr="00C23119">
        <w:rPr>
          <w:rFonts w:ascii="Cambria" w:hAnsi="Cambria"/>
          <w:bCs/>
          <w:color w:val="000000" w:themeColor="text1"/>
        </w:rPr>
        <w:t>ihaz</w:t>
      </w:r>
      <w:r w:rsidR="005704F3" w:rsidRPr="00C23119">
        <w:rPr>
          <w:rFonts w:ascii="Cambria" w:hAnsi="Cambria"/>
          <w:bCs/>
          <w:color w:val="000000" w:themeColor="text1"/>
        </w:rPr>
        <w:t>ının</w:t>
      </w:r>
      <w:r w:rsidR="00043CE1" w:rsidRPr="00C23119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>a uygun şekilde kullanılmasını tanımlamaktır.</w:t>
      </w:r>
    </w:p>
    <w:p w14:paraId="1A136471" w14:textId="77777777" w:rsidR="004D4FAA" w:rsidRPr="00C23119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Pr="00C23119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23119">
        <w:rPr>
          <w:rFonts w:ascii="Cambria" w:hAnsi="Cambria"/>
          <w:b/>
          <w:color w:val="002060"/>
        </w:rPr>
        <w:t>KAPSAM</w:t>
      </w:r>
    </w:p>
    <w:p w14:paraId="62A7F040" w14:textId="77777777" w:rsidR="00C23119" w:rsidRDefault="00C23119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4FF21D81" w:rsidR="00043CE1" w:rsidRPr="00C23119" w:rsidRDefault="00F92A39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C23119">
        <w:rPr>
          <w:rFonts w:ascii="Cambria" w:hAnsi="Cambria"/>
          <w:bCs/>
          <w:color w:val="000000" w:themeColor="text1"/>
        </w:rPr>
        <w:t xml:space="preserve">Fizyoterapi Laboratuvarında </w:t>
      </w:r>
      <w:r w:rsidR="005704F3" w:rsidRPr="00C23119">
        <w:rPr>
          <w:rFonts w:ascii="Cambria" w:hAnsi="Cambria"/>
          <w:bCs/>
          <w:color w:val="000000" w:themeColor="text1"/>
        </w:rPr>
        <w:t>bulunan</w:t>
      </w:r>
      <w:r w:rsidR="001A3808" w:rsidRPr="00C23119">
        <w:rPr>
          <w:rFonts w:ascii="Cambria" w:hAnsi="Cambria"/>
          <w:bCs/>
          <w:color w:val="000000" w:themeColor="text1"/>
        </w:rPr>
        <w:t xml:space="preserve"> Kısa Dalga Diatermi</w:t>
      </w:r>
      <w:r w:rsidR="005704F3" w:rsidRPr="00C23119">
        <w:rPr>
          <w:rFonts w:ascii="Cambria" w:hAnsi="Cambria"/>
          <w:bCs/>
          <w:color w:val="000000" w:themeColor="text1"/>
        </w:rPr>
        <w:t xml:space="preserve"> </w:t>
      </w:r>
      <w:r w:rsidR="00043CE1" w:rsidRPr="00C23119">
        <w:rPr>
          <w:rFonts w:ascii="Cambria" w:hAnsi="Cambria"/>
          <w:bCs/>
          <w:color w:val="000000" w:themeColor="text1"/>
        </w:rPr>
        <w:t>cihaz</w:t>
      </w:r>
      <w:r w:rsidR="005704F3" w:rsidRPr="00C23119">
        <w:rPr>
          <w:rFonts w:ascii="Cambria" w:hAnsi="Cambria"/>
          <w:bCs/>
          <w:color w:val="000000" w:themeColor="text1"/>
        </w:rPr>
        <w:t>ını</w:t>
      </w:r>
      <w:r w:rsidR="00043CE1" w:rsidRPr="00C23119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C23119" w:rsidRDefault="004D4FAA" w:rsidP="004D4FAA">
      <w:pPr>
        <w:pStyle w:val="AralkYok"/>
        <w:rPr>
          <w:rFonts w:ascii="Cambria" w:hAnsi="Cambria"/>
          <w:color w:val="002060"/>
        </w:rPr>
      </w:pPr>
    </w:p>
    <w:p w14:paraId="32838B85" w14:textId="583B3DBA" w:rsidR="004D4FAA" w:rsidRPr="00C23119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23119">
        <w:rPr>
          <w:rFonts w:ascii="Cambria" w:hAnsi="Cambria"/>
          <w:b/>
          <w:color w:val="002060"/>
        </w:rPr>
        <w:t>SORUMLULUKLAR</w:t>
      </w:r>
    </w:p>
    <w:p w14:paraId="7CDF6C39" w14:textId="77777777" w:rsidR="00C23119" w:rsidRDefault="00C23119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73BBE0E8" w14:textId="1C2970F7" w:rsidR="00043CE1" w:rsidRPr="00C23119" w:rsidRDefault="00043CE1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Bu talimatın uygulanmasında Fizyoterapi Programında görev yapan öğretim elamanları, hazırlanmasından Fizyoterapi Programı Laboratuvar Sorumlusu öğretim elamanı sorumludur.</w:t>
      </w:r>
    </w:p>
    <w:p w14:paraId="7B8C3D7D" w14:textId="77777777" w:rsidR="004D4FAA" w:rsidRPr="00C23119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Pr="00C23119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23119">
        <w:rPr>
          <w:rFonts w:ascii="Cambria" w:hAnsi="Cambria"/>
          <w:b/>
          <w:color w:val="002060"/>
        </w:rPr>
        <w:t>TANIMLAR VE KISALTMALAR</w:t>
      </w:r>
    </w:p>
    <w:p w14:paraId="2EF67685" w14:textId="77777777" w:rsidR="00C23119" w:rsidRDefault="00C23119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62E73A83" w14:textId="77777777" w:rsidR="00F92A39" w:rsidRPr="00CE7E65" w:rsidRDefault="00F92A39" w:rsidP="00F92A39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34DD9776" w14:textId="77777777" w:rsidR="004D4FAA" w:rsidRPr="00C23119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7717416A" w:rsidR="004D4FAA" w:rsidRPr="00C23119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23119">
        <w:rPr>
          <w:rFonts w:ascii="Cambria" w:hAnsi="Cambria"/>
          <w:b/>
          <w:color w:val="002060"/>
        </w:rPr>
        <w:t>UYGULAMALAR</w:t>
      </w:r>
    </w:p>
    <w:p w14:paraId="2AAEE6C6" w14:textId="77777777" w:rsidR="00C23119" w:rsidRDefault="00C23119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765D9A19" w14:textId="06D6A713" w:rsidR="00DA3898" w:rsidRPr="00C23119" w:rsidRDefault="00F92A39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Cihaz on</w:t>
      </w:r>
      <w:r w:rsidR="005704F3" w:rsidRPr="00C23119">
        <w:rPr>
          <w:rFonts w:ascii="Cambria" w:hAnsi="Cambria"/>
          <w:bCs/>
          <w:color w:val="000000" w:themeColor="text1"/>
        </w:rPr>
        <w:t>/off düğmesinden açılır.</w:t>
      </w:r>
    </w:p>
    <w:p w14:paraId="19D9CDAA" w14:textId="77777777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 xml:space="preserve">Uygun elektrot seçilir ve alete monte edilir. </w:t>
      </w:r>
    </w:p>
    <w:p w14:paraId="3A7B5FD3" w14:textId="77777777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 xml:space="preserve">Uygun görülen tedavi programı ekrandan bulunur ve seçilir. </w:t>
      </w:r>
    </w:p>
    <w:p w14:paraId="6F2C7BEE" w14:textId="77777777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 xml:space="preserve">Akımın şekli, şiddeti ve zaman ayarları yapılır. </w:t>
      </w:r>
    </w:p>
    <w:p w14:paraId="6A02E58E" w14:textId="77777777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Elektrotlar tedavi edilecek bölge arada kalacak şekilde 5-10 cm mesafe ile yerleştirilir.</w:t>
      </w:r>
    </w:p>
    <w:p w14:paraId="5AD4F836" w14:textId="77777777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Elektrotların birbirini gördüğü ekrandan kontrol edilerek cihaz çalıştırılır. 2</w:t>
      </w:r>
    </w:p>
    <w:p w14:paraId="1B9BA84B" w14:textId="77777777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 xml:space="preserve">Ayarlanan tedavi süresi bittiğinde cihaz otomatik olarak durur. </w:t>
      </w:r>
    </w:p>
    <w:p w14:paraId="7658A5CF" w14:textId="3D93FFB1" w:rsidR="00DA3898" w:rsidRPr="00C23119" w:rsidRDefault="00DA3898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Elektrotlar tedavi bölgesinden çıkartılarak tedavi bitirilir.</w:t>
      </w:r>
    </w:p>
    <w:p w14:paraId="30BB3349" w14:textId="7A5D73D2" w:rsidR="00C23119" w:rsidRDefault="005704F3" w:rsidP="00F92A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Cihaz işlem sonunda on/off düğmesinde kapatılır.</w:t>
      </w:r>
    </w:p>
    <w:p w14:paraId="6E31306E" w14:textId="784E05D7" w:rsidR="00C23119" w:rsidRDefault="00C23119" w:rsidP="00C23119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7FD3C8C9" w14:textId="77777777" w:rsidR="00C23119" w:rsidRPr="00C56751" w:rsidRDefault="00C23119" w:rsidP="00C23119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C56751">
        <w:rPr>
          <w:rFonts w:ascii="Cambria" w:hAnsi="Cambria"/>
          <w:b/>
          <w:color w:val="002060"/>
        </w:rPr>
        <w:t>İLGİLİ DOKÜMANLAR</w:t>
      </w:r>
    </w:p>
    <w:p w14:paraId="7ACAB65C" w14:textId="77777777" w:rsidR="00C23119" w:rsidRDefault="00C23119" w:rsidP="00C23119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4DC2E4A0" w14:textId="77777777" w:rsidR="00C23119" w:rsidRDefault="00C23119" w:rsidP="00C23119">
      <w:pPr>
        <w:pStyle w:val="ListeParagraf"/>
        <w:widowControl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8C9BC0B" w14:textId="77777777" w:rsidR="00C23119" w:rsidRDefault="00C23119" w:rsidP="00C23119">
      <w:pPr>
        <w:pStyle w:val="AralkYok"/>
        <w:jc w:val="both"/>
        <w:rPr>
          <w:rFonts w:ascii="Cambria" w:hAnsi="Cambria"/>
          <w:b/>
          <w:i/>
        </w:rPr>
      </w:pPr>
    </w:p>
    <w:p w14:paraId="7E3FDDBD" w14:textId="77777777" w:rsidR="00C23119" w:rsidRDefault="00C23119" w:rsidP="00C23119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732AA381" w14:textId="77777777" w:rsidR="00C23119" w:rsidRDefault="00C23119" w:rsidP="00C2311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5CF71D7" w14:textId="77777777" w:rsidR="00C23119" w:rsidRDefault="00C23119" w:rsidP="00C23119">
      <w:pPr>
        <w:pStyle w:val="ListeParagraf"/>
        <w:widowControl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424F2730" w14:textId="77777777" w:rsidR="00C23119" w:rsidRDefault="00C23119" w:rsidP="00C23119">
      <w:pPr>
        <w:pStyle w:val="AralkYok"/>
        <w:jc w:val="both"/>
        <w:rPr>
          <w:rFonts w:ascii="Cambria" w:hAnsi="Cambria"/>
        </w:rPr>
      </w:pPr>
    </w:p>
    <w:p w14:paraId="03156C9B" w14:textId="77777777" w:rsidR="00C23119" w:rsidRPr="00C23119" w:rsidRDefault="00C23119" w:rsidP="00C23119">
      <w:pPr>
        <w:pStyle w:val="AralkYok"/>
        <w:numPr>
          <w:ilvl w:val="0"/>
          <w:numId w:val="7"/>
        </w:numPr>
        <w:ind w:right="-1"/>
        <w:jc w:val="both"/>
        <w:rPr>
          <w:rFonts w:ascii="Cambria" w:hAnsi="Cambria"/>
          <w:bCs/>
          <w:color w:val="000000" w:themeColor="text1"/>
        </w:rPr>
      </w:pPr>
      <w:r w:rsidRPr="00C23119">
        <w:rPr>
          <w:rFonts w:ascii="Cambria" w:hAnsi="Cambria"/>
          <w:bCs/>
          <w:color w:val="000000" w:themeColor="text1"/>
        </w:rPr>
        <w:t>Kısa Dalga Diatermi Cihazı Kullanma Kılavuzu</w:t>
      </w:r>
    </w:p>
    <w:p w14:paraId="029C02DC" w14:textId="7A9766A0" w:rsidR="00C23119" w:rsidRDefault="00C23119" w:rsidP="00C23119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1D48F6DF" w14:textId="15DDDD4B" w:rsidR="00C23119" w:rsidRDefault="00C23119" w:rsidP="00C23119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7B7F4C87" w14:textId="6950BEDC" w:rsidR="0072516A" w:rsidRDefault="0072516A" w:rsidP="00C23119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59B6E998" w14:textId="0F11D773" w:rsidR="0072516A" w:rsidRDefault="0072516A" w:rsidP="00C23119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563E2D0C" w14:textId="77777777" w:rsidR="00BC7571" w:rsidRPr="00C23119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C2311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A50B2" w14:textId="77777777" w:rsidR="003A3CA4" w:rsidRDefault="003A3CA4" w:rsidP="00534F7F">
      <w:pPr>
        <w:spacing w:line="240" w:lineRule="auto"/>
      </w:pPr>
      <w:r>
        <w:separator/>
      </w:r>
    </w:p>
  </w:endnote>
  <w:endnote w:type="continuationSeparator" w:id="0">
    <w:p w14:paraId="73AD4002" w14:textId="77777777" w:rsidR="003A3CA4" w:rsidRDefault="003A3CA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6367C" w14:textId="77777777" w:rsidR="0013194F" w:rsidRDefault="001319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C23119" w14:paraId="64B33F31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AF553F0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70A1DFE6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175FDC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54C54493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2EE4AA73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56BB899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0958F9C" w14:textId="77777777" w:rsidR="00C23119" w:rsidRDefault="00C23119" w:rsidP="00C2311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37C7D5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6E6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B6E6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DF47" w14:textId="77777777" w:rsidR="0013194F" w:rsidRDefault="001319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47DB2" w14:textId="77777777" w:rsidR="003A3CA4" w:rsidRDefault="003A3CA4" w:rsidP="00534F7F">
      <w:pPr>
        <w:spacing w:line="240" w:lineRule="auto"/>
      </w:pPr>
      <w:r>
        <w:separator/>
      </w:r>
    </w:p>
  </w:footnote>
  <w:footnote w:type="continuationSeparator" w:id="0">
    <w:p w14:paraId="3AE62403" w14:textId="77777777" w:rsidR="003A3CA4" w:rsidRDefault="003A3CA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318CE" w14:textId="77777777" w:rsidR="0013194F" w:rsidRDefault="001319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ABB065B" w14:textId="77777777" w:rsidR="009B7FDE" w:rsidRDefault="001A3808" w:rsidP="009B7FD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1A3808">
            <w:rPr>
              <w:rFonts w:ascii="Cambria" w:hAnsi="Cambria"/>
              <w:b/>
              <w:color w:val="002060"/>
            </w:rPr>
            <w:t xml:space="preserve">KISA DALGA DİATERMİ </w:t>
          </w:r>
          <w:r w:rsidR="005704F3" w:rsidRPr="005704F3">
            <w:rPr>
              <w:rFonts w:ascii="Cambria" w:hAnsi="Cambria"/>
              <w:b/>
              <w:color w:val="002060"/>
            </w:rPr>
            <w:t>CİHAZI</w:t>
          </w:r>
        </w:p>
        <w:p w14:paraId="005C0D9D" w14:textId="2980BC0D" w:rsidR="00534F7F" w:rsidRPr="006F3177" w:rsidRDefault="005704F3" w:rsidP="009B7FDE">
          <w:pPr>
            <w:pStyle w:val="AralkYok"/>
            <w:jc w:val="center"/>
            <w:rPr>
              <w:rFonts w:ascii="Cambria" w:hAnsi="Cambria"/>
              <w:b/>
            </w:rPr>
          </w:pPr>
          <w:r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32C0B336" w:rsidR="00534F7F" w:rsidRPr="00171789" w:rsidRDefault="00C23119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13194F">
            <w:rPr>
              <w:rFonts w:ascii="Cambria" w:hAnsi="Cambria"/>
              <w:color w:val="002060"/>
              <w:sz w:val="16"/>
              <w:szCs w:val="16"/>
            </w:rPr>
            <w:t>52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23CDE692" w:rsidR="00534F7F" w:rsidRPr="00171789" w:rsidRDefault="0013194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3194F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A831" w14:textId="77777777" w:rsidR="0013194F" w:rsidRDefault="001319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E1C9E"/>
    <w:multiLevelType w:val="hybridMultilevel"/>
    <w:tmpl w:val="1A522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C01246"/>
    <w:multiLevelType w:val="hybridMultilevel"/>
    <w:tmpl w:val="60F06C6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1A2600"/>
    <w:multiLevelType w:val="hybridMultilevel"/>
    <w:tmpl w:val="27229EE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B6E68"/>
    <w:rsid w:val="0013194F"/>
    <w:rsid w:val="00164950"/>
    <w:rsid w:val="0016547C"/>
    <w:rsid w:val="001842CA"/>
    <w:rsid w:val="001A3808"/>
    <w:rsid w:val="001F6791"/>
    <w:rsid w:val="00236E1E"/>
    <w:rsid w:val="00242EC2"/>
    <w:rsid w:val="002A43AE"/>
    <w:rsid w:val="002B7653"/>
    <w:rsid w:val="00322D79"/>
    <w:rsid w:val="003230A8"/>
    <w:rsid w:val="00365EE5"/>
    <w:rsid w:val="0037777B"/>
    <w:rsid w:val="003A3CA4"/>
    <w:rsid w:val="003E5CBC"/>
    <w:rsid w:val="004023B0"/>
    <w:rsid w:val="0043503F"/>
    <w:rsid w:val="004D4FAA"/>
    <w:rsid w:val="004F27F3"/>
    <w:rsid w:val="00534F7F"/>
    <w:rsid w:val="00551B24"/>
    <w:rsid w:val="005704F3"/>
    <w:rsid w:val="00571D34"/>
    <w:rsid w:val="005B5AD0"/>
    <w:rsid w:val="0061636C"/>
    <w:rsid w:val="0064705C"/>
    <w:rsid w:val="006530BC"/>
    <w:rsid w:val="006F3177"/>
    <w:rsid w:val="00706639"/>
    <w:rsid w:val="00715C4E"/>
    <w:rsid w:val="0072516A"/>
    <w:rsid w:val="0073606C"/>
    <w:rsid w:val="00751238"/>
    <w:rsid w:val="007D4382"/>
    <w:rsid w:val="00815050"/>
    <w:rsid w:val="00896680"/>
    <w:rsid w:val="008C72E4"/>
    <w:rsid w:val="0090695B"/>
    <w:rsid w:val="009B7FDE"/>
    <w:rsid w:val="009F1EE5"/>
    <w:rsid w:val="00A10A87"/>
    <w:rsid w:val="00A125A4"/>
    <w:rsid w:val="00A354CE"/>
    <w:rsid w:val="00AB53F9"/>
    <w:rsid w:val="00B77731"/>
    <w:rsid w:val="00B94075"/>
    <w:rsid w:val="00BC7571"/>
    <w:rsid w:val="00C23119"/>
    <w:rsid w:val="00C305C2"/>
    <w:rsid w:val="00D01932"/>
    <w:rsid w:val="00D23714"/>
    <w:rsid w:val="00D766E4"/>
    <w:rsid w:val="00DA3898"/>
    <w:rsid w:val="00DD51A4"/>
    <w:rsid w:val="00E36113"/>
    <w:rsid w:val="00E87FEE"/>
    <w:rsid w:val="00F90EE4"/>
    <w:rsid w:val="00F92A3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14</cp:revision>
  <dcterms:created xsi:type="dcterms:W3CDTF">2020-09-17T12:59:00Z</dcterms:created>
  <dcterms:modified xsi:type="dcterms:W3CDTF">2020-10-14T07:53:00Z</dcterms:modified>
</cp:coreProperties>
</file>