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3A185C" w:rsidP="00937969">
      <w:pPr>
        <w:pStyle w:val="AralkYok"/>
        <w:ind w:firstLine="426"/>
        <w:jc w:val="center"/>
      </w:pPr>
      <w:r>
        <w:object w:dxaOrig="7110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6pt;height:453.3pt" o:ole="">
            <v:imagedata r:id="rId6" o:title=""/>
          </v:shape>
          <o:OLEObject Type="Embed" ProgID="Visio.Drawing.15" ShapeID="_x0000_i1025" DrawAspect="Content" ObjectID="_1616304602" r:id="rId7"/>
        </w:object>
      </w: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Pr="004023B0" w:rsidRDefault="003A185C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53" w:rsidRDefault="00684C53" w:rsidP="00534F7F">
      <w:pPr>
        <w:spacing w:after="0" w:line="240" w:lineRule="auto"/>
      </w:pPr>
      <w:r>
        <w:separator/>
      </w:r>
    </w:p>
  </w:endnote>
  <w:endnote w:type="continuationSeparator" w:id="0">
    <w:p w:rsidR="00684C53" w:rsidRDefault="00684C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16" w:rsidRDefault="006624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62416" w:rsidRDefault="00662416" w:rsidP="0066241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66241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62416" w:rsidRDefault="0066241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4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4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16" w:rsidRDefault="006624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53" w:rsidRDefault="00684C53" w:rsidP="00534F7F">
      <w:pPr>
        <w:spacing w:after="0" w:line="240" w:lineRule="auto"/>
      </w:pPr>
      <w:r>
        <w:separator/>
      </w:r>
    </w:p>
  </w:footnote>
  <w:footnote w:type="continuationSeparator" w:id="0">
    <w:p w:rsidR="00684C53" w:rsidRDefault="00684C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16" w:rsidRDefault="006624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A185C" w:rsidRDefault="003A185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A185C">
            <w:rPr>
              <w:rFonts w:ascii="Cambria" w:hAnsi="Cambria"/>
              <w:b/>
              <w:color w:val="002060"/>
            </w:rPr>
            <w:t>BİRİM FAALİYET RAPORUNUN HAZIRLANMASI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3A185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62416">
            <w:rPr>
              <w:rFonts w:ascii="Cambria" w:hAnsi="Cambria"/>
              <w:color w:val="002060"/>
              <w:sz w:val="16"/>
              <w:szCs w:val="16"/>
            </w:rPr>
            <w:t>0019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241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16" w:rsidRDefault="006624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A185C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62416"/>
    <w:rsid w:val="00684C53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40485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E3F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2019-04-09T05:44:00Z</dcterms:modified>
</cp:coreProperties>
</file>