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D71463" w:rsidRDefault="00D314EB" w:rsidP="008A0C25">
      <w:pPr>
        <w:pStyle w:val="AralkYok"/>
        <w:jc w:val="both"/>
        <w:rPr>
          <w:rFonts w:ascii="Cambria" w:hAnsi="Cambria"/>
        </w:rPr>
      </w:pPr>
      <w:r w:rsidRPr="00D71463">
        <w:rPr>
          <w:rFonts w:ascii="Cambria" w:hAnsi="Cambria"/>
          <w:noProof/>
          <w:lang w:eastAsia="tr-TR"/>
        </w:rPr>
        <w:drawing>
          <wp:anchor distT="0" distB="0" distL="114300" distR="114300" simplePos="0" relativeHeight="251658240" behindDoc="0" locked="0" layoutInCell="1" allowOverlap="1" wp14:anchorId="56BD7373" wp14:editId="3D02DA5E">
            <wp:simplePos x="0" y="0"/>
            <wp:positionH relativeFrom="page">
              <wp:align>right</wp:align>
            </wp:positionH>
            <wp:positionV relativeFrom="paragraph">
              <wp:posOffset>-1029970</wp:posOffset>
            </wp:positionV>
            <wp:extent cx="7548594" cy="10677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g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p w:rsidR="004023B0" w:rsidRPr="00D71463" w:rsidRDefault="004023B0"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236E1E" w:rsidP="008A0C25">
      <w:pPr>
        <w:pStyle w:val="AralkYok"/>
        <w:jc w:val="both"/>
        <w:rPr>
          <w:rFonts w:ascii="Cambria" w:hAnsi="Cambria"/>
        </w:rPr>
      </w:pPr>
      <w:r w:rsidRPr="00D71463">
        <w:rPr>
          <w:rFonts w:ascii="Cambria" w:hAnsi="Cambria"/>
        </w:rPr>
        <w:tab/>
      </w: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FA6DA8" w:rsidRPr="00D71463" w:rsidRDefault="00FA6DA8" w:rsidP="008A0C25">
      <w:pPr>
        <w:pStyle w:val="AralkYok"/>
        <w:jc w:val="both"/>
        <w:rPr>
          <w:rFonts w:ascii="Cambria" w:hAnsi="Cambria"/>
        </w:rPr>
      </w:pPr>
    </w:p>
    <w:p w:rsidR="00FA6DA8" w:rsidRPr="00D71463" w:rsidRDefault="00FA6DA8"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DD51A4" w:rsidRPr="00D71463" w:rsidRDefault="00DD51A4" w:rsidP="008A0C25">
      <w:pPr>
        <w:pStyle w:val="AralkYok"/>
        <w:jc w:val="both"/>
        <w:rPr>
          <w:rFonts w:ascii="Cambria" w:hAnsi="Cambria"/>
        </w:rPr>
      </w:pPr>
    </w:p>
    <w:p w:rsidR="00BC7571" w:rsidRPr="00D71463" w:rsidRDefault="00BC7571" w:rsidP="008A0C25">
      <w:pPr>
        <w:pStyle w:val="AralkYok"/>
        <w:jc w:val="both"/>
        <w:rPr>
          <w:rFonts w:ascii="Cambria" w:hAnsi="Cambria"/>
        </w:rPr>
      </w:pPr>
    </w:p>
    <w:p w:rsidR="00B06EC8" w:rsidRPr="00D71463" w:rsidRDefault="00B06EC8" w:rsidP="008A0C25">
      <w:pPr>
        <w:pStyle w:val="AralkYok"/>
        <w:jc w:val="both"/>
        <w:rPr>
          <w:rFonts w:ascii="Cambria" w:hAnsi="Cambria"/>
        </w:rPr>
      </w:pPr>
    </w:p>
    <w:p w:rsidR="00FA6DA8" w:rsidRPr="00D71463" w:rsidRDefault="00FA6DA8" w:rsidP="008A0C25">
      <w:pPr>
        <w:pStyle w:val="AralkYok"/>
        <w:jc w:val="both"/>
        <w:rPr>
          <w:rFonts w:ascii="Cambria" w:hAnsi="Cambria"/>
        </w:rPr>
      </w:pPr>
    </w:p>
    <w:p w:rsidR="004023B0" w:rsidRPr="00D71463" w:rsidRDefault="004023B0" w:rsidP="008A0C25">
      <w:pPr>
        <w:pStyle w:val="AralkYok"/>
        <w:jc w:val="both"/>
        <w:rPr>
          <w:rFonts w:ascii="Cambria" w:hAnsi="Cambria"/>
        </w:rPr>
      </w:pPr>
    </w:p>
    <w:p w:rsidR="00EE3346" w:rsidRPr="00D71463" w:rsidRDefault="00EE3346" w:rsidP="008A0C25">
      <w:pPr>
        <w:pStyle w:val="AralkYok"/>
        <w:jc w:val="both"/>
        <w:rPr>
          <w:rFonts w:ascii="Cambria" w:hAnsi="Cambria"/>
        </w:rPr>
      </w:pPr>
    </w:p>
    <w:p w:rsidR="00EE3346" w:rsidRPr="00D71463" w:rsidRDefault="00EE3346" w:rsidP="008A0C25">
      <w:pPr>
        <w:pStyle w:val="AralkYok"/>
        <w:jc w:val="both"/>
        <w:rPr>
          <w:rFonts w:ascii="Cambria" w:hAnsi="Cambria"/>
        </w:rPr>
      </w:pPr>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rPr>
        <w:sectPr w:rsidR="00777E6C" w:rsidRPr="00D71463" w:rsidSect="004023B0">
          <w:headerReference w:type="default" r:id="rId9"/>
          <w:footerReference w:type="default" r:id="rId10"/>
          <w:pgSz w:w="11906" w:h="16838"/>
          <w:pgMar w:top="1418" w:right="1134" w:bottom="1134" w:left="1134" w:header="567" w:footer="283" w:gutter="0"/>
          <w:cols w:space="708"/>
          <w:docGrid w:linePitch="360"/>
        </w:sectPr>
      </w:pPr>
    </w:p>
    <w:p w:rsidR="00777E6C" w:rsidRPr="00D71463" w:rsidRDefault="00777E6C" w:rsidP="008A0C25">
      <w:pPr>
        <w:pStyle w:val="AralkYok"/>
        <w:jc w:val="both"/>
        <w:rPr>
          <w:rFonts w:ascii="Cambria" w:hAnsi="Cambria" w:cs="Times New Roman"/>
        </w:rPr>
      </w:pPr>
    </w:p>
    <w:sdt>
      <w:sdtPr>
        <w:rPr>
          <w:rFonts w:ascii="Cambria" w:eastAsiaTheme="minorHAnsi" w:hAnsi="Cambria" w:cstheme="minorBidi"/>
          <w:b w:val="0"/>
          <w:color w:val="002060"/>
          <w:sz w:val="24"/>
          <w:szCs w:val="24"/>
          <w:lang w:val="tr-TR"/>
        </w:rPr>
        <w:id w:val="-704257836"/>
        <w:docPartObj>
          <w:docPartGallery w:val="Table of Contents"/>
          <w:docPartUnique/>
        </w:docPartObj>
      </w:sdtPr>
      <w:sdtEndPr>
        <w:rPr>
          <w:bCs/>
          <w:sz w:val="22"/>
          <w:szCs w:val="22"/>
        </w:rPr>
      </w:sdtEndPr>
      <w:sdtContent>
        <w:p w:rsidR="000F2681" w:rsidRPr="00AC44C1" w:rsidRDefault="003567BD" w:rsidP="003567BD">
          <w:pPr>
            <w:pStyle w:val="TBal"/>
            <w:ind w:left="0"/>
            <w:rPr>
              <w:rFonts w:ascii="Cambria" w:hAnsi="Cambria"/>
              <w:color w:val="002060"/>
              <w:sz w:val="24"/>
              <w:szCs w:val="24"/>
              <w:lang w:val="tr-TR"/>
            </w:rPr>
          </w:pPr>
          <w:r w:rsidRPr="00AC44C1">
            <w:rPr>
              <w:rFonts w:ascii="Cambria" w:hAnsi="Cambria"/>
              <w:color w:val="002060"/>
              <w:sz w:val="24"/>
              <w:szCs w:val="24"/>
              <w:lang w:val="tr-TR"/>
            </w:rPr>
            <w:t>İÇİNDEKİLER</w:t>
          </w:r>
        </w:p>
        <w:p w:rsidR="003567BD" w:rsidRPr="00AC44C1" w:rsidRDefault="003567BD" w:rsidP="003567BD">
          <w:pPr>
            <w:rPr>
              <w:rFonts w:ascii="Cambria" w:hAnsi="Cambria"/>
              <w:color w:val="002060"/>
            </w:rPr>
          </w:pPr>
        </w:p>
        <w:p w:rsidR="00AC44C1" w:rsidRPr="00AC44C1" w:rsidRDefault="000F2681">
          <w:pPr>
            <w:pStyle w:val="T1"/>
            <w:rPr>
              <w:rFonts w:cstheme="minorBidi"/>
              <w:b w:val="0"/>
              <w:lang w:val="tr-TR" w:eastAsia="tr-TR"/>
            </w:rPr>
          </w:pPr>
          <w:r w:rsidRPr="00AC44C1">
            <w:rPr>
              <w:rFonts w:ascii="Cambria" w:hAnsi="Cambria"/>
            </w:rPr>
            <w:fldChar w:fldCharType="begin"/>
          </w:r>
          <w:r w:rsidRPr="00AC44C1">
            <w:rPr>
              <w:rFonts w:ascii="Cambria" w:hAnsi="Cambria"/>
            </w:rPr>
            <w:instrText xml:space="preserve"> TOC \o "1-3" \h \z \u </w:instrText>
          </w:r>
          <w:r w:rsidRPr="00AC44C1">
            <w:rPr>
              <w:rFonts w:ascii="Cambria" w:hAnsi="Cambria"/>
            </w:rPr>
            <w:fldChar w:fldCharType="separate"/>
          </w:r>
          <w:hyperlink w:anchor="_Toc69394572" w:history="1">
            <w:r w:rsidR="00AC44C1" w:rsidRPr="00AC44C1">
              <w:rPr>
                <w:rStyle w:val="Kpr"/>
                <w:color w:val="002060"/>
              </w:rPr>
              <w:t>A. ÖNSÖZ VE TANIMLAR</w:t>
            </w:r>
            <w:r w:rsidR="00AC44C1" w:rsidRPr="00AC44C1">
              <w:rPr>
                <w:webHidden/>
              </w:rPr>
              <w:tab/>
            </w:r>
            <w:r w:rsidR="00AC44C1" w:rsidRPr="00AC44C1">
              <w:rPr>
                <w:webHidden/>
              </w:rPr>
              <w:fldChar w:fldCharType="begin"/>
            </w:r>
            <w:r w:rsidR="00AC44C1" w:rsidRPr="00AC44C1">
              <w:rPr>
                <w:webHidden/>
              </w:rPr>
              <w:instrText xml:space="preserve"> PAGEREF _Toc69394572 \h </w:instrText>
            </w:r>
            <w:r w:rsidR="00AC44C1" w:rsidRPr="00AC44C1">
              <w:rPr>
                <w:webHidden/>
              </w:rPr>
            </w:r>
            <w:r w:rsidR="00AC44C1" w:rsidRPr="00AC44C1">
              <w:rPr>
                <w:webHidden/>
              </w:rPr>
              <w:fldChar w:fldCharType="separate"/>
            </w:r>
            <w:r w:rsidR="00C17451">
              <w:rPr>
                <w:webHidden/>
              </w:rPr>
              <w:t>3</w:t>
            </w:r>
            <w:r w:rsidR="00AC44C1" w:rsidRPr="00AC44C1">
              <w:rPr>
                <w:webHidden/>
              </w:rPr>
              <w:fldChar w:fldCharType="end"/>
            </w:r>
          </w:hyperlink>
        </w:p>
        <w:p w:rsidR="00AC44C1" w:rsidRPr="00AC44C1" w:rsidRDefault="00A02E9E">
          <w:pPr>
            <w:pStyle w:val="T2"/>
            <w:rPr>
              <w:rFonts w:cstheme="minorBidi"/>
              <w:noProof/>
              <w:color w:val="002060"/>
              <w:lang w:val="tr-TR" w:eastAsia="tr-TR"/>
            </w:rPr>
          </w:pPr>
          <w:hyperlink w:anchor="_Toc69394573" w:history="1">
            <w:r w:rsidR="00AC44C1" w:rsidRPr="00AC44C1">
              <w:rPr>
                <w:rStyle w:val="Kpr"/>
                <w:noProof/>
                <w:color w:val="002060"/>
              </w:rPr>
              <w:t>A.1 ÖNSÖZ</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_Toc69394573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3</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0" w:history="1">
            <w:r w:rsidR="00AC44C1" w:rsidRPr="00AC44C1">
              <w:rPr>
                <w:rStyle w:val="Kpr"/>
                <w:noProof/>
                <w:color w:val="002060"/>
              </w:rPr>
              <w:t>A.2 TANIMLAR</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_Toc69394580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3</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1" w:history="1">
            <w:r w:rsidR="00AC44C1" w:rsidRPr="00AC44C1">
              <w:rPr>
                <w:rStyle w:val="Kpr"/>
                <w:noProof/>
                <w:color w:val="002060"/>
              </w:rPr>
              <w:t>A.3 HİZMET SINIFLARI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_Toc69394581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4</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2" w:history="1">
            <w:r w:rsidR="00AC44C1" w:rsidRPr="00AC44C1">
              <w:rPr>
                <w:rStyle w:val="Kpr"/>
                <w:noProof/>
                <w:color w:val="002060"/>
              </w:rPr>
              <w:t>A.4 GİRİŞ DERECELERİ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_Toc69394582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4</w:t>
            </w:r>
            <w:r w:rsidR="00AC44C1" w:rsidRPr="00AC44C1">
              <w:rPr>
                <w:noProof/>
                <w:webHidden/>
                <w:color w:val="002060"/>
              </w:rPr>
              <w:fldChar w:fldCharType="end"/>
            </w:r>
          </w:hyperlink>
        </w:p>
        <w:p w:rsidR="00AC44C1" w:rsidRPr="00AC44C1" w:rsidRDefault="00A02E9E">
          <w:pPr>
            <w:pStyle w:val="T1"/>
            <w:rPr>
              <w:rFonts w:cstheme="minorBidi"/>
              <w:b w:val="0"/>
              <w:lang w:val="tr-TR" w:eastAsia="tr-TR"/>
            </w:rPr>
          </w:pPr>
          <w:hyperlink w:anchor="_Toc69394583" w:history="1">
            <w:r w:rsidR="00AC44C1" w:rsidRPr="00AC44C1">
              <w:rPr>
                <w:rStyle w:val="Kpr"/>
                <w:color w:val="002060"/>
              </w:rPr>
              <w:t xml:space="preserve">B. ÖĞRETİM </w:t>
            </w:r>
            <w:r w:rsidR="00AC44C1" w:rsidRPr="00FC517F">
              <w:rPr>
                <w:rStyle w:val="Kpr"/>
                <w:rFonts w:ascii="Cambria" w:hAnsi="Cambria"/>
                <w:color w:val="002060"/>
              </w:rPr>
              <w:t>ELEMANLARININ</w:t>
            </w:r>
            <w:r w:rsidR="00AC44C1" w:rsidRPr="00AC44C1">
              <w:rPr>
                <w:rStyle w:val="Kpr"/>
                <w:color w:val="002060"/>
              </w:rPr>
              <w:t xml:space="preserve"> TERFİ, ÖĞRENİM DEĞERLENDİRME VE HİZMET BİRLEŞTİRME İŞLEMLERİ</w:t>
            </w:r>
            <w:r w:rsidR="00AC44C1" w:rsidRPr="00AC44C1">
              <w:rPr>
                <w:webHidden/>
              </w:rPr>
              <w:tab/>
            </w:r>
            <w:r w:rsidR="00AC44C1" w:rsidRPr="00AC44C1">
              <w:rPr>
                <w:webHidden/>
              </w:rPr>
              <w:fldChar w:fldCharType="begin"/>
            </w:r>
            <w:r w:rsidR="00AC44C1" w:rsidRPr="00AC44C1">
              <w:rPr>
                <w:webHidden/>
              </w:rPr>
              <w:instrText xml:space="preserve"> PAGEREF _Toc69394583 \h </w:instrText>
            </w:r>
            <w:r w:rsidR="00AC44C1" w:rsidRPr="00AC44C1">
              <w:rPr>
                <w:webHidden/>
              </w:rPr>
            </w:r>
            <w:r w:rsidR="00AC44C1" w:rsidRPr="00AC44C1">
              <w:rPr>
                <w:webHidden/>
              </w:rPr>
              <w:fldChar w:fldCharType="separate"/>
            </w:r>
            <w:r w:rsidR="00C17451">
              <w:rPr>
                <w:webHidden/>
              </w:rPr>
              <w:t>7</w:t>
            </w:r>
            <w:r w:rsidR="00AC44C1" w:rsidRPr="00AC44C1">
              <w:rPr>
                <w:webHidden/>
              </w:rPr>
              <w:fldChar w:fldCharType="end"/>
            </w:r>
          </w:hyperlink>
        </w:p>
        <w:p w:rsidR="00AC44C1" w:rsidRPr="00AC44C1" w:rsidRDefault="00A02E9E">
          <w:pPr>
            <w:pStyle w:val="T2"/>
            <w:rPr>
              <w:rFonts w:cstheme="minorBidi"/>
              <w:noProof/>
              <w:color w:val="002060"/>
              <w:lang w:val="tr-TR" w:eastAsia="tr-TR"/>
            </w:rPr>
          </w:pPr>
          <w:hyperlink w:anchor="_Toc69394584" w:history="1">
            <w:r w:rsidR="00AC44C1" w:rsidRPr="00AC44C1">
              <w:rPr>
                <w:rStyle w:val="Kpr"/>
                <w:noProof/>
                <w:color w:val="002060"/>
              </w:rPr>
              <w:t>B.1 Derece Terfi İşlemleri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_Toc69394584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7</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5" w:history="1">
            <w:r w:rsidR="00AC44C1" w:rsidRPr="00AC44C1">
              <w:rPr>
                <w:rStyle w:val="Kpr"/>
                <w:noProof/>
                <w:color w:val="002060"/>
              </w:rPr>
              <w:t>B.2 Kademe Terfi İşlemleri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_Toc69394585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8</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6" w:history="1">
            <w:r w:rsidR="00AC44C1" w:rsidRPr="00AC44C1">
              <w:rPr>
                <w:rStyle w:val="Kpr"/>
                <w:noProof/>
                <w:color w:val="002060"/>
              </w:rPr>
              <w:t>B.3 Yüksek Lisans Öğreniminin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_Toc69394586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7" w:history="1">
            <w:r w:rsidR="00AC44C1" w:rsidRPr="00AC44C1">
              <w:rPr>
                <w:rStyle w:val="Kpr"/>
                <w:noProof/>
                <w:color w:val="002060"/>
              </w:rPr>
              <w:t>B.4. Doktora Öğreniminin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_Toc69394587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8" w:history="1">
            <w:r w:rsidR="00AC44C1" w:rsidRPr="00AC44C1">
              <w:rPr>
                <w:rStyle w:val="Kpr"/>
                <w:noProof/>
                <w:color w:val="002060"/>
              </w:rPr>
              <w:t>B.5 Bütünleşik Doktora Eğitiminin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_Toc69394588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10</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89" w:history="1">
            <w:r w:rsidR="00AC44C1" w:rsidRPr="00AC44C1">
              <w:rPr>
                <w:rStyle w:val="Kpr"/>
                <w:noProof/>
                <w:color w:val="002060"/>
              </w:rPr>
              <w:t>B.6 Doçentlik Unvanının Alınması ve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_Toc69394589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10</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0" w:history="1">
            <w:r w:rsidR="00AC44C1" w:rsidRPr="00AC44C1">
              <w:rPr>
                <w:rStyle w:val="Kpr"/>
                <w:noProof/>
                <w:color w:val="002060"/>
              </w:rPr>
              <w:t>B.7.Öğrenime Bağlı Kazanılan Haklar ve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_Toc69394590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11</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1" w:history="1">
            <w:r w:rsidR="00AC44C1" w:rsidRPr="00AC44C1">
              <w:rPr>
                <w:rStyle w:val="Kpr"/>
                <w:noProof/>
                <w:color w:val="002060"/>
              </w:rPr>
              <w:t>B.7.1. 657 Sayılı Kanunun 36. Maddesinin A-2 Bendi kapsamında yapılan değerlendirme</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_Toc69394591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11</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2" w:history="1">
            <w:r w:rsidR="00AC44C1" w:rsidRPr="00AC44C1">
              <w:rPr>
                <w:rStyle w:val="Kpr"/>
                <w:noProof/>
                <w:color w:val="002060"/>
              </w:rPr>
              <w:t>B.7.2. 657 Sayılı Kanunun 36. Maddesinin A-5 Bendi kapsamında yapılan değerlendirme</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_Toc69394592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12</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3" w:history="1">
            <w:r w:rsidR="00AC44C1" w:rsidRPr="00AC44C1">
              <w:rPr>
                <w:rStyle w:val="Kpr"/>
                <w:noProof/>
                <w:color w:val="002060"/>
              </w:rPr>
              <w:t>B.8 Hazırlık Sınıfı Öğreniminin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_Toc69394593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12</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4" w:history="1">
            <w:r w:rsidR="00AC44C1" w:rsidRPr="00AC44C1">
              <w:rPr>
                <w:rStyle w:val="Kpr"/>
                <w:noProof/>
                <w:color w:val="002060"/>
              </w:rPr>
              <w:t>B.9 Doğum Sebebiyle Geçen Sürelerin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_Toc69394594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13</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5" w:history="1">
            <w:r w:rsidR="00AC44C1" w:rsidRPr="00AC44C1">
              <w:rPr>
                <w:rStyle w:val="Kpr"/>
                <w:noProof/>
                <w:color w:val="002060"/>
              </w:rPr>
              <w:t>B.10 Askerlik Hizmetlerinin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_Toc69394595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13</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6" w:history="1">
            <w:r w:rsidR="00AC44C1" w:rsidRPr="00AC44C1">
              <w:rPr>
                <w:rStyle w:val="Kpr"/>
                <w:noProof/>
                <w:color w:val="002060"/>
              </w:rPr>
              <w:t>B.11 1416 sayılı Kanuna Tabi Sürelerin Değerlendirilmesi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_Toc69394596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14</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597" w:history="1">
            <w:r w:rsidR="00AC44C1" w:rsidRPr="00AC44C1">
              <w:rPr>
                <w:rStyle w:val="Kpr"/>
                <w:noProof/>
                <w:color w:val="002060"/>
              </w:rPr>
              <w:t>B.12 Hizmet Birleştirme İşlemleri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_Toc69394597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16</w:t>
            </w:r>
            <w:r w:rsidR="00AC44C1" w:rsidRPr="00AC44C1">
              <w:rPr>
                <w:noProof/>
                <w:webHidden/>
                <w:color w:val="002060"/>
              </w:rPr>
              <w:fldChar w:fldCharType="end"/>
            </w:r>
          </w:hyperlink>
        </w:p>
        <w:p w:rsidR="00AC44C1" w:rsidRPr="00AC44C1" w:rsidRDefault="00A02E9E">
          <w:pPr>
            <w:pStyle w:val="T1"/>
            <w:rPr>
              <w:rFonts w:cstheme="minorBidi"/>
              <w:b w:val="0"/>
              <w:lang w:val="tr-TR" w:eastAsia="tr-TR"/>
            </w:rPr>
          </w:pPr>
          <w:hyperlink w:anchor="_Toc69394598" w:history="1">
            <w:r w:rsidR="00AC44C1" w:rsidRPr="00AC44C1">
              <w:rPr>
                <w:rStyle w:val="Kpr"/>
                <w:color w:val="002060"/>
              </w:rPr>
              <w:t>C. İLGİLİ MEVZUAT VE GÖRÜŞLER</w:t>
            </w:r>
            <w:r w:rsidR="00AC44C1" w:rsidRPr="00AC44C1">
              <w:rPr>
                <w:webHidden/>
              </w:rPr>
              <w:tab/>
            </w:r>
            <w:r w:rsidR="00AC44C1" w:rsidRPr="00AC44C1">
              <w:rPr>
                <w:webHidden/>
              </w:rPr>
              <w:fldChar w:fldCharType="begin"/>
            </w:r>
            <w:r w:rsidR="00AC44C1" w:rsidRPr="00AC44C1">
              <w:rPr>
                <w:webHidden/>
              </w:rPr>
              <w:instrText xml:space="preserve"> PAGEREF _Toc69394598 \h </w:instrText>
            </w:r>
            <w:r w:rsidR="00AC44C1" w:rsidRPr="00AC44C1">
              <w:rPr>
                <w:webHidden/>
              </w:rPr>
            </w:r>
            <w:r w:rsidR="00AC44C1" w:rsidRPr="00AC44C1">
              <w:rPr>
                <w:webHidden/>
              </w:rPr>
              <w:fldChar w:fldCharType="separate"/>
            </w:r>
            <w:r w:rsidR="00C17451">
              <w:rPr>
                <w:webHidden/>
              </w:rPr>
              <w:t>19</w:t>
            </w:r>
            <w:r w:rsidR="00AC44C1" w:rsidRPr="00AC44C1">
              <w:rPr>
                <w:webHidden/>
              </w:rPr>
              <w:fldChar w:fldCharType="end"/>
            </w:r>
          </w:hyperlink>
        </w:p>
        <w:p w:rsidR="00AC44C1" w:rsidRPr="00AC44C1" w:rsidRDefault="00A02E9E">
          <w:pPr>
            <w:pStyle w:val="T2"/>
            <w:rPr>
              <w:rFonts w:cstheme="minorBidi"/>
              <w:noProof/>
              <w:color w:val="002060"/>
              <w:lang w:val="tr-TR" w:eastAsia="tr-TR"/>
            </w:rPr>
          </w:pPr>
          <w:hyperlink w:anchor="_Toc69394599" w:history="1">
            <w:r w:rsidR="00AC44C1" w:rsidRPr="00AC44C1">
              <w:rPr>
                <w:rStyle w:val="Kpr"/>
                <w:noProof/>
                <w:color w:val="002060"/>
              </w:rPr>
              <w:t>C.1 KANUNLAR</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_Toc69394599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600" w:history="1">
            <w:r w:rsidR="00AC44C1" w:rsidRPr="00AC44C1">
              <w:rPr>
                <w:rStyle w:val="Kpr"/>
                <w:noProof/>
                <w:color w:val="002060"/>
              </w:rPr>
              <w:t>C.2 YÖNETMELİKLER</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_Toc69394600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601" w:history="1">
            <w:r w:rsidR="00AC44C1" w:rsidRPr="00AC44C1">
              <w:rPr>
                <w:rStyle w:val="Kpr"/>
                <w:noProof/>
                <w:color w:val="002060"/>
              </w:rPr>
              <w:t>C.3 TEBLİĞLER</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_Toc69394601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602" w:history="1">
            <w:r w:rsidR="00AC44C1" w:rsidRPr="00AC44C1">
              <w:rPr>
                <w:rStyle w:val="Kpr"/>
                <w:noProof/>
                <w:color w:val="002060"/>
              </w:rPr>
              <w:t>C.4 HAZİNE VE MALİYE BAKANLIĞININ YAZILARI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_Toc69394602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603" w:history="1">
            <w:r w:rsidR="00AC44C1" w:rsidRPr="00AC44C1">
              <w:rPr>
                <w:rStyle w:val="Kpr"/>
                <w:noProof/>
                <w:color w:val="002060"/>
              </w:rPr>
              <w:t>C.5 MÜLGA DPB GÖRÜŞLERİ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_Toc69394603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19</w:t>
            </w:r>
            <w:r w:rsidR="00AC44C1" w:rsidRPr="00AC44C1">
              <w:rPr>
                <w:noProof/>
                <w:webHidden/>
                <w:color w:val="002060"/>
              </w:rPr>
              <w:fldChar w:fldCharType="end"/>
            </w:r>
          </w:hyperlink>
        </w:p>
        <w:p w:rsidR="00AC44C1" w:rsidRPr="00AC44C1" w:rsidRDefault="00A02E9E">
          <w:pPr>
            <w:pStyle w:val="T2"/>
            <w:rPr>
              <w:rFonts w:cstheme="minorBidi"/>
              <w:noProof/>
              <w:color w:val="002060"/>
              <w:lang w:val="tr-TR" w:eastAsia="tr-TR"/>
            </w:rPr>
          </w:pPr>
          <w:hyperlink w:anchor="_Toc69394604" w:history="1">
            <w:r w:rsidR="00AC44C1" w:rsidRPr="00AC44C1">
              <w:rPr>
                <w:rStyle w:val="Kpr"/>
                <w:noProof/>
                <w:color w:val="002060"/>
              </w:rPr>
              <w:t>C.6 YÖK GÖRÜŞLERİ</w:t>
            </w:r>
            <w:r w:rsidR="00AC44C1" w:rsidRPr="00AC44C1">
              <w:rPr>
                <w:noProof/>
                <w:webHidden/>
                <w:color w:val="002060"/>
              </w:rPr>
              <w:tab/>
            </w:r>
            <w:r w:rsidR="00AC44C1" w:rsidRPr="00AC44C1">
              <w:rPr>
                <w:noProof/>
                <w:webHidden/>
                <w:color w:val="002060"/>
              </w:rPr>
              <w:fldChar w:fldCharType="begin"/>
            </w:r>
            <w:r w:rsidR="00AC44C1" w:rsidRPr="00AC44C1">
              <w:rPr>
                <w:noProof/>
                <w:webHidden/>
                <w:color w:val="002060"/>
              </w:rPr>
              <w:instrText xml:space="preserve"> PAGEREF _Toc69394604 \h </w:instrText>
            </w:r>
            <w:r w:rsidR="00AC44C1" w:rsidRPr="00AC44C1">
              <w:rPr>
                <w:noProof/>
                <w:webHidden/>
                <w:color w:val="002060"/>
              </w:rPr>
            </w:r>
            <w:r w:rsidR="00AC44C1" w:rsidRPr="00AC44C1">
              <w:rPr>
                <w:noProof/>
                <w:webHidden/>
                <w:color w:val="002060"/>
              </w:rPr>
              <w:fldChar w:fldCharType="separate"/>
            </w:r>
            <w:r w:rsidR="00C17451">
              <w:rPr>
                <w:noProof/>
                <w:webHidden/>
                <w:color w:val="002060"/>
              </w:rPr>
              <w:t>20</w:t>
            </w:r>
            <w:r w:rsidR="00AC44C1" w:rsidRPr="00AC44C1">
              <w:rPr>
                <w:noProof/>
                <w:webHidden/>
                <w:color w:val="002060"/>
              </w:rPr>
              <w:fldChar w:fldCharType="end"/>
            </w:r>
          </w:hyperlink>
        </w:p>
        <w:p w:rsidR="000F2681" w:rsidRPr="00D71463" w:rsidRDefault="000F2681">
          <w:pPr>
            <w:rPr>
              <w:rFonts w:ascii="Cambria" w:hAnsi="Cambria"/>
            </w:rPr>
          </w:pPr>
          <w:r w:rsidRPr="00AC44C1">
            <w:rPr>
              <w:rFonts w:ascii="Cambria" w:hAnsi="Cambria"/>
              <w:b/>
              <w:bCs/>
              <w:color w:val="002060"/>
            </w:rPr>
            <w:fldChar w:fldCharType="end"/>
          </w:r>
        </w:p>
      </w:sdtContent>
    </w:sdt>
    <w:p w:rsidR="008A0C25" w:rsidRPr="00D71463" w:rsidRDefault="008A0C25" w:rsidP="008A0C25">
      <w:pPr>
        <w:pStyle w:val="AralkYok"/>
        <w:jc w:val="both"/>
        <w:rPr>
          <w:rFonts w:ascii="Cambria" w:hAnsi="Cambria" w:cs="Times New Roman"/>
        </w:rPr>
      </w:pPr>
    </w:p>
    <w:p w:rsidR="0006781D" w:rsidRPr="00D71463" w:rsidRDefault="0006781D" w:rsidP="008A0C25">
      <w:pPr>
        <w:pStyle w:val="AralkYok"/>
        <w:jc w:val="both"/>
        <w:rPr>
          <w:rFonts w:ascii="Cambria" w:hAnsi="Cambria" w:cs="Times New Roman"/>
        </w:rPr>
      </w:pPr>
    </w:p>
    <w:p w:rsidR="0006781D" w:rsidRPr="00D71463" w:rsidRDefault="0006781D" w:rsidP="008A0C25">
      <w:pPr>
        <w:pStyle w:val="AralkYok"/>
        <w:jc w:val="both"/>
        <w:rPr>
          <w:rFonts w:ascii="Cambria" w:hAnsi="Cambria" w:cs="Times New Roman"/>
        </w:rPr>
      </w:pPr>
    </w:p>
    <w:p w:rsidR="0006781D" w:rsidRPr="00D71463" w:rsidRDefault="0006781D" w:rsidP="008A0C25">
      <w:pPr>
        <w:pStyle w:val="AralkYok"/>
        <w:jc w:val="both"/>
        <w:rPr>
          <w:rFonts w:ascii="Cambria" w:hAnsi="Cambria" w:cs="Times New Roman"/>
        </w:rPr>
      </w:pPr>
    </w:p>
    <w:p w:rsidR="0006781D" w:rsidRPr="00D71463" w:rsidRDefault="0006781D" w:rsidP="008A0C25">
      <w:pPr>
        <w:pStyle w:val="AralkYok"/>
        <w:jc w:val="both"/>
        <w:rPr>
          <w:rFonts w:ascii="Cambria" w:hAnsi="Cambria" w:cs="Times New Roman"/>
        </w:rPr>
      </w:pPr>
    </w:p>
    <w:p w:rsidR="00C26A07" w:rsidRPr="00D71463" w:rsidRDefault="00C26A07" w:rsidP="008A0C25">
      <w:pPr>
        <w:pStyle w:val="AralkYok"/>
        <w:jc w:val="both"/>
        <w:rPr>
          <w:rFonts w:ascii="Cambria" w:hAnsi="Cambria" w:cs="Times New Roman"/>
        </w:rPr>
      </w:pPr>
    </w:p>
    <w:p w:rsidR="00C26A07" w:rsidRPr="00D71463" w:rsidRDefault="00C26A07" w:rsidP="008A0C25">
      <w:pPr>
        <w:pStyle w:val="AralkYok"/>
        <w:jc w:val="both"/>
        <w:rPr>
          <w:rFonts w:ascii="Cambria" w:hAnsi="Cambria" w:cs="Times New Roman"/>
        </w:rPr>
      </w:pPr>
    </w:p>
    <w:p w:rsidR="00D314EB" w:rsidRPr="00DF29E7" w:rsidRDefault="00D314EB" w:rsidP="008A0C25">
      <w:pPr>
        <w:pStyle w:val="Stil1"/>
        <w:jc w:val="both"/>
        <w:rPr>
          <w:color w:val="C00000"/>
        </w:rPr>
      </w:pPr>
      <w:bookmarkStart w:id="0" w:name="_Toc58500314"/>
      <w:bookmarkStart w:id="1" w:name="_Toc58773798"/>
      <w:bookmarkStart w:id="2" w:name="_Toc69394572"/>
      <w:r w:rsidRPr="00DF29E7">
        <w:rPr>
          <w:color w:val="C00000"/>
        </w:rPr>
        <w:lastRenderedPageBreak/>
        <w:t xml:space="preserve">A. </w:t>
      </w:r>
      <w:r w:rsidR="00945F20" w:rsidRPr="00DF29E7">
        <w:rPr>
          <w:color w:val="C00000"/>
        </w:rPr>
        <w:t xml:space="preserve">ÖNSÖZ VE </w:t>
      </w:r>
      <w:r w:rsidRPr="00DF29E7">
        <w:rPr>
          <w:color w:val="C00000"/>
        </w:rPr>
        <w:t>TANIMLAR</w:t>
      </w:r>
      <w:bookmarkEnd w:id="0"/>
      <w:bookmarkEnd w:id="1"/>
      <w:bookmarkEnd w:id="2"/>
    </w:p>
    <w:p w:rsidR="00777E6C" w:rsidRPr="00D71463" w:rsidRDefault="00777E6C" w:rsidP="008A0C25">
      <w:pPr>
        <w:pStyle w:val="AralkYok"/>
        <w:jc w:val="both"/>
        <w:rPr>
          <w:rFonts w:ascii="Cambria" w:hAnsi="Cambria" w:cs="Times New Roman"/>
          <w:b/>
          <w:color w:val="002060"/>
        </w:rPr>
      </w:pPr>
    </w:p>
    <w:p w:rsidR="00D314EB" w:rsidRPr="00DF29E7" w:rsidRDefault="00D314EB" w:rsidP="008A0C25">
      <w:pPr>
        <w:pStyle w:val="Stil2"/>
        <w:jc w:val="both"/>
        <w:rPr>
          <w:color w:val="C00000"/>
        </w:rPr>
      </w:pPr>
      <w:bookmarkStart w:id="3" w:name="_Toc58773799"/>
      <w:bookmarkStart w:id="4" w:name="_Toc69394573"/>
      <w:r w:rsidRPr="00DF29E7">
        <w:rPr>
          <w:color w:val="C00000"/>
        </w:rPr>
        <w:t>A.1 ÖNSÖZ</w:t>
      </w:r>
      <w:bookmarkEnd w:id="3"/>
      <w:bookmarkEnd w:id="4"/>
    </w:p>
    <w:p w:rsidR="00945F20" w:rsidRPr="00D71463" w:rsidRDefault="00945F20" w:rsidP="008A0C25">
      <w:pPr>
        <w:pStyle w:val="Stil2"/>
        <w:jc w:val="both"/>
      </w:pPr>
    </w:p>
    <w:p w:rsidR="00945F20" w:rsidRPr="00D71463" w:rsidRDefault="00945F20" w:rsidP="00945F20">
      <w:pPr>
        <w:pStyle w:val="Stil2"/>
        <w:ind w:firstLine="708"/>
        <w:jc w:val="both"/>
        <w:rPr>
          <w:b w:val="0"/>
          <w:color w:val="000000" w:themeColor="text1"/>
        </w:rPr>
      </w:pPr>
      <w:bookmarkStart w:id="5" w:name="_Toc69394574"/>
      <w:r w:rsidRPr="00D71463">
        <w:rPr>
          <w:b w:val="0"/>
          <w:color w:val="000000" w:themeColor="text1"/>
        </w:rPr>
        <w:t>Üniversitelerdeki öğretim elemanları ile memurların özlük ve diğer personel işlemlerinde standartları sağlamak, hataları azaltmak ve uygulamada birlikteliği sağlamak amacıyla dokümanlar hazırlayarak Personel Daire Başkanlığının web sayfası üzerinden erişime sunuyoruz.</w:t>
      </w:r>
      <w:bookmarkEnd w:id="5"/>
    </w:p>
    <w:p w:rsidR="00945F20" w:rsidRPr="00D71463" w:rsidRDefault="00945F20" w:rsidP="00945F20">
      <w:pPr>
        <w:pStyle w:val="Stil2"/>
        <w:ind w:firstLine="708"/>
        <w:jc w:val="both"/>
        <w:rPr>
          <w:b w:val="0"/>
          <w:color w:val="000000" w:themeColor="text1"/>
        </w:rPr>
      </w:pPr>
    </w:p>
    <w:p w:rsidR="00945F20" w:rsidRPr="00D71463" w:rsidRDefault="00945F20" w:rsidP="00945F20">
      <w:pPr>
        <w:pStyle w:val="Stil2"/>
        <w:ind w:firstLine="708"/>
        <w:jc w:val="both"/>
        <w:rPr>
          <w:b w:val="0"/>
          <w:color w:val="000000" w:themeColor="text1"/>
        </w:rPr>
      </w:pPr>
      <w:bookmarkStart w:id="6" w:name="_Toc69394575"/>
      <w:r w:rsidRPr="00D71463">
        <w:rPr>
          <w:b w:val="0"/>
          <w:color w:val="000000" w:themeColor="text1"/>
        </w:rPr>
        <w:t>Bu amaçla, öğretim elemanlarının atama, terfi, intibak, ve hizmet birleştirme işlemlerinde uygulayıcılara rehber olması bakımından bir kılav</w:t>
      </w:r>
      <w:r w:rsidR="00F23F11" w:rsidRPr="00D71463">
        <w:rPr>
          <w:b w:val="0"/>
          <w:color w:val="000000" w:themeColor="text1"/>
        </w:rPr>
        <w:t>uz hazırlığına geçtiğimiz yıl sonu başladık. Farklı üniversitelerdeki meslektaşlarımızın görüşlerini alarak yapmaya gayret ettiğimiz bu kılavuzda öğretim elemanlarının başlangıç dereceleri, derece ve kademe terfileri, yüksek lisans, doktora, doçentlik değerlendirmeleri ile çeşitli hizmet birleştirme işlemlerine dair örnekler ve bilgilendirmeler yaptık.</w:t>
      </w:r>
      <w:bookmarkEnd w:id="6"/>
    </w:p>
    <w:p w:rsidR="00F23F11" w:rsidRPr="00D71463" w:rsidRDefault="00F23F11" w:rsidP="00945F20">
      <w:pPr>
        <w:pStyle w:val="Stil2"/>
        <w:ind w:firstLine="708"/>
        <w:jc w:val="both"/>
        <w:rPr>
          <w:b w:val="0"/>
          <w:color w:val="000000" w:themeColor="text1"/>
        </w:rPr>
      </w:pPr>
    </w:p>
    <w:p w:rsidR="00945F20" w:rsidRPr="00D71463" w:rsidRDefault="00F23F11" w:rsidP="00945F20">
      <w:pPr>
        <w:pStyle w:val="Stil2"/>
        <w:ind w:firstLine="708"/>
        <w:jc w:val="both"/>
        <w:rPr>
          <w:b w:val="0"/>
          <w:color w:val="000000" w:themeColor="text1"/>
        </w:rPr>
      </w:pPr>
      <w:bookmarkStart w:id="7" w:name="_Toc69394576"/>
      <w:r w:rsidRPr="00D71463">
        <w:rPr>
          <w:b w:val="0"/>
          <w:color w:val="000000" w:themeColor="text1"/>
        </w:rPr>
        <w:t>Ayrı bir paragraf açmak gerekirse, kılavuzun hazırlanmasındaki en büyük emeklerden birisi Bingöl Üniversitesi</w:t>
      </w:r>
      <w:r w:rsidR="00983720">
        <w:rPr>
          <w:b w:val="0"/>
          <w:color w:val="000000" w:themeColor="text1"/>
        </w:rPr>
        <w:t xml:space="preserve"> Şube Müdürü</w:t>
      </w:r>
      <w:r w:rsidRPr="00D71463">
        <w:rPr>
          <w:b w:val="0"/>
          <w:color w:val="000000" w:themeColor="text1"/>
        </w:rPr>
        <w:t xml:space="preserve"> Veysel ALBAYRAK’a aittir. Sürecin en başından sonuna kadar desteklerini bizden esirgemediği için kendilerine şükranlarımızı sunuyoruz.</w:t>
      </w:r>
      <w:bookmarkEnd w:id="7"/>
    </w:p>
    <w:p w:rsidR="00F23F11" w:rsidRPr="00D71463" w:rsidRDefault="00F23F11" w:rsidP="00945F20">
      <w:pPr>
        <w:pStyle w:val="Stil2"/>
        <w:ind w:firstLine="708"/>
        <w:jc w:val="both"/>
        <w:rPr>
          <w:b w:val="0"/>
          <w:color w:val="000000" w:themeColor="text1"/>
        </w:rPr>
      </w:pPr>
    </w:p>
    <w:p w:rsidR="00945F20" w:rsidRPr="00D71463" w:rsidRDefault="00F23F11" w:rsidP="008A0C25">
      <w:pPr>
        <w:pStyle w:val="Stil2"/>
        <w:jc w:val="both"/>
        <w:rPr>
          <w:b w:val="0"/>
          <w:color w:val="000000" w:themeColor="text1"/>
        </w:rPr>
      </w:pPr>
      <w:r w:rsidRPr="00D71463">
        <w:rPr>
          <w:b w:val="0"/>
          <w:color w:val="000000" w:themeColor="text1"/>
        </w:rPr>
        <w:tab/>
      </w:r>
      <w:bookmarkStart w:id="8" w:name="_Toc69394577"/>
      <w:r w:rsidRPr="00D71463">
        <w:rPr>
          <w:b w:val="0"/>
          <w:color w:val="000000" w:themeColor="text1"/>
        </w:rPr>
        <w:t>Bununla birlikte, kılavuza dair değerli görüşlerini bizlerle paylaşan; Karamanoğlu Mehmet Bey Üniversitesi Personel Daire Başkanı Mustafa SAĞLAM, Aydın Adnan Menderes Üniversitesi Personel Daire Başkanı Gökhan ÜLKÜ, Kırklareli Üniversitesi Personel Daire Başkanlığı Şube Müdürü Rahim ŞAHİN’e teşekkür ediyoruz.</w:t>
      </w:r>
      <w:bookmarkEnd w:id="8"/>
    </w:p>
    <w:p w:rsidR="00F23F11" w:rsidRPr="00D71463" w:rsidRDefault="00F23F11" w:rsidP="008A0C25">
      <w:pPr>
        <w:pStyle w:val="Stil2"/>
        <w:jc w:val="both"/>
        <w:rPr>
          <w:b w:val="0"/>
          <w:color w:val="000000" w:themeColor="text1"/>
        </w:rPr>
      </w:pPr>
    </w:p>
    <w:p w:rsidR="00945F20" w:rsidRPr="00D71463" w:rsidRDefault="00F23F11" w:rsidP="008A0C25">
      <w:pPr>
        <w:pStyle w:val="Stil2"/>
        <w:jc w:val="both"/>
        <w:rPr>
          <w:b w:val="0"/>
          <w:color w:val="000000" w:themeColor="text1"/>
        </w:rPr>
      </w:pPr>
      <w:r w:rsidRPr="00D71463">
        <w:rPr>
          <w:b w:val="0"/>
          <w:color w:val="000000" w:themeColor="text1"/>
        </w:rPr>
        <w:tab/>
      </w:r>
      <w:bookmarkStart w:id="9" w:name="_Toc69394578"/>
      <w:r w:rsidRPr="00D71463">
        <w:rPr>
          <w:b w:val="0"/>
          <w:color w:val="000000" w:themeColor="text1"/>
        </w:rPr>
        <w:t>Son olarak, hazırlanan bu çalışmanın bir başlangıç olduğunu ifade etmek isteriz. Söz konusu kılavuz, gün geçtikçe farklı örnek ve içeriklerle zenginleşerek gelecek yıllar adına başta Personel Daire Başkanlığı çalışanları için rehber bir doküman olma hüviyeti kazanacaktır.</w:t>
      </w:r>
      <w:bookmarkEnd w:id="9"/>
    </w:p>
    <w:p w:rsidR="00945F20" w:rsidRPr="00D71463" w:rsidRDefault="00945F20" w:rsidP="008A0C25">
      <w:pPr>
        <w:pStyle w:val="Stil2"/>
        <w:jc w:val="both"/>
      </w:pPr>
    </w:p>
    <w:p w:rsidR="00945F20" w:rsidRPr="00D71463" w:rsidRDefault="00F23F11" w:rsidP="008A0C25">
      <w:pPr>
        <w:pStyle w:val="Stil2"/>
        <w:jc w:val="both"/>
        <w:rPr>
          <w:b w:val="0"/>
        </w:rPr>
      </w:pPr>
      <w:r w:rsidRPr="00D71463">
        <w:tab/>
        <w:t xml:space="preserve"> </w:t>
      </w:r>
      <w:bookmarkStart w:id="10" w:name="_Toc69394579"/>
      <w:r w:rsidRPr="00D71463">
        <w:rPr>
          <w:b w:val="0"/>
          <w:color w:val="000000" w:themeColor="text1"/>
        </w:rPr>
        <w:t>Saygılarımızla.</w:t>
      </w:r>
      <w:bookmarkEnd w:id="10"/>
    </w:p>
    <w:p w:rsidR="00D314EB" w:rsidRPr="00D71463" w:rsidRDefault="00D314EB" w:rsidP="008A0C25">
      <w:pPr>
        <w:pStyle w:val="AralkYok"/>
        <w:jc w:val="both"/>
        <w:rPr>
          <w:rFonts w:ascii="Cambria" w:hAnsi="Cambria" w:cs="Times New Roman"/>
          <w:b/>
          <w:color w:val="002060"/>
        </w:rPr>
      </w:pPr>
    </w:p>
    <w:p w:rsidR="00D314EB" w:rsidRPr="00D71ECA" w:rsidRDefault="00D314EB" w:rsidP="008A0C25">
      <w:pPr>
        <w:pStyle w:val="Stil2"/>
        <w:jc w:val="both"/>
        <w:rPr>
          <w:color w:val="C00000"/>
        </w:rPr>
      </w:pPr>
      <w:bookmarkStart w:id="11" w:name="_Toc58500316"/>
      <w:bookmarkStart w:id="12" w:name="_Toc58773800"/>
      <w:bookmarkStart w:id="13" w:name="_Toc69394580"/>
      <w:r w:rsidRPr="00D71ECA">
        <w:rPr>
          <w:color w:val="C00000"/>
        </w:rPr>
        <w:t>A.2 TANIMLAR</w:t>
      </w:r>
      <w:bookmarkEnd w:id="11"/>
      <w:bookmarkEnd w:id="12"/>
      <w:bookmarkEnd w:id="13"/>
    </w:p>
    <w:p w:rsidR="002D0FDA" w:rsidRPr="00D71463" w:rsidRDefault="002D0FDA" w:rsidP="008A0C25">
      <w:pPr>
        <w:pStyle w:val="AralkYok"/>
        <w:jc w:val="both"/>
        <w:rPr>
          <w:rFonts w:ascii="Cambria" w:hAnsi="Cambria"/>
          <w:b/>
        </w:rPr>
      </w:pPr>
    </w:p>
    <w:p w:rsidR="00806AC6" w:rsidRPr="00D71463" w:rsidRDefault="00806AC6" w:rsidP="00F23F11">
      <w:pPr>
        <w:pStyle w:val="AralkYok"/>
        <w:jc w:val="both"/>
        <w:rPr>
          <w:rFonts w:ascii="Cambria" w:hAnsi="Cambria"/>
        </w:rPr>
      </w:pPr>
      <w:r w:rsidRPr="00D71463">
        <w:rPr>
          <w:rFonts w:ascii="Cambria" w:hAnsi="Cambria"/>
        </w:rPr>
        <w:t>Bu kılavuzda yer alan bazı tanımlar;</w:t>
      </w:r>
    </w:p>
    <w:p w:rsidR="00806AC6" w:rsidRPr="00D71463" w:rsidRDefault="00F23F11" w:rsidP="00F23F11">
      <w:pPr>
        <w:pStyle w:val="AralkYok"/>
        <w:jc w:val="both"/>
        <w:rPr>
          <w:rFonts w:ascii="Cambria" w:hAnsi="Cambria"/>
        </w:rPr>
      </w:pPr>
      <w:r w:rsidRPr="00D71463">
        <w:rPr>
          <w:rFonts w:ascii="Cambria" w:hAnsi="Cambria" w:cs="Times New Roman"/>
          <w:b/>
          <w:color w:val="002060"/>
        </w:rPr>
        <w:t>DERECE YÜKSELTİLMESİ</w:t>
      </w:r>
      <w:r w:rsidRPr="00D71463">
        <w:rPr>
          <w:rFonts w:ascii="Cambria" w:hAnsi="Cambria"/>
          <w:color w:val="002060"/>
        </w:rPr>
        <w:t xml:space="preserve"> </w:t>
      </w:r>
      <w:r w:rsidR="00806AC6" w:rsidRPr="00D71463">
        <w:rPr>
          <w:rFonts w:ascii="Cambria" w:hAnsi="Cambria"/>
        </w:rPr>
        <w:t>: Öğretim elemanlarının yükselebilecekleri derecede aynı unvanla boş bir kadronun bulunması, Derecesi içinde en az üç yıl bulunmuş ve bu derecenin üçüncü kademe aylığını bir yıl fiilen almış olması ve bu süre içinde olumlu sicil almış bulunmaları şartıyla bir üst</w:t>
      </w:r>
      <w:r w:rsidR="002D31EE" w:rsidRPr="00D71463">
        <w:rPr>
          <w:rFonts w:ascii="Cambria" w:hAnsi="Cambria"/>
        </w:rPr>
        <w:t xml:space="preserve"> dereceye yükseltilebilmelerini ifade eder.</w:t>
      </w:r>
    </w:p>
    <w:p w:rsidR="0085096C" w:rsidRPr="00D71463" w:rsidRDefault="002D31EE" w:rsidP="00F23F11">
      <w:pPr>
        <w:pStyle w:val="AralkYok"/>
        <w:jc w:val="both"/>
        <w:rPr>
          <w:rFonts w:ascii="Cambria" w:hAnsi="Cambria"/>
        </w:rPr>
      </w:pPr>
      <w:r w:rsidRPr="00D71463">
        <w:rPr>
          <w:rFonts w:ascii="Cambria" w:hAnsi="Cambria"/>
          <w:b/>
          <w:color w:val="002060"/>
        </w:rPr>
        <w:t>DİL ÖĞRENİMİ</w:t>
      </w:r>
      <w:r w:rsidR="0085096C" w:rsidRPr="00D71463">
        <w:rPr>
          <w:rFonts w:ascii="Cambria" w:hAnsi="Cambria"/>
        </w:rPr>
        <w:t>: Esas öğrenim için gerekli görülen yurt içi ve/vey</w:t>
      </w:r>
      <w:r w:rsidRPr="00D71463">
        <w:rPr>
          <w:rFonts w:ascii="Cambria" w:hAnsi="Cambria"/>
        </w:rPr>
        <w:t>a yurt dışındaki dil öğrenimini tanımlar.</w:t>
      </w:r>
    </w:p>
    <w:p w:rsidR="0085096C" w:rsidRPr="00D71463" w:rsidRDefault="002D31EE" w:rsidP="00F23F11">
      <w:pPr>
        <w:pStyle w:val="AralkYok"/>
        <w:jc w:val="both"/>
        <w:rPr>
          <w:rFonts w:ascii="Cambria" w:hAnsi="Cambria"/>
        </w:rPr>
      </w:pPr>
      <w:r w:rsidRPr="00D71463">
        <w:rPr>
          <w:rFonts w:ascii="Cambria" w:hAnsi="Cambria"/>
          <w:b/>
          <w:color w:val="002060"/>
        </w:rPr>
        <w:t>ESAS ÖĞRENİM SÜRESİ</w:t>
      </w:r>
      <w:r w:rsidR="0085096C" w:rsidRPr="00D71463">
        <w:rPr>
          <w:rFonts w:ascii="Cambria" w:hAnsi="Cambria"/>
        </w:rPr>
        <w:t>: İhtiyaç duyulan hâllerde görülen dil veya hazırlık öğren</w:t>
      </w:r>
      <w:r w:rsidRPr="00D71463">
        <w:rPr>
          <w:rFonts w:ascii="Cambria" w:hAnsi="Cambria"/>
        </w:rPr>
        <w:t>iminden sonra başlayan öğrenimini ifade eder.</w:t>
      </w:r>
    </w:p>
    <w:p w:rsidR="0085096C" w:rsidRPr="00D71463" w:rsidRDefault="002D31EE" w:rsidP="00F23F11">
      <w:pPr>
        <w:pStyle w:val="AralkYok"/>
        <w:jc w:val="both"/>
        <w:rPr>
          <w:rFonts w:ascii="Cambria" w:hAnsi="Cambria"/>
        </w:rPr>
      </w:pPr>
      <w:r w:rsidRPr="00D71463">
        <w:rPr>
          <w:rFonts w:ascii="Cambria" w:hAnsi="Cambria"/>
          <w:b/>
          <w:color w:val="002060"/>
        </w:rPr>
        <w:t>EMEKLİ MÜKTESEBİ DERECE VE KADEMESİ</w:t>
      </w:r>
      <w:r w:rsidR="0070564C" w:rsidRPr="00D71463">
        <w:rPr>
          <w:rFonts w:ascii="Cambria" w:hAnsi="Cambria"/>
        </w:rPr>
        <w:t xml:space="preserve">: </w:t>
      </w:r>
      <w:r w:rsidRPr="00D71463">
        <w:rPr>
          <w:rFonts w:ascii="Cambria" w:hAnsi="Cambria"/>
        </w:rPr>
        <w:t>5434 sayılı Kanuna tabi ö</w:t>
      </w:r>
      <w:r w:rsidR="0085096C" w:rsidRPr="00D71463">
        <w:rPr>
          <w:rFonts w:ascii="Cambria" w:hAnsi="Cambria"/>
        </w:rPr>
        <w:t>ğretim elemanlarının memuriyetlerinde geçen süreler ile diğer sosyal güvenlik kurumlarında geçen hizmetlerin birleştirilmesi sonucu bulunan emekli keseneğine esas derece ve kademesidir.</w:t>
      </w:r>
    </w:p>
    <w:p w:rsidR="00806AC6" w:rsidRPr="00D71463" w:rsidRDefault="002D31EE" w:rsidP="00F23F11">
      <w:pPr>
        <w:pStyle w:val="AralkYok"/>
        <w:jc w:val="both"/>
        <w:rPr>
          <w:rFonts w:ascii="Cambria" w:hAnsi="Cambria"/>
        </w:rPr>
      </w:pPr>
      <w:r w:rsidRPr="00D71463">
        <w:rPr>
          <w:rFonts w:ascii="Cambria" w:hAnsi="Cambria"/>
          <w:b/>
          <w:color w:val="002060"/>
        </w:rPr>
        <w:t>GÖREV AYLIĞI/ÖDEMEYE ESAS DERECE VE KADEMESİ</w:t>
      </w:r>
      <w:r w:rsidR="00806AC6" w:rsidRPr="00D71463">
        <w:rPr>
          <w:rFonts w:ascii="Cambria" w:hAnsi="Cambria"/>
        </w:rPr>
        <w:t>: Öğretim el</w:t>
      </w:r>
      <w:r w:rsidRPr="00D71463">
        <w:rPr>
          <w:rFonts w:ascii="Cambria" w:hAnsi="Cambria"/>
        </w:rPr>
        <w:t>e</w:t>
      </w:r>
      <w:r w:rsidR="00806AC6" w:rsidRPr="00D71463">
        <w:rPr>
          <w:rFonts w:ascii="Cambria" w:hAnsi="Cambria"/>
        </w:rPr>
        <w:t xml:space="preserve">manlarının maaşa esas olan derece ve kademesidir. </w:t>
      </w:r>
    </w:p>
    <w:p w:rsidR="0085096C" w:rsidRPr="00D71463" w:rsidRDefault="002D31EE" w:rsidP="00F23F11">
      <w:pPr>
        <w:pStyle w:val="AralkYok"/>
        <w:jc w:val="both"/>
        <w:rPr>
          <w:rFonts w:ascii="Cambria" w:hAnsi="Cambria"/>
        </w:rPr>
      </w:pPr>
      <w:r w:rsidRPr="00D71463">
        <w:rPr>
          <w:rFonts w:ascii="Cambria" w:hAnsi="Cambria"/>
          <w:b/>
          <w:color w:val="002060"/>
        </w:rPr>
        <w:t>HAZIRLIK ÖĞRENİMİ</w:t>
      </w:r>
      <w:r w:rsidR="0085096C" w:rsidRPr="00D71463">
        <w:rPr>
          <w:rFonts w:ascii="Cambria" w:hAnsi="Cambria"/>
        </w:rPr>
        <w:t>: Öğrencinin yurt dışında göreceği esas öğrenime temel oluşturulması veya eğitim sistemi farklılığından doğan eksikliklerinin giderilmesi amacıyla esas öğrenim görülecek yükseköğretim kurumu tar</w:t>
      </w:r>
      <w:r w:rsidRPr="00D71463">
        <w:rPr>
          <w:rFonts w:ascii="Cambria" w:hAnsi="Cambria"/>
        </w:rPr>
        <w:t>afından gerekli görülen eğitimi ifade eder.</w:t>
      </w:r>
    </w:p>
    <w:p w:rsidR="00806AC6" w:rsidRPr="00D71463" w:rsidRDefault="002D31EE" w:rsidP="00F23F11">
      <w:pPr>
        <w:pStyle w:val="AralkYok"/>
        <w:jc w:val="both"/>
        <w:rPr>
          <w:rFonts w:ascii="Cambria" w:hAnsi="Cambria"/>
        </w:rPr>
      </w:pPr>
      <w:r w:rsidRPr="00D71463">
        <w:rPr>
          <w:rFonts w:ascii="Cambria" w:hAnsi="Cambria"/>
          <w:b/>
          <w:color w:val="002060"/>
        </w:rPr>
        <w:t>KADEME İLERLEMESİ</w:t>
      </w:r>
      <w:r w:rsidR="00806AC6" w:rsidRPr="00D71463">
        <w:rPr>
          <w:rFonts w:ascii="Cambria" w:hAnsi="Cambria"/>
        </w:rPr>
        <w:t>: Öğretim elemanlarının, bulundukları kademede en az bir yıl çalışmış ve olumlu sicil almış olmalarına ve aynı derecede ilerlenebilecek bir kademenin bulunması ve k</w:t>
      </w:r>
      <w:r w:rsidRPr="00D71463">
        <w:rPr>
          <w:rFonts w:ascii="Cambria" w:hAnsi="Cambria"/>
        </w:rPr>
        <w:t>ademe ilerlemesinin yapılmasını tanımlar.</w:t>
      </w:r>
    </w:p>
    <w:p w:rsidR="00806AC6" w:rsidRPr="00D71463" w:rsidRDefault="002D31EE" w:rsidP="008A0C25">
      <w:pPr>
        <w:pStyle w:val="AralkYok"/>
        <w:jc w:val="both"/>
        <w:rPr>
          <w:rFonts w:ascii="Cambria" w:hAnsi="Cambria"/>
        </w:rPr>
      </w:pPr>
      <w:r w:rsidRPr="00D71463">
        <w:rPr>
          <w:rFonts w:ascii="Cambria" w:hAnsi="Cambria"/>
          <w:b/>
          <w:color w:val="002060"/>
        </w:rPr>
        <w:lastRenderedPageBreak/>
        <w:t>KAZANILMIŞ HAK AYLIĞI DERECE VE KADEMESİ</w:t>
      </w:r>
      <w:r w:rsidR="00806AC6" w:rsidRPr="00D71463">
        <w:rPr>
          <w:rFonts w:ascii="Cambria" w:hAnsi="Cambria"/>
        </w:rPr>
        <w:t xml:space="preserve">: Öğretim elemanlarının 2914 sayılı Kanun ile 657 sayılı Kanunun ilgili maddeleri uyarınca memuriyete giriş derece ve kademesi ile yine bu Kanunlarda yer alan diğer hususlara göre </w:t>
      </w:r>
      <w:r w:rsidRPr="00D71463">
        <w:rPr>
          <w:rFonts w:ascii="Cambria" w:hAnsi="Cambria"/>
        </w:rPr>
        <w:t>bulunacak derece ve kademesini ifade eder.</w:t>
      </w:r>
    </w:p>
    <w:p w:rsidR="00806AC6" w:rsidRPr="00D71463" w:rsidRDefault="002D31EE" w:rsidP="008A0C25">
      <w:pPr>
        <w:pStyle w:val="AralkYok"/>
        <w:jc w:val="both"/>
        <w:rPr>
          <w:rFonts w:ascii="Cambria" w:hAnsi="Cambria"/>
        </w:rPr>
      </w:pPr>
      <w:r w:rsidRPr="00D71463">
        <w:rPr>
          <w:rFonts w:ascii="Cambria" w:hAnsi="Cambria"/>
          <w:b/>
          <w:color w:val="002060"/>
        </w:rPr>
        <w:t>KADRO DERECESİ</w:t>
      </w:r>
      <w:r w:rsidR="00806AC6" w:rsidRPr="00D71463">
        <w:rPr>
          <w:rFonts w:ascii="Cambria" w:hAnsi="Cambria"/>
        </w:rPr>
        <w:t xml:space="preserve">: Kişinin atandığı veya hali hazırda bulunduğu kadronun derecesidir. </w:t>
      </w:r>
    </w:p>
    <w:p w:rsidR="00806AC6" w:rsidRPr="00D71463" w:rsidRDefault="002D31EE" w:rsidP="008A0C25">
      <w:pPr>
        <w:pStyle w:val="AralkYok"/>
        <w:jc w:val="both"/>
        <w:rPr>
          <w:rFonts w:ascii="Cambria" w:hAnsi="Cambria"/>
        </w:rPr>
      </w:pPr>
      <w:r w:rsidRPr="00D71463">
        <w:rPr>
          <w:rFonts w:ascii="Cambria" w:hAnsi="Cambria"/>
          <w:b/>
          <w:color w:val="002060"/>
        </w:rPr>
        <w:t>TERFİ:</w:t>
      </w:r>
      <w:r w:rsidR="00806AC6" w:rsidRPr="00D71463">
        <w:rPr>
          <w:rFonts w:ascii="Cambria" w:hAnsi="Cambria"/>
        </w:rPr>
        <w:t xml:space="preserve"> Öğretim elemanlarının bulundukları derece ve kademeden daha üst bir der</w:t>
      </w:r>
      <w:r w:rsidRPr="00D71463">
        <w:rPr>
          <w:rFonts w:ascii="Cambria" w:hAnsi="Cambria"/>
        </w:rPr>
        <w:t>ece ve kademeye yükseltilmesini ifade eder.</w:t>
      </w:r>
    </w:p>
    <w:p w:rsidR="00806AC6" w:rsidRPr="00D71463" w:rsidRDefault="002D31EE" w:rsidP="008A0C25">
      <w:pPr>
        <w:pStyle w:val="AralkYok"/>
        <w:jc w:val="both"/>
        <w:rPr>
          <w:rFonts w:ascii="Cambria" w:hAnsi="Cambria"/>
        </w:rPr>
      </w:pPr>
      <w:r w:rsidRPr="00D71463">
        <w:rPr>
          <w:rFonts w:ascii="Cambria" w:hAnsi="Cambria"/>
          <w:b/>
          <w:color w:val="002060"/>
        </w:rPr>
        <w:t>TERFİ TARİHİ</w:t>
      </w:r>
      <w:r w:rsidR="00806AC6" w:rsidRPr="00D71463">
        <w:rPr>
          <w:rFonts w:ascii="Cambria" w:hAnsi="Cambria"/>
        </w:rPr>
        <w:t>: Öğretim elemanlarının derece ve kademe ilerl</w:t>
      </w:r>
      <w:r w:rsidRPr="00D71463">
        <w:rPr>
          <w:rFonts w:ascii="Cambria" w:hAnsi="Cambria"/>
        </w:rPr>
        <w:t>emesine müstahak olduğu tarihi ifade eder.</w:t>
      </w:r>
    </w:p>
    <w:p w:rsidR="008A0C25" w:rsidRPr="00D71463" w:rsidRDefault="008A0C25" w:rsidP="008A0C25">
      <w:pPr>
        <w:pStyle w:val="AralkYok"/>
        <w:jc w:val="both"/>
        <w:rPr>
          <w:rFonts w:ascii="Cambria" w:hAnsi="Cambria"/>
        </w:rPr>
      </w:pPr>
    </w:p>
    <w:p w:rsidR="00D314EB" w:rsidRPr="00D71ECA" w:rsidRDefault="00D314EB" w:rsidP="008A0C25">
      <w:pPr>
        <w:pStyle w:val="Stil2"/>
        <w:jc w:val="both"/>
        <w:rPr>
          <w:color w:val="C00000"/>
        </w:rPr>
      </w:pPr>
      <w:bookmarkStart w:id="14" w:name="_Toc58773801"/>
      <w:bookmarkStart w:id="15" w:name="_Toc69394581"/>
      <w:r w:rsidRPr="00D71ECA">
        <w:rPr>
          <w:color w:val="C00000"/>
        </w:rPr>
        <w:t>A.3 HİZMET SINIFLARI</w:t>
      </w:r>
      <w:bookmarkEnd w:id="14"/>
      <w:bookmarkEnd w:id="15"/>
    </w:p>
    <w:p w:rsidR="00806AC6" w:rsidRPr="00D71463" w:rsidRDefault="00806AC6" w:rsidP="008A0C25">
      <w:pPr>
        <w:pStyle w:val="AralkYok"/>
        <w:jc w:val="both"/>
        <w:rPr>
          <w:rFonts w:ascii="Cambria" w:hAnsi="Cambria"/>
          <w:b/>
        </w:rPr>
      </w:pPr>
    </w:p>
    <w:p w:rsidR="00303BEE" w:rsidRPr="00D71463" w:rsidRDefault="00806AC6" w:rsidP="008A0C25">
      <w:pPr>
        <w:pStyle w:val="AralkYok"/>
        <w:jc w:val="both"/>
        <w:rPr>
          <w:rFonts w:ascii="Cambria" w:hAnsi="Cambria"/>
          <w:b/>
        </w:rPr>
      </w:pPr>
      <w:r w:rsidRPr="00D71463">
        <w:rPr>
          <w:rFonts w:ascii="Cambria" w:hAnsi="Cambria"/>
        </w:rPr>
        <w:t xml:space="preserve">A) </w:t>
      </w:r>
      <w:r w:rsidR="002D31EE" w:rsidRPr="00D71463">
        <w:rPr>
          <w:rFonts w:ascii="Cambria" w:hAnsi="Cambria"/>
          <w:b/>
          <w:color w:val="002060"/>
        </w:rPr>
        <w:t>ÖĞRETİM ÜYELERİ SINIFI</w:t>
      </w:r>
      <w:r w:rsidRPr="00D71463">
        <w:rPr>
          <w:rFonts w:ascii="Cambria" w:hAnsi="Cambria"/>
        </w:rPr>
        <w:t xml:space="preserve">: Bu sınıf; profesörler, doçentler ve doktor öğretim üyelerinden oluşur. </w:t>
      </w:r>
    </w:p>
    <w:p w:rsidR="00806AC6" w:rsidRPr="00D71463" w:rsidRDefault="00806AC6" w:rsidP="008A0C25">
      <w:pPr>
        <w:pStyle w:val="AralkYok"/>
        <w:jc w:val="both"/>
        <w:rPr>
          <w:rFonts w:ascii="Cambria" w:hAnsi="Cambria"/>
          <w:b/>
        </w:rPr>
      </w:pPr>
      <w:r w:rsidRPr="00D71463">
        <w:rPr>
          <w:rFonts w:ascii="Cambria" w:hAnsi="Cambria"/>
        </w:rPr>
        <w:t xml:space="preserve">B) </w:t>
      </w:r>
      <w:r w:rsidR="002D31EE" w:rsidRPr="00D71463">
        <w:rPr>
          <w:rFonts w:ascii="Cambria" w:hAnsi="Cambria"/>
          <w:b/>
          <w:color w:val="002060"/>
        </w:rPr>
        <w:t>ÖĞRETİM GÖREVLİLERİ SINIFI</w:t>
      </w:r>
      <w:r w:rsidRPr="00D71463">
        <w:rPr>
          <w:rFonts w:ascii="Cambria" w:hAnsi="Cambria"/>
        </w:rPr>
        <w:t xml:space="preserve">: Bu sınıf, öğretim görevlilerinden oluşur. </w:t>
      </w:r>
    </w:p>
    <w:p w:rsidR="00806AC6" w:rsidRPr="00D71463" w:rsidRDefault="00806AC6" w:rsidP="008A0C25">
      <w:pPr>
        <w:pStyle w:val="AralkYok"/>
        <w:jc w:val="both"/>
        <w:rPr>
          <w:rFonts w:ascii="Cambria" w:hAnsi="Cambria"/>
          <w:b/>
        </w:rPr>
      </w:pPr>
      <w:r w:rsidRPr="00D71463">
        <w:rPr>
          <w:rFonts w:ascii="Cambria" w:hAnsi="Cambria"/>
        </w:rPr>
        <w:t xml:space="preserve">C) </w:t>
      </w:r>
      <w:r w:rsidR="002D31EE" w:rsidRPr="00D71463">
        <w:rPr>
          <w:rFonts w:ascii="Cambria" w:hAnsi="Cambria"/>
          <w:b/>
          <w:color w:val="002060"/>
        </w:rPr>
        <w:t>ARAŞTIRMA GÖREVLİLERİ SINIFI</w:t>
      </w:r>
      <w:r w:rsidRPr="00D71463">
        <w:rPr>
          <w:rFonts w:ascii="Cambria" w:hAnsi="Cambria"/>
        </w:rPr>
        <w:t xml:space="preserve">: Bu sınıf, araştırma görevlilerinden oluşur. </w:t>
      </w:r>
    </w:p>
    <w:p w:rsidR="00D314EB" w:rsidRPr="00D71463" w:rsidRDefault="00D314EB" w:rsidP="008A0C25">
      <w:pPr>
        <w:pStyle w:val="AralkYok"/>
        <w:jc w:val="both"/>
        <w:rPr>
          <w:rFonts w:ascii="Cambria" w:hAnsi="Cambria" w:cs="Times New Roman"/>
        </w:rPr>
      </w:pPr>
    </w:p>
    <w:p w:rsidR="00D314EB" w:rsidRPr="00D71ECA" w:rsidRDefault="00D314EB" w:rsidP="008A0C25">
      <w:pPr>
        <w:pStyle w:val="Stil2"/>
        <w:jc w:val="both"/>
        <w:rPr>
          <w:color w:val="C00000"/>
        </w:rPr>
      </w:pPr>
      <w:bookmarkStart w:id="16" w:name="_Toc58500318"/>
      <w:bookmarkStart w:id="17" w:name="_Toc58773802"/>
      <w:bookmarkStart w:id="18" w:name="_Toc69394582"/>
      <w:r w:rsidRPr="00D71ECA">
        <w:rPr>
          <w:color w:val="C00000"/>
        </w:rPr>
        <w:t>A.4 GİRİŞ DERECELERİ</w:t>
      </w:r>
      <w:bookmarkEnd w:id="16"/>
      <w:bookmarkEnd w:id="17"/>
      <w:bookmarkEnd w:id="18"/>
    </w:p>
    <w:p w:rsidR="008A0C25" w:rsidRPr="00D71463" w:rsidRDefault="008A0C25" w:rsidP="008A0C25">
      <w:pPr>
        <w:pStyle w:val="AralkYok"/>
        <w:jc w:val="both"/>
        <w:rPr>
          <w:rFonts w:ascii="Cambria" w:hAnsi="Cambria"/>
          <w:b/>
        </w:rPr>
      </w:pPr>
    </w:p>
    <w:p w:rsidR="00806AC6" w:rsidRPr="00D71463" w:rsidRDefault="00806AC6" w:rsidP="008A0C25">
      <w:pPr>
        <w:pStyle w:val="AralkYok"/>
        <w:jc w:val="both"/>
        <w:rPr>
          <w:rFonts w:ascii="Cambria" w:hAnsi="Cambria"/>
          <w:b/>
        </w:rPr>
      </w:pPr>
      <w:r w:rsidRPr="00D71463">
        <w:rPr>
          <w:rFonts w:ascii="Cambria" w:hAnsi="Cambria"/>
        </w:rPr>
        <w:t xml:space="preserve">A) </w:t>
      </w:r>
      <w:r w:rsidRPr="00D71463">
        <w:rPr>
          <w:rFonts w:ascii="Cambria" w:hAnsi="Cambria"/>
          <w:b/>
        </w:rPr>
        <w:t>Profesörler, profesör kadrosuna atandıkları tarihi izleyen aybaşından itibaren birinci derecenin ilk kademe aylığını alırlar.</w:t>
      </w:r>
    </w:p>
    <w:p w:rsidR="00243C7B" w:rsidRPr="00D71463" w:rsidRDefault="00243C7B" w:rsidP="008A0C25">
      <w:pPr>
        <w:pStyle w:val="AralkYok"/>
        <w:jc w:val="both"/>
        <w:rPr>
          <w:rFonts w:ascii="Cambria" w:hAnsi="Cambria"/>
          <w:b/>
        </w:rPr>
      </w:pPr>
    </w:p>
    <w:p w:rsidR="00806AC6" w:rsidRPr="00D71463" w:rsidRDefault="00806AC6" w:rsidP="008A0C25">
      <w:pPr>
        <w:pStyle w:val="AralkYok"/>
        <w:jc w:val="both"/>
        <w:rPr>
          <w:rFonts w:ascii="Cambria" w:hAnsi="Cambria"/>
          <w:b/>
        </w:rPr>
      </w:pPr>
      <w:r w:rsidRPr="00D71463">
        <w:rPr>
          <w:rFonts w:ascii="Cambria" w:hAnsi="Cambria"/>
          <w:b/>
        </w:rPr>
        <w:t xml:space="preserve">Örnek-1; </w:t>
      </w:r>
    </w:p>
    <w:p w:rsidR="00806AC6" w:rsidRPr="00D71463" w:rsidRDefault="007A1DA3" w:rsidP="008A0C25">
      <w:pPr>
        <w:pStyle w:val="AralkYok"/>
        <w:jc w:val="both"/>
        <w:rPr>
          <w:rFonts w:ascii="Cambria" w:hAnsi="Cambria"/>
        </w:rPr>
      </w:pPr>
      <w:r w:rsidRPr="00D71463">
        <w:rPr>
          <w:rFonts w:ascii="Cambria" w:hAnsi="Cambria"/>
        </w:rPr>
        <w:t>D</w:t>
      </w:r>
      <w:r w:rsidR="002D31EE" w:rsidRPr="00D71463">
        <w:rPr>
          <w:rFonts w:ascii="Cambria" w:hAnsi="Cambria"/>
        </w:rPr>
        <w:t>aha önce D</w:t>
      </w:r>
      <w:r w:rsidR="00243C7B" w:rsidRPr="00D71463">
        <w:rPr>
          <w:rFonts w:ascii="Cambria" w:hAnsi="Cambria"/>
        </w:rPr>
        <w:t xml:space="preserve">oçent kadrosunda çalışan ve Profesör kadrosuna yükseltilerek </w:t>
      </w:r>
      <w:r w:rsidR="002D31EE" w:rsidRPr="00D71463">
        <w:rPr>
          <w:rFonts w:ascii="Cambria" w:hAnsi="Cambria"/>
        </w:rPr>
        <w:t xml:space="preserve">ataması yapılan adayın </w:t>
      </w:r>
      <w:r w:rsidR="00B93335" w:rsidRPr="00D71463">
        <w:rPr>
          <w:rFonts w:ascii="Cambria" w:hAnsi="Cambria"/>
        </w:rPr>
        <w:t xml:space="preserve">derece, kademe ve ek gösterge durumu </w:t>
      </w:r>
      <w:r w:rsidR="002D31EE" w:rsidRPr="00D71463">
        <w:rPr>
          <w:rFonts w:ascii="Cambria" w:hAnsi="Cambria"/>
        </w:rPr>
        <w:t xml:space="preserve">aşağıdaki tablodaki gibidir. </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D31EE" w:rsidRPr="00D71463" w:rsidTr="00D46998">
        <w:trPr>
          <w:trHeight w:val="255"/>
        </w:trPr>
        <w:tc>
          <w:tcPr>
            <w:tcW w:w="4246" w:type="dxa"/>
            <w:gridSpan w:val="4"/>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YENİ</w:t>
            </w:r>
          </w:p>
        </w:tc>
      </w:tr>
      <w:tr w:rsidR="002D31EE" w:rsidRPr="00D71463" w:rsidTr="00D46998">
        <w:trPr>
          <w:trHeight w:val="255"/>
        </w:trPr>
        <w:tc>
          <w:tcPr>
            <w:tcW w:w="4246" w:type="dxa"/>
            <w:gridSpan w:val="4"/>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DOÇENT</w:t>
            </w:r>
          </w:p>
        </w:tc>
        <w:tc>
          <w:tcPr>
            <w:tcW w:w="5382" w:type="dxa"/>
            <w:gridSpan w:val="5"/>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PROFESÖR</w:t>
            </w:r>
          </w:p>
        </w:tc>
      </w:tr>
      <w:tr w:rsidR="002D31EE" w:rsidRPr="00D71463" w:rsidTr="00D46998">
        <w:trPr>
          <w:gridAfter w:val="1"/>
          <w:wAfter w:w="21" w:type="dxa"/>
          <w:trHeight w:val="255"/>
        </w:trPr>
        <w:tc>
          <w:tcPr>
            <w:tcW w:w="816"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EK</w:t>
            </w:r>
          </w:p>
          <w:p w:rsidR="002D31EE" w:rsidRPr="00D71463" w:rsidRDefault="002D31EE" w:rsidP="008A0C25">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D31EE" w:rsidRPr="00D71463" w:rsidRDefault="002D31EE" w:rsidP="008A0C25">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D31EE" w:rsidRPr="00D71463" w:rsidRDefault="002D31EE" w:rsidP="002D31EE">
            <w:pPr>
              <w:pStyle w:val="AralkYok"/>
              <w:jc w:val="center"/>
              <w:rPr>
                <w:rFonts w:ascii="Cambria" w:hAnsi="Cambria"/>
                <w:b/>
                <w:color w:val="002060"/>
              </w:rPr>
            </w:pPr>
            <w:r w:rsidRPr="00D71463">
              <w:rPr>
                <w:rFonts w:ascii="Cambria" w:hAnsi="Cambria"/>
                <w:b/>
                <w:color w:val="002060"/>
              </w:rPr>
              <w:t>EK</w:t>
            </w:r>
          </w:p>
          <w:p w:rsidR="002D31EE" w:rsidRPr="00D71463" w:rsidRDefault="002D31EE" w:rsidP="002D31EE">
            <w:pPr>
              <w:pStyle w:val="AralkYok"/>
              <w:jc w:val="center"/>
              <w:rPr>
                <w:rFonts w:ascii="Cambria" w:hAnsi="Cambria"/>
                <w:b/>
                <w:color w:val="002060"/>
              </w:rPr>
            </w:pPr>
            <w:r w:rsidRPr="00D71463">
              <w:rPr>
                <w:rFonts w:ascii="Cambria" w:hAnsi="Cambria"/>
                <w:b/>
                <w:color w:val="002060"/>
              </w:rPr>
              <w:t>GÖSTERGE</w:t>
            </w:r>
          </w:p>
        </w:tc>
      </w:tr>
      <w:tr w:rsidR="002D31EE" w:rsidRPr="00D71463" w:rsidTr="00D46998">
        <w:trPr>
          <w:gridAfter w:val="1"/>
          <w:wAfter w:w="21" w:type="dxa"/>
          <w:trHeight w:val="255"/>
        </w:trPr>
        <w:tc>
          <w:tcPr>
            <w:tcW w:w="816" w:type="dxa"/>
          </w:tcPr>
          <w:p w:rsidR="002D31EE" w:rsidRPr="00D71463" w:rsidRDefault="002D31EE" w:rsidP="008A0C25">
            <w:pPr>
              <w:pStyle w:val="AralkYok"/>
              <w:jc w:val="center"/>
              <w:rPr>
                <w:rFonts w:ascii="Cambria" w:hAnsi="Cambria"/>
                <w:b/>
              </w:rPr>
            </w:pPr>
            <w:r w:rsidRPr="00D71463">
              <w:rPr>
                <w:rFonts w:ascii="Cambria" w:hAnsi="Cambria"/>
                <w:b/>
              </w:rPr>
              <w:t>4/3</w:t>
            </w:r>
          </w:p>
        </w:tc>
        <w:tc>
          <w:tcPr>
            <w:tcW w:w="1069" w:type="dxa"/>
          </w:tcPr>
          <w:p w:rsidR="002D31EE" w:rsidRPr="00D71463" w:rsidRDefault="002D31EE" w:rsidP="008A0C25">
            <w:pPr>
              <w:pStyle w:val="AralkYok"/>
              <w:jc w:val="center"/>
              <w:rPr>
                <w:rFonts w:ascii="Cambria" w:hAnsi="Cambria"/>
                <w:b/>
              </w:rPr>
            </w:pPr>
            <w:r w:rsidRPr="00D71463">
              <w:rPr>
                <w:rFonts w:ascii="Cambria" w:hAnsi="Cambria"/>
                <w:b/>
              </w:rPr>
              <w:t>4/3</w:t>
            </w:r>
          </w:p>
        </w:tc>
        <w:tc>
          <w:tcPr>
            <w:tcW w:w="921" w:type="dxa"/>
          </w:tcPr>
          <w:p w:rsidR="002D31EE" w:rsidRPr="00D71463" w:rsidRDefault="002D31EE" w:rsidP="008A0C25">
            <w:pPr>
              <w:pStyle w:val="AralkYok"/>
              <w:jc w:val="center"/>
              <w:rPr>
                <w:rFonts w:ascii="Cambria" w:hAnsi="Cambria"/>
                <w:b/>
              </w:rPr>
            </w:pPr>
            <w:r w:rsidRPr="00D71463">
              <w:rPr>
                <w:rFonts w:ascii="Cambria" w:hAnsi="Cambria"/>
                <w:b/>
              </w:rPr>
              <w:t>3/1</w:t>
            </w:r>
          </w:p>
        </w:tc>
        <w:tc>
          <w:tcPr>
            <w:tcW w:w="1440" w:type="dxa"/>
          </w:tcPr>
          <w:p w:rsidR="002D31EE" w:rsidRPr="00D71463" w:rsidRDefault="002D31EE" w:rsidP="008A0C25">
            <w:pPr>
              <w:pStyle w:val="AralkYok"/>
              <w:jc w:val="center"/>
              <w:rPr>
                <w:rFonts w:ascii="Cambria" w:hAnsi="Cambria"/>
                <w:b/>
              </w:rPr>
            </w:pPr>
            <w:r w:rsidRPr="00D71463">
              <w:rPr>
                <w:rFonts w:ascii="Cambria" w:hAnsi="Cambria"/>
                <w:b/>
              </w:rPr>
              <w:t>4800</w:t>
            </w:r>
          </w:p>
        </w:tc>
        <w:tc>
          <w:tcPr>
            <w:tcW w:w="1285" w:type="dxa"/>
          </w:tcPr>
          <w:p w:rsidR="002D31EE" w:rsidRPr="00D71463" w:rsidRDefault="002D31EE" w:rsidP="008A0C25">
            <w:pPr>
              <w:pStyle w:val="AralkYok"/>
              <w:jc w:val="center"/>
              <w:rPr>
                <w:rFonts w:ascii="Cambria" w:hAnsi="Cambria"/>
                <w:b/>
              </w:rPr>
            </w:pPr>
            <w:r w:rsidRPr="00D71463">
              <w:rPr>
                <w:rFonts w:ascii="Cambria" w:hAnsi="Cambria"/>
                <w:b/>
              </w:rPr>
              <w:t>4/3</w:t>
            </w:r>
          </w:p>
        </w:tc>
        <w:tc>
          <w:tcPr>
            <w:tcW w:w="1414" w:type="dxa"/>
          </w:tcPr>
          <w:p w:rsidR="002D31EE" w:rsidRPr="00D71463" w:rsidRDefault="002D31EE" w:rsidP="008A0C25">
            <w:pPr>
              <w:pStyle w:val="AralkYok"/>
              <w:jc w:val="center"/>
              <w:rPr>
                <w:rFonts w:ascii="Cambria" w:hAnsi="Cambria"/>
                <w:b/>
              </w:rPr>
            </w:pPr>
            <w:r w:rsidRPr="00D71463">
              <w:rPr>
                <w:rFonts w:ascii="Cambria" w:hAnsi="Cambria"/>
                <w:b/>
              </w:rPr>
              <w:t>4/3</w:t>
            </w:r>
          </w:p>
        </w:tc>
        <w:tc>
          <w:tcPr>
            <w:tcW w:w="1355" w:type="dxa"/>
          </w:tcPr>
          <w:p w:rsidR="002D31EE" w:rsidRPr="00D71463" w:rsidRDefault="002D31EE" w:rsidP="008A0C25">
            <w:pPr>
              <w:pStyle w:val="AralkYok"/>
              <w:jc w:val="center"/>
              <w:rPr>
                <w:rFonts w:ascii="Cambria" w:hAnsi="Cambria"/>
                <w:b/>
              </w:rPr>
            </w:pPr>
            <w:r w:rsidRPr="00D71463">
              <w:rPr>
                <w:rFonts w:ascii="Cambria" w:hAnsi="Cambria"/>
                <w:b/>
              </w:rPr>
              <w:t>1/1</w:t>
            </w:r>
          </w:p>
        </w:tc>
        <w:tc>
          <w:tcPr>
            <w:tcW w:w="1307" w:type="dxa"/>
          </w:tcPr>
          <w:p w:rsidR="002D31EE" w:rsidRPr="00D71463" w:rsidRDefault="002D31EE" w:rsidP="008A0C25">
            <w:pPr>
              <w:pStyle w:val="AralkYok"/>
              <w:jc w:val="center"/>
              <w:rPr>
                <w:rFonts w:ascii="Cambria" w:hAnsi="Cambria"/>
                <w:b/>
              </w:rPr>
            </w:pPr>
            <w:r w:rsidRPr="00D71463">
              <w:rPr>
                <w:rFonts w:ascii="Cambria" w:hAnsi="Cambria"/>
                <w:b/>
              </w:rPr>
              <w:t>5300</w:t>
            </w:r>
          </w:p>
        </w:tc>
      </w:tr>
    </w:tbl>
    <w:p w:rsidR="00806AC6" w:rsidRPr="00D71463" w:rsidRDefault="00806AC6" w:rsidP="008A0C25">
      <w:pPr>
        <w:pStyle w:val="AralkYok"/>
        <w:jc w:val="both"/>
        <w:rPr>
          <w:rFonts w:ascii="Cambria" w:hAnsi="Cambria"/>
          <w:b/>
        </w:rPr>
      </w:pPr>
    </w:p>
    <w:p w:rsidR="00243C7B" w:rsidRPr="00D71463" w:rsidRDefault="00243C7B" w:rsidP="008A0C25">
      <w:pPr>
        <w:pStyle w:val="AralkYok"/>
        <w:jc w:val="both"/>
        <w:rPr>
          <w:rFonts w:ascii="Cambria" w:hAnsi="Cambria"/>
          <w:b/>
        </w:rPr>
      </w:pPr>
      <w:r w:rsidRPr="00D71463">
        <w:rPr>
          <w:rFonts w:ascii="Cambria" w:hAnsi="Cambria"/>
          <w:b/>
        </w:rPr>
        <w:t>Örnek-2</w:t>
      </w:r>
    </w:p>
    <w:p w:rsidR="002D31EE" w:rsidRPr="00D71463" w:rsidRDefault="002D31EE" w:rsidP="002D31EE">
      <w:pPr>
        <w:pStyle w:val="AralkYok"/>
        <w:jc w:val="both"/>
        <w:rPr>
          <w:rFonts w:ascii="Cambria" w:hAnsi="Cambria"/>
        </w:rPr>
      </w:pPr>
      <w:r w:rsidRPr="00D71463">
        <w:rPr>
          <w:rFonts w:ascii="Cambria" w:hAnsi="Cambria"/>
        </w:rPr>
        <w:t>Daha önce P</w:t>
      </w:r>
      <w:r w:rsidR="00243C7B" w:rsidRPr="00D71463">
        <w:rPr>
          <w:rFonts w:ascii="Cambria" w:hAnsi="Cambria"/>
        </w:rPr>
        <w:t>rofesör kadrosunda</w:t>
      </w:r>
      <w:r w:rsidRPr="00D71463">
        <w:rPr>
          <w:rFonts w:ascii="Cambria" w:hAnsi="Cambria"/>
        </w:rPr>
        <w:t xml:space="preserve"> (dört yılını tamamlamamış)</w:t>
      </w:r>
      <w:r w:rsidR="00243C7B" w:rsidRPr="00D71463">
        <w:rPr>
          <w:rFonts w:ascii="Cambria" w:hAnsi="Cambria"/>
        </w:rPr>
        <w:t xml:space="preserve"> görev yapmakta iken naklen</w:t>
      </w:r>
      <w:r w:rsidRPr="00D71463">
        <w:rPr>
          <w:rFonts w:ascii="Cambria" w:hAnsi="Cambria"/>
        </w:rPr>
        <w:t>/açıktan (tekrar) P</w:t>
      </w:r>
      <w:r w:rsidR="00243C7B" w:rsidRPr="00D71463">
        <w:rPr>
          <w:rFonts w:ascii="Cambria" w:hAnsi="Cambria"/>
        </w:rPr>
        <w:t xml:space="preserve">rofesör kadrosuna </w:t>
      </w:r>
      <w:r w:rsidRPr="00D71463">
        <w:rPr>
          <w:rFonts w:ascii="Cambria" w:hAnsi="Cambria"/>
        </w:rPr>
        <w:t xml:space="preserve">ataması yapılan adayın </w:t>
      </w:r>
      <w:r w:rsidR="00B93335" w:rsidRPr="00D71463">
        <w:rPr>
          <w:rFonts w:ascii="Cambria" w:hAnsi="Cambria"/>
        </w:rPr>
        <w:t xml:space="preserve">derece, kademe ve ek gösterge durumu </w:t>
      </w:r>
      <w:r w:rsidRPr="00D71463">
        <w:rPr>
          <w:rFonts w:ascii="Cambria" w:hAnsi="Cambria"/>
        </w:rPr>
        <w:t xml:space="preserve">aşağıdaki tablodaki gibidir. </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D31EE" w:rsidRPr="00D71463" w:rsidTr="002D31EE">
        <w:trPr>
          <w:trHeight w:val="255"/>
        </w:trPr>
        <w:tc>
          <w:tcPr>
            <w:tcW w:w="4246" w:type="dxa"/>
            <w:gridSpan w:val="4"/>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YENİ</w:t>
            </w:r>
          </w:p>
        </w:tc>
      </w:tr>
      <w:tr w:rsidR="002D31EE" w:rsidRPr="00D71463" w:rsidTr="002D31EE">
        <w:trPr>
          <w:trHeight w:val="255"/>
        </w:trPr>
        <w:tc>
          <w:tcPr>
            <w:tcW w:w="4246" w:type="dxa"/>
            <w:gridSpan w:val="4"/>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PROFESÖR</w:t>
            </w:r>
          </w:p>
        </w:tc>
        <w:tc>
          <w:tcPr>
            <w:tcW w:w="5382" w:type="dxa"/>
            <w:gridSpan w:val="5"/>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PROFESÖR</w:t>
            </w:r>
          </w:p>
        </w:tc>
      </w:tr>
      <w:tr w:rsidR="002D31EE" w:rsidRPr="00D71463" w:rsidTr="002D31EE">
        <w:trPr>
          <w:gridAfter w:val="1"/>
          <w:wAfter w:w="21" w:type="dxa"/>
          <w:trHeight w:val="255"/>
        </w:trPr>
        <w:tc>
          <w:tcPr>
            <w:tcW w:w="816"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EK</w:t>
            </w:r>
          </w:p>
          <w:p w:rsidR="002D31EE" w:rsidRPr="00D71463" w:rsidRDefault="002D31EE"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EK</w:t>
            </w:r>
          </w:p>
          <w:p w:rsidR="002D31EE" w:rsidRPr="00D71463" w:rsidRDefault="002D31EE" w:rsidP="002951E9">
            <w:pPr>
              <w:pStyle w:val="AralkYok"/>
              <w:jc w:val="center"/>
              <w:rPr>
                <w:rFonts w:ascii="Cambria" w:hAnsi="Cambria"/>
                <w:b/>
                <w:color w:val="002060"/>
              </w:rPr>
            </w:pPr>
            <w:r w:rsidRPr="00D71463">
              <w:rPr>
                <w:rFonts w:ascii="Cambria" w:hAnsi="Cambria"/>
                <w:b/>
                <w:color w:val="002060"/>
              </w:rPr>
              <w:t>GÖSTERGE</w:t>
            </w:r>
          </w:p>
        </w:tc>
      </w:tr>
      <w:tr w:rsidR="002D31EE" w:rsidRPr="00D71463" w:rsidTr="002D31EE">
        <w:trPr>
          <w:gridAfter w:val="1"/>
          <w:wAfter w:w="21" w:type="dxa"/>
          <w:trHeight w:val="255"/>
        </w:trPr>
        <w:tc>
          <w:tcPr>
            <w:tcW w:w="816"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1069"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921"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1440" w:type="dxa"/>
          </w:tcPr>
          <w:p w:rsidR="002D31EE" w:rsidRPr="00D71463" w:rsidRDefault="002D31EE" w:rsidP="002D31EE">
            <w:pPr>
              <w:pStyle w:val="AralkYok"/>
              <w:jc w:val="center"/>
              <w:rPr>
                <w:rFonts w:ascii="Cambria" w:hAnsi="Cambria"/>
                <w:b/>
              </w:rPr>
            </w:pPr>
            <w:r w:rsidRPr="00D71463">
              <w:rPr>
                <w:rFonts w:ascii="Cambria" w:hAnsi="Cambria"/>
                <w:b/>
              </w:rPr>
              <w:t>5300</w:t>
            </w:r>
          </w:p>
        </w:tc>
        <w:tc>
          <w:tcPr>
            <w:tcW w:w="1285"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1414"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1355" w:type="dxa"/>
          </w:tcPr>
          <w:p w:rsidR="002D31EE" w:rsidRPr="00D71463" w:rsidRDefault="002D31EE" w:rsidP="002D31EE">
            <w:pPr>
              <w:pStyle w:val="AralkYok"/>
              <w:jc w:val="center"/>
              <w:rPr>
                <w:rFonts w:ascii="Cambria" w:hAnsi="Cambria"/>
                <w:b/>
              </w:rPr>
            </w:pPr>
            <w:r w:rsidRPr="00D71463">
              <w:rPr>
                <w:rFonts w:ascii="Cambria" w:hAnsi="Cambria"/>
                <w:b/>
              </w:rPr>
              <w:t>1/2</w:t>
            </w:r>
          </w:p>
        </w:tc>
        <w:tc>
          <w:tcPr>
            <w:tcW w:w="1307" w:type="dxa"/>
          </w:tcPr>
          <w:p w:rsidR="002D31EE" w:rsidRPr="00D71463" w:rsidRDefault="002D31EE" w:rsidP="002D31EE">
            <w:pPr>
              <w:pStyle w:val="AralkYok"/>
              <w:jc w:val="center"/>
              <w:rPr>
                <w:rFonts w:ascii="Cambria" w:hAnsi="Cambria"/>
                <w:b/>
              </w:rPr>
            </w:pPr>
            <w:r w:rsidRPr="00D71463">
              <w:rPr>
                <w:rFonts w:ascii="Cambria" w:hAnsi="Cambria"/>
                <w:b/>
              </w:rPr>
              <w:t>5300</w:t>
            </w:r>
          </w:p>
        </w:tc>
      </w:tr>
    </w:tbl>
    <w:p w:rsidR="008A0C25" w:rsidRPr="00D71463" w:rsidRDefault="008A0C25" w:rsidP="008A0C25">
      <w:pPr>
        <w:pStyle w:val="AralkYok"/>
        <w:jc w:val="both"/>
        <w:rPr>
          <w:rFonts w:ascii="Cambria" w:hAnsi="Cambria"/>
          <w:b/>
        </w:rPr>
      </w:pPr>
    </w:p>
    <w:p w:rsidR="008A0C25" w:rsidRPr="00D71463" w:rsidRDefault="00806AC6" w:rsidP="008A0C25">
      <w:pPr>
        <w:pStyle w:val="AralkYok"/>
        <w:jc w:val="both"/>
        <w:rPr>
          <w:rFonts w:ascii="Cambria" w:hAnsi="Cambria"/>
          <w:b/>
        </w:rPr>
      </w:pPr>
      <w:r w:rsidRPr="00D71463">
        <w:rPr>
          <w:rFonts w:ascii="Cambria" w:hAnsi="Cambria"/>
        </w:rPr>
        <w:t xml:space="preserve">B) </w:t>
      </w:r>
      <w:r w:rsidRPr="00D71463">
        <w:rPr>
          <w:rFonts w:ascii="Cambria" w:hAnsi="Cambria"/>
          <w:b/>
        </w:rPr>
        <w:t>Doçentler, doçent kadrosuna atandıkları tarihi izleyen aybaşından itibaren üçüncü derecenin ilk kademe aylığını alırlar.</w:t>
      </w:r>
    </w:p>
    <w:p w:rsidR="008A0C25" w:rsidRPr="00D71463" w:rsidRDefault="008A0C25" w:rsidP="008A0C25">
      <w:pPr>
        <w:pStyle w:val="AralkYok"/>
        <w:jc w:val="both"/>
        <w:rPr>
          <w:rFonts w:ascii="Cambria" w:hAnsi="Cambria"/>
        </w:rPr>
      </w:pPr>
    </w:p>
    <w:p w:rsidR="00243C7B" w:rsidRPr="00D71463" w:rsidRDefault="00243C7B" w:rsidP="008A0C25">
      <w:pPr>
        <w:pStyle w:val="AralkYok"/>
        <w:jc w:val="both"/>
        <w:rPr>
          <w:rFonts w:ascii="Cambria" w:hAnsi="Cambria"/>
          <w:b/>
        </w:rPr>
      </w:pPr>
      <w:r w:rsidRPr="00D71463">
        <w:rPr>
          <w:rFonts w:ascii="Cambria" w:hAnsi="Cambria"/>
          <w:b/>
        </w:rPr>
        <w:t xml:space="preserve">Örnek-1; </w:t>
      </w:r>
    </w:p>
    <w:p w:rsidR="002D31EE" w:rsidRPr="00D71463" w:rsidRDefault="002D31EE" w:rsidP="002D31EE">
      <w:pPr>
        <w:pStyle w:val="AralkYok"/>
        <w:jc w:val="both"/>
        <w:rPr>
          <w:rFonts w:ascii="Cambria" w:hAnsi="Cambria"/>
        </w:rPr>
      </w:pPr>
      <w:r w:rsidRPr="00D71463">
        <w:rPr>
          <w:rFonts w:ascii="Cambria" w:hAnsi="Cambria"/>
        </w:rPr>
        <w:t xml:space="preserve">Daha önce Doktor Öğretim Üyesi kadrosunda çalışan ve Doçent kadrosuna ataması yapılan adayın </w:t>
      </w:r>
      <w:r w:rsidR="00B93335" w:rsidRPr="00D71463">
        <w:rPr>
          <w:rFonts w:ascii="Cambria" w:hAnsi="Cambria"/>
        </w:rPr>
        <w:t>derece, kademe ve ek gösterge durumu</w:t>
      </w:r>
      <w:r w:rsidRPr="00D71463">
        <w:rPr>
          <w:rFonts w:ascii="Cambria" w:hAnsi="Cambria"/>
        </w:rPr>
        <w:t xml:space="preserve"> aşağıdaki tablodaki gibidir. </w:t>
      </w:r>
    </w:p>
    <w:p w:rsidR="002D31EE" w:rsidRPr="00D71463" w:rsidRDefault="00D46998" w:rsidP="008A0C25">
      <w:pPr>
        <w:pStyle w:val="AralkYok"/>
        <w:jc w:val="both"/>
        <w:rPr>
          <w:rFonts w:ascii="Cambria" w:hAnsi="Cambria"/>
          <w:iCs/>
        </w:rPr>
      </w:pPr>
      <w:r w:rsidRPr="00D71463">
        <w:rPr>
          <w:rFonts w:ascii="Cambria" w:hAnsi="Cambria"/>
          <w:b/>
          <w:color w:val="C00000"/>
        </w:rPr>
        <w:t>*Doçent kadrosuna atandığı için bir derece verilmiştir.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D31EE" w:rsidRPr="00D71463" w:rsidTr="002D31EE">
        <w:trPr>
          <w:trHeight w:val="255"/>
        </w:trPr>
        <w:tc>
          <w:tcPr>
            <w:tcW w:w="4246" w:type="dxa"/>
            <w:gridSpan w:val="4"/>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YENİ</w:t>
            </w:r>
          </w:p>
        </w:tc>
      </w:tr>
      <w:tr w:rsidR="002D31EE" w:rsidRPr="00D71463" w:rsidTr="002D31EE">
        <w:trPr>
          <w:trHeight w:val="255"/>
        </w:trPr>
        <w:tc>
          <w:tcPr>
            <w:tcW w:w="4246" w:type="dxa"/>
            <w:gridSpan w:val="4"/>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DOÇENT</w:t>
            </w:r>
          </w:p>
        </w:tc>
      </w:tr>
      <w:tr w:rsidR="002D31EE" w:rsidRPr="00D71463" w:rsidTr="002D31EE">
        <w:trPr>
          <w:gridAfter w:val="1"/>
          <w:wAfter w:w="21" w:type="dxa"/>
          <w:trHeight w:val="255"/>
        </w:trPr>
        <w:tc>
          <w:tcPr>
            <w:tcW w:w="816"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EK</w:t>
            </w:r>
          </w:p>
          <w:p w:rsidR="002D31EE" w:rsidRPr="00D71463" w:rsidRDefault="002D31EE"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D31EE" w:rsidRPr="00D71463" w:rsidRDefault="002D31EE" w:rsidP="002951E9">
            <w:pPr>
              <w:pStyle w:val="AralkYok"/>
              <w:jc w:val="center"/>
              <w:rPr>
                <w:rFonts w:ascii="Cambria" w:hAnsi="Cambria"/>
                <w:b/>
                <w:color w:val="002060"/>
              </w:rPr>
            </w:pPr>
            <w:r w:rsidRPr="00D71463">
              <w:rPr>
                <w:rFonts w:ascii="Cambria" w:hAnsi="Cambria"/>
                <w:b/>
                <w:color w:val="002060"/>
              </w:rPr>
              <w:t>EK</w:t>
            </w:r>
          </w:p>
          <w:p w:rsidR="002D31EE" w:rsidRPr="00D71463" w:rsidRDefault="002D31EE" w:rsidP="002951E9">
            <w:pPr>
              <w:pStyle w:val="AralkYok"/>
              <w:jc w:val="center"/>
              <w:rPr>
                <w:rFonts w:ascii="Cambria" w:hAnsi="Cambria"/>
                <w:b/>
                <w:color w:val="002060"/>
              </w:rPr>
            </w:pPr>
            <w:r w:rsidRPr="00D71463">
              <w:rPr>
                <w:rFonts w:ascii="Cambria" w:hAnsi="Cambria"/>
                <w:b/>
                <w:color w:val="002060"/>
              </w:rPr>
              <w:t>GÖSTERGE</w:t>
            </w:r>
          </w:p>
        </w:tc>
      </w:tr>
      <w:tr w:rsidR="002D31EE" w:rsidRPr="00D71463" w:rsidTr="002D31EE">
        <w:trPr>
          <w:gridAfter w:val="1"/>
          <w:wAfter w:w="21" w:type="dxa"/>
          <w:trHeight w:val="255"/>
        </w:trPr>
        <w:tc>
          <w:tcPr>
            <w:tcW w:w="816" w:type="dxa"/>
          </w:tcPr>
          <w:p w:rsidR="002D31EE" w:rsidRPr="00D71463" w:rsidRDefault="002D31EE" w:rsidP="00D46998">
            <w:pPr>
              <w:pStyle w:val="AralkYok"/>
              <w:jc w:val="center"/>
              <w:rPr>
                <w:rFonts w:ascii="Cambria" w:hAnsi="Cambria"/>
                <w:b/>
              </w:rPr>
            </w:pPr>
            <w:r w:rsidRPr="00D71463">
              <w:rPr>
                <w:rFonts w:ascii="Cambria" w:hAnsi="Cambria"/>
                <w:b/>
              </w:rPr>
              <w:t>5/1</w:t>
            </w:r>
          </w:p>
        </w:tc>
        <w:tc>
          <w:tcPr>
            <w:tcW w:w="1069" w:type="dxa"/>
          </w:tcPr>
          <w:p w:rsidR="002D31EE" w:rsidRPr="00D71463" w:rsidRDefault="002D31EE" w:rsidP="00D46998">
            <w:pPr>
              <w:pStyle w:val="AralkYok"/>
              <w:jc w:val="center"/>
              <w:rPr>
                <w:rFonts w:ascii="Cambria" w:hAnsi="Cambria"/>
                <w:b/>
              </w:rPr>
            </w:pPr>
            <w:r w:rsidRPr="00D71463">
              <w:rPr>
                <w:rFonts w:ascii="Cambria" w:hAnsi="Cambria"/>
                <w:b/>
              </w:rPr>
              <w:t>5/1</w:t>
            </w:r>
          </w:p>
        </w:tc>
        <w:tc>
          <w:tcPr>
            <w:tcW w:w="921" w:type="dxa"/>
          </w:tcPr>
          <w:p w:rsidR="002D31EE" w:rsidRPr="00D71463" w:rsidRDefault="002D31EE" w:rsidP="00D46998">
            <w:pPr>
              <w:pStyle w:val="AralkYok"/>
              <w:jc w:val="center"/>
              <w:rPr>
                <w:rFonts w:ascii="Cambria" w:hAnsi="Cambria"/>
                <w:b/>
              </w:rPr>
            </w:pPr>
            <w:r w:rsidRPr="00D71463">
              <w:rPr>
                <w:rFonts w:ascii="Cambria" w:hAnsi="Cambria"/>
                <w:b/>
              </w:rPr>
              <w:t>5/1</w:t>
            </w:r>
          </w:p>
        </w:tc>
        <w:tc>
          <w:tcPr>
            <w:tcW w:w="1440" w:type="dxa"/>
          </w:tcPr>
          <w:p w:rsidR="002D31EE" w:rsidRPr="00D71463" w:rsidRDefault="002D31EE" w:rsidP="00D46998">
            <w:pPr>
              <w:pStyle w:val="AralkYok"/>
              <w:jc w:val="center"/>
              <w:rPr>
                <w:rFonts w:ascii="Cambria" w:hAnsi="Cambria"/>
                <w:b/>
              </w:rPr>
            </w:pPr>
            <w:r w:rsidRPr="00D71463">
              <w:rPr>
                <w:rFonts w:ascii="Cambria" w:hAnsi="Cambria"/>
                <w:b/>
              </w:rPr>
              <w:t>3600</w:t>
            </w:r>
          </w:p>
        </w:tc>
        <w:tc>
          <w:tcPr>
            <w:tcW w:w="1285" w:type="dxa"/>
          </w:tcPr>
          <w:p w:rsidR="002D31EE" w:rsidRPr="00D71463" w:rsidRDefault="002D31EE" w:rsidP="00D46998">
            <w:pPr>
              <w:pStyle w:val="AralkYok"/>
              <w:jc w:val="center"/>
              <w:rPr>
                <w:rFonts w:ascii="Cambria" w:hAnsi="Cambria"/>
                <w:b/>
              </w:rPr>
            </w:pPr>
            <w:r w:rsidRPr="00D71463">
              <w:rPr>
                <w:rFonts w:ascii="Cambria" w:hAnsi="Cambria"/>
                <w:b/>
              </w:rPr>
              <w:t>4/1</w:t>
            </w:r>
          </w:p>
        </w:tc>
        <w:tc>
          <w:tcPr>
            <w:tcW w:w="1414" w:type="dxa"/>
          </w:tcPr>
          <w:p w:rsidR="002D31EE" w:rsidRPr="00D71463" w:rsidRDefault="002D31EE" w:rsidP="00D46998">
            <w:pPr>
              <w:pStyle w:val="AralkYok"/>
              <w:jc w:val="center"/>
              <w:rPr>
                <w:rFonts w:ascii="Cambria" w:hAnsi="Cambria"/>
                <w:b/>
              </w:rPr>
            </w:pPr>
            <w:r w:rsidRPr="00D71463">
              <w:rPr>
                <w:rFonts w:ascii="Cambria" w:hAnsi="Cambria"/>
                <w:b/>
              </w:rPr>
              <w:t>4/1</w:t>
            </w:r>
          </w:p>
        </w:tc>
        <w:tc>
          <w:tcPr>
            <w:tcW w:w="1355" w:type="dxa"/>
          </w:tcPr>
          <w:p w:rsidR="002D31EE" w:rsidRPr="00D71463" w:rsidRDefault="002D31EE" w:rsidP="00D46998">
            <w:pPr>
              <w:pStyle w:val="AralkYok"/>
              <w:jc w:val="center"/>
              <w:rPr>
                <w:rFonts w:ascii="Cambria" w:hAnsi="Cambria"/>
                <w:b/>
              </w:rPr>
            </w:pPr>
            <w:r w:rsidRPr="00D71463">
              <w:rPr>
                <w:rFonts w:ascii="Cambria" w:hAnsi="Cambria"/>
                <w:b/>
              </w:rPr>
              <w:t>3/1</w:t>
            </w:r>
          </w:p>
        </w:tc>
        <w:tc>
          <w:tcPr>
            <w:tcW w:w="1307" w:type="dxa"/>
          </w:tcPr>
          <w:p w:rsidR="002D31EE" w:rsidRPr="00D71463" w:rsidRDefault="002D31EE" w:rsidP="00D46998">
            <w:pPr>
              <w:pStyle w:val="AralkYok"/>
              <w:jc w:val="center"/>
              <w:rPr>
                <w:rFonts w:ascii="Cambria" w:hAnsi="Cambria"/>
                <w:b/>
              </w:rPr>
            </w:pPr>
            <w:r w:rsidRPr="00D71463">
              <w:rPr>
                <w:rFonts w:ascii="Cambria" w:hAnsi="Cambria"/>
                <w:b/>
              </w:rPr>
              <w:t>4800</w:t>
            </w:r>
          </w:p>
        </w:tc>
      </w:tr>
    </w:tbl>
    <w:p w:rsidR="00D46998" w:rsidRPr="00D71463" w:rsidRDefault="00D46998" w:rsidP="008A0C25">
      <w:pPr>
        <w:pStyle w:val="AralkYok"/>
        <w:jc w:val="both"/>
        <w:rPr>
          <w:rFonts w:ascii="Cambria" w:hAnsi="Cambria"/>
          <w:b/>
        </w:rPr>
      </w:pPr>
    </w:p>
    <w:p w:rsidR="00D46998" w:rsidRPr="00D71463" w:rsidRDefault="00D46998" w:rsidP="008A0C25">
      <w:pPr>
        <w:pStyle w:val="AralkYok"/>
        <w:jc w:val="both"/>
        <w:rPr>
          <w:rFonts w:ascii="Cambria" w:hAnsi="Cambria"/>
          <w:b/>
        </w:rPr>
      </w:pPr>
    </w:p>
    <w:p w:rsidR="00243C7B" w:rsidRPr="00D71463" w:rsidRDefault="00243C7B" w:rsidP="008A0C25">
      <w:pPr>
        <w:pStyle w:val="AralkYok"/>
        <w:jc w:val="both"/>
        <w:rPr>
          <w:rFonts w:ascii="Cambria" w:hAnsi="Cambria"/>
          <w:b/>
        </w:rPr>
      </w:pPr>
      <w:r w:rsidRPr="00D71463">
        <w:rPr>
          <w:rFonts w:ascii="Cambria" w:hAnsi="Cambria"/>
          <w:b/>
        </w:rPr>
        <w:lastRenderedPageBreak/>
        <w:t>Örnek-2</w:t>
      </w:r>
    </w:p>
    <w:p w:rsidR="00243C7B" w:rsidRPr="00D71463" w:rsidRDefault="002D31EE" w:rsidP="008A0C25">
      <w:pPr>
        <w:pStyle w:val="AralkYok"/>
        <w:jc w:val="both"/>
        <w:rPr>
          <w:rFonts w:ascii="Cambria" w:hAnsi="Cambria"/>
        </w:rPr>
      </w:pPr>
      <w:r w:rsidRPr="00D71463">
        <w:rPr>
          <w:rFonts w:ascii="Cambria" w:hAnsi="Cambria"/>
        </w:rPr>
        <w:t xml:space="preserve">Daha önce Doçent kadrosunda çalışan ve Doçent kadrosuna </w:t>
      </w:r>
      <w:r w:rsidR="00D46998" w:rsidRPr="00D71463">
        <w:rPr>
          <w:rFonts w:ascii="Cambria" w:hAnsi="Cambria"/>
        </w:rPr>
        <w:t xml:space="preserve">naklen/açıktan (tekrar) </w:t>
      </w:r>
      <w:r w:rsidRPr="00D71463">
        <w:rPr>
          <w:rFonts w:ascii="Cambria" w:hAnsi="Cambria"/>
        </w:rPr>
        <w:t xml:space="preserve">ataması yapılan adayın </w:t>
      </w:r>
      <w:r w:rsidR="00B93335" w:rsidRPr="00D71463">
        <w:rPr>
          <w:rFonts w:ascii="Cambria" w:hAnsi="Cambria"/>
        </w:rPr>
        <w:t>derece, kademe ve ek gösterge durumu aşağıdaki tablodaki gibidir.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YENİ</w:t>
            </w:r>
          </w:p>
        </w:tc>
      </w:tr>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DOÇENT</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DOÇENT</w:t>
            </w:r>
          </w:p>
        </w:tc>
      </w:tr>
      <w:tr w:rsidR="00D46998" w:rsidRPr="00D71463" w:rsidTr="002951E9">
        <w:trPr>
          <w:gridAfter w:val="1"/>
          <w:wAfter w:w="21" w:type="dxa"/>
          <w:trHeight w:val="255"/>
        </w:trPr>
        <w:tc>
          <w:tcPr>
            <w:tcW w:w="816"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r>
      <w:tr w:rsidR="00D46998" w:rsidRPr="00D71463" w:rsidTr="002951E9">
        <w:trPr>
          <w:gridAfter w:val="1"/>
          <w:wAfter w:w="21" w:type="dxa"/>
          <w:trHeight w:val="255"/>
        </w:trPr>
        <w:tc>
          <w:tcPr>
            <w:tcW w:w="816"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1069"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921"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1440" w:type="dxa"/>
          </w:tcPr>
          <w:p w:rsidR="00D46998" w:rsidRPr="00D71463" w:rsidRDefault="00D46998" w:rsidP="00D46998">
            <w:pPr>
              <w:pStyle w:val="AralkYok"/>
              <w:jc w:val="center"/>
              <w:rPr>
                <w:rFonts w:ascii="Cambria" w:hAnsi="Cambria"/>
                <w:b/>
              </w:rPr>
            </w:pPr>
            <w:r w:rsidRPr="00D71463">
              <w:rPr>
                <w:rFonts w:ascii="Cambria" w:hAnsi="Cambria"/>
                <w:b/>
              </w:rPr>
              <w:t>4800</w:t>
            </w:r>
          </w:p>
        </w:tc>
        <w:tc>
          <w:tcPr>
            <w:tcW w:w="1285"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1414"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1355" w:type="dxa"/>
          </w:tcPr>
          <w:p w:rsidR="00D46998" w:rsidRPr="00D71463" w:rsidRDefault="00D46998" w:rsidP="00D46998">
            <w:pPr>
              <w:pStyle w:val="AralkYok"/>
              <w:jc w:val="center"/>
              <w:rPr>
                <w:rFonts w:ascii="Cambria" w:hAnsi="Cambria"/>
                <w:b/>
              </w:rPr>
            </w:pPr>
            <w:r w:rsidRPr="00D71463">
              <w:rPr>
                <w:rFonts w:ascii="Cambria" w:hAnsi="Cambria"/>
                <w:b/>
              </w:rPr>
              <w:t>2/3</w:t>
            </w:r>
          </w:p>
        </w:tc>
        <w:tc>
          <w:tcPr>
            <w:tcW w:w="1307" w:type="dxa"/>
          </w:tcPr>
          <w:p w:rsidR="00D46998" w:rsidRPr="00D71463" w:rsidRDefault="00D46998" w:rsidP="00D46998">
            <w:pPr>
              <w:pStyle w:val="AralkYok"/>
              <w:jc w:val="center"/>
              <w:rPr>
                <w:rFonts w:ascii="Cambria" w:hAnsi="Cambria"/>
                <w:b/>
              </w:rPr>
            </w:pPr>
            <w:r w:rsidRPr="00D71463">
              <w:rPr>
                <w:rFonts w:ascii="Cambria" w:hAnsi="Cambria"/>
                <w:b/>
              </w:rPr>
              <w:t>4800</w:t>
            </w:r>
          </w:p>
        </w:tc>
      </w:tr>
    </w:tbl>
    <w:p w:rsidR="00D46998" w:rsidRPr="00D71463" w:rsidRDefault="00D46998" w:rsidP="008A0C25">
      <w:pPr>
        <w:pStyle w:val="AralkYok"/>
        <w:jc w:val="both"/>
        <w:rPr>
          <w:rFonts w:ascii="Cambria" w:hAnsi="Cambria"/>
          <w:b/>
        </w:rPr>
      </w:pPr>
    </w:p>
    <w:p w:rsidR="00243C7B" w:rsidRPr="00D71463" w:rsidRDefault="007A1DA3" w:rsidP="008A0C25">
      <w:pPr>
        <w:pStyle w:val="AralkYok"/>
        <w:jc w:val="both"/>
        <w:rPr>
          <w:rFonts w:ascii="Cambria" w:hAnsi="Cambria"/>
          <w:b/>
        </w:rPr>
      </w:pPr>
      <w:r w:rsidRPr="00D71463">
        <w:rPr>
          <w:rFonts w:ascii="Cambria" w:hAnsi="Cambria"/>
          <w:b/>
        </w:rPr>
        <w:t>Örnek-3</w:t>
      </w:r>
    </w:p>
    <w:p w:rsidR="007A1DA3" w:rsidRPr="00D71463" w:rsidRDefault="00D46998" w:rsidP="008A0C25">
      <w:pPr>
        <w:pStyle w:val="AralkYok"/>
        <w:jc w:val="both"/>
        <w:rPr>
          <w:rFonts w:ascii="Cambria" w:hAnsi="Cambria"/>
        </w:rPr>
      </w:pPr>
      <w:r w:rsidRPr="00D71463">
        <w:rPr>
          <w:rFonts w:ascii="Cambria" w:hAnsi="Cambria"/>
        </w:rPr>
        <w:t>Daha önce Araştırma Görevlisi kadrosunda çalışan ve Doçent kadrosuna naklen/açıktan (tekrar) a</w:t>
      </w:r>
      <w:r w:rsidR="00B93335" w:rsidRPr="00D71463">
        <w:rPr>
          <w:rFonts w:ascii="Cambria" w:hAnsi="Cambria"/>
        </w:rPr>
        <w:t xml:space="preserve">taması yapılan adayın derece, </w:t>
      </w:r>
      <w:r w:rsidRPr="00D71463">
        <w:rPr>
          <w:rFonts w:ascii="Cambria" w:hAnsi="Cambria"/>
        </w:rPr>
        <w:t xml:space="preserve">kademe </w:t>
      </w:r>
      <w:r w:rsidR="00B93335" w:rsidRPr="00D71463">
        <w:rPr>
          <w:rFonts w:ascii="Cambria" w:hAnsi="Cambria"/>
        </w:rPr>
        <w:t xml:space="preserve">ve ek gösterge </w:t>
      </w:r>
      <w:r w:rsidRPr="00D71463">
        <w:rPr>
          <w:rFonts w:ascii="Cambria" w:hAnsi="Cambria"/>
        </w:rPr>
        <w:t>durumu aşağıdaki tablodaki gibidir.</w:t>
      </w:r>
    </w:p>
    <w:p w:rsidR="00D46998" w:rsidRPr="00D71463" w:rsidRDefault="00D46998" w:rsidP="00D46998">
      <w:pPr>
        <w:pStyle w:val="AralkYok"/>
        <w:jc w:val="both"/>
        <w:rPr>
          <w:rFonts w:ascii="Cambria" w:hAnsi="Cambria"/>
          <w:b/>
        </w:rPr>
      </w:pPr>
      <w:r w:rsidRPr="00D71463">
        <w:rPr>
          <w:rFonts w:ascii="Cambria" w:hAnsi="Cambria"/>
          <w:b/>
          <w:color w:val="C00000"/>
        </w:rPr>
        <w:t>*Doçent kadrosuna atandığı için bir derece verilmiştir.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YENİ</w:t>
            </w:r>
          </w:p>
        </w:tc>
      </w:tr>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ARAŞTIRMA GÖREVLİSİ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DOÇENT</w:t>
            </w:r>
          </w:p>
        </w:tc>
      </w:tr>
      <w:tr w:rsidR="00D46998" w:rsidRPr="00D71463" w:rsidTr="002951E9">
        <w:trPr>
          <w:gridAfter w:val="1"/>
          <w:wAfter w:w="21" w:type="dxa"/>
          <w:trHeight w:val="255"/>
        </w:trPr>
        <w:tc>
          <w:tcPr>
            <w:tcW w:w="816"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r>
      <w:tr w:rsidR="00D46998" w:rsidRPr="00D71463" w:rsidTr="002951E9">
        <w:trPr>
          <w:gridAfter w:val="1"/>
          <w:wAfter w:w="21" w:type="dxa"/>
          <w:trHeight w:val="255"/>
        </w:trPr>
        <w:tc>
          <w:tcPr>
            <w:tcW w:w="816" w:type="dxa"/>
          </w:tcPr>
          <w:p w:rsidR="00D46998" w:rsidRPr="00D71463" w:rsidRDefault="00D46998" w:rsidP="00D46998">
            <w:pPr>
              <w:pStyle w:val="AralkYok"/>
              <w:jc w:val="center"/>
              <w:rPr>
                <w:rFonts w:ascii="Cambria" w:hAnsi="Cambria"/>
                <w:b/>
              </w:rPr>
            </w:pPr>
            <w:r w:rsidRPr="00D71463">
              <w:rPr>
                <w:rFonts w:ascii="Cambria" w:hAnsi="Cambria"/>
                <w:b/>
              </w:rPr>
              <w:t>4/3</w:t>
            </w:r>
          </w:p>
        </w:tc>
        <w:tc>
          <w:tcPr>
            <w:tcW w:w="1069" w:type="dxa"/>
          </w:tcPr>
          <w:p w:rsidR="00D46998" w:rsidRPr="00D71463" w:rsidRDefault="00D46998" w:rsidP="00D46998">
            <w:pPr>
              <w:pStyle w:val="AralkYok"/>
              <w:jc w:val="center"/>
              <w:rPr>
                <w:rFonts w:ascii="Cambria" w:hAnsi="Cambria"/>
                <w:b/>
              </w:rPr>
            </w:pPr>
            <w:r w:rsidRPr="00D71463">
              <w:rPr>
                <w:rFonts w:ascii="Cambria" w:hAnsi="Cambria"/>
                <w:b/>
              </w:rPr>
              <w:t>4/3</w:t>
            </w:r>
          </w:p>
        </w:tc>
        <w:tc>
          <w:tcPr>
            <w:tcW w:w="921" w:type="dxa"/>
          </w:tcPr>
          <w:p w:rsidR="00D46998" w:rsidRPr="00D71463" w:rsidRDefault="00D46998" w:rsidP="00D46998">
            <w:pPr>
              <w:pStyle w:val="AralkYok"/>
              <w:jc w:val="center"/>
              <w:rPr>
                <w:rFonts w:ascii="Cambria" w:hAnsi="Cambria"/>
                <w:b/>
              </w:rPr>
            </w:pPr>
            <w:r w:rsidRPr="00D71463">
              <w:rPr>
                <w:rFonts w:ascii="Cambria" w:hAnsi="Cambria"/>
                <w:b/>
              </w:rPr>
              <w:t>4/9</w:t>
            </w:r>
          </w:p>
        </w:tc>
        <w:tc>
          <w:tcPr>
            <w:tcW w:w="1440" w:type="dxa"/>
          </w:tcPr>
          <w:p w:rsidR="00D46998" w:rsidRPr="00D71463" w:rsidRDefault="00D46998" w:rsidP="00D46998">
            <w:pPr>
              <w:pStyle w:val="AralkYok"/>
              <w:jc w:val="center"/>
              <w:rPr>
                <w:rFonts w:ascii="Cambria" w:hAnsi="Cambria"/>
                <w:b/>
              </w:rPr>
            </w:pPr>
            <w:r w:rsidRPr="00D71463">
              <w:rPr>
                <w:rFonts w:ascii="Cambria" w:hAnsi="Cambria"/>
                <w:b/>
              </w:rPr>
              <w:t>2300</w:t>
            </w:r>
          </w:p>
        </w:tc>
        <w:tc>
          <w:tcPr>
            <w:tcW w:w="1285" w:type="dxa"/>
          </w:tcPr>
          <w:p w:rsidR="00D46998" w:rsidRPr="00D71463" w:rsidRDefault="00D46998" w:rsidP="00D46998">
            <w:pPr>
              <w:pStyle w:val="AralkYok"/>
              <w:jc w:val="center"/>
              <w:rPr>
                <w:rFonts w:ascii="Cambria" w:hAnsi="Cambria"/>
                <w:b/>
              </w:rPr>
            </w:pPr>
            <w:r w:rsidRPr="00D71463">
              <w:rPr>
                <w:rFonts w:ascii="Cambria" w:hAnsi="Cambria"/>
                <w:b/>
              </w:rPr>
              <w:t>3/3</w:t>
            </w:r>
          </w:p>
        </w:tc>
        <w:tc>
          <w:tcPr>
            <w:tcW w:w="1414" w:type="dxa"/>
          </w:tcPr>
          <w:p w:rsidR="00D46998" w:rsidRPr="00D71463" w:rsidRDefault="00D46998" w:rsidP="00D46998">
            <w:pPr>
              <w:pStyle w:val="AralkYok"/>
              <w:jc w:val="center"/>
              <w:rPr>
                <w:rFonts w:ascii="Cambria" w:hAnsi="Cambria"/>
                <w:b/>
              </w:rPr>
            </w:pPr>
            <w:r w:rsidRPr="00D71463">
              <w:rPr>
                <w:rFonts w:ascii="Cambria" w:hAnsi="Cambria"/>
                <w:b/>
              </w:rPr>
              <w:t>3/3</w:t>
            </w:r>
          </w:p>
        </w:tc>
        <w:tc>
          <w:tcPr>
            <w:tcW w:w="1355" w:type="dxa"/>
          </w:tcPr>
          <w:p w:rsidR="00D46998" w:rsidRPr="00D71463" w:rsidRDefault="00D46998" w:rsidP="00D46998">
            <w:pPr>
              <w:pStyle w:val="AralkYok"/>
              <w:jc w:val="center"/>
              <w:rPr>
                <w:rFonts w:ascii="Cambria" w:hAnsi="Cambria"/>
                <w:b/>
              </w:rPr>
            </w:pPr>
            <w:r w:rsidRPr="00D71463">
              <w:rPr>
                <w:rFonts w:ascii="Cambria" w:hAnsi="Cambria"/>
                <w:b/>
              </w:rPr>
              <w:t>3/3</w:t>
            </w:r>
          </w:p>
        </w:tc>
        <w:tc>
          <w:tcPr>
            <w:tcW w:w="1307" w:type="dxa"/>
          </w:tcPr>
          <w:p w:rsidR="00D46998" w:rsidRPr="00D71463" w:rsidRDefault="00D46998" w:rsidP="00D46998">
            <w:pPr>
              <w:pStyle w:val="AralkYok"/>
              <w:jc w:val="center"/>
              <w:rPr>
                <w:rFonts w:ascii="Cambria" w:hAnsi="Cambria"/>
                <w:b/>
              </w:rPr>
            </w:pPr>
            <w:r w:rsidRPr="00D71463">
              <w:rPr>
                <w:rFonts w:ascii="Cambria" w:hAnsi="Cambria"/>
                <w:b/>
              </w:rPr>
              <w:t>4800</w:t>
            </w:r>
          </w:p>
        </w:tc>
      </w:tr>
    </w:tbl>
    <w:p w:rsidR="00243C7B" w:rsidRPr="00D71463" w:rsidRDefault="00243C7B" w:rsidP="008A0C25">
      <w:pPr>
        <w:pStyle w:val="AralkYok"/>
        <w:jc w:val="both"/>
        <w:rPr>
          <w:rFonts w:ascii="Cambria" w:hAnsi="Cambria"/>
          <w:b/>
        </w:rPr>
      </w:pPr>
    </w:p>
    <w:p w:rsidR="00AC656E" w:rsidRPr="00D71463" w:rsidRDefault="00AC656E" w:rsidP="00AC656E">
      <w:pPr>
        <w:pStyle w:val="AralkYok"/>
        <w:jc w:val="both"/>
        <w:rPr>
          <w:rFonts w:ascii="Cambria" w:hAnsi="Cambria"/>
          <w:b/>
        </w:rPr>
      </w:pPr>
      <w:r w:rsidRPr="00D71463">
        <w:rPr>
          <w:rFonts w:ascii="Cambria" w:hAnsi="Cambria"/>
          <w:b/>
        </w:rPr>
        <w:t>Örnek-4</w:t>
      </w:r>
    </w:p>
    <w:p w:rsidR="00AC656E" w:rsidRPr="00D71463" w:rsidRDefault="00AC656E" w:rsidP="00AC656E">
      <w:pPr>
        <w:pStyle w:val="AralkYok"/>
        <w:jc w:val="both"/>
        <w:rPr>
          <w:rFonts w:ascii="Cambria" w:hAnsi="Cambria"/>
        </w:rPr>
      </w:pPr>
      <w:r w:rsidRPr="00D71463">
        <w:rPr>
          <w:rFonts w:ascii="Cambria" w:hAnsi="Cambria"/>
        </w:rPr>
        <w:t>Daha önce 1 inci Doktor Öğretim Üyesi kadrosunda 1/4 olarak çalışan ve 3 üncü derece Doçent kadrosuna naklen/açıktan (tekrar) ataması yapılan adayın derece, kademe ve ek gösterge durumu aşağıdaki tablodaki gibidir.</w:t>
      </w:r>
    </w:p>
    <w:p w:rsidR="00AC656E" w:rsidRPr="00D71463" w:rsidRDefault="00AC656E" w:rsidP="00AC656E">
      <w:pPr>
        <w:pStyle w:val="AralkYok"/>
        <w:jc w:val="both"/>
        <w:rPr>
          <w:rFonts w:ascii="Cambria" w:hAnsi="Cambria"/>
          <w:b/>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AC656E" w:rsidRPr="00D71463" w:rsidTr="00FC0517">
        <w:trPr>
          <w:trHeight w:val="255"/>
        </w:trPr>
        <w:tc>
          <w:tcPr>
            <w:tcW w:w="4246" w:type="dxa"/>
            <w:gridSpan w:val="4"/>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YENİ</w:t>
            </w:r>
          </w:p>
        </w:tc>
      </w:tr>
      <w:tr w:rsidR="00AC656E" w:rsidRPr="00D71463" w:rsidTr="00FC0517">
        <w:trPr>
          <w:trHeight w:val="255"/>
        </w:trPr>
        <w:tc>
          <w:tcPr>
            <w:tcW w:w="4246" w:type="dxa"/>
            <w:gridSpan w:val="4"/>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DOÇENT</w:t>
            </w:r>
          </w:p>
        </w:tc>
      </w:tr>
      <w:tr w:rsidR="00AC656E" w:rsidRPr="00D71463" w:rsidTr="00FC0517">
        <w:trPr>
          <w:gridAfter w:val="1"/>
          <w:wAfter w:w="21" w:type="dxa"/>
          <w:trHeight w:val="255"/>
        </w:trPr>
        <w:tc>
          <w:tcPr>
            <w:tcW w:w="816"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EK</w:t>
            </w:r>
          </w:p>
          <w:p w:rsidR="00AC656E" w:rsidRPr="00D71463" w:rsidRDefault="00AC656E"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AC656E" w:rsidRPr="00D71463" w:rsidRDefault="00AC656E" w:rsidP="00FC0517">
            <w:pPr>
              <w:pStyle w:val="AralkYok"/>
              <w:jc w:val="center"/>
              <w:rPr>
                <w:rFonts w:ascii="Cambria" w:hAnsi="Cambria"/>
                <w:b/>
                <w:color w:val="002060"/>
              </w:rPr>
            </w:pPr>
            <w:r w:rsidRPr="00D71463">
              <w:rPr>
                <w:rFonts w:ascii="Cambria" w:hAnsi="Cambria"/>
                <w:b/>
                <w:color w:val="002060"/>
              </w:rPr>
              <w:t>EK</w:t>
            </w:r>
          </w:p>
          <w:p w:rsidR="00AC656E" w:rsidRPr="00D71463" w:rsidRDefault="00AC656E" w:rsidP="00FC0517">
            <w:pPr>
              <w:pStyle w:val="AralkYok"/>
              <w:jc w:val="center"/>
              <w:rPr>
                <w:rFonts w:ascii="Cambria" w:hAnsi="Cambria"/>
                <w:b/>
                <w:color w:val="002060"/>
              </w:rPr>
            </w:pPr>
            <w:r w:rsidRPr="00D71463">
              <w:rPr>
                <w:rFonts w:ascii="Cambria" w:hAnsi="Cambria"/>
                <w:b/>
                <w:color w:val="002060"/>
              </w:rPr>
              <w:t>GÖSTERGE</w:t>
            </w:r>
          </w:p>
        </w:tc>
      </w:tr>
      <w:tr w:rsidR="00AC656E" w:rsidRPr="00D71463" w:rsidTr="00FC0517">
        <w:trPr>
          <w:gridAfter w:val="1"/>
          <w:wAfter w:w="21" w:type="dxa"/>
          <w:trHeight w:val="255"/>
        </w:trPr>
        <w:tc>
          <w:tcPr>
            <w:tcW w:w="816" w:type="dxa"/>
          </w:tcPr>
          <w:p w:rsidR="00AC656E" w:rsidRPr="00D71463" w:rsidRDefault="00AC656E" w:rsidP="00AC656E">
            <w:pPr>
              <w:pStyle w:val="AralkYok"/>
              <w:rPr>
                <w:rFonts w:ascii="Cambria" w:hAnsi="Cambria"/>
                <w:b/>
              </w:rPr>
            </w:pPr>
            <w:r w:rsidRPr="00D71463">
              <w:rPr>
                <w:rFonts w:ascii="Cambria" w:hAnsi="Cambria"/>
                <w:b/>
              </w:rPr>
              <w:t xml:space="preserve">    1/4</w:t>
            </w:r>
          </w:p>
        </w:tc>
        <w:tc>
          <w:tcPr>
            <w:tcW w:w="1069" w:type="dxa"/>
          </w:tcPr>
          <w:p w:rsidR="00AC656E" w:rsidRPr="00D71463" w:rsidRDefault="00AC656E" w:rsidP="00FC0517">
            <w:pPr>
              <w:pStyle w:val="AralkYok"/>
              <w:jc w:val="center"/>
              <w:rPr>
                <w:rFonts w:ascii="Cambria" w:hAnsi="Cambria"/>
                <w:b/>
              </w:rPr>
            </w:pPr>
            <w:r w:rsidRPr="00D71463">
              <w:rPr>
                <w:rFonts w:ascii="Cambria" w:hAnsi="Cambria"/>
                <w:b/>
              </w:rPr>
              <w:t>1/4</w:t>
            </w:r>
          </w:p>
        </w:tc>
        <w:tc>
          <w:tcPr>
            <w:tcW w:w="921" w:type="dxa"/>
          </w:tcPr>
          <w:p w:rsidR="00AC656E" w:rsidRPr="00D71463" w:rsidRDefault="00AC656E" w:rsidP="00FC0517">
            <w:pPr>
              <w:pStyle w:val="AralkYok"/>
              <w:jc w:val="center"/>
              <w:rPr>
                <w:rFonts w:ascii="Cambria" w:hAnsi="Cambria"/>
                <w:b/>
              </w:rPr>
            </w:pPr>
            <w:r w:rsidRPr="00D71463">
              <w:rPr>
                <w:rFonts w:ascii="Cambria" w:hAnsi="Cambria"/>
                <w:b/>
              </w:rPr>
              <w:t>1/4</w:t>
            </w:r>
          </w:p>
        </w:tc>
        <w:tc>
          <w:tcPr>
            <w:tcW w:w="1440" w:type="dxa"/>
          </w:tcPr>
          <w:p w:rsidR="00AC656E" w:rsidRPr="00D71463" w:rsidRDefault="00AC656E" w:rsidP="00FC0517">
            <w:pPr>
              <w:pStyle w:val="AralkYok"/>
              <w:jc w:val="center"/>
              <w:rPr>
                <w:rFonts w:ascii="Cambria" w:hAnsi="Cambria"/>
                <w:b/>
              </w:rPr>
            </w:pPr>
            <w:r w:rsidRPr="00D71463">
              <w:rPr>
                <w:rFonts w:ascii="Cambria" w:hAnsi="Cambria"/>
                <w:b/>
              </w:rPr>
              <w:t>3600</w:t>
            </w:r>
          </w:p>
        </w:tc>
        <w:tc>
          <w:tcPr>
            <w:tcW w:w="1285" w:type="dxa"/>
          </w:tcPr>
          <w:p w:rsidR="00AC656E" w:rsidRPr="00D71463" w:rsidRDefault="00AC656E" w:rsidP="00FC0517">
            <w:pPr>
              <w:pStyle w:val="AralkYok"/>
              <w:jc w:val="center"/>
              <w:rPr>
                <w:rFonts w:ascii="Cambria" w:hAnsi="Cambria"/>
                <w:b/>
              </w:rPr>
            </w:pPr>
            <w:r w:rsidRPr="00D71463">
              <w:rPr>
                <w:rFonts w:ascii="Cambria" w:hAnsi="Cambria"/>
                <w:b/>
              </w:rPr>
              <w:t>1/4</w:t>
            </w:r>
          </w:p>
        </w:tc>
        <w:tc>
          <w:tcPr>
            <w:tcW w:w="1414" w:type="dxa"/>
          </w:tcPr>
          <w:p w:rsidR="00AC656E" w:rsidRPr="00D71463" w:rsidRDefault="00AC656E" w:rsidP="00FC0517">
            <w:pPr>
              <w:pStyle w:val="AralkYok"/>
              <w:jc w:val="center"/>
              <w:rPr>
                <w:rFonts w:ascii="Cambria" w:hAnsi="Cambria"/>
                <w:b/>
              </w:rPr>
            </w:pPr>
            <w:r w:rsidRPr="00D71463">
              <w:rPr>
                <w:rFonts w:ascii="Cambria" w:hAnsi="Cambria"/>
                <w:b/>
              </w:rPr>
              <w:t>1/4</w:t>
            </w:r>
          </w:p>
        </w:tc>
        <w:tc>
          <w:tcPr>
            <w:tcW w:w="1355" w:type="dxa"/>
          </w:tcPr>
          <w:p w:rsidR="00AC656E" w:rsidRPr="00D71463" w:rsidRDefault="00AC656E" w:rsidP="00AC656E">
            <w:pPr>
              <w:pStyle w:val="AralkYok"/>
              <w:jc w:val="center"/>
              <w:rPr>
                <w:rFonts w:ascii="Cambria" w:hAnsi="Cambria"/>
                <w:b/>
              </w:rPr>
            </w:pPr>
            <w:r w:rsidRPr="00D71463">
              <w:rPr>
                <w:rFonts w:ascii="Cambria" w:hAnsi="Cambria"/>
                <w:b/>
              </w:rPr>
              <w:t>3/8</w:t>
            </w:r>
          </w:p>
        </w:tc>
        <w:tc>
          <w:tcPr>
            <w:tcW w:w="1307" w:type="dxa"/>
          </w:tcPr>
          <w:p w:rsidR="00AC656E" w:rsidRPr="00D71463" w:rsidRDefault="00AC656E" w:rsidP="00FC0517">
            <w:pPr>
              <w:pStyle w:val="AralkYok"/>
              <w:jc w:val="center"/>
              <w:rPr>
                <w:rFonts w:ascii="Cambria" w:hAnsi="Cambria"/>
                <w:b/>
              </w:rPr>
            </w:pPr>
            <w:r w:rsidRPr="00D71463">
              <w:rPr>
                <w:rFonts w:ascii="Cambria" w:hAnsi="Cambria"/>
                <w:b/>
              </w:rPr>
              <w:t>4800</w:t>
            </w:r>
          </w:p>
        </w:tc>
      </w:tr>
    </w:tbl>
    <w:p w:rsidR="00AC656E" w:rsidRPr="00D71463" w:rsidRDefault="00AC656E" w:rsidP="008A0C25">
      <w:pPr>
        <w:pStyle w:val="AralkYok"/>
        <w:jc w:val="both"/>
        <w:rPr>
          <w:rFonts w:ascii="Cambria" w:hAnsi="Cambria"/>
          <w:b/>
        </w:rPr>
      </w:pPr>
    </w:p>
    <w:p w:rsidR="00806AC6" w:rsidRPr="00D71463" w:rsidRDefault="00806AC6" w:rsidP="008A0C25">
      <w:pPr>
        <w:pStyle w:val="AralkYok"/>
        <w:jc w:val="both"/>
        <w:rPr>
          <w:rFonts w:ascii="Cambria" w:hAnsi="Cambria"/>
          <w:b/>
        </w:rPr>
      </w:pPr>
      <w:r w:rsidRPr="00D71463">
        <w:rPr>
          <w:rFonts w:ascii="Cambria" w:hAnsi="Cambria"/>
        </w:rPr>
        <w:t xml:space="preserve">C) </w:t>
      </w:r>
      <w:r w:rsidRPr="00D71463">
        <w:rPr>
          <w:rFonts w:ascii="Cambria" w:hAnsi="Cambria"/>
          <w:b/>
        </w:rPr>
        <w:t xml:space="preserve">Doktor öğretim üyeleri, doktor öğretim üyesi kadrosuna atandıkları tarihi izleyen aybaşından itibaren beşinci derecenin ilk kademe aylığını alırlar. </w:t>
      </w:r>
    </w:p>
    <w:p w:rsidR="00EC735E" w:rsidRPr="00D71463" w:rsidRDefault="00EC735E" w:rsidP="008A0C25">
      <w:pPr>
        <w:pStyle w:val="AralkYok"/>
        <w:jc w:val="both"/>
        <w:rPr>
          <w:rFonts w:ascii="Cambria" w:hAnsi="Cambria"/>
          <w:b/>
        </w:rPr>
      </w:pPr>
    </w:p>
    <w:p w:rsidR="00EC735E" w:rsidRPr="00D71463" w:rsidRDefault="00EC735E" w:rsidP="008A0C25">
      <w:pPr>
        <w:pStyle w:val="AralkYok"/>
        <w:jc w:val="both"/>
        <w:rPr>
          <w:rFonts w:ascii="Cambria" w:hAnsi="Cambria"/>
          <w:b/>
        </w:rPr>
      </w:pPr>
      <w:r w:rsidRPr="00D71463">
        <w:rPr>
          <w:rFonts w:ascii="Cambria" w:hAnsi="Cambria"/>
          <w:b/>
        </w:rPr>
        <w:t xml:space="preserve">Örnek-1; </w:t>
      </w:r>
    </w:p>
    <w:p w:rsidR="00EC735E" w:rsidRPr="00D71463" w:rsidRDefault="00D46998" w:rsidP="008A0C25">
      <w:pPr>
        <w:pStyle w:val="AralkYok"/>
        <w:jc w:val="both"/>
        <w:rPr>
          <w:rFonts w:ascii="Cambria" w:hAnsi="Cambria"/>
        </w:rPr>
      </w:pPr>
      <w:r w:rsidRPr="00D71463">
        <w:rPr>
          <w:rFonts w:ascii="Cambria" w:hAnsi="Cambria"/>
        </w:rPr>
        <w:t xml:space="preserve">Açıktan </w:t>
      </w:r>
      <w:r w:rsidR="00EC735E" w:rsidRPr="00D71463">
        <w:rPr>
          <w:rFonts w:ascii="Cambria" w:hAnsi="Cambria"/>
        </w:rPr>
        <w:t>doktor öğretim üyesi kadrosuna atanan</w:t>
      </w:r>
      <w:r w:rsidRPr="00D71463">
        <w:rPr>
          <w:rFonts w:ascii="Cambria" w:hAnsi="Cambria"/>
        </w:rPr>
        <w:t xml:space="preserve"> (sosyal alan mezunu) bir adayın </w:t>
      </w:r>
      <w:r w:rsidR="00B93335" w:rsidRPr="00D71463">
        <w:rPr>
          <w:rFonts w:ascii="Cambria" w:hAnsi="Cambria"/>
        </w:rPr>
        <w:t>derece, kademe ve ek gösterge durumu aşağıdaki tablodaki gibidir.</w:t>
      </w:r>
    </w:p>
    <w:p w:rsidR="00D46998" w:rsidRPr="00D71463" w:rsidRDefault="00D46998" w:rsidP="008A0C25">
      <w:pPr>
        <w:pStyle w:val="AralkYok"/>
        <w:jc w:val="both"/>
        <w:rPr>
          <w:rFonts w:ascii="Cambria" w:hAnsi="Cambria"/>
          <w:b/>
        </w:rPr>
      </w:pPr>
      <w:r w:rsidRPr="00D71463">
        <w:rPr>
          <w:rFonts w:ascii="Cambria" w:hAnsi="Cambria"/>
          <w:b/>
          <w:color w:val="C00000"/>
        </w:rPr>
        <w:t>*Yüksek Lisans ve Doktora öğrenimi değerlendirilmiştir. (1 derece+1 Kademe)</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YENİ</w:t>
            </w:r>
          </w:p>
        </w:tc>
      </w:tr>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AÇIKTAN</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DOKTOR ÖĞRETİM ÜYESİ</w:t>
            </w:r>
          </w:p>
        </w:tc>
      </w:tr>
      <w:tr w:rsidR="00D46998" w:rsidRPr="00D71463" w:rsidTr="002951E9">
        <w:trPr>
          <w:gridAfter w:val="1"/>
          <w:wAfter w:w="21" w:type="dxa"/>
          <w:trHeight w:val="255"/>
        </w:trPr>
        <w:tc>
          <w:tcPr>
            <w:tcW w:w="816"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r>
      <w:tr w:rsidR="00D46998" w:rsidRPr="00D71463" w:rsidTr="002951E9">
        <w:trPr>
          <w:gridAfter w:val="1"/>
          <w:wAfter w:w="21" w:type="dxa"/>
          <w:trHeight w:val="255"/>
        </w:trPr>
        <w:tc>
          <w:tcPr>
            <w:tcW w:w="816" w:type="dxa"/>
          </w:tcPr>
          <w:p w:rsidR="00D46998" w:rsidRPr="00D71463" w:rsidRDefault="00D46998" w:rsidP="002951E9">
            <w:pPr>
              <w:pStyle w:val="AralkYok"/>
              <w:jc w:val="center"/>
              <w:rPr>
                <w:rFonts w:ascii="Cambria" w:hAnsi="Cambria"/>
                <w:b/>
              </w:rPr>
            </w:pPr>
            <w:r w:rsidRPr="00D71463">
              <w:rPr>
                <w:rFonts w:ascii="Cambria" w:hAnsi="Cambria"/>
                <w:b/>
              </w:rPr>
              <w:t>-</w:t>
            </w:r>
          </w:p>
        </w:tc>
        <w:tc>
          <w:tcPr>
            <w:tcW w:w="1069" w:type="dxa"/>
          </w:tcPr>
          <w:p w:rsidR="00D46998" w:rsidRPr="00D71463" w:rsidRDefault="00D46998" w:rsidP="002951E9">
            <w:pPr>
              <w:pStyle w:val="AralkYok"/>
              <w:jc w:val="center"/>
              <w:rPr>
                <w:rFonts w:ascii="Cambria" w:hAnsi="Cambria"/>
                <w:b/>
              </w:rPr>
            </w:pPr>
            <w:r w:rsidRPr="00D71463">
              <w:rPr>
                <w:rFonts w:ascii="Cambria" w:hAnsi="Cambria"/>
                <w:b/>
              </w:rPr>
              <w:t>-</w:t>
            </w:r>
          </w:p>
        </w:tc>
        <w:tc>
          <w:tcPr>
            <w:tcW w:w="921" w:type="dxa"/>
          </w:tcPr>
          <w:p w:rsidR="00D46998" w:rsidRPr="00D71463" w:rsidRDefault="00D46998" w:rsidP="002951E9">
            <w:pPr>
              <w:pStyle w:val="AralkYok"/>
              <w:jc w:val="center"/>
              <w:rPr>
                <w:rFonts w:ascii="Cambria" w:hAnsi="Cambria"/>
                <w:b/>
              </w:rPr>
            </w:pPr>
            <w:r w:rsidRPr="00D71463">
              <w:rPr>
                <w:rFonts w:ascii="Cambria" w:hAnsi="Cambria"/>
                <w:b/>
              </w:rPr>
              <w:t>-</w:t>
            </w:r>
          </w:p>
        </w:tc>
        <w:tc>
          <w:tcPr>
            <w:tcW w:w="1440" w:type="dxa"/>
          </w:tcPr>
          <w:p w:rsidR="00D46998" w:rsidRPr="00D71463" w:rsidRDefault="00D46998" w:rsidP="002951E9">
            <w:pPr>
              <w:pStyle w:val="AralkYok"/>
              <w:jc w:val="center"/>
              <w:rPr>
                <w:rFonts w:ascii="Cambria" w:hAnsi="Cambria"/>
                <w:b/>
              </w:rPr>
            </w:pPr>
            <w:r w:rsidRPr="00D71463">
              <w:rPr>
                <w:rFonts w:ascii="Cambria" w:hAnsi="Cambria"/>
                <w:b/>
              </w:rPr>
              <w:t>-</w:t>
            </w:r>
          </w:p>
        </w:tc>
        <w:tc>
          <w:tcPr>
            <w:tcW w:w="1285" w:type="dxa"/>
          </w:tcPr>
          <w:p w:rsidR="00D46998" w:rsidRPr="00D71463" w:rsidRDefault="00D46998" w:rsidP="002951E9">
            <w:pPr>
              <w:pStyle w:val="AralkYok"/>
              <w:jc w:val="center"/>
              <w:rPr>
                <w:rFonts w:ascii="Cambria" w:hAnsi="Cambria"/>
                <w:b/>
              </w:rPr>
            </w:pPr>
            <w:r w:rsidRPr="00D71463">
              <w:rPr>
                <w:rFonts w:ascii="Cambria" w:hAnsi="Cambria"/>
                <w:b/>
              </w:rPr>
              <w:t>8/2</w:t>
            </w:r>
          </w:p>
        </w:tc>
        <w:tc>
          <w:tcPr>
            <w:tcW w:w="1414" w:type="dxa"/>
          </w:tcPr>
          <w:p w:rsidR="00D46998" w:rsidRPr="00D71463" w:rsidRDefault="00D46998" w:rsidP="002951E9">
            <w:pPr>
              <w:pStyle w:val="AralkYok"/>
              <w:jc w:val="center"/>
              <w:rPr>
                <w:rFonts w:ascii="Cambria" w:hAnsi="Cambria"/>
                <w:b/>
              </w:rPr>
            </w:pPr>
            <w:r w:rsidRPr="00D71463">
              <w:rPr>
                <w:rFonts w:ascii="Cambria" w:hAnsi="Cambria"/>
                <w:b/>
              </w:rPr>
              <w:t>8/2</w:t>
            </w:r>
          </w:p>
        </w:tc>
        <w:tc>
          <w:tcPr>
            <w:tcW w:w="1355" w:type="dxa"/>
          </w:tcPr>
          <w:p w:rsidR="00D46998" w:rsidRPr="00D71463" w:rsidRDefault="00D46998" w:rsidP="002951E9">
            <w:pPr>
              <w:pStyle w:val="AralkYok"/>
              <w:jc w:val="center"/>
              <w:rPr>
                <w:rFonts w:ascii="Cambria" w:hAnsi="Cambria"/>
                <w:b/>
              </w:rPr>
            </w:pPr>
            <w:r w:rsidRPr="00D71463">
              <w:rPr>
                <w:rFonts w:ascii="Cambria" w:hAnsi="Cambria"/>
                <w:b/>
              </w:rPr>
              <w:t>5/1</w:t>
            </w:r>
          </w:p>
        </w:tc>
        <w:tc>
          <w:tcPr>
            <w:tcW w:w="1307" w:type="dxa"/>
          </w:tcPr>
          <w:p w:rsidR="00D46998" w:rsidRPr="00D71463" w:rsidRDefault="00D46998" w:rsidP="002951E9">
            <w:pPr>
              <w:pStyle w:val="AralkYok"/>
              <w:jc w:val="center"/>
              <w:rPr>
                <w:rFonts w:ascii="Cambria" w:hAnsi="Cambria"/>
                <w:b/>
              </w:rPr>
            </w:pPr>
            <w:r w:rsidRPr="00D71463">
              <w:rPr>
                <w:rFonts w:ascii="Cambria" w:hAnsi="Cambria"/>
                <w:b/>
              </w:rPr>
              <w:t>3600</w:t>
            </w:r>
          </w:p>
        </w:tc>
      </w:tr>
    </w:tbl>
    <w:p w:rsidR="00EC735E" w:rsidRPr="00D71463" w:rsidRDefault="00EC735E" w:rsidP="008A0C25">
      <w:pPr>
        <w:pStyle w:val="AralkYok"/>
        <w:jc w:val="both"/>
        <w:rPr>
          <w:rFonts w:ascii="Cambria" w:hAnsi="Cambria"/>
          <w:b/>
        </w:rPr>
      </w:pPr>
    </w:p>
    <w:p w:rsidR="00EC735E" w:rsidRPr="00D71463" w:rsidRDefault="00EC735E" w:rsidP="008A0C25">
      <w:pPr>
        <w:pStyle w:val="AralkYok"/>
        <w:jc w:val="both"/>
        <w:rPr>
          <w:rFonts w:ascii="Cambria" w:hAnsi="Cambria"/>
          <w:b/>
        </w:rPr>
      </w:pPr>
      <w:r w:rsidRPr="00D71463">
        <w:rPr>
          <w:rFonts w:ascii="Cambria" w:hAnsi="Cambria"/>
          <w:b/>
        </w:rPr>
        <w:t xml:space="preserve">Örnek-2; </w:t>
      </w:r>
    </w:p>
    <w:p w:rsidR="00EC735E" w:rsidRPr="00D71463" w:rsidRDefault="00EC735E" w:rsidP="008A0C25">
      <w:pPr>
        <w:pStyle w:val="AralkYok"/>
        <w:jc w:val="both"/>
        <w:rPr>
          <w:rFonts w:ascii="Cambria" w:hAnsi="Cambria"/>
        </w:rPr>
      </w:pPr>
      <w:r w:rsidRPr="00D71463">
        <w:rPr>
          <w:rFonts w:ascii="Cambria" w:hAnsi="Cambria"/>
        </w:rPr>
        <w:t>Daha önce öğretim görevlisi kadrosunda çalışan ve doktor öğretim üyesi kadrosuna atanan</w:t>
      </w:r>
      <w:r w:rsidR="00D46998" w:rsidRPr="00D71463">
        <w:rPr>
          <w:rFonts w:ascii="Cambria" w:hAnsi="Cambria"/>
        </w:rPr>
        <w:t xml:space="preserve"> naklen/açıktan (tekrar) ataması yapılan adayın </w:t>
      </w:r>
      <w:r w:rsidR="00B93335" w:rsidRPr="00D71463">
        <w:rPr>
          <w:rFonts w:ascii="Cambria" w:hAnsi="Cambria"/>
        </w:rPr>
        <w:t>derece, kademe ve ek gösterge durumu aşağıdaki tablodaki gibidir.</w:t>
      </w:r>
    </w:p>
    <w:p w:rsidR="00D46998" w:rsidRPr="00D71463" w:rsidRDefault="00D46998" w:rsidP="008A0C25">
      <w:pPr>
        <w:pStyle w:val="AralkYok"/>
        <w:jc w:val="both"/>
        <w:rPr>
          <w:rFonts w:ascii="Cambria" w:hAnsi="Cambria"/>
          <w:b/>
        </w:rPr>
      </w:pPr>
      <w:r w:rsidRPr="00D71463">
        <w:rPr>
          <w:rFonts w:ascii="Cambria" w:hAnsi="Cambria"/>
          <w:b/>
          <w:color w:val="C00000"/>
        </w:rPr>
        <w:t>*Doktora öğrenimi değerlendirilmiştir. (1 derece)</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YENİ</w:t>
            </w:r>
          </w:p>
        </w:tc>
      </w:tr>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ÖĞRETİM GÖREVLİSİ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DOKTOR ÖĞRETİM ÜYESİ</w:t>
            </w:r>
          </w:p>
        </w:tc>
      </w:tr>
      <w:tr w:rsidR="00D46998" w:rsidRPr="00D71463" w:rsidTr="002951E9">
        <w:trPr>
          <w:gridAfter w:val="1"/>
          <w:wAfter w:w="21" w:type="dxa"/>
          <w:trHeight w:val="255"/>
        </w:trPr>
        <w:tc>
          <w:tcPr>
            <w:tcW w:w="816"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r>
      <w:tr w:rsidR="00D46998" w:rsidRPr="00D71463" w:rsidTr="002951E9">
        <w:trPr>
          <w:gridAfter w:val="1"/>
          <w:wAfter w:w="21" w:type="dxa"/>
          <w:trHeight w:val="255"/>
        </w:trPr>
        <w:tc>
          <w:tcPr>
            <w:tcW w:w="816" w:type="dxa"/>
          </w:tcPr>
          <w:p w:rsidR="00D46998" w:rsidRPr="00D71463" w:rsidRDefault="00D46998" w:rsidP="002951E9">
            <w:pPr>
              <w:pStyle w:val="AralkYok"/>
              <w:jc w:val="center"/>
              <w:rPr>
                <w:rFonts w:ascii="Cambria" w:hAnsi="Cambria"/>
                <w:b/>
              </w:rPr>
            </w:pPr>
            <w:r w:rsidRPr="00D71463">
              <w:rPr>
                <w:rFonts w:ascii="Cambria" w:hAnsi="Cambria"/>
                <w:b/>
              </w:rPr>
              <w:t>6/2</w:t>
            </w:r>
          </w:p>
        </w:tc>
        <w:tc>
          <w:tcPr>
            <w:tcW w:w="1069" w:type="dxa"/>
          </w:tcPr>
          <w:p w:rsidR="00D46998" w:rsidRPr="00D71463" w:rsidRDefault="00D46998" w:rsidP="002951E9">
            <w:pPr>
              <w:pStyle w:val="AralkYok"/>
              <w:jc w:val="center"/>
              <w:rPr>
                <w:rFonts w:ascii="Cambria" w:hAnsi="Cambria"/>
                <w:b/>
              </w:rPr>
            </w:pPr>
            <w:r w:rsidRPr="00D71463">
              <w:rPr>
                <w:rFonts w:ascii="Cambria" w:hAnsi="Cambria"/>
                <w:b/>
              </w:rPr>
              <w:t>6/2</w:t>
            </w:r>
          </w:p>
        </w:tc>
        <w:tc>
          <w:tcPr>
            <w:tcW w:w="921" w:type="dxa"/>
          </w:tcPr>
          <w:p w:rsidR="00D46998" w:rsidRPr="00D71463" w:rsidRDefault="00D46998" w:rsidP="002951E9">
            <w:pPr>
              <w:pStyle w:val="AralkYok"/>
              <w:jc w:val="center"/>
              <w:rPr>
                <w:rFonts w:ascii="Cambria" w:hAnsi="Cambria"/>
                <w:b/>
              </w:rPr>
            </w:pPr>
            <w:r w:rsidRPr="00D71463">
              <w:rPr>
                <w:rFonts w:ascii="Cambria" w:hAnsi="Cambria"/>
                <w:b/>
              </w:rPr>
              <w:t>4/2</w:t>
            </w:r>
          </w:p>
        </w:tc>
        <w:tc>
          <w:tcPr>
            <w:tcW w:w="1440" w:type="dxa"/>
          </w:tcPr>
          <w:p w:rsidR="00D46998" w:rsidRPr="00D71463" w:rsidRDefault="00D46998" w:rsidP="002951E9">
            <w:pPr>
              <w:pStyle w:val="AralkYok"/>
              <w:jc w:val="center"/>
              <w:rPr>
                <w:rFonts w:ascii="Cambria" w:hAnsi="Cambria"/>
                <w:b/>
              </w:rPr>
            </w:pPr>
            <w:r w:rsidRPr="00D71463">
              <w:rPr>
                <w:rFonts w:ascii="Cambria" w:hAnsi="Cambria"/>
                <w:b/>
              </w:rPr>
              <w:t>2300</w:t>
            </w:r>
          </w:p>
        </w:tc>
        <w:tc>
          <w:tcPr>
            <w:tcW w:w="1285" w:type="dxa"/>
          </w:tcPr>
          <w:p w:rsidR="00D46998" w:rsidRPr="00D71463" w:rsidRDefault="00D46998" w:rsidP="002951E9">
            <w:pPr>
              <w:pStyle w:val="AralkYok"/>
              <w:jc w:val="center"/>
              <w:rPr>
                <w:rFonts w:ascii="Cambria" w:hAnsi="Cambria"/>
                <w:b/>
              </w:rPr>
            </w:pPr>
            <w:r w:rsidRPr="00D71463">
              <w:rPr>
                <w:rFonts w:ascii="Cambria" w:hAnsi="Cambria"/>
                <w:b/>
              </w:rPr>
              <w:t>5/2</w:t>
            </w:r>
          </w:p>
        </w:tc>
        <w:tc>
          <w:tcPr>
            <w:tcW w:w="1414" w:type="dxa"/>
          </w:tcPr>
          <w:p w:rsidR="00D46998" w:rsidRPr="00D71463" w:rsidRDefault="00D46998" w:rsidP="002951E9">
            <w:pPr>
              <w:pStyle w:val="AralkYok"/>
              <w:jc w:val="center"/>
              <w:rPr>
                <w:rFonts w:ascii="Cambria" w:hAnsi="Cambria"/>
                <w:b/>
              </w:rPr>
            </w:pPr>
            <w:r w:rsidRPr="00D71463">
              <w:rPr>
                <w:rFonts w:ascii="Cambria" w:hAnsi="Cambria"/>
                <w:b/>
              </w:rPr>
              <w:t>5/2</w:t>
            </w:r>
          </w:p>
        </w:tc>
        <w:tc>
          <w:tcPr>
            <w:tcW w:w="1355" w:type="dxa"/>
          </w:tcPr>
          <w:p w:rsidR="00D46998" w:rsidRPr="00D71463" w:rsidRDefault="00D46998" w:rsidP="002951E9">
            <w:pPr>
              <w:pStyle w:val="AralkYok"/>
              <w:jc w:val="center"/>
              <w:rPr>
                <w:rFonts w:ascii="Cambria" w:hAnsi="Cambria"/>
                <w:b/>
              </w:rPr>
            </w:pPr>
            <w:r w:rsidRPr="00D71463">
              <w:rPr>
                <w:rFonts w:ascii="Cambria" w:hAnsi="Cambria"/>
                <w:b/>
              </w:rPr>
              <w:t>5/2</w:t>
            </w:r>
          </w:p>
        </w:tc>
        <w:tc>
          <w:tcPr>
            <w:tcW w:w="1307" w:type="dxa"/>
          </w:tcPr>
          <w:p w:rsidR="00D46998" w:rsidRPr="00D71463" w:rsidRDefault="00D46998" w:rsidP="002951E9">
            <w:pPr>
              <w:pStyle w:val="AralkYok"/>
              <w:jc w:val="center"/>
              <w:rPr>
                <w:rFonts w:ascii="Cambria" w:hAnsi="Cambria"/>
                <w:b/>
              </w:rPr>
            </w:pPr>
            <w:r w:rsidRPr="00D71463">
              <w:rPr>
                <w:rFonts w:ascii="Cambria" w:hAnsi="Cambria"/>
                <w:b/>
              </w:rPr>
              <w:t>3600</w:t>
            </w:r>
          </w:p>
        </w:tc>
      </w:tr>
    </w:tbl>
    <w:p w:rsidR="00D46998" w:rsidRPr="00D71463" w:rsidRDefault="00D46998" w:rsidP="008A0C25">
      <w:pPr>
        <w:pStyle w:val="AralkYok"/>
        <w:jc w:val="both"/>
        <w:rPr>
          <w:rFonts w:ascii="Cambria" w:hAnsi="Cambria"/>
          <w:b/>
        </w:rPr>
      </w:pPr>
    </w:p>
    <w:p w:rsidR="0019407C" w:rsidRPr="00D71463" w:rsidRDefault="0019407C" w:rsidP="008A0C25">
      <w:pPr>
        <w:pStyle w:val="AralkYok"/>
        <w:jc w:val="both"/>
        <w:rPr>
          <w:rFonts w:ascii="Cambria" w:hAnsi="Cambria"/>
          <w:b/>
        </w:rPr>
      </w:pPr>
      <w:r w:rsidRPr="00D71463">
        <w:rPr>
          <w:rFonts w:ascii="Cambria" w:hAnsi="Cambria"/>
          <w:b/>
        </w:rPr>
        <w:t xml:space="preserve">Örnek-3; </w:t>
      </w:r>
    </w:p>
    <w:p w:rsidR="00D46998" w:rsidRPr="00D71463" w:rsidRDefault="0019407C" w:rsidP="008A0C25">
      <w:pPr>
        <w:pStyle w:val="AralkYok"/>
        <w:jc w:val="both"/>
        <w:rPr>
          <w:rFonts w:ascii="Cambria" w:hAnsi="Cambria"/>
        </w:rPr>
      </w:pPr>
      <w:r w:rsidRPr="00D71463">
        <w:rPr>
          <w:rFonts w:ascii="Cambria" w:hAnsi="Cambria"/>
        </w:rPr>
        <w:t>Daha önce doktor öğretim üyesi kadrosunda çalışan ve doktor öğretim üyesi kadrosuna naklen</w:t>
      </w:r>
      <w:r w:rsidR="00D46998" w:rsidRPr="00D71463">
        <w:rPr>
          <w:rFonts w:ascii="Cambria" w:hAnsi="Cambria"/>
        </w:rPr>
        <w:t>/açıktan tekrar</w:t>
      </w:r>
      <w:r w:rsidRPr="00D71463">
        <w:rPr>
          <w:rFonts w:ascii="Cambria" w:hAnsi="Cambria"/>
        </w:rPr>
        <w:t xml:space="preserve"> </w:t>
      </w:r>
      <w:r w:rsidR="00D46998" w:rsidRPr="00D71463">
        <w:rPr>
          <w:rFonts w:ascii="Cambria" w:hAnsi="Cambria"/>
        </w:rPr>
        <w:t xml:space="preserve">ataması yapılan adayın </w:t>
      </w:r>
      <w:r w:rsidR="00B93335" w:rsidRPr="00D71463">
        <w:rPr>
          <w:rFonts w:ascii="Cambria" w:hAnsi="Cambria"/>
        </w:rPr>
        <w:t xml:space="preserve">derece, kademe ve ek gösterge durumu </w:t>
      </w:r>
      <w:r w:rsidR="00D46998" w:rsidRPr="00D71463">
        <w:rPr>
          <w:rFonts w:ascii="Cambria" w:hAnsi="Cambria"/>
        </w:rPr>
        <w:t>tablodaki gibidir.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YENİ</w:t>
            </w:r>
          </w:p>
        </w:tc>
      </w:tr>
      <w:tr w:rsidR="00D46998" w:rsidRPr="00D71463" w:rsidTr="002951E9">
        <w:trPr>
          <w:trHeight w:val="255"/>
        </w:trPr>
        <w:tc>
          <w:tcPr>
            <w:tcW w:w="4246" w:type="dxa"/>
            <w:gridSpan w:val="4"/>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DOKTOR ÖĞRETİM ÜYESİ</w:t>
            </w:r>
          </w:p>
        </w:tc>
      </w:tr>
      <w:tr w:rsidR="00D46998" w:rsidRPr="00D71463" w:rsidTr="002951E9">
        <w:trPr>
          <w:gridAfter w:val="1"/>
          <w:wAfter w:w="21" w:type="dxa"/>
          <w:trHeight w:val="255"/>
        </w:trPr>
        <w:tc>
          <w:tcPr>
            <w:tcW w:w="816"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46998" w:rsidRPr="00D71463" w:rsidRDefault="00D46998" w:rsidP="002951E9">
            <w:pPr>
              <w:pStyle w:val="AralkYok"/>
              <w:jc w:val="center"/>
              <w:rPr>
                <w:rFonts w:ascii="Cambria" w:hAnsi="Cambria"/>
                <w:b/>
                <w:color w:val="002060"/>
              </w:rPr>
            </w:pPr>
            <w:r w:rsidRPr="00D71463">
              <w:rPr>
                <w:rFonts w:ascii="Cambria" w:hAnsi="Cambria"/>
                <w:b/>
                <w:color w:val="002060"/>
              </w:rPr>
              <w:t>EK</w:t>
            </w:r>
          </w:p>
          <w:p w:rsidR="00D46998" w:rsidRPr="00D71463" w:rsidRDefault="00D46998" w:rsidP="002951E9">
            <w:pPr>
              <w:pStyle w:val="AralkYok"/>
              <w:jc w:val="center"/>
              <w:rPr>
                <w:rFonts w:ascii="Cambria" w:hAnsi="Cambria"/>
                <w:b/>
                <w:color w:val="002060"/>
              </w:rPr>
            </w:pPr>
            <w:r w:rsidRPr="00D71463">
              <w:rPr>
                <w:rFonts w:ascii="Cambria" w:hAnsi="Cambria"/>
                <w:b/>
                <w:color w:val="002060"/>
              </w:rPr>
              <w:t>GÖSTERGE</w:t>
            </w:r>
          </w:p>
        </w:tc>
      </w:tr>
      <w:tr w:rsidR="00D46998" w:rsidRPr="00D71463" w:rsidTr="002951E9">
        <w:trPr>
          <w:gridAfter w:val="1"/>
          <w:wAfter w:w="21" w:type="dxa"/>
          <w:trHeight w:val="255"/>
        </w:trPr>
        <w:tc>
          <w:tcPr>
            <w:tcW w:w="816" w:type="dxa"/>
          </w:tcPr>
          <w:p w:rsidR="00D46998" w:rsidRPr="00D71463" w:rsidRDefault="001B6E29" w:rsidP="002951E9">
            <w:pPr>
              <w:pStyle w:val="AralkYok"/>
              <w:jc w:val="center"/>
              <w:rPr>
                <w:rFonts w:ascii="Cambria" w:hAnsi="Cambria"/>
                <w:b/>
              </w:rPr>
            </w:pPr>
            <w:r w:rsidRPr="00D71463">
              <w:rPr>
                <w:rFonts w:ascii="Cambria" w:hAnsi="Cambria"/>
                <w:b/>
              </w:rPr>
              <w:t>4/2</w:t>
            </w:r>
          </w:p>
        </w:tc>
        <w:tc>
          <w:tcPr>
            <w:tcW w:w="1069" w:type="dxa"/>
          </w:tcPr>
          <w:p w:rsidR="00D46998" w:rsidRPr="00D71463" w:rsidRDefault="001B6E29" w:rsidP="002951E9">
            <w:pPr>
              <w:pStyle w:val="AralkYok"/>
              <w:jc w:val="center"/>
              <w:rPr>
                <w:rFonts w:ascii="Cambria" w:hAnsi="Cambria"/>
                <w:b/>
              </w:rPr>
            </w:pPr>
            <w:r w:rsidRPr="00D71463">
              <w:rPr>
                <w:rFonts w:ascii="Cambria" w:hAnsi="Cambria"/>
                <w:b/>
              </w:rPr>
              <w:t>4/2</w:t>
            </w:r>
          </w:p>
        </w:tc>
        <w:tc>
          <w:tcPr>
            <w:tcW w:w="921" w:type="dxa"/>
          </w:tcPr>
          <w:p w:rsidR="00D46998" w:rsidRPr="00D71463" w:rsidRDefault="00D46998" w:rsidP="002951E9">
            <w:pPr>
              <w:pStyle w:val="AralkYok"/>
              <w:jc w:val="center"/>
              <w:rPr>
                <w:rFonts w:ascii="Cambria" w:hAnsi="Cambria"/>
                <w:b/>
              </w:rPr>
            </w:pPr>
            <w:r w:rsidRPr="00D71463">
              <w:rPr>
                <w:rFonts w:ascii="Cambria" w:hAnsi="Cambria"/>
                <w:b/>
              </w:rPr>
              <w:t>4/2</w:t>
            </w:r>
          </w:p>
        </w:tc>
        <w:tc>
          <w:tcPr>
            <w:tcW w:w="1440" w:type="dxa"/>
          </w:tcPr>
          <w:p w:rsidR="00D46998" w:rsidRPr="00D71463" w:rsidRDefault="00D46998" w:rsidP="002951E9">
            <w:pPr>
              <w:pStyle w:val="AralkYok"/>
              <w:jc w:val="center"/>
              <w:rPr>
                <w:rFonts w:ascii="Cambria" w:hAnsi="Cambria"/>
                <w:b/>
              </w:rPr>
            </w:pPr>
            <w:r w:rsidRPr="00D71463">
              <w:rPr>
                <w:rFonts w:ascii="Cambria" w:hAnsi="Cambria"/>
                <w:b/>
              </w:rPr>
              <w:t>2300</w:t>
            </w:r>
          </w:p>
        </w:tc>
        <w:tc>
          <w:tcPr>
            <w:tcW w:w="1285" w:type="dxa"/>
          </w:tcPr>
          <w:p w:rsidR="00D46998" w:rsidRPr="00D71463" w:rsidRDefault="001B6E29" w:rsidP="002951E9">
            <w:pPr>
              <w:pStyle w:val="AralkYok"/>
              <w:jc w:val="center"/>
              <w:rPr>
                <w:rFonts w:ascii="Cambria" w:hAnsi="Cambria"/>
                <w:b/>
              </w:rPr>
            </w:pPr>
            <w:r w:rsidRPr="00D71463">
              <w:rPr>
                <w:rFonts w:ascii="Cambria" w:hAnsi="Cambria"/>
                <w:b/>
              </w:rPr>
              <w:t>4/2</w:t>
            </w:r>
          </w:p>
        </w:tc>
        <w:tc>
          <w:tcPr>
            <w:tcW w:w="1414" w:type="dxa"/>
          </w:tcPr>
          <w:p w:rsidR="00D46998" w:rsidRPr="00D71463" w:rsidRDefault="001B6E29" w:rsidP="002951E9">
            <w:pPr>
              <w:pStyle w:val="AralkYok"/>
              <w:jc w:val="center"/>
              <w:rPr>
                <w:rFonts w:ascii="Cambria" w:hAnsi="Cambria"/>
                <w:b/>
              </w:rPr>
            </w:pPr>
            <w:r w:rsidRPr="00D71463">
              <w:rPr>
                <w:rFonts w:ascii="Cambria" w:hAnsi="Cambria"/>
                <w:b/>
              </w:rPr>
              <w:t>4/2</w:t>
            </w:r>
          </w:p>
        </w:tc>
        <w:tc>
          <w:tcPr>
            <w:tcW w:w="1355" w:type="dxa"/>
          </w:tcPr>
          <w:p w:rsidR="00D46998" w:rsidRPr="00D71463" w:rsidRDefault="001B6E29" w:rsidP="002951E9">
            <w:pPr>
              <w:pStyle w:val="AralkYok"/>
              <w:jc w:val="center"/>
              <w:rPr>
                <w:rFonts w:ascii="Cambria" w:hAnsi="Cambria"/>
                <w:b/>
              </w:rPr>
            </w:pPr>
            <w:r w:rsidRPr="00D71463">
              <w:rPr>
                <w:rFonts w:ascii="Cambria" w:hAnsi="Cambria"/>
                <w:b/>
              </w:rPr>
              <w:t>4/2</w:t>
            </w:r>
          </w:p>
        </w:tc>
        <w:tc>
          <w:tcPr>
            <w:tcW w:w="1307" w:type="dxa"/>
          </w:tcPr>
          <w:p w:rsidR="00D46998" w:rsidRPr="00D71463" w:rsidRDefault="00D46998" w:rsidP="002951E9">
            <w:pPr>
              <w:pStyle w:val="AralkYok"/>
              <w:jc w:val="center"/>
              <w:rPr>
                <w:rFonts w:ascii="Cambria" w:hAnsi="Cambria"/>
                <w:b/>
              </w:rPr>
            </w:pPr>
            <w:r w:rsidRPr="00D71463">
              <w:rPr>
                <w:rFonts w:ascii="Cambria" w:hAnsi="Cambria"/>
                <w:b/>
              </w:rPr>
              <w:t>3600</w:t>
            </w:r>
          </w:p>
        </w:tc>
      </w:tr>
    </w:tbl>
    <w:p w:rsidR="00D46998" w:rsidRPr="00D71463" w:rsidRDefault="00D46998" w:rsidP="008A0C25">
      <w:pPr>
        <w:pStyle w:val="AralkYok"/>
        <w:jc w:val="both"/>
        <w:rPr>
          <w:rFonts w:ascii="Cambria" w:hAnsi="Cambria"/>
          <w:b/>
        </w:rPr>
      </w:pPr>
    </w:p>
    <w:p w:rsidR="00D81C7A" w:rsidRPr="00D71463" w:rsidRDefault="00D81C7A" w:rsidP="008A0C25">
      <w:pPr>
        <w:pStyle w:val="AralkYok"/>
        <w:jc w:val="both"/>
        <w:rPr>
          <w:rFonts w:ascii="Cambria" w:hAnsi="Cambria"/>
          <w:b/>
        </w:rPr>
      </w:pPr>
    </w:p>
    <w:p w:rsidR="00D81C7A" w:rsidRPr="00D71463" w:rsidRDefault="00D81C7A" w:rsidP="00D81C7A">
      <w:pPr>
        <w:pStyle w:val="AralkYok"/>
        <w:jc w:val="both"/>
        <w:rPr>
          <w:rFonts w:ascii="Cambria" w:hAnsi="Cambria"/>
          <w:b/>
        </w:rPr>
      </w:pPr>
      <w:r w:rsidRPr="00D71463">
        <w:rPr>
          <w:rFonts w:ascii="Cambria" w:hAnsi="Cambria"/>
          <w:b/>
        </w:rPr>
        <w:t>Örnek-4</w:t>
      </w:r>
    </w:p>
    <w:p w:rsidR="00D81C7A" w:rsidRPr="00D71463" w:rsidRDefault="00D81C7A" w:rsidP="00D81C7A">
      <w:pPr>
        <w:pStyle w:val="AralkYok"/>
        <w:jc w:val="both"/>
        <w:rPr>
          <w:rFonts w:ascii="Cambria" w:hAnsi="Cambria"/>
        </w:rPr>
      </w:pPr>
      <w:r w:rsidRPr="00D71463">
        <w:rPr>
          <w:rFonts w:ascii="Cambria" w:hAnsi="Cambria"/>
        </w:rPr>
        <w:t>Daha önce 1 inci Öğretmen kadrosunda 1/4 olarak çalışan ve 3 üncü derece Doktor Öğretim kadrosuna naklen/açıktan (tekrar) ataması yapılan adayın derece, kademe ve ek gösterge durumu aşağıdaki tablodaki gibidir.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D81C7A" w:rsidRPr="00D71463" w:rsidTr="00FC0517">
        <w:trPr>
          <w:trHeight w:val="255"/>
        </w:trPr>
        <w:tc>
          <w:tcPr>
            <w:tcW w:w="4246" w:type="dxa"/>
            <w:gridSpan w:val="4"/>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YENİ</w:t>
            </w:r>
          </w:p>
        </w:tc>
      </w:tr>
      <w:tr w:rsidR="00D81C7A" w:rsidRPr="00D71463" w:rsidTr="00FC0517">
        <w:trPr>
          <w:trHeight w:val="255"/>
        </w:trPr>
        <w:tc>
          <w:tcPr>
            <w:tcW w:w="4246" w:type="dxa"/>
            <w:gridSpan w:val="4"/>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ÖĞRETMEN</w:t>
            </w:r>
          </w:p>
        </w:tc>
        <w:tc>
          <w:tcPr>
            <w:tcW w:w="5382" w:type="dxa"/>
            <w:gridSpan w:val="5"/>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DOKTOR ÖĞRETİM ÜYESİ</w:t>
            </w:r>
          </w:p>
        </w:tc>
      </w:tr>
      <w:tr w:rsidR="00D81C7A" w:rsidRPr="00D71463" w:rsidTr="00FC0517">
        <w:trPr>
          <w:gridAfter w:val="1"/>
          <w:wAfter w:w="21" w:type="dxa"/>
          <w:trHeight w:val="255"/>
        </w:trPr>
        <w:tc>
          <w:tcPr>
            <w:tcW w:w="816"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EK</w:t>
            </w:r>
          </w:p>
          <w:p w:rsidR="00D81C7A" w:rsidRPr="00D71463" w:rsidRDefault="00D81C7A"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D81C7A" w:rsidRPr="00D71463" w:rsidRDefault="00D81C7A" w:rsidP="00FC0517">
            <w:pPr>
              <w:pStyle w:val="AralkYok"/>
              <w:jc w:val="center"/>
              <w:rPr>
                <w:rFonts w:ascii="Cambria" w:hAnsi="Cambria"/>
                <w:b/>
                <w:color w:val="002060"/>
              </w:rPr>
            </w:pPr>
            <w:r w:rsidRPr="00D71463">
              <w:rPr>
                <w:rFonts w:ascii="Cambria" w:hAnsi="Cambria"/>
                <w:b/>
                <w:color w:val="002060"/>
              </w:rPr>
              <w:t>EK</w:t>
            </w:r>
          </w:p>
          <w:p w:rsidR="00D81C7A" w:rsidRPr="00D71463" w:rsidRDefault="00D81C7A" w:rsidP="00FC0517">
            <w:pPr>
              <w:pStyle w:val="AralkYok"/>
              <w:jc w:val="center"/>
              <w:rPr>
                <w:rFonts w:ascii="Cambria" w:hAnsi="Cambria"/>
                <w:b/>
                <w:color w:val="002060"/>
              </w:rPr>
            </w:pPr>
            <w:r w:rsidRPr="00D71463">
              <w:rPr>
                <w:rFonts w:ascii="Cambria" w:hAnsi="Cambria"/>
                <w:b/>
                <w:color w:val="002060"/>
              </w:rPr>
              <w:t>GÖSTERGE</w:t>
            </w:r>
          </w:p>
        </w:tc>
      </w:tr>
      <w:tr w:rsidR="00D81C7A" w:rsidRPr="00D71463" w:rsidTr="00FC0517">
        <w:trPr>
          <w:gridAfter w:val="1"/>
          <w:wAfter w:w="21" w:type="dxa"/>
          <w:trHeight w:val="255"/>
        </w:trPr>
        <w:tc>
          <w:tcPr>
            <w:tcW w:w="816" w:type="dxa"/>
          </w:tcPr>
          <w:p w:rsidR="00D81C7A" w:rsidRPr="00D71463" w:rsidRDefault="00D81C7A" w:rsidP="00FC0517">
            <w:pPr>
              <w:pStyle w:val="AralkYok"/>
              <w:rPr>
                <w:rFonts w:ascii="Cambria" w:hAnsi="Cambria"/>
                <w:b/>
              </w:rPr>
            </w:pPr>
            <w:r w:rsidRPr="00D71463">
              <w:rPr>
                <w:rFonts w:ascii="Cambria" w:hAnsi="Cambria"/>
                <w:b/>
              </w:rPr>
              <w:t xml:space="preserve">    1/4</w:t>
            </w:r>
          </w:p>
        </w:tc>
        <w:tc>
          <w:tcPr>
            <w:tcW w:w="1069" w:type="dxa"/>
          </w:tcPr>
          <w:p w:rsidR="00D81C7A" w:rsidRPr="00D71463" w:rsidRDefault="00D81C7A" w:rsidP="00FC0517">
            <w:pPr>
              <w:pStyle w:val="AralkYok"/>
              <w:jc w:val="center"/>
              <w:rPr>
                <w:rFonts w:ascii="Cambria" w:hAnsi="Cambria"/>
                <w:b/>
              </w:rPr>
            </w:pPr>
            <w:r w:rsidRPr="00D71463">
              <w:rPr>
                <w:rFonts w:ascii="Cambria" w:hAnsi="Cambria"/>
                <w:b/>
              </w:rPr>
              <w:t>1/4</w:t>
            </w:r>
          </w:p>
        </w:tc>
        <w:tc>
          <w:tcPr>
            <w:tcW w:w="921" w:type="dxa"/>
          </w:tcPr>
          <w:p w:rsidR="00D81C7A" w:rsidRPr="00D71463" w:rsidRDefault="00D81C7A" w:rsidP="00FC0517">
            <w:pPr>
              <w:pStyle w:val="AralkYok"/>
              <w:jc w:val="center"/>
              <w:rPr>
                <w:rFonts w:ascii="Cambria" w:hAnsi="Cambria"/>
                <w:b/>
              </w:rPr>
            </w:pPr>
            <w:r w:rsidRPr="00D71463">
              <w:rPr>
                <w:rFonts w:ascii="Cambria" w:hAnsi="Cambria"/>
                <w:b/>
              </w:rPr>
              <w:t>1/4</w:t>
            </w:r>
          </w:p>
        </w:tc>
        <w:tc>
          <w:tcPr>
            <w:tcW w:w="1440" w:type="dxa"/>
          </w:tcPr>
          <w:p w:rsidR="00D81C7A" w:rsidRPr="00D71463" w:rsidRDefault="00D81C7A" w:rsidP="00FC0517">
            <w:pPr>
              <w:pStyle w:val="AralkYok"/>
              <w:jc w:val="center"/>
              <w:rPr>
                <w:rFonts w:ascii="Cambria" w:hAnsi="Cambria"/>
                <w:b/>
              </w:rPr>
            </w:pPr>
            <w:r w:rsidRPr="00D71463">
              <w:rPr>
                <w:rFonts w:ascii="Cambria" w:hAnsi="Cambria"/>
                <w:b/>
              </w:rPr>
              <w:t>3000</w:t>
            </w:r>
          </w:p>
        </w:tc>
        <w:tc>
          <w:tcPr>
            <w:tcW w:w="1285" w:type="dxa"/>
          </w:tcPr>
          <w:p w:rsidR="00D81C7A" w:rsidRPr="00D71463" w:rsidRDefault="00D81C7A" w:rsidP="00FC0517">
            <w:pPr>
              <w:pStyle w:val="AralkYok"/>
              <w:jc w:val="center"/>
              <w:rPr>
                <w:rFonts w:ascii="Cambria" w:hAnsi="Cambria"/>
                <w:b/>
              </w:rPr>
            </w:pPr>
            <w:r w:rsidRPr="00D71463">
              <w:rPr>
                <w:rFonts w:ascii="Cambria" w:hAnsi="Cambria"/>
                <w:b/>
              </w:rPr>
              <w:t>1/4</w:t>
            </w:r>
          </w:p>
        </w:tc>
        <w:tc>
          <w:tcPr>
            <w:tcW w:w="1414" w:type="dxa"/>
          </w:tcPr>
          <w:p w:rsidR="00D81C7A" w:rsidRPr="00D71463" w:rsidRDefault="00D81C7A" w:rsidP="00FC0517">
            <w:pPr>
              <w:pStyle w:val="AralkYok"/>
              <w:jc w:val="center"/>
              <w:rPr>
                <w:rFonts w:ascii="Cambria" w:hAnsi="Cambria"/>
                <w:b/>
              </w:rPr>
            </w:pPr>
            <w:r w:rsidRPr="00D71463">
              <w:rPr>
                <w:rFonts w:ascii="Cambria" w:hAnsi="Cambria"/>
                <w:b/>
              </w:rPr>
              <w:t>1/4</w:t>
            </w:r>
          </w:p>
        </w:tc>
        <w:tc>
          <w:tcPr>
            <w:tcW w:w="1355" w:type="dxa"/>
          </w:tcPr>
          <w:p w:rsidR="00D81C7A" w:rsidRPr="00D71463" w:rsidRDefault="00D81C7A" w:rsidP="00FC0517">
            <w:pPr>
              <w:pStyle w:val="AralkYok"/>
              <w:jc w:val="center"/>
              <w:rPr>
                <w:rFonts w:ascii="Cambria" w:hAnsi="Cambria"/>
                <w:b/>
              </w:rPr>
            </w:pPr>
            <w:r w:rsidRPr="00D71463">
              <w:rPr>
                <w:rFonts w:ascii="Cambria" w:hAnsi="Cambria"/>
                <w:b/>
              </w:rPr>
              <w:t>3/8</w:t>
            </w:r>
          </w:p>
        </w:tc>
        <w:tc>
          <w:tcPr>
            <w:tcW w:w="1307" w:type="dxa"/>
          </w:tcPr>
          <w:p w:rsidR="00D81C7A" w:rsidRPr="00D71463" w:rsidRDefault="00D81C7A" w:rsidP="00FC0517">
            <w:pPr>
              <w:pStyle w:val="AralkYok"/>
              <w:jc w:val="center"/>
              <w:rPr>
                <w:rFonts w:ascii="Cambria" w:hAnsi="Cambria"/>
                <w:b/>
              </w:rPr>
            </w:pPr>
            <w:r w:rsidRPr="00D71463">
              <w:rPr>
                <w:rFonts w:ascii="Cambria" w:hAnsi="Cambria"/>
                <w:b/>
              </w:rPr>
              <w:t>3600</w:t>
            </w:r>
          </w:p>
        </w:tc>
      </w:tr>
    </w:tbl>
    <w:p w:rsidR="00D81C7A" w:rsidRPr="00D71463" w:rsidRDefault="00D81C7A" w:rsidP="00D81C7A">
      <w:pPr>
        <w:pStyle w:val="AralkYok"/>
        <w:jc w:val="both"/>
        <w:rPr>
          <w:rFonts w:ascii="Cambria" w:hAnsi="Cambria"/>
          <w:b/>
        </w:rPr>
      </w:pPr>
    </w:p>
    <w:p w:rsidR="0019407C" w:rsidRPr="00D71463" w:rsidRDefault="0019407C" w:rsidP="008A0C25">
      <w:pPr>
        <w:pStyle w:val="AralkYok"/>
        <w:jc w:val="both"/>
        <w:rPr>
          <w:rFonts w:ascii="Cambria" w:hAnsi="Cambria"/>
          <w:b/>
        </w:rPr>
      </w:pPr>
    </w:p>
    <w:p w:rsidR="00806AC6" w:rsidRPr="00D71463" w:rsidRDefault="00806AC6" w:rsidP="008A0C25">
      <w:pPr>
        <w:pStyle w:val="AralkYok"/>
        <w:jc w:val="both"/>
        <w:rPr>
          <w:rFonts w:ascii="Cambria" w:hAnsi="Cambria"/>
          <w:b/>
        </w:rPr>
      </w:pPr>
      <w:r w:rsidRPr="00D71463">
        <w:rPr>
          <w:rFonts w:ascii="Cambria" w:hAnsi="Cambria"/>
        </w:rPr>
        <w:t xml:space="preserve">D) </w:t>
      </w:r>
      <w:r w:rsidRPr="00D71463">
        <w:rPr>
          <w:rFonts w:ascii="Cambria" w:hAnsi="Cambria"/>
          <w:b/>
        </w:rPr>
        <w:t>Öğretim görevlileri ve araştırma görevlilerinin giriş dereceleri (657 sayılı Devlet Memurları Kanununun değişik 36 ncı maddesinin “Ortak Hükümler”i ile getirilen kademe ilerlemesi ve derece yükselmesine ilişkin hükümleri hariç) Devlet Memurları Kanunu hükümleri uyarınca öğrenim niteliğine ve süresine göre tespit edilecek kazanılmış hak aylık derece ve kademelerine iki derece eklenmek suretiyle belirlenir.</w:t>
      </w:r>
    </w:p>
    <w:p w:rsidR="00AD28E7" w:rsidRPr="00D71463" w:rsidRDefault="00AD28E7" w:rsidP="008A0C25">
      <w:pPr>
        <w:pStyle w:val="AralkYok"/>
        <w:jc w:val="both"/>
        <w:rPr>
          <w:rFonts w:ascii="Cambria" w:hAnsi="Cambria"/>
          <w:b/>
        </w:rPr>
      </w:pPr>
    </w:p>
    <w:p w:rsidR="00F20331" w:rsidRPr="00D71463" w:rsidRDefault="00F20331" w:rsidP="008A0C25">
      <w:pPr>
        <w:pStyle w:val="AralkYok"/>
        <w:jc w:val="both"/>
        <w:rPr>
          <w:rFonts w:ascii="Cambria" w:hAnsi="Cambria"/>
          <w:b/>
        </w:rPr>
      </w:pPr>
      <w:r w:rsidRPr="00D71463">
        <w:rPr>
          <w:rFonts w:ascii="Cambria" w:hAnsi="Cambria"/>
          <w:b/>
        </w:rPr>
        <w:t xml:space="preserve">Örnek-1; </w:t>
      </w:r>
    </w:p>
    <w:p w:rsidR="00F20331" w:rsidRPr="00D71463" w:rsidRDefault="00F20331" w:rsidP="008A0C25">
      <w:pPr>
        <w:pStyle w:val="AralkYok"/>
        <w:jc w:val="both"/>
        <w:rPr>
          <w:rFonts w:ascii="Cambria" w:hAnsi="Cambria"/>
        </w:rPr>
      </w:pPr>
      <w:r w:rsidRPr="00D71463">
        <w:rPr>
          <w:rFonts w:ascii="Cambria" w:hAnsi="Cambria"/>
        </w:rPr>
        <w:t xml:space="preserve">Açıktan öğretim görevlisi kadrosuna atanan (657 sayılı Devlet Memurları Kanununun değişik 36 ncı maddesinin “Ortak Hükümler”i ile getirilen kademe ilerlemesi ve derece yükselmesine ilişkin hükümleri hariç) olmak üzere yüksek lisans mezunu </w:t>
      </w:r>
      <w:r w:rsidR="00B93335" w:rsidRPr="00D71463">
        <w:rPr>
          <w:rFonts w:ascii="Cambria" w:hAnsi="Cambria"/>
        </w:rPr>
        <w:t xml:space="preserve">adayın </w:t>
      </w:r>
      <w:r w:rsidR="006805E4" w:rsidRPr="00D71463">
        <w:rPr>
          <w:rFonts w:ascii="Cambria" w:hAnsi="Cambria"/>
        </w:rPr>
        <w:t xml:space="preserve">derece, </w:t>
      </w:r>
      <w:r w:rsidR="00B93335" w:rsidRPr="00D71463">
        <w:rPr>
          <w:rFonts w:ascii="Cambria" w:hAnsi="Cambria"/>
        </w:rPr>
        <w:t xml:space="preserve">kademe </w:t>
      </w:r>
      <w:r w:rsidR="006805E4" w:rsidRPr="00D71463">
        <w:rPr>
          <w:rFonts w:ascii="Cambria" w:hAnsi="Cambria"/>
        </w:rPr>
        <w:t xml:space="preserve">ve ek gösterge </w:t>
      </w:r>
      <w:r w:rsidR="00B93335" w:rsidRPr="00D71463">
        <w:rPr>
          <w:rFonts w:ascii="Cambria" w:hAnsi="Cambria"/>
        </w:rPr>
        <w:t>durumu aşağıdaki tablodaki gibidir.</w:t>
      </w:r>
    </w:p>
    <w:p w:rsidR="00B93335" w:rsidRPr="00D71463" w:rsidRDefault="00B93335" w:rsidP="008A0C25">
      <w:pPr>
        <w:pStyle w:val="AralkYok"/>
        <w:jc w:val="both"/>
        <w:rPr>
          <w:rFonts w:ascii="Cambria" w:hAnsi="Cambria"/>
          <w:b/>
        </w:rPr>
      </w:pPr>
      <w:r w:rsidRPr="00D71463">
        <w:rPr>
          <w:rFonts w:ascii="Cambria" w:hAnsi="Cambria"/>
          <w:b/>
          <w:color w:val="C00000"/>
        </w:rPr>
        <w:t>*Yüksek Lisans öğrenimi değerlendirilmiştir. (1 Kademe)</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B93335" w:rsidRPr="00D71463" w:rsidTr="002951E9">
        <w:trPr>
          <w:trHeight w:val="255"/>
        </w:trPr>
        <w:tc>
          <w:tcPr>
            <w:tcW w:w="4246" w:type="dxa"/>
            <w:gridSpan w:val="4"/>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YENİ</w:t>
            </w:r>
          </w:p>
        </w:tc>
      </w:tr>
      <w:tr w:rsidR="00B93335" w:rsidRPr="00D71463" w:rsidTr="002951E9">
        <w:trPr>
          <w:trHeight w:val="255"/>
        </w:trPr>
        <w:tc>
          <w:tcPr>
            <w:tcW w:w="4246" w:type="dxa"/>
            <w:gridSpan w:val="4"/>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AÇIKTAN</w:t>
            </w:r>
          </w:p>
        </w:tc>
        <w:tc>
          <w:tcPr>
            <w:tcW w:w="5382" w:type="dxa"/>
            <w:gridSpan w:val="5"/>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DOKTOR ÖĞRETİM ÜYESİ</w:t>
            </w:r>
          </w:p>
        </w:tc>
      </w:tr>
      <w:tr w:rsidR="00B93335" w:rsidRPr="00D71463" w:rsidTr="002951E9">
        <w:trPr>
          <w:gridAfter w:val="1"/>
          <w:wAfter w:w="21" w:type="dxa"/>
          <w:trHeight w:val="255"/>
        </w:trPr>
        <w:tc>
          <w:tcPr>
            <w:tcW w:w="816"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EK</w:t>
            </w:r>
          </w:p>
          <w:p w:rsidR="00B93335" w:rsidRPr="00D71463" w:rsidRDefault="00B93335"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B93335" w:rsidRPr="00D71463" w:rsidRDefault="00B93335" w:rsidP="002951E9">
            <w:pPr>
              <w:pStyle w:val="AralkYok"/>
              <w:jc w:val="center"/>
              <w:rPr>
                <w:rFonts w:ascii="Cambria" w:hAnsi="Cambria"/>
                <w:b/>
                <w:color w:val="002060"/>
              </w:rPr>
            </w:pPr>
            <w:r w:rsidRPr="00D71463">
              <w:rPr>
                <w:rFonts w:ascii="Cambria" w:hAnsi="Cambria"/>
                <w:b/>
                <w:color w:val="002060"/>
              </w:rPr>
              <w:t>EK</w:t>
            </w:r>
          </w:p>
          <w:p w:rsidR="00B93335" w:rsidRPr="00D71463" w:rsidRDefault="00B93335" w:rsidP="002951E9">
            <w:pPr>
              <w:pStyle w:val="AralkYok"/>
              <w:jc w:val="center"/>
              <w:rPr>
                <w:rFonts w:ascii="Cambria" w:hAnsi="Cambria"/>
                <w:b/>
                <w:color w:val="002060"/>
              </w:rPr>
            </w:pPr>
            <w:r w:rsidRPr="00D71463">
              <w:rPr>
                <w:rFonts w:ascii="Cambria" w:hAnsi="Cambria"/>
                <w:b/>
                <w:color w:val="002060"/>
              </w:rPr>
              <w:t>GÖSTERGE</w:t>
            </w:r>
          </w:p>
        </w:tc>
      </w:tr>
      <w:tr w:rsidR="00B93335" w:rsidRPr="00D71463" w:rsidTr="002951E9">
        <w:trPr>
          <w:gridAfter w:val="1"/>
          <w:wAfter w:w="21" w:type="dxa"/>
          <w:trHeight w:val="255"/>
        </w:trPr>
        <w:tc>
          <w:tcPr>
            <w:tcW w:w="816" w:type="dxa"/>
          </w:tcPr>
          <w:p w:rsidR="00B93335" w:rsidRPr="00D71463" w:rsidRDefault="00B93335" w:rsidP="002951E9">
            <w:pPr>
              <w:pStyle w:val="AralkYok"/>
              <w:jc w:val="center"/>
              <w:rPr>
                <w:rFonts w:ascii="Cambria" w:hAnsi="Cambria"/>
                <w:b/>
              </w:rPr>
            </w:pPr>
            <w:r w:rsidRPr="00D71463">
              <w:rPr>
                <w:rFonts w:ascii="Cambria" w:hAnsi="Cambria"/>
                <w:b/>
              </w:rPr>
              <w:t>-</w:t>
            </w:r>
          </w:p>
        </w:tc>
        <w:tc>
          <w:tcPr>
            <w:tcW w:w="1069" w:type="dxa"/>
          </w:tcPr>
          <w:p w:rsidR="00B93335" w:rsidRPr="00D71463" w:rsidRDefault="00B93335" w:rsidP="002951E9">
            <w:pPr>
              <w:pStyle w:val="AralkYok"/>
              <w:jc w:val="center"/>
              <w:rPr>
                <w:rFonts w:ascii="Cambria" w:hAnsi="Cambria"/>
                <w:b/>
              </w:rPr>
            </w:pPr>
            <w:r w:rsidRPr="00D71463">
              <w:rPr>
                <w:rFonts w:ascii="Cambria" w:hAnsi="Cambria"/>
                <w:b/>
              </w:rPr>
              <w:t>-</w:t>
            </w:r>
          </w:p>
        </w:tc>
        <w:tc>
          <w:tcPr>
            <w:tcW w:w="921" w:type="dxa"/>
          </w:tcPr>
          <w:p w:rsidR="00B93335" w:rsidRPr="00D71463" w:rsidRDefault="00B93335" w:rsidP="002951E9">
            <w:pPr>
              <w:pStyle w:val="AralkYok"/>
              <w:jc w:val="center"/>
              <w:rPr>
                <w:rFonts w:ascii="Cambria" w:hAnsi="Cambria"/>
                <w:b/>
              </w:rPr>
            </w:pPr>
            <w:r w:rsidRPr="00D71463">
              <w:rPr>
                <w:rFonts w:ascii="Cambria" w:hAnsi="Cambria"/>
                <w:b/>
              </w:rPr>
              <w:t>-</w:t>
            </w:r>
          </w:p>
        </w:tc>
        <w:tc>
          <w:tcPr>
            <w:tcW w:w="1440" w:type="dxa"/>
          </w:tcPr>
          <w:p w:rsidR="00B93335" w:rsidRPr="00D71463" w:rsidRDefault="00B93335" w:rsidP="002951E9">
            <w:pPr>
              <w:pStyle w:val="AralkYok"/>
              <w:jc w:val="center"/>
              <w:rPr>
                <w:rFonts w:ascii="Cambria" w:hAnsi="Cambria"/>
                <w:b/>
              </w:rPr>
            </w:pPr>
            <w:r w:rsidRPr="00D71463">
              <w:rPr>
                <w:rFonts w:ascii="Cambria" w:hAnsi="Cambria"/>
                <w:b/>
              </w:rPr>
              <w:t>-</w:t>
            </w:r>
          </w:p>
        </w:tc>
        <w:tc>
          <w:tcPr>
            <w:tcW w:w="1285" w:type="dxa"/>
          </w:tcPr>
          <w:p w:rsidR="00B93335" w:rsidRPr="00D71463" w:rsidRDefault="00B93335" w:rsidP="002951E9">
            <w:pPr>
              <w:pStyle w:val="AralkYok"/>
              <w:jc w:val="center"/>
              <w:rPr>
                <w:rFonts w:ascii="Cambria" w:hAnsi="Cambria"/>
                <w:b/>
              </w:rPr>
            </w:pPr>
            <w:r w:rsidRPr="00D71463">
              <w:rPr>
                <w:rFonts w:ascii="Cambria" w:hAnsi="Cambria"/>
                <w:b/>
              </w:rPr>
              <w:t>9/2</w:t>
            </w:r>
          </w:p>
        </w:tc>
        <w:tc>
          <w:tcPr>
            <w:tcW w:w="1414" w:type="dxa"/>
          </w:tcPr>
          <w:p w:rsidR="00B93335" w:rsidRPr="00D71463" w:rsidRDefault="00B93335" w:rsidP="002951E9">
            <w:pPr>
              <w:pStyle w:val="AralkYok"/>
              <w:jc w:val="center"/>
              <w:rPr>
                <w:rFonts w:ascii="Cambria" w:hAnsi="Cambria"/>
                <w:b/>
              </w:rPr>
            </w:pPr>
            <w:r w:rsidRPr="00D71463">
              <w:rPr>
                <w:rFonts w:ascii="Cambria" w:hAnsi="Cambria"/>
                <w:b/>
              </w:rPr>
              <w:t>9/2</w:t>
            </w:r>
          </w:p>
        </w:tc>
        <w:tc>
          <w:tcPr>
            <w:tcW w:w="1355" w:type="dxa"/>
          </w:tcPr>
          <w:p w:rsidR="00B93335" w:rsidRPr="00D71463" w:rsidRDefault="00B93335" w:rsidP="002951E9">
            <w:pPr>
              <w:pStyle w:val="AralkYok"/>
              <w:jc w:val="center"/>
              <w:rPr>
                <w:rFonts w:ascii="Cambria" w:hAnsi="Cambria"/>
                <w:b/>
              </w:rPr>
            </w:pPr>
            <w:r w:rsidRPr="00D71463">
              <w:rPr>
                <w:rFonts w:ascii="Cambria" w:hAnsi="Cambria"/>
                <w:b/>
              </w:rPr>
              <w:t>7/2</w:t>
            </w:r>
          </w:p>
        </w:tc>
        <w:tc>
          <w:tcPr>
            <w:tcW w:w="1307" w:type="dxa"/>
          </w:tcPr>
          <w:p w:rsidR="00B93335" w:rsidRPr="00D71463" w:rsidRDefault="00B93335" w:rsidP="002951E9">
            <w:pPr>
              <w:pStyle w:val="AralkYok"/>
              <w:jc w:val="center"/>
              <w:rPr>
                <w:rFonts w:ascii="Cambria" w:hAnsi="Cambria"/>
                <w:b/>
              </w:rPr>
            </w:pPr>
            <w:r w:rsidRPr="00D71463">
              <w:rPr>
                <w:rFonts w:ascii="Cambria" w:hAnsi="Cambria"/>
                <w:b/>
              </w:rPr>
              <w:t>2300</w:t>
            </w:r>
          </w:p>
        </w:tc>
      </w:tr>
    </w:tbl>
    <w:p w:rsidR="00F20331" w:rsidRPr="00D71463" w:rsidRDefault="00F20331" w:rsidP="008A0C25">
      <w:pPr>
        <w:pStyle w:val="AralkYok"/>
        <w:jc w:val="both"/>
        <w:rPr>
          <w:rFonts w:ascii="Cambria" w:hAnsi="Cambria" w:cs="Times New Roman"/>
        </w:rPr>
      </w:pPr>
    </w:p>
    <w:p w:rsidR="00F20331" w:rsidRPr="00D71463" w:rsidRDefault="00F20331" w:rsidP="008A0C25">
      <w:pPr>
        <w:pStyle w:val="AralkYok"/>
        <w:jc w:val="both"/>
        <w:rPr>
          <w:rFonts w:ascii="Cambria" w:hAnsi="Cambria"/>
          <w:b/>
        </w:rPr>
      </w:pPr>
      <w:r w:rsidRPr="00D71463">
        <w:rPr>
          <w:rFonts w:ascii="Cambria" w:hAnsi="Cambria"/>
          <w:b/>
        </w:rPr>
        <w:t xml:space="preserve">Örnek-2; </w:t>
      </w:r>
    </w:p>
    <w:p w:rsidR="00F20331" w:rsidRPr="00D71463" w:rsidRDefault="00F20331" w:rsidP="008A0C25">
      <w:pPr>
        <w:pStyle w:val="AralkYok"/>
        <w:jc w:val="both"/>
        <w:rPr>
          <w:rFonts w:ascii="Cambria" w:hAnsi="Cambria"/>
        </w:rPr>
      </w:pPr>
      <w:r w:rsidRPr="00D71463">
        <w:rPr>
          <w:rFonts w:ascii="Cambria" w:hAnsi="Cambria"/>
        </w:rPr>
        <w:t>Açıktan öğretim görevlisi kadrosuna atanan (657 sayılı Devlet Memurları Kanununun değişik 36 ncı maddesinin “Ortak Hükümler”i ile getirilen kademe ilerlemesi ve derece yükselmesine ilişkin hükümleri değerlendirilerek) Mühendisl</w:t>
      </w:r>
      <w:r w:rsidR="006805E4" w:rsidRPr="00D71463">
        <w:rPr>
          <w:rFonts w:ascii="Cambria" w:hAnsi="Cambria"/>
        </w:rPr>
        <w:t xml:space="preserve">ik alanından lisans mezunu olup, </w:t>
      </w:r>
      <w:r w:rsidRPr="00D71463">
        <w:rPr>
          <w:rFonts w:ascii="Cambria" w:hAnsi="Cambria"/>
        </w:rPr>
        <w:t>ayrıca yüksek lisans mezunu olan</w:t>
      </w:r>
      <w:r w:rsidR="00B93335" w:rsidRPr="00D71463">
        <w:rPr>
          <w:rFonts w:ascii="Cambria" w:hAnsi="Cambria"/>
        </w:rPr>
        <w:t xml:space="preserve"> adayın </w:t>
      </w:r>
      <w:r w:rsidR="006805E4" w:rsidRPr="00D71463">
        <w:rPr>
          <w:rFonts w:ascii="Cambria" w:hAnsi="Cambria"/>
        </w:rPr>
        <w:t xml:space="preserve">derece, kademe ve ek gösterge durumu </w:t>
      </w:r>
      <w:r w:rsidR="00B93335" w:rsidRPr="00D71463">
        <w:rPr>
          <w:rFonts w:ascii="Cambria" w:hAnsi="Cambria"/>
        </w:rPr>
        <w:t>aşağıdaki tablodaki gibidir.</w:t>
      </w:r>
    </w:p>
    <w:p w:rsidR="00B93335" w:rsidRPr="00D71463" w:rsidRDefault="006805E4" w:rsidP="008A0C25">
      <w:pPr>
        <w:pStyle w:val="AralkYok"/>
        <w:jc w:val="both"/>
        <w:rPr>
          <w:rFonts w:ascii="Cambria" w:hAnsi="Cambria"/>
          <w:b/>
          <w:color w:val="C00000"/>
        </w:rPr>
      </w:pPr>
      <w:r w:rsidRPr="00D71463">
        <w:rPr>
          <w:rFonts w:ascii="Cambria" w:hAnsi="Cambria"/>
          <w:b/>
          <w:color w:val="C00000"/>
        </w:rPr>
        <w:t>*Yüksek Lisans öğrenimi değerlendirilmiştir. (1 Kademe)</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6805E4" w:rsidRPr="00D71463" w:rsidTr="002951E9">
        <w:trPr>
          <w:trHeight w:val="255"/>
        </w:trPr>
        <w:tc>
          <w:tcPr>
            <w:tcW w:w="4246" w:type="dxa"/>
            <w:gridSpan w:val="4"/>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YENİ</w:t>
            </w:r>
          </w:p>
        </w:tc>
      </w:tr>
      <w:tr w:rsidR="006805E4" w:rsidRPr="00D71463" w:rsidTr="002951E9">
        <w:trPr>
          <w:trHeight w:val="255"/>
        </w:trPr>
        <w:tc>
          <w:tcPr>
            <w:tcW w:w="4246" w:type="dxa"/>
            <w:gridSpan w:val="4"/>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AÇIKTAN</w:t>
            </w:r>
          </w:p>
        </w:tc>
        <w:tc>
          <w:tcPr>
            <w:tcW w:w="5382" w:type="dxa"/>
            <w:gridSpan w:val="5"/>
            <w:shd w:val="clear" w:color="auto" w:fill="F2F2F2" w:themeFill="background1" w:themeFillShade="F2"/>
          </w:tcPr>
          <w:p w:rsidR="006805E4" w:rsidRPr="00D71463" w:rsidRDefault="00733377" w:rsidP="002951E9">
            <w:pPr>
              <w:pStyle w:val="AralkYok"/>
              <w:jc w:val="center"/>
              <w:rPr>
                <w:rFonts w:ascii="Cambria" w:hAnsi="Cambria"/>
                <w:b/>
                <w:color w:val="002060"/>
              </w:rPr>
            </w:pPr>
            <w:r>
              <w:rPr>
                <w:rFonts w:ascii="Cambria" w:hAnsi="Cambria"/>
                <w:b/>
                <w:color w:val="002060"/>
              </w:rPr>
              <w:t>ÖĞRETİM GÖREVLİSİ</w:t>
            </w:r>
          </w:p>
        </w:tc>
      </w:tr>
      <w:tr w:rsidR="006805E4" w:rsidRPr="00D71463" w:rsidTr="002951E9">
        <w:trPr>
          <w:gridAfter w:val="1"/>
          <w:wAfter w:w="21" w:type="dxa"/>
          <w:trHeight w:val="255"/>
        </w:trPr>
        <w:tc>
          <w:tcPr>
            <w:tcW w:w="816"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EK</w:t>
            </w:r>
          </w:p>
          <w:p w:rsidR="006805E4" w:rsidRPr="00D71463" w:rsidRDefault="006805E4"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6805E4" w:rsidRPr="00D71463" w:rsidRDefault="006805E4" w:rsidP="002951E9">
            <w:pPr>
              <w:pStyle w:val="AralkYok"/>
              <w:jc w:val="center"/>
              <w:rPr>
                <w:rFonts w:ascii="Cambria" w:hAnsi="Cambria"/>
                <w:b/>
                <w:color w:val="002060"/>
              </w:rPr>
            </w:pPr>
            <w:r w:rsidRPr="00D71463">
              <w:rPr>
                <w:rFonts w:ascii="Cambria" w:hAnsi="Cambria"/>
                <w:b/>
                <w:color w:val="002060"/>
              </w:rPr>
              <w:t>EK</w:t>
            </w:r>
          </w:p>
          <w:p w:rsidR="006805E4" w:rsidRPr="00D71463" w:rsidRDefault="006805E4" w:rsidP="002951E9">
            <w:pPr>
              <w:pStyle w:val="AralkYok"/>
              <w:jc w:val="center"/>
              <w:rPr>
                <w:rFonts w:ascii="Cambria" w:hAnsi="Cambria"/>
                <w:b/>
                <w:color w:val="002060"/>
              </w:rPr>
            </w:pPr>
            <w:r w:rsidRPr="00D71463">
              <w:rPr>
                <w:rFonts w:ascii="Cambria" w:hAnsi="Cambria"/>
                <w:b/>
                <w:color w:val="002060"/>
              </w:rPr>
              <w:t>GÖSTERGE</w:t>
            </w:r>
          </w:p>
        </w:tc>
      </w:tr>
      <w:tr w:rsidR="006805E4" w:rsidRPr="00D71463" w:rsidTr="002951E9">
        <w:trPr>
          <w:gridAfter w:val="1"/>
          <w:wAfter w:w="21" w:type="dxa"/>
          <w:trHeight w:val="255"/>
        </w:trPr>
        <w:tc>
          <w:tcPr>
            <w:tcW w:w="816" w:type="dxa"/>
          </w:tcPr>
          <w:p w:rsidR="006805E4" w:rsidRPr="00D71463" w:rsidRDefault="006805E4" w:rsidP="002951E9">
            <w:pPr>
              <w:pStyle w:val="AralkYok"/>
              <w:jc w:val="center"/>
              <w:rPr>
                <w:rFonts w:ascii="Cambria" w:hAnsi="Cambria"/>
                <w:b/>
              </w:rPr>
            </w:pPr>
            <w:r w:rsidRPr="00D71463">
              <w:rPr>
                <w:rFonts w:ascii="Cambria" w:hAnsi="Cambria"/>
                <w:b/>
              </w:rPr>
              <w:t>-</w:t>
            </w:r>
          </w:p>
        </w:tc>
        <w:tc>
          <w:tcPr>
            <w:tcW w:w="1069" w:type="dxa"/>
          </w:tcPr>
          <w:p w:rsidR="006805E4" w:rsidRPr="00D71463" w:rsidRDefault="006805E4" w:rsidP="002951E9">
            <w:pPr>
              <w:pStyle w:val="AralkYok"/>
              <w:jc w:val="center"/>
              <w:rPr>
                <w:rFonts w:ascii="Cambria" w:hAnsi="Cambria"/>
                <w:b/>
              </w:rPr>
            </w:pPr>
            <w:r w:rsidRPr="00D71463">
              <w:rPr>
                <w:rFonts w:ascii="Cambria" w:hAnsi="Cambria"/>
                <w:b/>
              </w:rPr>
              <w:t>-</w:t>
            </w:r>
          </w:p>
        </w:tc>
        <w:tc>
          <w:tcPr>
            <w:tcW w:w="921" w:type="dxa"/>
          </w:tcPr>
          <w:p w:rsidR="006805E4" w:rsidRPr="00D71463" w:rsidRDefault="006805E4" w:rsidP="002951E9">
            <w:pPr>
              <w:pStyle w:val="AralkYok"/>
              <w:jc w:val="center"/>
              <w:rPr>
                <w:rFonts w:ascii="Cambria" w:hAnsi="Cambria"/>
                <w:b/>
              </w:rPr>
            </w:pPr>
            <w:r w:rsidRPr="00D71463">
              <w:rPr>
                <w:rFonts w:ascii="Cambria" w:hAnsi="Cambria"/>
                <w:b/>
              </w:rPr>
              <w:t>-</w:t>
            </w:r>
          </w:p>
        </w:tc>
        <w:tc>
          <w:tcPr>
            <w:tcW w:w="1440" w:type="dxa"/>
          </w:tcPr>
          <w:p w:rsidR="006805E4" w:rsidRPr="00D71463" w:rsidRDefault="006805E4" w:rsidP="002951E9">
            <w:pPr>
              <w:pStyle w:val="AralkYok"/>
              <w:jc w:val="center"/>
              <w:rPr>
                <w:rFonts w:ascii="Cambria" w:hAnsi="Cambria"/>
                <w:b/>
              </w:rPr>
            </w:pPr>
            <w:r w:rsidRPr="00D71463">
              <w:rPr>
                <w:rFonts w:ascii="Cambria" w:hAnsi="Cambria"/>
                <w:b/>
              </w:rPr>
              <w:t>-</w:t>
            </w:r>
          </w:p>
        </w:tc>
        <w:tc>
          <w:tcPr>
            <w:tcW w:w="1285" w:type="dxa"/>
          </w:tcPr>
          <w:p w:rsidR="006805E4" w:rsidRPr="00D71463" w:rsidRDefault="006805E4" w:rsidP="002951E9">
            <w:pPr>
              <w:pStyle w:val="AralkYok"/>
              <w:jc w:val="center"/>
              <w:rPr>
                <w:rFonts w:ascii="Cambria" w:hAnsi="Cambria"/>
                <w:b/>
              </w:rPr>
            </w:pPr>
            <w:r w:rsidRPr="00D71463">
              <w:rPr>
                <w:rFonts w:ascii="Cambria" w:hAnsi="Cambria"/>
                <w:b/>
              </w:rPr>
              <w:t>8/2</w:t>
            </w:r>
          </w:p>
        </w:tc>
        <w:tc>
          <w:tcPr>
            <w:tcW w:w="1414" w:type="dxa"/>
          </w:tcPr>
          <w:p w:rsidR="006805E4" w:rsidRPr="00D71463" w:rsidRDefault="006805E4" w:rsidP="002951E9">
            <w:pPr>
              <w:pStyle w:val="AralkYok"/>
              <w:jc w:val="center"/>
              <w:rPr>
                <w:rFonts w:ascii="Cambria" w:hAnsi="Cambria"/>
                <w:b/>
              </w:rPr>
            </w:pPr>
            <w:r w:rsidRPr="00D71463">
              <w:rPr>
                <w:rFonts w:ascii="Cambria" w:hAnsi="Cambria"/>
                <w:b/>
              </w:rPr>
              <w:t>8/2</w:t>
            </w:r>
          </w:p>
        </w:tc>
        <w:tc>
          <w:tcPr>
            <w:tcW w:w="1355" w:type="dxa"/>
          </w:tcPr>
          <w:p w:rsidR="006805E4" w:rsidRPr="00D71463" w:rsidRDefault="006805E4" w:rsidP="002951E9">
            <w:pPr>
              <w:pStyle w:val="AralkYok"/>
              <w:jc w:val="center"/>
              <w:rPr>
                <w:rFonts w:ascii="Cambria" w:hAnsi="Cambria"/>
                <w:b/>
              </w:rPr>
            </w:pPr>
            <w:r w:rsidRPr="00D71463">
              <w:rPr>
                <w:rFonts w:ascii="Cambria" w:hAnsi="Cambria"/>
                <w:b/>
              </w:rPr>
              <w:t>6/2</w:t>
            </w:r>
          </w:p>
        </w:tc>
        <w:tc>
          <w:tcPr>
            <w:tcW w:w="1307" w:type="dxa"/>
          </w:tcPr>
          <w:p w:rsidR="006805E4" w:rsidRPr="00D71463" w:rsidRDefault="006805E4" w:rsidP="002951E9">
            <w:pPr>
              <w:pStyle w:val="AralkYok"/>
              <w:jc w:val="center"/>
              <w:rPr>
                <w:rFonts w:ascii="Cambria" w:hAnsi="Cambria"/>
                <w:b/>
              </w:rPr>
            </w:pPr>
            <w:r w:rsidRPr="00D71463">
              <w:rPr>
                <w:rFonts w:ascii="Cambria" w:hAnsi="Cambria"/>
                <w:b/>
              </w:rPr>
              <w:t>2300</w:t>
            </w:r>
          </w:p>
        </w:tc>
      </w:tr>
    </w:tbl>
    <w:p w:rsidR="006805E4" w:rsidRDefault="006805E4" w:rsidP="008A0C25">
      <w:pPr>
        <w:pStyle w:val="AralkYok"/>
        <w:jc w:val="both"/>
        <w:rPr>
          <w:rFonts w:ascii="Cambria" w:hAnsi="Cambria"/>
          <w:b/>
          <w:color w:val="C00000"/>
        </w:rPr>
      </w:pPr>
    </w:p>
    <w:p w:rsidR="00024A7E" w:rsidRPr="00D71463" w:rsidRDefault="00024A7E" w:rsidP="008A0C25">
      <w:pPr>
        <w:pStyle w:val="AralkYok"/>
        <w:jc w:val="both"/>
        <w:rPr>
          <w:rFonts w:ascii="Cambria" w:hAnsi="Cambria"/>
          <w:b/>
          <w:color w:val="C00000"/>
        </w:rPr>
      </w:pPr>
    </w:p>
    <w:p w:rsidR="00F20331" w:rsidRPr="00D71463" w:rsidRDefault="00F20331" w:rsidP="008A0C25">
      <w:pPr>
        <w:pStyle w:val="AralkYok"/>
        <w:jc w:val="both"/>
        <w:rPr>
          <w:rFonts w:ascii="Cambria" w:hAnsi="Cambria"/>
          <w:b/>
        </w:rPr>
      </w:pPr>
      <w:r w:rsidRPr="00D71463">
        <w:rPr>
          <w:rFonts w:ascii="Cambria" w:hAnsi="Cambria"/>
          <w:b/>
        </w:rPr>
        <w:lastRenderedPageBreak/>
        <w:t xml:space="preserve">Örnek-3; </w:t>
      </w:r>
    </w:p>
    <w:p w:rsidR="006805E4" w:rsidRPr="00D71463" w:rsidRDefault="006805E4" w:rsidP="006805E4">
      <w:pPr>
        <w:pStyle w:val="AralkYok"/>
        <w:jc w:val="both"/>
        <w:rPr>
          <w:rFonts w:ascii="Cambria" w:hAnsi="Cambria"/>
        </w:rPr>
      </w:pPr>
      <w:r w:rsidRPr="00D71463">
        <w:rPr>
          <w:rFonts w:ascii="Cambria" w:hAnsi="Cambria"/>
        </w:rPr>
        <w:t>Milli Eğitim Bakanlığında Öğretmen olarak görev yapan kişinin naklen 7 nci derece araştırma görevlisi kadrosuna atanması halinde derece, kademe ve ek gösterge durumu aşağıdaki tablodaki gibidir.</w:t>
      </w:r>
    </w:p>
    <w:tbl>
      <w:tblPr>
        <w:tblStyle w:val="TabloKlavuzuAk"/>
        <w:tblW w:w="9673" w:type="dxa"/>
        <w:tblLook w:val="04A0" w:firstRow="1" w:lastRow="0" w:firstColumn="1" w:lastColumn="0" w:noHBand="0" w:noVBand="1"/>
      </w:tblPr>
      <w:tblGrid>
        <w:gridCol w:w="1546"/>
        <w:gridCol w:w="1584"/>
        <w:gridCol w:w="1585"/>
        <w:gridCol w:w="1675"/>
        <w:gridCol w:w="1649"/>
        <w:gridCol w:w="1634"/>
      </w:tblGrid>
      <w:tr w:rsidR="00C26A07" w:rsidRPr="00D71463" w:rsidTr="008A0C25">
        <w:trPr>
          <w:trHeight w:val="255"/>
        </w:trPr>
        <w:tc>
          <w:tcPr>
            <w:tcW w:w="4715" w:type="dxa"/>
            <w:gridSpan w:val="3"/>
            <w:shd w:val="clear" w:color="auto" w:fill="F2F2F2" w:themeFill="background1" w:themeFillShade="F2"/>
          </w:tcPr>
          <w:p w:rsidR="00F20331" w:rsidRPr="00D71463" w:rsidRDefault="00F20331" w:rsidP="008A0C25">
            <w:pPr>
              <w:pStyle w:val="AralkYok"/>
              <w:jc w:val="center"/>
              <w:rPr>
                <w:rFonts w:ascii="Cambria" w:hAnsi="Cambria"/>
                <w:b/>
                <w:color w:val="002060"/>
              </w:rPr>
            </w:pPr>
            <w:r w:rsidRPr="00D71463">
              <w:rPr>
                <w:rFonts w:ascii="Cambria" w:hAnsi="Cambria"/>
                <w:b/>
                <w:color w:val="002060"/>
              </w:rPr>
              <w:t>ESKİ</w:t>
            </w:r>
          </w:p>
        </w:tc>
        <w:tc>
          <w:tcPr>
            <w:tcW w:w="4958" w:type="dxa"/>
            <w:gridSpan w:val="3"/>
            <w:shd w:val="clear" w:color="auto" w:fill="F2F2F2" w:themeFill="background1" w:themeFillShade="F2"/>
          </w:tcPr>
          <w:p w:rsidR="00F20331" w:rsidRPr="00D71463" w:rsidRDefault="00F20331" w:rsidP="008A0C25">
            <w:pPr>
              <w:pStyle w:val="AralkYok"/>
              <w:jc w:val="center"/>
              <w:rPr>
                <w:rFonts w:ascii="Cambria" w:hAnsi="Cambria"/>
                <w:b/>
                <w:color w:val="002060"/>
              </w:rPr>
            </w:pPr>
            <w:r w:rsidRPr="00D71463">
              <w:rPr>
                <w:rFonts w:ascii="Cambria" w:hAnsi="Cambria"/>
                <w:b/>
                <w:color w:val="002060"/>
              </w:rPr>
              <w:t>YENİ</w:t>
            </w:r>
          </w:p>
        </w:tc>
      </w:tr>
      <w:tr w:rsidR="00C26A07" w:rsidRPr="00D71463" w:rsidTr="008A0C25">
        <w:trPr>
          <w:trHeight w:val="255"/>
        </w:trPr>
        <w:tc>
          <w:tcPr>
            <w:tcW w:w="4715" w:type="dxa"/>
            <w:gridSpan w:val="3"/>
            <w:shd w:val="clear" w:color="auto" w:fill="F2F2F2" w:themeFill="background1" w:themeFillShade="F2"/>
          </w:tcPr>
          <w:p w:rsidR="00F20331" w:rsidRPr="00D71463" w:rsidRDefault="00685ECE" w:rsidP="008A0C25">
            <w:pPr>
              <w:pStyle w:val="AralkYok"/>
              <w:jc w:val="center"/>
              <w:rPr>
                <w:rFonts w:ascii="Cambria" w:hAnsi="Cambria"/>
                <w:b/>
                <w:color w:val="002060"/>
              </w:rPr>
            </w:pPr>
            <w:r w:rsidRPr="00D71463">
              <w:rPr>
                <w:rFonts w:ascii="Cambria" w:hAnsi="Cambria"/>
                <w:b/>
                <w:color w:val="002060"/>
              </w:rPr>
              <w:t>ÖĞRETMEN</w:t>
            </w:r>
          </w:p>
        </w:tc>
        <w:tc>
          <w:tcPr>
            <w:tcW w:w="4958" w:type="dxa"/>
            <w:gridSpan w:val="3"/>
            <w:shd w:val="clear" w:color="auto" w:fill="F2F2F2" w:themeFill="background1" w:themeFillShade="F2"/>
          </w:tcPr>
          <w:p w:rsidR="00F20331" w:rsidRPr="00D71463" w:rsidRDefault="009A4DB5" w:rsidP="008A0C25">
            <w:pPr>
              <w:pStyle w:val="AralkYok"/>
              <w:jc w:val="center"/>
              <w:rPr>
                <w:rFonts w:ascii="Cambria" w:hAnsi="Cambria"/>
                <w:b/>
                <w:color w:val="002060"/>
              </w:rPr>
            </w:pPr>
            <w:r w:rsidRPr="00D71463">
              <w:rPr>
                <w:rFonts w:ascii="Cambria" w:hAnsi="Cambria"/>
                <w:b/>
                <w:color w:val="002060"/>
              </w:rPr>
              <w:t>ARAŞTIRMA</w:t>
            </w:r>
            <w:r w:rsidR="00685ECE" w:rsidRPr="00D71463">
              <w:rPr>
                <w:rFonts w:ascii="Cambria" w:hAnsi="Cambria"/>
                <w:b/>
                <w:color w:val="002060"/>
              </w:rPr>
              <w:t xml:space="preserve"> GÖREVLİSİ</w:t>
            </w:r>
          </w:p>
        </w:tc>
      </w:tr>
      <w:tr w:rsidR="00C26A07" w:rsidRPr="00D71463" w:rsidTr="008A0C25">
        <w:trPr>
          <w:trHeight w:val="255"/>
        </w:trPr>
        <w:tc>
          <w:tcPr>
            <w:tcW w:w="1546"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KHA</w:t>
            </w:r>
          </w:p>
        </w:tc>
        <w:tc>
          <w:tcPr>
            <w:tcW w:w="1584"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EM MÜK.</w:t>
            </w:r>
          </w:p>
        </w:tc>
        <w:tc>
          <w:tcPr>
            <w:tcW w:w="1585"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GA</w:t>
            </w:r>
          </w:p>
        </w:tc>
        <w:tc>
          <w:tcPr>
            <w:tcW w:w="1675"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KHA</w:t>
            </w:r>
          </w:p>
        </w:tc>
        <w:tc>
          <w:tcPr>
            <w:tcW w:w="1649"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EM MÜK.</w:t>
            </w:r>
          </w:p>
        </w:tc>
        <w:tc>
          <w:tcPr>
            <w:tcW w:w="1634" w:type="dxa"/>
            <w:shd w:val="clear" w:color="auto" w:fill="F2F2F2" w:themeFill="background1" w:themeFillShade="F2"/>
          </w:tcPr>
          <w:p w:rsidR="00472DBC" w:rsidRPr="00D71463" w:rsidRDefault="00472DBC" w:rsidP="008A0C25">
            <w:pPr>
              <w:pStyle w:val="AralkYok"/>
              <w:jc w:val="center"/>
              <w:rPr>
                <w:rFonts w:ascii="Cambria" w:hAnsi="Cambria"/>
                <w:b/>
                <w:color w:val="002060"/>
              </w:rPr>
            </w:pPr>
            <w:r w:rsidRPr="00D71463">
              <w:rPr>
                <w:rFonts w:ascii="Cambria" w:hAnsi="Cambria"/>
                <w:b/>
                <w:color w:val="002060"/>
              </w:rPr>
              <w:t>GA</w:t>
            </w:r>
          </w:p>
        </w:tc>
      </w:tr>
      <w:tr w:rsidR="00C26A07" w:rsidRPr="00D71463" w:rsidTr="008A0C25">
        <w:trPr>
          <w:trHeight w:val="255"/>
        </w:trPr>
        <w:tc>
          <w:tcPr>
            <w:tcW w:w="1546" w:type="dxa"/>
          </w:tcPr>
          <w:p w:rsidR="00472DBC" w:rsidRPr="00D71463" w:rsidRDefault="00472DBC" w:rsidP="008A0C25">
            <w:pPr>
              <w:pStyle w:val="AralkYok"/>
              <w:jc w:val="center"/>
              <w:rPr>
                <w:rFonts w:ascii="Cambria" w:hAnsi="Cambria"/>
                <w:b/>
              </w:rPr>
            </w:pPr>
            <w:r w:rsidRPr="00D71463">
              <w:rPr>
                <w:rFonts w:ascii="Cambria" w:hAnsi="Cambria"/>
              </w:rPr>
              <w:t>7/1</w:t>
            </w:r>
          </w:p>
        </w:tc>
        <w:tc>
          <w:tcPr>
            <w:tcW w:w="1584" w:type="dxa"/>
          </w:tcPr>
          <w:p w:rsidR="00472DBC" w:rsidRPr="00D71463" w:rsidRDefault="00472DBC" w:rsidP="008A0C25">
            <w:pPr>
              <w:pStyle w:val="AralkYok"/>
              <w:jc w:val="center"/>
              <w:rPr>
                <w:rFonts w:ascii="Cambria" w:hAnsi="Cambria"/>
                <w:b/>
              </w:rPr>
            </w:pPr>
            <w:r w:rsidRPr="00D71463">
              <w:rPr>
                <w:rFonts w:ascii="Cambria" w:hAnsi="Cambria"/>
              </w:rPr>
              <w:t>7/1</w:t>
            </w:r>
          </w:p>
        </w:tc>
        <w:tc>
          <w:tcPr>
            <w:tcW w:w="1585" w:type="dxa"/>
          </w:tcPr>
          <w:p w:rsidR="00472DBC" w:rsidRPr="00D71463" w:rsidRDefault="00472DBC" w:rsidP="008A0C25">
            <w:pPr>
              <w:pStyle w:val="AralkYok"/>
              <w:jc w:val="center"/>
              <w:rPr>
                <w:rFonts w:ascii="Cambria" w:hAnsi="Cambria"/>
                <w:b/>
              </w:rPr>
            </w:pPr>
            <w:r w:rsidRPr="00D71463">
              <w:rPr>
                <w:rFonts w:ascii="Cambria" w:hAnsi="Cambria"/>
              </w:rPr>
              <w:t>7/1</w:t>
            </w:r>
          </w:p>
        </w:tc>
        <w:tc>
          <w:tcPr>
            <w:tcW w:w="1675" w:type="dxa"/>
          </w:tcPr>
          <w:p w:rsidR="00472DBC" w:rsidRPr="00D71463" w:rsidRDefault="00472DBC" w:rsidP="008A0C25">
            <w:pPr>
              <w:pStyle w:val="AralkYok"/>
              <w:jc w:val="center"/>
              <w:rPr>
                <w:rFonts w:ascii="Cambria" w:hAnsi="Cambria"/>
                <w:b/>
              </w:rPr>
            </w:pPr>
            <w:r w:rsidRPr="00D71463">
              <w:rPr>
                <w:rFonts w:ascii="Cambria" w:hAnsi="Cambria"/>
              </w:rPr>
              <w:t>7/1</w:t>
            </w:r>
          </w:p>
        </w:tc>
        <w:tc>
          <w:tcPr>
            <w:tcW w:w="1649" w:type="dxa"/>
          </w:tcPr>
          <w:p w:rsidR="00472DBC" w:rsidRPr="00D71463" w:rsidRDefault="00472DBC" w:rsidP="008A0C25">
            <w:pPr>
              <w:pStyle w:val="AralkYok"/>
              <w:jc w:val="center"/>
              <w:rPr>
                <w:rFonts w:ascii="Cambria" w:hAnsi="Cambria"/>
                <w:b/>
              </w:rPr>
            </w:pPr>
            <w:r w:rsidRPr="00D71463">
              <w:rPr>
                <w:rFonts w:ascii="Cambria" w:hAnsi="Cambria"/>
              </w:rPr>
              <w:t>7/1</w:t>
            </w:r>
          </w:p>
        </w:tc>
        <w:tc>
          <w:tcPr>
            <w:tcW w:w="1634" w:type="dxa"/>
          </w:tcPr>
          <w:p w:rsidR="00472DBC" w:rsidRPr="00D71463" w:rsidRDefault="00472DBC" w:rsidP="008A0C25">
            <w:pPr>
              <w:pStyle w:val="AralkYok"/>
              <w:jc w:val="center"/>
              <w:rPr>
                <w:rFonts w:ascii="Cambria" w:hAnsi="Cambria"/>
                <w:b/>
              </w:rPr>
            </w:pPr>
            <w:r w:rsidRPr="00D71463">
              <w:rPr>
                <w:rFonts w:ascii="Cambria" w:hAnsi="Cambria"/>
              </w:rPr>
              <w:t>7/7</w:t>
            </w:r>
          </w:p>
        </w:tc>
      </w:tr>
    </w:tbl>
    <w:p w:rsidR="00F20331" w:rsidRPr="00D71463" w:rsidRDefault="00F20331" w:rsidP="008A0C25">
      <w:pPr>
        <w:pStyle w:val="AralkYok"/>
        <w:jc w:val="both"/>
        <w:rPr>
          <w:rFonts w:ascii="Cambria" w:hAnsi="Cambria" w:cs="Times New Roman"/>
        </w:rPr>
      </w:pPr>
    </w:p>
    <w:p w:rsidR="00D314EB" w:rsidRPr="00D71ECA" w:rsidRDefault="00D314EB" w:rsidP="002951E9">
      <w:pPr>
        <w:pStyle w:val="Stil1"/>
        <w:spacing w:before="0"/>
        <w:jc w:val="both"/>
        <w:rPr>
          <w:color w:val="C00000"/>
        </w:rPr>
      </w:pPr>
      <w:bookmarkStart w:id="19" w:name="_Toc58500319"/>
      <w:bookmarkStart w:id="20" w:name="_Toc58773803"/>
      <w:bookmarkStart w:id="21" w:name="_Toc69394583"/>
      <w:r w:rsidRPr="00D71ECA">
        <w:rPr>
          <w:color w:val="C00000"/>
        </w:rPr>
        <w:t>B.</w:t>
      </w:r>
      <w:r w:rsidR="008A0C25" w:rsidRPr="00D71ECA">
        <w:rPr>
          <w:color w:val="C00000"/>
        </w:rPr>
        <w:t xml:space="preserve"> </w:t>
      </w:r>
      <w:r w:rsidRPr="00D71ECA">
        <w:rPr>
          <w:color w:val="C00000"/>
        </w:rPr>
        <w:t>ÖĞRETİM ELEMANLARININ TERFİ, ÖĞRENİM DEĞERLENDİRME VE HİZMET BİRLEŞTİRME İŞLEMLERİ</w:t>
      </w:r>
      <w:bookmarkEnd w:id="19"/>
      <w:bookmarkEnd w:id="20"/>
      <w:bookmarkEnd w:id="21"/>
    </w:p>
    <w:p w:rsidR="00D314EB" w:rsidRPr="00D71463" w:rsidRDefault="00D314EB" w:rsidP="008A0C25">
      <w:pPr>
        <w:pStyle w:val="AralkYok"/>
        <w:jc w:val="both"/>
        <w:rPr>
          <w:rFonts w:ascii="Cambria" w:hAnsi="Cambria" w:cs="Times New Roman"/>
        </w:rPr>
      </w:pPr>
    </w:p>
    <w:p w:rsidR="00D314EB" w:rsidRPr="00D71ECA" w:rsidRDefault="00D314EB" w:rsidP="0049658B">
      <w:pPr>
        <w:pStyle w:val="Stil2"/>
        <w:rPr>
          <w:color w:val="C00000"/>
        </w:rPr>
      </w:pPr>
      <w:bookmarkStart w:id="22" w:name="_Toc58500320"/>
      <w:bookmarkStart w:id="23" w:name="_Toc58773804"/>
      <w:bookmarkStart w:id="24" w:name="_Toc69394584"/>
      <w:r w:rsidRPr="00D71ECA">
        <w:rPr>
          <w:color w:val="C00000"/>
        </w:rPr>
        <w:t>B.1 Derece Terfi İşlemleri</w:t>
      </w:r>
      <w:bookmarkEnd w:id="22"/>
      <w:bookmarkEnd w:id="23"/>
      <w:bookmarkEnd w:id="24"/>
      <w:r w:rsidRPr="00D71ECA">
        <w:rPr>
          <w:color w:val="C00000"/>
        </w:rPr>
        <w:t xml:space="preserve"> </w:t>
      </w:r>
    </w:p>
    <w:p w:rsidR="00D314EB" w:rsidRPr="00D71463" w:rsidRDefault="00D314EB"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Yükseköğretim kurumlarında öğretim elemanlarının derece terfi işlemleri 2914 sayılı Yükseköğretim Personel Kanununun 7 nci maddesinde düzenlenmiştir. </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cs="Times New Roman"/>
        </w:rPr>
      </w:pPr>
    </w:p>
    <w:p w:rsidR="00777E6C" w:rsidRPr="00D71463" w:rsidRDefault="00E01C50" w:rsidP="008A0C25">
      <w:pPr>
        <w:pStyle w:val="AralkYok"/>
        <w:jc w:val="both"/>
        <w:rPr>
          <w:rFonts w:ascii="Cambria" w:hAnsi="Cambria"/>
          <w:i/>
        </w:rPr>
      </w:pPr>
      <w:r w:rsidRPr="00D71463">
        <w:rPr>
          <w:rFonts w:ascii="Cambria" w:hAnsi="Cambria"/>
        </w:rPr>
        <w:t>“</w:t>
      </w:r>
      <w:r w:rsidR="00777E6C" w:rsidRPr="00D71463">
        <w:rPr>
          <w:rFonts w:ascii="Cambria" w:hAnsi="Cambria"/>
          <w:i/>
        </w:rPr>
        <w:t>Öğretim elemanları;</w:t>
      </w:r>
    </w:p>
    <w:p w:rsidR="00D314EB" w:rsidRPr="00D71463" w:rsidRDefault="00D314EB" w:rsidP="008A0C25">
      <w:pPr>
        <w:pStyle w:val="AralkYok"/>
        <w:jc w:val="both"/>
        <w:rPr>
          <w:rFonts w:ascii="Cambria" w:hAnsi="Cambria"/>
          <w:i/>
        </w:rPr>
      </w:pPr>
    </w:p>
    <w:p w:rsidR="00777E6C" w:rsidRPr="00D71463" w:rsidRDefault="00777E6C" w:rsidP="00B71057">
      <w:pPr>
        <w:pStyle w:val="AralkYok"/>
        <w:numPr>
          <w:ilvl w:val="0"/>
          <w:numId w:val="5"/>
        </w:numPr>
        <w:jc w:val="both"/>
        <w:rPr>
          <w:rFonts w:ascii="Cambria" w:hAnsi="Cambria"/>
          <w:i/>
        </w:rPr>
      </w:pPr>
      <w:r w:rsidRPr="00D71463">
        <w:rPr>
          <w:rFonts w:ascii="Cambria" w:hAnsi="Cambria"/>
          <w:i/>
        </w:rPr>
        <w:t xml:space="preserve">Yükselebilecekleri derecede aynı unvanla boş bir kadronun bulunması, </w:t>
      </w:r>
    </w:p>
    <w:p w:rsidR="00777E6C" w:rsidRPr="00D71463" w:rsidRDefault="00777E6C" w:rsidP="00B71057">
      <w:pPr>
        <w:pStyle w:val="AralkYok"/>
        <w:numPr>
          <w:ilvl w:val="0"/>
          <w:numId w:val="5"/>
        </w:numPr>
        <w:jc w:val="both"/>
        <w:rPr>
          <w:rFonts w:ascii="Cambria" w:hAnsi="Cambria"/>
          <w:i/>
        </w:rPr>
      </w:pPr>
      <w:r w:rsidRPr="00D71463">
        <w:rPr>
          <w:rFonts w:ascii="Cambria" w:hAnsi="Cambria"/>
          <w:i/>
        </w:rPr>
        <w:t xml:space="preserve">Derecesi içinde en az üç yıl bulunmuş ve bu derecenin üçüncü kademe aylığını bir yıl fiilen almış olmaları, </w:t>
      </w:r>
    </w:p>
    <w:p w:rsidR="00AD28E7" w:rsidRPr="00D71463" w:rsidRDefault="00777E6C" w:rsidP="00B71057">
      <w:pPr>
        <w:pStyle w:val="AralkYok"/>
        <w:numPr>
          <w:ilvl w:val="0"/>
          <w:numId w:val="5"/>
        </w:numPr>
        <w:jc w:val="both"/>
        <w:rPr>
          <w:rFonts w:ascii="Cambria" w:hAnsi="Cambria"/>
          <w:i/>
        </w:rPr>
      </w:pPr>
      <w:r w:rsidRPr="00D71463">
        <w:rPr>
          <w:rFonts w:ascii="Cambria" w:hAnsi="Cambria"/>
          <w:i/>
        </w:rPr>
        <w:t>Bu süre içinde olumlu sicil almış bulunmaları,</w:t>
      </w:r>
      <w:r w:rsidR="006805E4" w:rsidRPr="00D71463">
        <w:rPr>
          <w:rStyle w:val="DipnotBavurusu"/>
          <w:rFonts w:ascii="Cambria" w:hAnsi="Cambria"/>
          <w:i/>
        </w:rPr>
        <w:footnoteReference w:id="1"/>
      </w:r>
      <w:r w:rsidRPr="00D71463">
        <w:rPr>
          <w:rFonts w:ascii="Cambria" w:hAnsi="Cambria"/>
          <w:i/>
        </w:rPr>
        <w:t xml:space="preserve"> </w:t>
      </w:r>
    </w:p>
    <w:p w:rsidR="00777E6C" w:rsidRPr="00D71463" w:rsidRDefault="00777E6C" w:rsidP="008A0C25">
      <w:pPr>
        <w:pStyle w:val="AralkYok"/>
        <w:jc w:val="both"/>
        <w:rPr>
          <w:rFonts w:ascii="Cambria" w:hAnsi="Cambria"/>
          <w:i/>
        </w:rPr>
      </w:pPr>
    </w:p>
    <w:p w:rsidR="00777E6C" w:rsidRPr="00D71463" w:rsidRDefault="00777E6C" w:rsidP="008A0C25">
      <w:pPr>
        <w:pStyle w:val="AralkYok"/>
        <w:jc w:val="both"/>
        <w:rPr>
          <w:rFonts w:ascii="Cambria" w:hAnsi="Cambria" w:cs="Times New Roman"/>
        </w:rPr>
      </w:pPr>
      <w:r w:rsidRPr="00D71463">
        <w:rPr>
          <w:rFonts w:ascii="Cambria" w:hAnsi="Cambria"/>
          <w:i/>
        </w:rPr>
        <w:t>Şartıyla bir üst dereceye yükseltilebilirler.</w:t>
      </w:r>
      <w:r w:rsidR="00E01C50" w:rsidRPr="00D71463">
        <w:rPr>
          <w:rFonts w:ascii="Cambria" w:hAnsi="Cambria"/>
        </w:rPr>
        <w:t>”</w:t>
      </w:r>
    </w:p>
    <w:p w:rsidR="00777E6C" w:rsidRPr="00D71463" w:rsidRDefault="00777E6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25" w:name="_Toc58500321"/>
      <w:r w:rsidRPr="00D71463">
        <w:rPr>
          <w:rFonts w:ascii="Cambria" w:hAnsi="Cambria"/>
          <w:b/>
        </w:rPr>
        <w:t xml:space="preserve">B.1. </w:t>
      </w:r>
      <w:r w:rsidR="00777E6C" w:rsidRPr="00D71463">
        <w:rPr>
          <w:rFonts w:ascii="Cambria" w:hAnsi="Cambria"/>
          <w:b/>
        </w:rPr>
        <w:t>Örnek-1</w:t>
      </w:r>
      <w:bookmarkEnd w:id="25"/>
    </w:p>
    <w:p w:rsidR="00777E6C" w:rsidRPr="00D71463" w:rsidRDefault="00777E6C" w:rsidP="008A0C25">
      <w:pPr>
        <w:pStyle w:val="AralkYok"/>
        <w:jc w:val="both"/>
        <w:rPr>
          <w:rFonts w:ascii="Cambria" w:hAnsi="Cambria" w:cs="Times New Roman"/>
          <w:u w:val="single"/>
        </w:rPr>
      </w:pPr>
    </w:p>
    <w:p w:rsidR="00777E6C" w:rsidRPr="00D71463" w:rsidRDefault="00913A42" w:rsidP="008A0C25">
      <w:pPr>
        <w:pStyle w:val="AralkYok"/>
        <w:jc w:val="both"/>
        <w:rPr>
          <w:rFonts w:ascii="Cambria" w:hAnsi="Cambria" w:cs="Times New Roman"/>
        </w:rPr>
      </w:pPr>
      <w:r w:rsidRPr="00D71463">
        <w:rPr>
          <w:rFonts w:ascii="Cambria" w:hAnsi="Cambria" w:cs="Times New Roman"/>
        </w:rPr>
        <w:t>4 üncü</w:t>
      </w:r>
      <w:r w:rsidR="00472DBC" w:rsidRPr="00D71463">
        <w:rPr>
          <w:rFonts w:ascii="Cambria" w:hAnsi="Cambria" w:cs="Times New Roman"/>
        </w:rPr>
        <w:t xml:space="preserve"> derece kadroda, </w:t>
      </w:r>
      <w:r w:rsidRPr="00D71463">
        <w:rPr>
          <w:rFonts w:ascii="Cambria" w:hAnsi="Cambria" w:cs="Times New Roman"/>
        </w:rPr>
        <w:t>k</w:t>
      </w:r>
      <w:r w:rsidR="00777E6C" w:rsidRPr="00D71463">
        <w:rPr>
          <w:rFonts w:ascii="Cambria" w:hAnsi="Cambria" w:cs="Times New Roman"/>
        </w:rPr>
        <w:t>azanılmış h</w:t>
      </w:r>
      <w:r w:rsidR="00472DBC" w:rsidRPr="00D71463">
        <w:rPr>
          <w:rFonts w:ascii="Cambria" w:hAnsi="Cambria" w:cs="Times New Roman"/>
        </w:rPr>
        <w:t>ak aylığı, emekli aylığı ve görev</w:t>
      </w:r>
      <w:r w:rsidR="00777E6C" w:rsidRPr="00D71463">
        <w:rPr>
          <w:rFonts w:ascii="Cambria" w:hAnsi="Cambria" w:cs="Times New Roman"/>
        </w:rPr>
        <w:t xml:space="preserve"> aylığı 5/3 olan bir doktor öğretim üyesi yıllık terfisi geldiğinde kazanılmış hak aylığı, emekli aylığı ve ödeme aylığı 4/1 olarak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913A42" w:rsidRPr="00D71463" w:rsidTr="002951E9">
        <w:trPr>
          <w:trHeight w:val="255"/>
        </w:trPr>
        <w:tc>
          <w:tcPr>
            <w:tcW w:w="4246" w:type="dxa"/>
            <w:gridSpan w:val="4"/>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YENİ</w:t>
            </w:r>
          </w:p>
        </w:tc>
      </w:tr>
      <w:tr w:rsidR="00913A42" w:rsidRPr="00D71463" w:rsidTr="002951E9">
        <w:trPr>
          <w:trHeight w:val="255"/>
        </w:trPr>
        <w:tc>
          <w:tcPr>
            <w:tcW w:w="4246" w:type="dxa"/>
            <w:gridSpan w:val="4"/>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DOKTOR ÖĞRETİM ÜYESİ</w:t>
            </w:r>
          </w:p>
        </w:tc>
      </w:tr>
      <w:tr w:rsidR="00913A42" w:rsidRPr="00D71463" w:rsidTr="002951E9">
        <w:trPr>
          <w:gridAfter w:val="1"/>
          <w:wAfter w:w="21" w:type="dxa"/>
          <w:trHeight w:val="255"/>
        </w:trPr>
        <w:tc>
          <w:tcPr>
            <w:tcW w:w="816"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EK</w:t>
            </w:r>
          </w:p>
          <w:p w:rsidR="00913A42" w:rsidRPr="00D71463" w:rsidRDefault="00913A42"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EK</w:t>
            </w:r>
          </w:p>
          <w:p w:rsidR="00913A42" w:rsidRPr="00D71463" w:rsidRDefault="00913A42" w:rsidP="002951E9">
            <w:pPr>
              <w:pStyle w:val="AralkYok"/>
              <w:jc w:val="center"/>
              <w:rPr>
                <w:rFonts w:ascii="Cambria" w:hAnsi="Cambria"/>
                <w:b/>
                <w:color w:val="002060"/>
              </w:rPr>
            </w:pPr>
            <w:r w:rsidRPr="00D71463">
              <w:rPr>
                <w:rFonts w:ascii="Cambria" w:hAnsi="Cambria"/>
                <w:b/>
                <w:color w:val="002060"/>
              </w:rPr>
              <w:t>GÖSTERGE</w:t>
            </w:r>
          </w:p>
        </w:tc>
      </w:tr>
      <w:tr w:rsidR="00913A42" w:rsidRPr="00D71463" w:rsidTr="002951E9">
        <w:trPr>
          <w:gridAfter w:val="1"/>
          <w:wAfter w:w="21" w:type="dxa"/>
          <w:trHeight w:val="255"/>
        </w:trPr>
        <w:tc>
          <w:tcPr>
            <w:tcW w:w="816" w:type="dxa"/>
          </w:tcPr>
          <w:p w:rsidR="00913A42" w:rsidRPr="00D71463" w:rsidRDefault="00913A42" w:rsidP="002951E9">
            <w:pPr>
              <w:pStyle w:val="AralkYok"/>
              <w:jc w:val="center"/>
              <w:rPr>
                <w:rFonts w:ascii="Cambria" w:hAnsi="Cambria"/>
                <w:b/>
              </w:rPr>
            </w:pPr>
            <w:r w:rsidRPr="00D71463">
              <w:rPr>
                <w:rFonts w:ascii="Cambria" w:hAnsi="Cambria"/>
                <w:b/>
              </w:rPr>
              <w:t>5/3</w:t>
            </w:r>
          </w:p>
        </w:tc>
        <w:tc>
          <w:tcPr>
            <w:tcW w:w="1069" w:type="dxa"/>
          </w:tcPr>
          <w:p w:rsidR="00913A42" w:rsidRPr="00D71463" w:rsidRDefault="00913A42" w:rsidP="002951E9">
            <w:pPr>
              <w:pStyle w:val="AralkYok"/>
              <w:jc w:val="center"/>
              <w:rPr>
                <w:rFonts w:ascii="Cambria" w:hAnsi="Cambria"/>
                <w:b/>
              </w:rPr>
            </w:pPr>
            <w:r w:rsidRPr="00D71463">
              <w:rPr>
                <w:rFonts w:ascii="Cambria" w:hAnsi="Cambria"/>
                <w:b/>
              </w:rPr>
              <w:t>5/3</w:t>
            </w:r>
          </w:p>
        </w:tc>
        <w:tc>
          <w:tcPr>
            <w:tcW w:w="921" w:type="dxa"/>
          </w:tcPr>
          <w:p w:rsidR="00913A42" w:rsidRPr="00D71463" w:rsidRDefault="00913A42" w:rsidP="002951E9">
            <w:pPr>
              <w:pStyle w:val="AralkYok"/>
              <w:jc w:val="center"/>
              <w:rPr>
                <w:rFonts w:ascii="Cambria" w:hAnsi="Cambria"/>
                <w:b/>
              </w:rPr>
            </w:pPr>
            <w:r w:rsidRPr="00D71463">
              <w:rPr>
                <w:rFonts w:ascii="Cambria" w:hAnsi="Cambria"/>
                <w:b/>
              </w:rPr>
              <w:t>5/3</w:t>
            </w:r>
          </w:p>
        </w:tc>
        <w:tc>
          <w:tcPr>
            <w:tcW w:w="1440" w:type="dxa"/>
          </w:tcPr>
          <w:p w:rsidR="00913A42" w:rsidRPr="00D71463" w:rsidRDefault="00913A42" w:rsidP="002951E9">
            <w:pPr>
              <w:pStyle w:val="AralkYok"/>
              <w:jc w:val="center"/>
              <w:rPr>
                <w:rFonts w:ascii="Cambria" w:hAnsi="Cambria"/>
                <w:b/>
              </w:rPr>
            </w:pPr>
            <w:r w:rsidRPr="00D71463">
              <w:rPr>
                <w:rFonts w:ascii="Cambria" w:hAnsi="Cambria"/>
                <w:b/>
              </w:rPr>
              <w:t>3600</w:t>
            </w:r>
          </w:p>
        </w:tc>
        <w:tc>
          <w:tcPr>
            <w:tcW w:w="1285" w:type="dxa"/>
          </w:tcPr>
          <w:p w:rsidR="00913A42" w:rsidRPr="00D71463" w:rsidRDefault="00913A42" w:rsidP="002951E9">
            <w:pPr>
              <w:pStyle w:val="AralkYok"/>
              <w:jc w:val="center"/>
              <w:rPr>
                <w:rFonts w:ascii="Cambria" w:hAnsi="Cambria"/>
                <w:b/>
              </w:rPr>
            </w:pPr>
            <w:r w:rsidRPr="00D71463">
              <w:rPr>
                <w:rFonts w:ascii="Cambria" w:hAnsi="Cambria"/>
                <w:b/>
              </w:rPr>
              <w:t>4/1</w:t>
            </w:r>
          </w:p>
        </w:tc>
        <w:tc>
          <w:tcPr>
            <w:tcW w:w="1414" w:type="dxa"/>
          </w:tcPr>
          <w:p w:rsidR="00913A42" w:rsidRPr="00D71463" w:rsidRDefault="00913A42" w:rsidP="002951E9">
            <w:pPr>
              <w:pStyle w:val="AralkYok"/>
              <w:jc w:val="center"/>
              <w:rPr>
                <w:rFonts w:ascii="Cambria" w:hAnsi="Cambria"/>
                <w:b/>
              </w:rPr>
            </w:pPr>
            <w:r w:rsidRPr="00D71463">
              <w:rPr>
                <w:rFonts w:ascii="Cambria" w:hAnsi="Cambria"/>
                <w:b/>
              </w:rPr>
              <w:t>4/1</w:t>
            </w:r>
          </w:p>
        </w:tc>
        <w:tc>
          <w:tcPr>
            <w:tcW w:w="1355" w:type="dxa"/>
          </w:tcPr>
          <w:p w:rsidR="00913A42" w:rsidRPr="00D71463" w:rsidRDefault="00913A42" w:rsidP="002951E9">
            <w:pPr>
              <w:pStyle w:val="AralkYok"/>
              <w:jc w:val="center"/>
              <w:rPr>
                <w:rFonts w:ascii="Cambria" w:hAnsi="Cambria"/>
                <w:b/>
              </w:rPr>
            </w:pPr>
            <w:r w:rsidRPr="00D71463">
              <w:rPr>
                <w:rFonts w:ascii="Cambria" w:hAnsi="Cambria"/>
                <w:b/>
              </w:rPr>
              <w:t>4/1</w:t>
            </w:r>
          </w:p>
        </w:tc>
        <w:tc>
          <w:tcPr>
            <w:tcW w:w="1307" w:type="dxa"/>
          </w:tcPr>
          <w:p w:rsidR="00913A42" w:rsidRPr="00D71463" w:rsidRDefault="00913A42" w:rsidP="002951E9">
            <w:pPr>
              <w:pStyle w:val="AralkYok"/>
              <w:jc w:val="center"/>
              <w:rPr>
                <w:rFonts w:ascii="Cambria" w:hAnsi="Cambria"/>
                <w:b/>
              </w:rPr>
            </w:pPr>
            <w:r w:rsidRPr="00D71463">
              <w:rPr>
                <w:rFonts w:ascii="Cambria" w:hAnsi="Cambria"/>
                <w:b/>
              </w:rPr>
              <w:t>3600</w:t>
            </w:r>
          </w:p>
        </w:tc>
      </w:tr>
    </w:tbl>
    <w:p w:rsidR="00472DBC" w:rsidRPr="00D71463" w:rsidRDefault="00472DB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26" w:name="_Toc58500322"/>
      <w:r w:rsidRPr="00D71463">
        <w:rPr>
          <w:rFonts w:ascii="Cambria" w:hAnsi="Cambria"/>
          <w:b/>
        </w:rPr>
        <w:t xml:space="preserve">B.1. </w:t>
      </w:r>
      <w:r w:rsidR="00777E6C" w:rsidRPr="00D71463">
        <w:rPr>
          <w:rFonts w:ascii="Cambria" w:hAnsi="Cambria"/>
          <w:b/>
        </w:rPr>
        <w:t>Örnek-2</w:t>
      </w:r>
      <w:bookmarkEnd w:id="26"/>
    </w:p>
    <w:p w:rsidR="00777E6C" w:rsidRPr="00D71463" w:rsidRDefault="00777E6C" w:rsidP="008A0C25">
      <w:pPr>
        <w:pStyle w:val="AralkYok"/>
        <w:jc w:val="both"/>
        <w:rPr>
          <w:rFonts w:ascii="Cambria" w:hAnsi="Cambria" w:cs="Times New Roman"/>
        </w:rPr>
      </w:pPr>
    </w:p>
    <w:p w:rsidR="00913A42" w:rsidRPr="00D71463" w:rsidRDefault="00913A42" w:rsidP="008A0C25">
      <w:pPr>
        <w:pStyle w:val="AralkYok"/>
        <w:jc w:val="both"/>
        <w:rPr>
          <w:rFonts w:ascii="Cambria" w:hAnsi="Cambria" w:cs="Times New Roman"/>
        </w:rPr>
      </w:pPr>
      <w:r w:rsidRPr="00D71463">
        <w:rPr>
          <w:rFonts w:ascii="Cambria" w:hAnsi="Cambria" w:cs="Times New Roman"/>
        </w:rPr>
        <w:t>5 inci</w:t>
      </w:r>
      <w:r w:rsidR="00472DBC" w:rsidRPr="00D71463">
        <w:rPr>
          <w:rFonts w:ascii="Cambria" w:hAnsi="Cambria" w:cs="Times New Roman"/>
        </w:rPr>
        <w:t xml:space="preserve"> derece kadroda, </w:t>
      </w:r>
      <w:r w:rsidRPr="00D71463">
        <w:rPr>
          <w:rFonts w:ascii="Cambria" w:hAnsi="Cambria" w:cs="Times New Roman"/>
        </w:rPr>
        <w:t>k</w:t>
      </w:r>
      <w:r w:rsidR="00777E6C" w:rsidRPr="00D71463">
        <w:rPr>
          <w:rFonts w:ascii="Cambria" w:hAnsi="Cambria" w:cs="Times New Roman"/>
        </w:rPr>
        <w:t xml:space="preserve">azanılmış hak aylığı, emekli aylığı 7/3, ödeme aylığı 5/1 olan bir doktor öğretim üyesi yıllık terfisi geldiğinde </w:t>
      </w:r>
      <w:r w:rsidR="00777E6C" w:rsidRPr="00D71463">
        <w:rPr>
          <w:rFonts w:ascii="Cambria" w:hAnsi="Cambria" w:cs="Times New Roman"/>
          <w:b/>
        </w:rPr>
        <w:t>ödeme aylığı bilgisi ilerletilmeden</w:t>
      </w:r>
      <w:r w:rsidR="00777E6C" w:rsidRPr="00D71463">
        <w:rPr>
          <w:rFonts w:ascii="Cambria" w:hAnsi="Cambria" w:cs="Times New Roman"/>
        </w:rPr>
        <w:t>, kazanılmış hak aylığı, emekli aylığı 6/1 olarak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913A42" w:rsidRPr="00D71463" w:rsidTr="002951E9">
        <w:trPr>
          <w:trHeight w:val="255"/>
        </w:trPr>
        <w:tc>
          <w:tcPr>
            <w:tcW w:w="4246" w:type="dxa"/>
            <w:gridSpan w:val="4"/>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YENİ</w:t>
            </w:r>
          </w:p>
        </w:tc>
      </w:tr>
      <w:tr w:rsidR="00913A42" w:rsidRPr="00D71463" w:rsidTr="002951E9">
        <w:trPr>
          <w:trHeight w:val="255"/>
        </w:trPr>
        <w:tc>
          <w:tcPr>
            <w:tcW w:w="4246" w:type="dxa"/>
            <w:gridSpan w:val="4"/>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DOKTOR ÖĞRETİM ÜYESİ</w:t>
            </w:r>
          </w:p>
        </w:tc>
      </w:tr>
      <w:tr w:rsidR="00913A42" w:rsidRPr="00D71463" w:rsidTr="002951E9">
        <w:trPr>
          <w:gridAfter w:val="1"/>
          <w:wAfter w:w="21" w:type="dxa"/>
          <w:trHeight w:val="255"/>
        </w:trPr>
        <w:tc>
          <w:tcPr>
            <w:tcW w:w="816"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EK</w:t>
            </w:r>
          </w:p>
          <w:p w:rsidR="00913A42" w:rsidRPr="00D71463" w:rsidRDefault="00913A42"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913A42" w:rsidRPr="00D71463" w:rsidRDefault="00913A42" w:rsidP="002951E9">
            <w:pPr>
              <w:pStyle w:val="AralkYok"/>
              <w:jc w:val="center"/>
              <w:rPr>
                <w:rFonts w:ascii="Cambria" w:hAnsi="Cambria"/>
                <w:b/>
                <w:color w:val="002060"/>
              </w:rPr>
            </w:pPr>
            <w:r w:rsidRPr="00D71463">
              <w:rPr>
                <w:rFonts w:ascii="Cambria" w:hAnsi="Cambria"/>
                <w:b/>
                <w:color w:val="002060"/>
              </w:rPr>
              <w:t>EK</w:t>
            </w:r>
          </w:p>
          <w:p w:rsidR="00913A42" w:rsidRPr="00D71463" w:rsidRDefault="00913A42" w:rsidP="002951E9">
            <w:pPr>
              <w:pStyle w:val="AralkYok"/>
              <w:jc w:val="center"/>
              <w:rPr>
                <w:rFonts w:ascii="Cambria" w:hAnsi="Cambria"/>
                <w:b/>
                <w:color w:val="002060"/>
              </w:rPr>
            </w:pPr>
            <w:r w:rsidRPr="00D71463">
              <w:rPr>
                <w:rFonts w:ascii="Cambria" w:hAnsi="Cambria"/>
                <w:b/>
                <w:color w:val="002060"/>
              </w:rPr>
              <w:t>GÖSTERGE</w:t>
            </w:r>
          </w:p>
        </w:tc>
      </w:tr>
      <w:tr w:rsidR="00913A42" w:rsidRPr="00D71463" w:rsidTr="002951E9">
        <w:trPr>
          <w:gridAfter w:val="1"/>
          <w:wAfter w:w="21" w:type="dxa"/>
          <w:trHeight w:val="255"/>
        </w:trPr>
        <w:tc>
          <w:tcPr>
            <w:tcW w:w="816" w:type="dxa"/>
          </w:tcPr>
          <w:p w:rsidR="00913A42" w:rsidRPr="00D71463" w:rsidRDefault="00913A42" w:rsidP="002951E9">
            <w:pPr>
              <w:pStyle w:val="AralkYok"/>
              <w:jc w:val="center"/>
              <w:rPr>
                <w:rFonts w:ascii="Cambria" w:hAnsi="Cambria"/>
                <w:b/>
              </w:rPr>
            </w:pPr>
            <w:r w:rsidRPr="00D71463">
              <w:rPr>
                <w:rFonts w:ascii="Cambria" w:hAnsi="Cambria"/>
                <w:b/>
              </w:rPr>
              <w:t>7/3</w:t>
            </w:r>
          </w:p>
        </w:tc>
        <w:tc>
          <w:tcPr>
            <w:tcW w:w="1069" w:type="dxa"/>
          </w:tcPr>
          <w:p w:rsidR="00913A42" w:rsidRPr="00D71463" w:rsidRDefault="00913A42" w:rsidP="002951E9">
            <w:pPr>
              <w:pStyle w:val="AralkYok"/>
              <w:jc w:val="center"/>
              <w:rPr>
                <w:rFonts w:ascii="Cambria" w:hAnsi="Cambria"/>
                <w:b/>
              </w:rPr>
            </w:pPr>
            <w:r w:rsidRPr="00D71463">
              <w:rPr>
                <w:rFonts w:ascii="Cambria" w:hAnsi="Cambria"/>
                <w:b/>
              </w:rPr>
              <w:t>7/3</w:t>
            </w:r>
          </w:p>
        </w:tc>
        <w:tc>
          <w:tcPr>
            <w:tcW w:w="921" w:type="dxa"/>
          </w:tcPr>
          <w:p w:rsidR="00913A42" w:rsidRPr="00D71463" w:rsidRDefault="00913A42" w:rsidP="002951E9">
            <w:pPr>
              <w:pStyle w:val="AralkYok"/>
              <w:jc w:val="center"/>
              <w:rPr>
                <w:rFonts w:ascii="Cambria" w:hAnsi="Cambria"/>
                <w:b/>
              </w:rPr>
            </w:pPr>
            <w:r w:rsidRPr="00D71463">
              <w:rPr>
                <w:rFonts w:ascii="Cambria" w:hAnsi="Cambria"/>
                <w:b/>
              </w:rPr>
              <w:t>5/1</w:t>
            </w:r>
          </w:p>
        </w:tc>
        <w:tc>
          <w:tcPr>
            <w:tcW w:w="1440" w:type="dxa"/>
          </w:tcPr>
          <w:p w:rsidR="00913A42" w:rsidRPr="00D71463" w:rsidRDefault="00913A42" w:rsidP="002951E9">
            <w:pPr>
              <w:pStyle w:val="AralkYok"/>
              <w:jc w:val="center"/>
              <w:rPr>
                <w:rFonts w:ascii="Cambria" w:hAnsi="Cambria"/>
                <w:b/>
              </w:rPr>
            </w:pPr>
            <w:r w:rsidRPr="00D71463">
              <w:rPr>
                <w:rFonts w:ascii="Cambria" w:hAnsi="Cambria"/>
                <w:b/>
              </w:rPr>
              <w:t>3600</w:t>
            </w:r>
          </w:p>
        </w:tc>
        <w:tc>
          <w:tcPr>
            <w:tcW w:w="1285" w:type="dxa"/>
          </w:tcPr>
          <w:p w:rsidR="00913A42" w:rsidRPr="00D71463" w:rsidRDefault="00913A42" w:rsidP="002951E9">
            <w:pPr>
              <w:pStyle w:val="AralkYok"/>
              <w:jc w:val="center"/>
              <w:rPr>
                <w:rFonts w:ascii="Cambria" w:hAnsi="Cambria"/>
                <w:b/>
              </w:rPr>
            </w:pPr>
            <w:r w:rsidRPr="00D71463">
              <w:rPr>
                <w:rFonts w:ascii="Cambria" w:hAnsi="Cambria"/>
                <w:b/>
              </w:rPr>
              <w:t>6/1</w:t>
            </w:r>
          </w:p>
        </w:tc>
        <w:tc>
          <w:tcPr>
            <w:tcW w:w="1414" w:type="dxa"/>
          </w:tcPr>
          <w:p w:rsidR="00913A42" w:rsidRPr="00D71463" w:rsidRDefault="00913A42" w:rsidP="002951E9">
            <w:pPr>
              <w:pStyle w:val="AralkYok"/>
              <w:jc w:val="center"/>
              <w:rPr>
                <w:rFonts w:ascii="Cambria" w:hAnsi="Cambria"/>
                <w:b/>
              </w:rPr>
            </w:pPr>
            <w:r w:rsidRPr="00D71463">
              <w:rPr>
                <w:rFonts w:ascii="Cambria" w:hAnsi="Cambria"/>
                <w:b/>
              </w:rPr>
              <w:t>6/1</w:t>
            </w:r>
          </w:p>
        </w:tc>
        <w:tc>
          <w:tcPr>
            <w:tcW w:w="1355" w:type="dxa"/>
          </w:tcPr>
          <w:p w:rsidR="00913A42" w:rsidRPr="00D71463" w:rsidRDefault="00913A42" w:rsidP="002951E9">
            <w:pPr>
              <w:pStyle w:val="AralkYok"/>
              <w:jc w:val="center"/>
              <w:rPr>
                <w:rFonts w:ascii="Cambria" w:hAnsi="Cambria"/>
                <w:b/>
              </w:rPr>
            </w:pPr>
            <w:r w:rsidRPr="00D71463">
              <w:rPr>
                <w:rFonts w:ascii="Cambria" w:hAnsi="Cambria"/>
                <w:b/>
              </w:rPr>
              <w:t>5/1</w:t>
            </w:r>
          </w:p>
        </w:tc>
        <w:tc>
          <w:tcPr>
            <w:tcW w:w="1307" w:type="dxa"/>
          </w:tcPr>
          <w:p w:rsidR="00913A42" w:rsidRPr="00D71463" w:rsidRDefault="00913A42" w:rsidP="002951E9">
            <w:pPr>
              <w:pStyle w:val="AralkYok"/>
              <w:jc w:val="center"/>
              <w:rPr>
                <w:rFonts w:ascii="Cambria" w:hAnsi="Cambria"/>
                <w:b/>
              </w:rPr>
            </w:pPr>
            <w:r w:rsidRPr="00D71463">
              <w:rPr>
                <w:rFonts w:ascii="Cambria" w:hAnsi="Cambria"/>
                <w:b/>
              </w:rPr>
              <w:t>3600</w:t>
            </w:r>
          </w:p>
        </w:tc>
      </w:tr>
    </w:tbl>
    <w:p w:rsidR="00472DBC" w:rsidRPr="00D71463" w:rsidRDefault="00472DB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27" w:name="_Toc58500323"/>
      <w:bookmarkStart w:id="28" w:name="_Toc58773805"/>
      <w:r w:rsidRPr="00D71463">
        <w:rPr>
          <w:rFonts w:ascii="Cambria" w:hAnsi="Cambria"/>
          <w:b/>
        </w:rPr>
        <w:lastRenderedPageBreak/>
        <w:t xml:space="preserve">B.1. </w:t>
      </w:r>
      <w:r w:rsidR="00777E6C" w:rsidRPr="00D71463">
        <w:rPr>
          <w:rFonts w:ascii="Cambria" w:hAnsi="Cambria"/>
          <w:b/>
        </w:rPr>
        <w:t>Örnek-3</w:t>
      </w:r>
      <w:bookmarkEnd w:id="27"/>
      <w:bookmarkEnd w:id="28"/>
    </w:p>
    <w:p w:rsidR="00777E6C" w:rsidRPr="00D71463" w:rsidRDefault="00777E6C" w:rsidP="008A0C25">
      <w:pPr>
        <w:pStyle w:val="AralkYok"/>
        <w:jc w:val="both"/>
        <w:rPr>
          <w:rFonts w:ascii="Cambria" w:hAnsi="Cambria" w:cs="Times New Roman"/>
          <w:u w:val="single"/>
        </w:rPr>
      </w:pPr>
    </w:p>
    <w:p w:rsidR="00777E6C" w:rsidRPr="00D71463" w:rsidRDefault="00472DBC" w:rsidP="008A0C25">
      <w:pPr>
        <w:pStyle w:val="AralkYok"/>
        <w:jc w:val="both"/>
        <w:rPr>
          <w:rFonts w:ascii="Cambria" w:hAnsi="Cambria" w:cs="Times New Roman"/>
        </w:rPr>
      </w:pPr>
      <w:r w:rsidRPr="00D71463">
        <w:rPr>
          <w:rFonts w:ascii="Cambria" w:hAnsi="Cambria" w:cs="Times New Roman"/>
        </w:rPr>
        <w:t>4</w:t>
      </w:r>
      <w:r w:rsidR="00913A42" w:rsidRPr="00D71463">
        <w:rPr>
          <w:rFonts w:ascii="Cambria" w:hAnsi="Cambria" w:cs="Times New Roman"/>
        </w:rPr>
        <w:t xml:space="preserve"> üncü </w:t>
      </w:r>
      <w:r w:rsidRPr="00D71463">
        <w:rPr>
          <w:rFonts w:ascii="Cambria" w:hAnsi="Cambria" w:cs="Times New Roman"/>
        </w:rPr>
        <w:t xml:space="preserve">derece kadroda, </w:t>
      </w:r>
      <w:r w:rsidR="00913A42" w:rsidRPr="00D71463">
        <w:rPr>
          <w:rFonts w:ascii="Cambria" w:hAnsi="Cambria" w:cs="Times New Roman"/>
        </w:rPr>
        <w:t>k</w:t>
      </w:r>
      <w:r w:rsidR="00777E6C" w:rsidRPr="00D71463">
        <w:rPr>
          <w:rFonts w:ascii="Cambria" w:hAnsi="Cambria" w:cs="Times New Roman"/>
        </w:rPr>
        <w:t>azanılmış hak aylığı, emekli aylığı 7/3, ödeme aylığı 5/3 olan bir öğretim görevlisinin yıllık terfisi geldiğinde Kazanılmış hak aylığı, emekli aylığı 6/1, ödeme aylığı 4/1 olarak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C2795C" w:rsidRPr="00D71463" w:rsidTr="002951E9">
        <w:trPr>
          <w:trHeight w:val="255"/>
        </w:trPr>
        <w:tc>
          <w:tcPr>
            <w:tcW w:w="4246" w:type="dxa"/>
            <w:gridSpan w:val="4"/>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YENİ</w:t>
            </w:r>
          </w:p>
        </w:tc>
      </w:tr>
      <w:tr w:rsidR="00C2795C" w:rsidRPr="00D71463" w:rsidTr="002951E9">
        <w:trPr>
          <w:trHeight w:val="255"/>
        </w:trPr>
        <w:tc>
          <w:tcPr>
            <w:tcW w:w="4246" w:type="dxa"/>
            <w:gridSpan w:val="4"/>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DOKTOR ÖĞRETİM ÜYESİ</w:t>
            </w:r>
          </w:p>
        </w:tc>
      </w:tr>
      <w:tr w:rsidR="00C2795C" w:rsidRPr="00D71463" w:rsidTr="002951E9">
        <w:trPr>
          <w:gridAfter w:val="1"/>
          <w:wAfter w:w="21" w:type="dxa"/>
          <w:trHeight w:val="255"/>
        </w:trPr>
        <w:tc>
          <w:tcPr>
            <w:tcW w:w="816"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EK</w:t>
            </w:r>
          </w:p>
          <w:p w:rsidR="00C2795C" w:rsidRPr="00D71463" w:rsidRDefault="00C2795C"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EK</w:t>
            </w:r>
          </w:p>
          <w:p w:rsidR="00C2795C" w:rsidRPr="00D71463" w:rsidRDefault="00C2795C" w:rsidP="002951E9">
            <w:pPr>
              <w:pStyle w:val="AralkYok"/>
              <w:jc w:val="center"/>
              <w:rPr>
                <w:rFonts w:ascii="Cambria" w:hAnsi="Cambria"/>
                <w:b/>
                <w:color w:val="002060"/>
              </w:rPr>
            </w:pPr>
            <w:r w:rsidRPr="00D71463">
              <w:rPr>
                <w:rFonts w:ascii="Cambria" w:hAnsi="Cambria"/>
                <w:b/>
                <w:color w:val="002060"/>
              </w:rPr>
              <w:t>GÖSTERGE</w:t>
            </w:r>
          </w:p>
        </w:tc>
      </w:tr>
      <w:tr w:rsidR="00C2795C" w:rsidRPr="00D71463" w:rsidTr="002951E9">
        <w:trPr>
          <w:gridAfter w:val="1"/>
          <w:wAfter w:w="21" w:type="dxa"/>
          <w:trHeight w:val="255"/>
        </w:trPr>
        <w:tc>
          <w:tcPr>
            <w:tcW w:w="816" w:type="dxa"/>
          </w:tcPr>
          <w:p w:rsidR="00C2795C" w:rsidRPr="00D71463" w:rsidRDefault="00C2795C" w:rsidP="002951E9">
            <w:pPr>
              <w:pStyle w:val="AralkYok"/>
              <w:jc w:val="center"/>
              <w:rPr>
                <w:rFonts w:ascii="Cambria" w:hAnsi="Cambria"/>
                <w:b/>
              </w:rPr>
            </w:pPr>
            <w:r w:rsidRPr="00D71463">
              <w:rPr>
                <w:rFonts w:ascii="Cambria" w:hAnsi="Cambria"/>
                <w:b/>
              </w:rPr>
              <w:t>7/3</w:t>
            </w:r>
          </w:p>
        </w:tc>
        <w:tc>
          <w:tcPr>
            <w:tcW w:w="1069" w:type="dxa"/>
          </w:tcPr>
          <w:p w:rsidR="00C2795C" w:rsidRPr="00D71463" w:rsidRDefault="00C2795C" w:rsidP="002951E9">
            <w:pPr>
              <w:pStyle w:val="AralkYok"/>
              <w:jc w:val="center"/>
              <w:rPr>
                <w:rFonts w:ascii="Cambria" w:hAnsi="Cambria"/>
                <w:b/>
              </w:rPr>
            </w:pPr>
            <w:r w:rsidRPr="00D71463">
              <w:rPr>
                <w:rFonts w:ascii="Cambria" w:hAnsi="Cambria"/>
                <w:b/>
              </w:rPr>
              <w:t>7/3</w:t>
            </w:r>
          </w:p>
        </w:tc>
        <w:tc>
          <w:tcPr>
            <w:tcW w:w="921" w:type="dxa"/>
          </w:tcPr>
          <w:p w:rsidR="00C2795C" w:rsidRPr="00D71463" w:rsidRDefault="00C2795C" w:rsidP="002951E9">
            <w:pPr>
              <w:pStyle w:val="AralkYok"/>
              <w:jc w:val="center"/>
              <w:rPr>
                <w:rFonts w:ascii="Cambria" w:hAnsi="Cambria"/>
                <w:b/>
              </w:rPr>
            </w:pPr>
            <w:r w:rsidRPr="00D71463">
              <w:rPr>
                <w:rFonts w:ascii="Cambria" w:hAnsi="Cambria"/>
                <w:b/>
              </w:rPr>
              <w:t>5/3</w:t>
            </w:r>
          </w:p>
        </w:tc>
        <w:tc>
          <w:tcPr>
            <w:tcW w:w="1440" w:type="dxa"/>
          </w:tcPr>
          <w:p w:rsidR="00C2795C" w:rsidRPr="00D71463" w:rsidRDefault="00C2795C" w:rsidP="002951E9">
            <w:pPr>
              <w:pStyle w:val="AralkYok"/>
              <w:jc w:val="center"/>
              <w:rPr>
                <w:rFonts w:ascii="Cambria" w:hAnsi="Cambria"/>
                <w:b/>
              </w:rPr>
            </w:pPr>
            <w:r w:rsidRPr="00D71463">
              <w:rPr>
                <w:rFonts w:ascii="Cambria" w:hAnsi="Cambria"/>
                <w:b/>
              </w:rPr>
              <w:t>2300</w:t>
            </w:r>
          </w:p>
        </w:tc>
        <w:tc>
          <w:tcPr>
            <w:tcW w:w="1285" w:type="dxa"/>
          </w:tcPr>
          <w:p w:rsidR="00C2795C" w:rsidRPr="00D71463" w:rsidRDefault="00C2795C" w:rsidP="002951E9">
            <w:pPr>
              <w:pStyle w:val="AralkYok"/>
              <w:jc w:val="center"/>
              <w:rPr>
                <w:rFonts w:ascii="Cambria" w:hAnsi="Cambria"/>
                <w:b/>
              </w:rPr>
            </w:pPr>
            <w:r w:rsidRPr="00D71463">
              <w:rPr>
                <w:rFonts w:ascii="Cambria" w:hAnsi="Cambria"/>
                <w:b/>
              </w:rPr>
              <w:t>6/1</w:t>
            </w:r>
          </w:p>
        </w:tc>
        <w:tc>
          <w:tcPr>
            <w:tcW w:w="1414" w:type="dxa"/>
          </w:tcPr>
          <w:p w:rsidR="00C2795C" w:rsidRPr="00D71463" w:rsidRDefault="00C2795C" w:rsidP="002951E9">
            <w:pPr>
              <w:pStyle w:val="AralkYok"/>
              <w:jc w:val="center"/>
              <w:rPr>
                <w:rFonts w:ascii="Cambria" w:hAnsi="Cambria"/>
                <w:b/>
              </w:rPr>
            </w:pPr>
            <w:r w:rsidRPr="00D71463">
              <w:rPr>
                <w:rFonts w:ascii="Cambria" w:hAnsi="Cambria"/>
                <w:b/>
              </w:rPr>
              <w:t>6/1</w:t>
            </w:r>
          </w:p>
        </w:tc>
        <w:tc>
          <w:tcPr>
            <w:tcW w:w="1355" w:type="dxa"/>
          </w:tcPr>
          <w:p w:rsidR="00C2795C" w:rsidRPr="00D71463" w:rsidRDefault="00C2795C" w:rsidP="002951E9">
            <w:pPr>
              <w:pStyle w:val="AralkYok"/>
              <w:jc w:val="center"/>
              <w:rPr>
                <w:rFonts w:ascii="Cambria" w:hAnsi="Cambria"/>
                <w:b/>
              </w:rPr>
            </w:pPr>
            <w:r w:rsidRPr="00D71463">
              <w:rPr>
                <w:rFonts w:ascii="Cambria" w:hAnsi="Cambria"/>
                <w:b/>
              </w:rPr>
              <w:t>4/1</w:t>
            </w:r>
          </w:p>
        </w:tc>
        <w:tc>
          <w:tcPr>
            <w:tcW w:w="1307" w:type="dxa"/>
          </w:tcPr>
          <w:p w:rsidR="00C2795C" w:rsidRPr="00D71463" w:rsidRDefault="00C2795C" w:rsidP="002951E9">
            <w:pPr>
              <w:pStyle w:val="AralkYok"/>
              <w:jc w:val="center"/>
              <w:rPr>
                <w:rFonts w:ascii="Cambria" w:hAnsi="Cambria"/>
                <w:b/>
              </w:rPr>
            </w:pPr>
            <w:r w:rsidRPr="00D71463">
              <w:rPr>
                <w:rFonts w:ascii="Cambria" w:hAnsi="Cambria"/>
                <w:b/>
              </w:rPr>
              <w:t>2300</w:t>
            </w:r>
          </w:p>
        </w:tc>
      </w:tr>
    </w:tbl>
    <w:p w:rsidR="00C2795C" w:rsidRPr="00D71463" w:rsidRDefault="00C2795C" w:rsidP="008A0C25">
      <w:pPr>
        <w:pStyle w:val="AralkYok"/>
        <w:jc w:val="both"/>
        <w:rPr>
          <w:rFonts w:ascii="Cambria" w:hAnsi="Cambria" w:cs="Times New Roman"/>
          <w:u w:val="single"/>
        </w:rPr>
      </w:pPr>
    </w:p>
    <w:p w:rsidR="00777E6C" w:rsidRPr="00D71463" w:rsidRDefault="00B3799B" w:rsidP="008A0C25">
      <w:pPr>
        <w:pStyle w:val="AralkYok"/>
        <w:jc w:val="both"/>
        <w:rPr>
          <w:rFonts w:ascii="Cambria" w:hAnsi="Cambria"/>
          <w:b/>
        </w:rPr>
      </w:pPr>
      <w:bookmarkStart w:id="29" w:name="_Toc58500324"/>
      <w:bookmarkStart w:id="30" w:name="_Toc58773806"/>
      <w:r w:rsidRPr="00D71463">
        <w:rPr>
          <w:rFonts w:ascii="Cambria" w:hAnsi="Cambria"/>
          <w:b/>
        </w:rPr>
        <w:t xml:space="preserve">B.1. </w:t>
      </w:r>
      <w:r w:rsidR="00777E6C" w:rsidRPr="00D71463">
        <w:rPr>
          <w:rFonts w:ascii="Cambria" w:hAnsi="Cambria"/>
          <w:b/>
        </w:rPr>
        <w:t>Örnek-4</w:t>
      </w:r>
      <w:bookmarkEnd w:id="29"/>
      <w:bookmarkEnd w:id="30"/>
      <w:r w:rsidR="00777E6C" w:rsidRPr="00D71463">
        <w:rPr>
          <w:rFonts w:ascii="Cambria" w:hAnsi="Cambria"/>
          <w:b/>
        </w:rPr>
        <w:t xml:space="preserve"> </w:t>
      </w:r>
    </w:p>
    <w:p w:rsidR="00777E6C" w:rsidRPr="00D71463" w:rsidRDefault="00777E6C" w:rsidP="008A0C25">
      <w:pPr>
        <w:pStyle w:val="AralkYok"/>
        <w:jc w:val="both"/>
        <w:rPr>
          <w:rFonts w:ascii="Cambria" w:hAnsi="Cambria" w:cs="Times New Roman"/>
        </w:rPr>
      </w:pPr>
    </w:p>
    <w:p w:rsidR="00AE0941" w:rsidRPr="00D71463" w:rsidRDefault="00C2795C" w:rsidP="008A0C25">
      <w:pPr>
        <w:pStyle w:val="AralkYok"/>
        <w:jc w:val="both"/>
        <w:rPr>
          <w:rFonts w:ascii="Cambria" w:hAnsi="Cambria" w:cs="Times New Roman"/>
        </w:rPr>
      </w:pPr>
      <w:r w:rsidRPr="00D71463">
        <w:rPr>
          <w:rFonts w:ascii="Cambria" w:hAnsi="Cambria" w:cs="Times New Roman"/>
        </w:rPr>
        <w:t xml:space="preserve">5 inci </w:t>
      </w:r>
      <w:r w:rsidR="00AE0941" w:rsidRPr="00D71463">
        <w:rPr>
          <w:rFonts w:ascii="Cambria" w:hAnsi="Cambria" w:cs="Times New Roman"/>
        </w:rPr>
        <w:t>derece kadroda, Kazanılmış hak aylığı, emekli aylığı 7/3, ödeme aylığı 5/3 olan bir öğretim görevlisinin yıllık terfisi geldiğinde Kazanılmış hak aylığı, emekli aylığı 6/1, ödeme aylığı 5/4 olarak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C2795C" w:rsidRPr="00D71463" w:rsidTr="002951E9">
        <w:trPr>
          <w:trHeight w:val="255"/>
        </w:trPr>
        <w:tc>
          <w:tcPr>
            <w:tcW w:w="4246" w:type="dxa"/>
            <w:gridSpan w:val="4"/>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YENİ</w:t>
            </w:r>
          </w:p>
        </w:tc>
      </w:tr>
      <w:tr w:rsidR="00C2795C" w:rsidRPr="00D71463" w:rsidTr="002951E9">
        <w:trPr>
          <w:trHeight w:val="255"/>
        </w:trPr>
        <w:tc>
          <w:tcPr>
            <w:tcW w:w="4246" w:type="dxa"/>
            <w:gridSpan w:val="4"/>
            <w:shd w:val="clear" w:color="auto" w:fill="F2F2F2" w:themeFill="background1" w:themeFillShade="F2"/>
          </w:tcPr>
          <w:p w:rsidR="00C2795C" w:rsidRPr="00D71463" w:rsidRDefault="00587EBD" w:rsidP="002951E9">
            <w:pPr>
              <w:pStyle w:val="AralkYok"/>
              <w:jc w:val="center"/>
              <w:rPr>
                <w:rFonts w:ascii="Cambria" w:hAnsi="Cambria"/>
                <w:b/>
                <w:color w:val="002060"/>
              </w:rPr>
            </w:pPr>
            <w:r>
              <w:rPr>
                <w:rFonts w:ascii="Cambria" w:hAnsi="Cambria"/>
                <w:b/>
                <w:color w:val="002060"/>
              </w:rPr>
              <w:t>ÖĞRETİM GÖREVLİSİ</w:t>
            </w:r>
          </w:p>
        </w:tc>
        <w:tc>
          <w:tcPr>
            <w:tcW w:w="5382" w:type="dxa"/>
            <w:gridSpan w:val="5"/>
            <w:shd w:val="clear" w:color="auto" w:fill="F2F2F2" w:themeFill="background1" w:themeFillShade="F2"/>
          </w:tcPr>
          <w:p w:rsidR="00C2795C" w:rsidRPr="00D71463" w:rsidRDefault="00587EBD" w:rsidP="002951E9">
            <w:pPr>
              <w:pStyle w:val="AralkYok"/>
              <w:jc w:val="center"/>
              <w:rPr>
                <w:rFonts w:ascii="Cambria" w:hAnsi="Cambria"/>
                <w:b/>
                <w:color w:val="002060"/>
              </w:rPr>
            </w:pPr>
            <w:r>
              <w:rPr>
                <w:rFonts w:ascii="Cambria" w:hAnsi="Cambria"/>
                <w:b/>
                <w:color w:val="002060"/>
              </w:rPr>
              <w:t>YENİ ÖĞRETİM GÖREVLİSİ</w:t>
            </w:r>
          </w:p>
        </w:tc>
      </w:tr>
      <w:tr w:rsidR="00C2795C" w:rsidRPr="00D71463" w:rsidTr="002951E9">
        <w:trPr>
          <w:gridAfter w:val="1"/>
          <w:wAfter w:w="21" w:type="dxa"/>
          <w:trHeight w:val="255"/>
        </w:trPr>
        <w:tc>
          <w:tcPr>
            <w:tcW w:w="816"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EK</w:t>
            </w:r>
          </w:p>
          <w:p w:rsidR="00C2795C" w:rsidRPr="00D71463" w:rsidRDefault="00C2795C"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C2795C" w:rsidRPr="00D71463" w:rsidRDefault="00C2795C" w:rsidP="002951E9">
            <w:pPr>
              <w:pStyle w:val="AralkYok"/>
              <w:jc w:val="center"/>
              <w:rPr>
                <w:rFonts w:ascii="Cambria" w:hAnsi="Cambria"/>
                <w:b/>
                <w:color w:val="002060"/>
              </w:rPr>
            </w:pPr>
            <w:r w:rsidRPr="00D71463">
              <w:rPr>
                <w:rFonts w:ascii="Cambria" w:hAnsi="Cambria"/>
                <w:b/>
                <w:color w:val="002060"/>
              </w:rPr>
              <w:t>EK</w:t>
            </w:r>
          </w:p>
          <w:p w:rsidR="00C2795C" w:rsidRPr="00D71463" w:rsidRDefault="00C2795C" w:rsidP="002951E9">
            <w:pPr>
              <w:pStyle w:val="AralkYok"/>
              <w:jc w:val="center"/>
              <w:rPr>
                <w:rFonts w:ascii="Cambria" w:hAnsi="Cambria"/>
                <w:b/>
                <w:color w:val="002060"/>
              </w:rPr>
            </w:pPr>
            <w:r w:rsidRPr="00D71463">
              <w:rPr>
                <w:rFonts w:ascii="Cambria" w:hAnsi="Cambria"/>
                <w:b/>
                <w:color w:val="002060"/>
              </w:rPr>
              <w:t>GÖSTERGE</w:t>
            </w:r>
          </w:p>
        </w:tc>
      </w:tr>
      <w:tr w:rsidR="00C2795C" w:rsidRPr="00D71463" w:rsidTr="002951E9">
        <w:trPr>
          <w:gridAfter w:val="1"/>
          <w:wAfter w:w="21" w:type="dxa"/>
          <w:trHeight w:val="255"/>
        </w:trPr>
        <w:tc>
          <w:tcPr>
            <w:tcW w:w="816" w:type="dxa"/>
          </w:tcPr>
          <w:p w:rsidR="00C2795C" w:rsidRPr="00D71463" w:rsidRDefault="00C2795C" w:rsidP="002951E9">
            <w:pPr>
              <w:pStyle w:val="AralkYok"/>
              <w:jc w:val="center"/>
              <w:rPr>
                <w:rFonts w:ascii="Cambria" w:hAnsi="Cambria"/>
                <w:b/>
              </w:rPr>
            </w:pPr>
            <w:r w:rsidRPr="00D71463">
              <w:rPr>
                <w:rFonts w:ascii="Cambria" w:hAnsi="Cambria"/>
                <w:b/>
              </w:rPr>
              <w:t>7/3</w:t>
            </w:r>
          </w:p>
        </w:tc>
        <w:tc>
          <w:tcPr>
            <w:tcW w:w="1069" w:type="dxa"/>
          </w:tcPr>
          <w:p w:rsidR="00C2795C" w:rsidRPr="00D71463" w:rsidRDefault="00C2795C" w:rsidP="002951E9">
            <w:pPr>
              <w:pStyle w:val="AralkYok"/>
              <w:jc w:val="center"/>
              <w:rPr>
                <w:rFonts w:ascii="Cambria" w:hAnsi="Cambria"/>
                <w:b/>
              </w:rPr>
            </w:pPr>
            <w:r w:rsidRPr="00D71463">
              <w:rPr>
                <w:rFonts w:ascii="Cambria" w:hAnsi="Cambria"/>
                <w:b/>
              </w:rPr>
              <w:t>7/3</w:t>
            </w:r>
          </w:p>
        </w:tc>
        <w:tc>
          <w:tcPr>
            <w:tcW w:w="921" w:type="dxa"/>
          </w:tcPr>
          <w:p w:rsidR="00C2795C" w:rsidRPr="00D71463" w:rsidRDefault="00C2795C" w:rsidP="002951E9">
            <w:pPr>
              <w:pStyle w:val="AralkYok"/>
              <w:jc w:val="center"/>
              <w:rPr>
                <w:rFonts w:ascii="Cambria" w:hAnsi="Cambria"/>
                <w:b/>
              </w:rPr>
            </w:pPr>
            <w:r w:rsidRPr="00D71463">
              <w:rPr>
                <w:rFonts w:ascii="Cambria" w:hAnsi="Cambria"/>
                <w:b/>
              </w:rPr>
              <w:t>5/3</w:t>
            </w:r>
          </w:p>
        </w:tc>
        <w:tc>
          <w:tcPr>
            <w:tcW w:w="1440" w:type="dxa"/>
          </w:tcPr>
          <w:p w:rsidR="00C2795C" w:rsidRPr="00D71463" w:rsidRDefault="00C2795C" w:rsidP="002951E9">
            <w:pPr>
              <w:pStyle w:val="AralkYok"/>
              <w:jc w:val="center"/>
              <w:rPr>
                <w:rFonts w:ascii="Cambria" w:hAnsi="Cambria"/>
                <w:b/>
              </w:rPr>
            </w:pPr>
            <w:r w:rsidRPr="00D71463">
              <w:rPr>
                <w:rFonts w:ascii="Cambria" w:hAnsi="Cambria"/>
                <w:b/>
              </w:rPr>
              <w:t>2300</w:t>
            </w:r>
          </w:p>
        </w:tc>
        <w:tc>
          <w:tcPr>
            <w:tcW w:w="1285" w:type="dxa"/>
          </w:tcPr>
          <w:p w:rsidR="00C2795C" w:rsidRPr="00D71463" w:rsidRDefault="00C2795C" w:rsidP="002951E9">
            <w:pPr>
              <w:pStyle w:val="AralkYok"/>
              <w:jc w:val="center"/>
              <w:rPr>
                <w:rFonts w:ascii="Cambria" w:hAnsi="Cambria"/>
                <w:b/>
              </w:rPr>
            </w:pPr>
            <w:r w:rsidRPr="00D71463">
              <w:rPr>
                <w:rFonts w:ascii="Cambria" w:hAnsi="Cambria"/>
                <w:b/>
              </w:rPr>
              <w:t>6/1</w:t>
            </w:r>
          </w:p>
        </w:tc>
        <w:tc>
          <w:tcPr>
            <w:tcW w:w="1414" w:type="dxa"/>
          </w:tcPr>
          <w:p w:rsidR="00C2795C" w:rsidRPr="00D71463" w:rsidRDefault="00C2795C" w:rsidP="002951E9">
            <w:pPr>
              <w:pStyle w:val="AralkYok"/>
              <w:jc w:val="center"/>
              <w:rPr>
                <w:rFonts w:ascii="Cambria" w:hAnsi="Cambria"/>
                <w:b/>
              </w:rPr>
            </w:pPr>
            <w:r w:rsidRPr="00D71463">
              <w:rPr>
                <w:rFonts w:ascii="Cambria" w:hAnsi="Cambria"/>
                <w:b/>
              </w:rPr>
              <w:t>6/1</w:t>
            </w:r>
          </w:p>
        </w:tc>
        <w:tc>
          <w:tcPr>
            <w:tcW w:w="1355" w:type="dxa"/>
          </w:tcPr>
          <w:p w:rsidR="00C2795C" w:rsidRPr="00D71463" w:rsidRDefault="00C2795C" w:rsidP="002951E9">
            <w:pPr>
              <w:pStyle w:val="AralkYok"/>
              <w:jc w:val="center"/>
              <w:rPr>
                <w:rFonts w:ascii="Cambria" w:hAnsi="Cambria"/>
                <w:b/>
              </w:rPr>
            </w:pPr>
            <w:r w:rsidRPr="00D71463">
              <w:rPr>
                <w:rFonts w:ascii="Cambria" w:hAnsi="Cambria"/>
                <w:b/>
              </w:rPr>
              <w:t>5/4</w:t>
            </w:r>
          </w:p>
        </w:tc>
        <w:tc>
          <w:tcPr>
            <w:tcW w:w="1307" w:type="dxa"/>
          </w:tcPr>
          <w:p w:rsidR="00C2795C" w:rsidRPr="00D71463" w:rsidRDefault="00C2795C" w:rsidP="002951E9">
            <w:pPr>
              <w:pStyle w:val="AralkYok"/>
              <w:jc w:val="center"/>
              <w:rPr>
                <w:rFonts w:ascii="Cambria" w:hAnsi="Cambria"/>
                <w:b/>
              </w:rPr>
            </w:pPr>
            <w:r w:rsidRPr="00D71463">
              <w:rPr>
                <w:rFonts w:ascii="Cambria" w:hAnsi="Cambria"/>
                <w:b/>
              </w:rPr>
              <w:t>2300</w:t>
            </w:r>
          </w:p>
        </w:tc>
      </w:tr>
    </w:tbl>
    <w:p w:rsidR="00D314EB" w:rsidRPr="00D71463" w:rsidRDefault="00D314EB" w:rsidP="008A0C25">
      <w:pPr>
        <w:pStyle w:val="AralkYok"/>
        <w:jc w:val="both"/>
        <w:rPr>
          <w:rFonts w:ascii="Cambria" w:hAnsi="Cambria" w:cs="Times New Roman"/>
        </w:rPr>
      </w:pPr>
    </w:p>
    <w:p w:rsidR="00777E6C" w:rsidRPr="00D71ECA" w:rsidRDefault="00777E6C" w:rsidP="00946B38">
      <w:pPr>
        <w:pStyle w:val="Stil2"/>
        <w:rPr>
          <w:color w:val="C00000"/>
        </w:rPr>
      </w:pPr>
      <w:bookmarkStart w:id="31" w:name="_Toc58500325"/>
      <w:bookmarkStart w:id="32" w:name="_Toc58773807"/>
      <w:bookmarkStart w:id="33" w:name="_Toc69394585"/>
      <w:r w:rsidRPr="00D71ECA">
        <w:rPr>
          <w:color w:val="C00000"/>
        </w:rPr>
        <w:t>B.2 Kademe Terfi İşlemleri</w:t>
      </w:r>
      <w:bookmarkEnd w:id="31"/>
      <w:bookmarkEnd w:id="32"/>
      <w:bookmarkEnd w:id="33"/>
      <w:r w:rsidRPr="00D71ECA">
        <w:rPr>
          <w:color w:val="C00000"/>
        </w:rPr>
        <w:t xml:space="preserve"> </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Yükseköğretim kurumlarında öğretim elemanlarının derece terfi işlemleri 2914 sayılı Yükseköğretim Personel Kanununun 8 inci maddesinde düzenlenmiştir. </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cs="Times New Roman"/>
        </w:rPr>
      </w:pPr>
    </w:p>
    <w:p w:rsidR="00777E6C" w:rsidRPr="00D71463" w:rsidRDefault="00E01C50" w:rsidP="008A0C25">
      <w:pPr>
        <w:pStyle w:val="AralkYok"/>
        <w:jc w:val="both"/>
        <w:rPr>
          <w:rFonts w:ascii="Cambria" w:hAnsi="Cambria" w:cs="Times New Roman"/>
        </w:rPr>
      </w:pPr>
      <w:r w:rsidRPr="00D71463">
        <w:rPr>
          <w:rFonts w:ascii="Cambria" w:hAnsi="Cambria"/>
        </w:rPr>
        <w:t>“</w:t>
      </w:r>
      <w:r w:rsidR="00777E6C" w:rsidRPr="00D71463">
        <w:rPr>
          <w:rFonts w:ascii="Cambria" w:hAnsi="Cambria"/>
          <w:i/>
        </w:rPr>
        <w:t xml:space="preserve">Öğretim elemanlarının kademe ilerlemesi, bulundukları kademede en az bir yıl çalışmış ve olumlu sicil almış olmalarına ve aynı derecede ilerlenebilecek bir kademenin bulunmasına bağlıdır. </w:t>
      </w:r>
      <w:r w:rsidRPr="00D71463">
        <w:rPr>
          <w:rFonts w:ascii="Cambria" w:hAnsi="Cambria"/>
          <w:i/>
        </w:rPr>
        <w:t xml:space="preserve"> </w:t>
      </w:r>
      <w:r w:rsidR="00777E6C" w:rsidRPr="00D71463">
        <w:rPr>
          <w:rFonts w:ascii="Cambria" w:hAnsi="Cambria"/>
          <w:i/>
        </w:rPr>
        <w:t>Kademe ilerlemesi, ilgililerin hak kazandıkları tarihten geçerli olmak üzere yapılır</w:t>
      </w:r>
      <w:r w:rsidR="00777E6C" w:rsidRPr="00D71463">
        <w:rPr>
          <w:rFonts w:ascii="Cambria" w:hAnsi="Cambria"/>
        </w:rPr>
        <w:t>.</w:t>
      </w:r>
      <w:r w:rsidRPr="00D71463">
        <w:rPr>
          <w:rFonts w:ascii="Cambria" w:hAnsi="Cambria"/>
        </w:rPr>
        <w:t>”</w:t>
      </w:r>
    </w:p>
    <w:p w:rsidR="00777E6C" w:rsidRPr="00D71463" w:rsidRDefault="00777E6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34" w:name="_Toc58500326"/>
      <w:bookmarkStart w:id="35" w:name="_Toc58773808"/>
      <w:r w:rsidRPr="00D71463">
        <w:rPr>
          <w:rFonts w:ascii="Cambria" w:hAnsi="Cambria"/>
          <w:b/>
        </w:rPr>
        <w:t xml:space="preserve">B.2. </w:t>
      </w:r>
      <w:r w:rsidR="00777E6C" w:rsidRPr="00D71463">
        <w:rPr>
          <w:rFonts w:ascii="Cambria" w:hAnsi="Cambria"/>
          <w:b/>
        </w:rPr>
        <w:t>Örnek-1</w:t>
      </w:r>
      <w:bookmarkEnd w:id="34"/>
      <w:bookmarkEnd w:id="35"/>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Kazanılmış hak aylığı, emekli aylığı ve ödeme aylığı 5/1 olan bir doktor öğretim üyesi yıllık terfisi geldiğinde kazanılmış hak aylığı, emekli aylığı ve ödeme aylığı 5/2 olarak kademe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951E9" w:rsidRPr="00D71463" w:rsidTr="002951E9">
        <w:trPr>
          <w:trHeight w:val="255"/>
        </w:trPr>
        <w:tc>
          <w:tcPr>
            <w:tcW w:w="4246" w:type="dxa"/>
            <w:gridSpan w:val="4"/>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YENİ</w:t>
            </w:r>
          </w:p>
        </w:tc>
      </w:tr>
      <w:tr w:rsidR="002951E9" w:rsidRPr="00D71463" w:rsidTr="002951E9">
        <w:trPr>
          <w:trHeight w:val="255"/>
        </w:trPr>
        <w:tc>
          <w:tcPr>
            <w:tcW w:w="4246" w:type="dxa"/>
            <w:gridSpan w:val="4"/>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DOKTOR ÖĞRETİM ÜYESİ</w:t>
            </w:r>
          </w:p>
        </w:tc>
      </w:tr>
      <w:tr w:rsidR="002951E9" w:rsidRPr="00D71463" w:rsidTr="002951E9">
        <w:trPr>
          <w:gridAfter w:val="1"/>
          <w:wAfter w:w="21" w:type="dxa"/>
          <w:trHeight w:val="255"/>
        </w:trPr>
        <w:tc>
          <w:tcPr>
            <w:tcW w:w="816"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r>
      <w:tr w:rsidR="002951E9" w:rsidRPr="00D71463" w:rsidTr="002951E9">
        <w:trPr>
          <w:gridAfter w:val="1"/>
          <w:wAfter w:w="21" w:type="dxa"/>
          <w:trHeight w:val="255"/>
        </w:trPr>
        <w:tc>
          <w:tcPr>
            <w:tcW w:w="816" w:type="dxa"/>
          </w:tcPr>
          <w:p w:rsidR="002951E9" w:rsidRPr="00D71463" w:rsidRDefault="002951E9" w:rsidP="002951E9">
            <w:pPr>
              <w:pStyle w:val="AralkYok"/>
              <w:jc w:val="center"/>
              <w:rPr>
                <w:rFonts w:ascii="Cambria" w:hAnsi="Cambria"/>
                <w:b/>
              </w:rPr>
            </w:pPr>
            <w:r w:rsidRPr="00D71463">
              <w:rPr>
                <w:rFonts w:ascii="Cambria" w:hAnsi="Cambria"/>
                <w:b/>
              </w:rPr>
              <w:t>5/1</w:t>
            </w:r>
          </w:p>
        </w:tc>
        <w:tc>
          <w:tcPr>
            <w:tcW w:w="1069" w:type="dxa"/>
          </w:tcPr>
          <w:p w:rsidR="002951E9" w:rsidRPr="00D71463" w:rsidRDefault="002951E9" w:rsidP="002951E9">
            <w:pPr>
              <w:pStyle w:val="AralkYok"/>
              <w:jc w:val="center"/>
              <w:rPr>
                <w:rFonts w:ascii="Cambria" w:hAnsi="Cambria"/>
                <w:b/>
              </w:rPr>
            </w:pPr>
            <w:r w:rsidRPr="00D71463">
              <w:rPr>
                <w:rFonts w:ascii="Cambria" w:hAnsi="Cambria"/>
                <w:b/>
              </w:rPr>
              <w:t>5/1</w:t>
            </w:r>
          </w:p>
        </w:tc>
        <w:tc>
          <w:tcPr>
            <w:tcW w:w="921" w:type="dxa"/>
          </w:tcPr>
          <w:p w:rsidR="002951E9" w:rsidRPr="00D71463" w:rsidRDefault="002951E9" w:rsidP="002951E9">
            <w:pPr>
              <w:pStyle w:val="AralkYok"/>
              <w:jc w:val="center"/>
              <w:rPr>
                <w:rFonts w:ascii="Cambria" w:hAnsi="Cambria"/>
                <w:b/>
              </w:rPr>
            </w:pPr>
            <w:r w:rsidRPr="00D71463">
              <w:rPr>
                <w:rFonts w:ascii="Cambria" w:hAnsi="Cambria"/>
                <w:b/>
              </w:rPr>
              <w:t>5/1</w:t>
            </w:r>
          </w:p>
        </w:tc>
        <w:tc>
          <w:tcPr>
            <w:tcW w:w="1440" w:type="dxa"/>
          </w:tcPr>
          <w:p w:rsidR="002951E9" w:rsidRPr="00D71463" w:rsidRDefault="002951E9" w:rsidP="002951E9">
            <w:pPr>
              <w:pStyle w:val="AralkYok"/>
              <w:jc w:val="center"/>
              <w:rPr>
                <w:rFonts w:ascii="Cambria" w:hAnsi="Cambria"/>
                <w:b/>
              </w:rPr>
            </w:pPr>
            <w:r w:rsidRPr="00D71463">
              <w:rPr>
                <w:rFonts w:ascii="Cambria" w:hAnsi="Cambria"/>
                <w:b/>
              </w:rPr>
              <w:t>3600</w:t>
            </w:r>
          </w:p>
        </w:tc>
        <w:tc>
          <w:tcPr>
            <w:tcW w:w="1285" w:type="dxa"/>
          </w:tcPr>
          <w:p w:rsidR="002951E9" w:rsidRPr="00D71463" w:rsidRDefault="002951E9" w:rsidP="002951E9">
            <w:pPr>
              <w:pStyle w:val="AralkYok"/>
              <w:jc w:val="center"/>
              <w:rPr>
                <w:rFonts w:ascii="Cambria" w:hAnsi="Cambria"/>
                <w:b/>
              </w:rPr>
            </w:pPr>
            <w:r w:rsidRPr="00D71463">
              <w:rPr>
                <w:rFonts w:ascii="Cambria" w:hAnsi="Cambria"/>
                <w:b/>
              </w:rPr>
              <w:t>5/2</w:t>
            </w:r>
          </w:p>
        </w:tc>
        <w:tc>
          <w:tcPr>
            <w:tcW w:w="1414" w:type="dxa"/>
          </w:tcPr>
          <w:p w:rsidR="002951E9" w:rsidRPr="00D71463" w:rsidRDefault="002951E9" w:rsidP="002951E9">
            <w:pPr>
              <w:pStyle w:val="AralkYok"/>
              <w:jc w:val="center"/>
              <w:rPr>
                <w:rFonts w:ascii="Cambria" w:hAnsi="Cambria"/>
                <w:b/>
              </w:rPr>
            </w:pPr>
            <w:r w:rsidRPr="00D71463">
              <w:rPr>
                <w:rFonts w:ascii="Cambria" w:hAnsi="Cambria"/>
                <w:b/>
              </w:rPr>
              <w:t>5/2</w:t>
            </w:r>
          </w:p>
        </w:tc>
        <w:tc>
          <w:tcPr>
            <w:tcW w:w="1355" w:type="dxa"/>
          </w:tcPr>
          <w:p w:rsidR="002951E9" w:rsidRPr="00D71463" w:rsidRDefault="002951E9" w:rsidP="002951E9">
            <w:pPr>
              <w:pStyle w:val="AralkYok"/>
              <w:jc w:val="center"/>
              <w:rPr>
                <w:rFonts w:ascii="Cambria" w:hAnsi="Cambria"/>
                <w:b/>
              </w:rPr>
            </w:pPr>
            <w:r w:rsidRPr="00D71463">
              <w:rPr>
                <w:rFonts w:ascii="Cambria" w:hAnsi="Cambria"/>
                <w:b/>
              </w:rPr>
              <w:t>5/2</w:t>
            </w:r>
          </w:p>
        </w:tc>
        <w:tc>
          <w:tcPr>
            <w:tcW w:w="1307" w:type="dxa"/>
          </w:tcPr>
          <w:p w:rsidR="002951E9" w:rsidRPr="00D71463" w:rsidRDefault="002951E9" w:rsidP="002951E9">
            <w:pPr>
              <w:pStyle w:val="AralkYok"/>
              <w:jc w:val="center"/>
              <w:rPr>
                <w:rFonts w:ascii="Cambria" w:hAnsi="Cambria"/>
                <w:b/>
              </w:rPr>
            </w:pPr>
            <w:r w:rsidRPr="00D71463">
              <w:rPr>
                <w:rFonts w:ascii="Cambria" w:hAnsi="Cambria"/>
                <w:b/>
              </w:rPr>
              <w:t>3600</w:t>
            </w:r>
          </w:p>
        </w:tc>
      </w:tr>
    </w:tbl>
    <w:p w:rsidR="002951E9" w:rsidRPr="00D71463" w:rsidRDefault="002951E9"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36" w:name="_Toc58500327"/>
      <w:bookmarkStart w:id="37" w:name="_Toc58773809"/>
      <w:r w:rsidRPr="00D71463">
        <w:rPr>
          <w:rFonts w:ascii="Cambria" w:hAnsi="Cambria"/>
          <w:b/>
        </w:rPr>
        <w:t xml:space="preserve">B.2. </w:t>
      </w:r>
      <w:r w:rsidR="00777E6C" w:rsidRPr="00D71463">
        <w:rPr>
          <w:rFonts w:ascii="Cambria" w:hAnsi="Cambria"/>
          <w:b/>
        </w:rPr>
        <w:t>Örnek-2</w:t>
      </w:r>
      <w:bookmarkEnd w:id="36"/>
      <w:bookmarkEnd w:id="37"/>
    </w:p>
    <w:p w:rsidR="00E01C50" w:rsidRPr="00D71463" w:rsidRDefault="00E01C50" w:rsidP="008A0C25">
      <w:pPr>
        <w:pStyle w:val="AralkYok"/>
        <w:jc w:val="both"/>
        <w:rPr>
          <w:rFonts w:ascii="Cambria" w:hAnsi="Cambria"/>
          <w:b/>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Kazanılmış hak aylığı, emekli aylığı 6/1, ödeme aylığı 5/1 olan bir doktor öğretim üyesi yıllık terfisi geldiğinde </w:t>
      </w:r>
      <w:r w:rsidRPr="00D71463">
        <w:rPr>
          <w:rFonts w:ascii="Cambria" w:hAnsi="Cambria" w:cs="Times New Roman"/>
          <w:b/>
          <w:u w:val="single"/>
        </w:rPr>
        <w:t>ödeme aylığı bilgisi ilerletilmeden</w:t>
      </w:r>
      <w:r w:rsidRPr="00D71463">
        <w:rPr>
          <w:rFonts w:ascii="Cambria" w:hAnsi="Cambria" w:cs="Times New Roman"/>
        </w:rPr>
        <w:t>, kazanılmış hak aylığı, emekli aylığı 6/2 olarak kademe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951E9" w:rsidRPr="00D71463" w:rsidTr="002951E9">
        <w:trPr>
          <w:trHeight w:val="255"/>
        </w:trPr>
        <w:tc>
          <w:tcPr>
            <w:tcW w:w="4246" w:type="dxa"/>
            <w:gridSpan w:val="4"/>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YENİ</w:t>
            </w:r>
          </w:p>
        </w:tc>
      </w:tr>
      <w:tr w:rsidR="002951E9" w:rsidRPr="00D71463" w:rsidTr="002951E9">
        <w:trPr>
          <w:trHeight w:val="255"/>
        </w:trPr>
        <w:tc>
          <w:tcPr>
            <w:tcW w:w="4246" w:type="dxa"/>
            <w:gridSpan w:val="4"/>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DOKTOR ÖĞRETİM ÜYESİ</w:t>
            </w:r>
          </w:p>
        </w:tc>
      </w:tr>
      <w:tr w:rsidR="002951E9" w:rsidRPr="00D71463" w:rsidTr="002951E9">
        <w:trPr>
          <w:gridAfter w:val="1"/>
          <w:wAfter w:w="21" w:type="dxa"/>
          <w:trHeight w:val="255"/>
        </w:trPr>
        <w:tc>
          <w:tcPr>
            <w:tcW w:w="816"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r>
      <w:tr w:rsidR="002951E9" w:rsidRPr="00D71463" w:rsidTr="002951E9">
        <w:trPr>
          <w:gridAfter w:val="1"/>
          <w:wAfter w:w="21" w:type="dxa"/>
          <w:trHeight w:val="255"/>
        </w:trPr>
        <w:tc>
          <w:tcPr>
            <w:tcW w:w="816" w:type="dxa"/>
          </w:tcPr>
          <w:p w:rsidR="002951E9" w:rsidRPr="00D71463" w:rsidRDefault="002951E9" w:rsidP="002951E9">
            <w:pPr>
              <w:pStyle w:val="AralkYok"/>
              <w:jc w:val="center"/>
              <w:rPr>
                <w:rFonts w:ascii="Cambria" w:hAnsi="Cambria"/>
                <w:b/>
              </w:rPr>
            </w:pPr>
            <w:r w:rsidRPr="00D71463">
              <w:rPr>
                <w:rFonts w:ascii="Cambria" w:hAnsi="Cambria"/>
                <w:b/>
              </w:rPr>
              <w:t>6/1</w:t>
            </w:r>
          </w:p>
        </w:tc>
        <w:tc>
          <w:tcPr>
            <w:tcW w:w="1069" w:type="dxa"/>
          </w:tcPr>
          <w:p w:rsidR="002951E9" w:rsidRPr="00D71463" w:rsidRDefault="002951E9" w:rsidP="002951E9">
            <w:pPr>
              <w:pStyle w:val="AralkYok"/>
              <w:jc w:val="center"/>
              <w:rPr>
                <w:rFonts w:ascii="Cambria" w:hAnsi="Cambria"/>
                <w:b/>
              </w:rPr>
            </w:pPr>
            <w:r w:rsidRPr="00D71463">
              <w:rPr>
                <w:rFonts w:ascii="Cambria" w:hAnsi="Cambria"/>
                <w:b/>
              </w:rPr>
              <w:t>6/1</w:t>
            </w:r>
          </w:p>
        </w:tc>
        <w:tc>
          <w:tcPr>
            <w:tcW w:w="921" w:type="dxa"/>
          </w:tcPr>
          <w:p w:rsidR="002951E9" w:rsidRPr="00D71463" w:rsidRDefault="002951E9" w:rsidP="002951E9">
            <w:pPr>
              <w:pStyle w:val="AralkYok"/>
              <w:jc w:val="center"/>
              <w:rPr>
                <w:rFonts w:ascii="Cambria" w:hAnsi="Cambria"/>
                <w:b/>
              </w:rPr>
            </w:pPr>
            <w:r w:rsidRPr="00D71463">
              <w:rPr>
                <w:rFonts w:ascii="Cambria" w:hAnsi="Cambria"/>
                <w:b/>
              </w:rPr>
              <w:t>5/1</w:t>
            </w:r>
          </w:p>
        </w:tc>
        <w:tc>
          <w:tcPr>
            <w:tcW w:w="1440" w:type="dxa"/>
          </w:tcPr>
          <w:p w:rsidR="002951E9" w:rsidRPr="00D71463" w:rsidRDefault="002951E9" w:rsidP="002951E9">
            <w:pPr>
              <w:pStyle w:val="AralkYok"/>
              <w:jc w:val="center"/>
              <w:rPr>
                <w:rFonts w:ascii="Cambria" w:hAnsi="Cambria"/>
                <w:b/>
              </w:rPr>
            </w:pPr>
            <w:r w:rsidRPr="00D71463">
              <w:rPr>
                <w:rFonts w:ascii="Cambria" w:hAnsi="Cambria"/>
                <w:b/>
              </w:rPr>
              <w:t>3600</w:t>
            </w:r>
          </w:p>
        </w:tc>
        <w:tc>
          <w:tcPr>
            <w:tcW w:w="1285" w:type="dxa"/>
          </w:tcPr>
          <w:p w:rsidR="002951E9" w:rsidRPr="00D71463" w:rsidRDefault="002951E9" w:rsidP="002951E9">
            <w:pPr>
              <w:pStyle w:val="AralkYok"/>
              <w:jc w:val="center"/>
              <w:rPr>
                <w:rFonts w:ascii="Cambria" w:hAnsi="Cambria"/>
                <w:b/>
              </w:rPr>
            </w:pPr>
            <w:r w:rsidRPr="00D71463">
              <w:rPr>
                <w:rFonts w:ascii="Cambria" w:hAnsi="Cambria"/>
                <w:b/>
              </w:rPr>
              <w:t>6/2</w:t>
            </w:r>
          </w:p>
        </w:tc>
        <w:tc>
          <w:tcPr>
            <w:tcW w:w="1414" w:type="dxa"/>
          </w:tcPr>
          <w:p w:rsidR="002951E9" w:rsidRPr="00D71463" w:rsidRDefault="002951E9" w:rsidP="002951E9">
            <w:pPr>
              <w:pStyle w:val="AralkYok"/>
              <w:jc w:val="center"/>
              <w:rPr>
                <w:rFonts w:ascii="Cambria" w:hAnsi="Cambria"/>
                <w:b/>
              </w:rPr>
            </w:pPr>
            <w:r w:rsidRPr="00D71463">
              <w:rPr>
                <w:rFonts w:ascii="Cambria" w:hAnsi="Cambria"/>
                <w:b/>
              </w:rPr>
              <w:t>6/2</w:t>
            </w:r>
          </w:p>
        </w:tc>
        <w:tc>
          <w:tcPr>
            <w:tcW w:w="1355" w:type="dxa"/>
          </w:tcPr>
          <w:p w:rsidR="002951E9" w:rsidRPr="00D71463" w:rsidRDefault="002951E9" w:rsidP="002951E9">
            <w:pPr>
              <w:pStyle w:val="AralkYok"/>
              <w:jc w:val="center"/>
              <w:rPr>
                <w:rFonts w:ascii="Cambria" w:hAnsi="Cambria"/>
                <w:b/>
              </w:rPr>
            </w:pPr>
            <w:r w:rsidRPr="00D71463">
              <w:rPr>
                <w:rFonts w:ascii="Cambria" w:hAnsi="Cambria"/>
                <w:b/>
              </w:rPr>
              <w:t>5/1</w:t>
            </w:r>
          </w:p>
        </w:tc>
        <w:tc>
          <w:tcPr>
            <w:tcW w:w="1307" w:type="dxa"/>
          </w:tcPr>
          <w:p w:rsidR="002951E9" w:rsidRPr="00D71463" w:rsidRDefault="002951E9" w:rsidP="002951E9">
            <w:pPr>
              <w:pStyle w:val="AralkYok"/>
              <w:jc w:val="center"/>
              <w:rPr>
                <w:rFonts w:ascii="Cambria" w:hAnsi="Cambria"/>
                <w:b/>
              </w:rPr>
            </w:pPr>
            <w:r w:rsidRPr="00D71463">
              <w:rPr>
                <w:rFonts w:ascii="Cambria" w:hAnsi="Cambria"/>
                <w:b/>
              </w:rPr>
              <w:t>3600</w:t>
            </w:r>
          </w:p>
        </w:tc>
      </w:tr>
    </w:tbl>
    <w:p w:rsidR="002951E9" w:rsidRPr="00D71463" w:rsidRDefault="002951E9"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38" w:name="_Toc58500328"/>
      <w:bookmarkStart w:id="39" w:name="_Toc58773810"/>
      <w:r w:rsidRPr="00D71463">
        <w:rPr>
          <w:rFonts w:ascii="Cambria" w:hAnsi="Cambria"/>
          <w:b/>
        </w:rPr>
        <w:t xml:space="preserve">B.2. </w:t>
      </w:r>
      <w:r w:rsidR="00777E6C" w:rsidRPr="00D71463">
        <w:rPr>
          <w:rFonts w:ascii="Cambria" w:hAnsi="Cambria"/>
          <w:b/>
        </w:rPr>
        <w:t>Örnek-3</w:t>
      </w:r>
      <w:bookmarkEnd w:id="38"/>
      <w:bookmarkEnd w:id="39"/>
    </w:p>
    <w:p w:rsidR="00E01C50" w:rsidRPr="00D71463" w:rsidRDefault="00E01C50" w:rsidP="008A0C25">
      <w:pPr>
        <w:pStyle w:val="AralkYok"/>
        <w:jc w:val="both"/>
        <w:rPr>
          <w:rFonts w:ascii="Cambria" w:hAnsi="Cambria"/>
          <w:b/>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Kazanılmış hak aylığı, emekli aylığı 7/1, ödeme aylığı 5/1 olan bir öğretim görevlisinin yıllık terfisi geldiğinde Kazanılmış hak aylığı, emekli aylığı 7/2, ödeme aylığı 5/2 olarak kademe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2951E9" w:rsidRPr="00D71463" w:rsidTr="002951E9">
        <w:trPr>
          <w:trHeight w:val="255"/>
        </w:trPr>
        <w:tc>
          <w:tcPr>
            <w:tcW w:w="4246" w:type="dxa"/>
            <w:gridSpan w:val="4"/>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YENİ</w:t>
            </w:r>
          </w:p>
        </w:tc>
      </w:tr>
      <w:tr w:rsidR="002951E9" w:rsidRPr="00D71463" w:rsidTr="002951E9">
        <w:trPr>
          <w:trHeight w:val="255"/>
        </w:trPr>
        <w:tc>
          <w:tcPr>
            <w:tcW w:w="4246" w:type="dxa"/>
            <w:gridSpan w:val="4"/>
            <w:shd w:val="clear" w:color="auto" w:fill="F2F2F2" w:themeFill="background1" w:themeFillShade="F2"/>
          </w:tcPr>
          <w:p w:rsidR="002951E9" w:rsidRPr="00D71463" w:rsidRDefault="00E01C50" w:rsidP="002951E9">
            <w:pPr>
              <w:pStyle w:val="AralkYok"/>
              <w:jc w:val="center"/>
              <w:rPr>
                <w:rFonts w:ascii="Cambria" w:hAnsi="Cambria"/>
                <w:b/>
                <w:color w:val="002060"/>
              </w:rPr>
            </w:pPr>
            <w:r w:rsidRPr="00D71463">
              <w:rPr>
                <w:rFonts w:ascii="Cambria" w:hAnsi="Cambria"/>
                <w:b/>
                <w:color w:val="002060"/>
              </w:rPr>
              <w:t>ÖĞRETİM GÖREVLİSİ</w:t>
            </w:r>
          </w:p>
        </w:tc>
        <w:tc>
          <w:tcPr>
            <w:tcW w:w="5382" w:type="dxa"/>
            <w:gridSpan w:val="5"/>
            <w:shd w:val="clear" w:color="auto" w:fill="F2F2F2" w:themeFill="background1" w:themeFillShade="F2"/>
          </w:tcPr>
          <w:p w:rsidR="002951E9" w:rsidRPr="00D71463" w:rsidRDefault="00E01C50" w:rsidP="002951E9">
            <w:pPr>
              <w:pStyle w:val="AralkYok"/>
              <w:jc w:val="center"/>
              <w:rPr>
                <w:rFonts w:ascii="Cambria" w:hAnsi="Cambria"/>
                <w:b/>
                <w:color w:val="002060"/>
              </w:rPr>
            </w:pPr>
            <w:r w:rsidRPr="00D71463">
              <w:rPr>
                <w:rFonts w:ascii="Cambria" w:hAnsi="Cambria"/>
                <w:b/>
                <w:color w:val="002060"/>
              </w:rPr>
              <w:t>ÖĞRETİM GÖREVLİSİ</w:t>
            </w:r>
          </w:p>
        </w:tc>
      </w:tr>
      <w:tr w:rsidR="002951E9" w:rsidRPr="00D71463" w:rsidTr="002951E9">
        <w:trPr>
          <w:gridAfter w:val="1"/>
          <w:wAfter w:w="21" w:type="dxa"/>
          <w:trHeight w:val="255"/>
        </w:trPr>
        <w:tc>
          <w:tcPr>
            <w:tcW w:w="816"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2951E9" w:rsidRPr="00D71463" w:rsidRDefault="002951E9" w:rsidP="002951E9">
            <w:pPr>
              <w:pStyle w:val="AralkYok"/>
              <w:jc w:val="center"/>
              <w:rPr>
                <w:rFonts w:ascii="Cambria" w:hAnsi="Cambria"/>
                <w:b/>
                <w:color w:val="002060"/>
              </w:rPr>
            </w:pPr>
            <w:r w:rsidRPr="00D71463">
              <w:rPr>
                <w:rFonts w:ascii="Cambria" w:hAnsi="Cambria"/>
                <w:b/>
                <w:color w:val="002060"/>
              </w:rPr>
              <w:t>EK</w:t>
            </w:r>
          </w:p>
          <w:p w:rsidR="002951E9" w:rsidRPr="00D71463" w:rsidRDefault="002951E9" w:rsidP="002951E9">
            <w:pPr>
              <w:pStyle w:val="AralkYok"/>
              <w:jc w:val="center"/>
              <w:rPr>
                <w:rFonts w:ascii="Cambria" w:hAnsi="Cambria"/>
                <w:b/>
                <w:color w:val="002060"/>
              </w:rPr>
            </w:pPr>
            <w:r w:rsidRPr="00D71463">
              <w:rPr>
                <w:rFonts w:ascii="Cambria" w:hAnsi="Cambria"/>
                <w:b/>
                <w:color w:val="002060"/>
              </w:rPr>
              <w:t>GÖSTERGE</w:t>
            </w:r>
          </w:p>
        </w:tc>
      </w:tr>
      <w:tr w:rsidR="00E01C50" w:rsidRPr="00D71463" w:rsidTr="002951E9">
        <w:trPr>
          <w:gridAfter w:val="1"/>
          <w:wAfter w:w="21" w:type="dxa"/>
          <w:trHeight w:val="255"/>
        </w:trPr>
        <w:tc>
          <w:tcPr>
            <w:tcW w:w="816" w:type="dxa"/>
          </w:tcPr>
          <w:p w:rsidR="00E01C50" w:rsidRPr="00D71463" w:rsidRDefault="00E01C50" w:rsidP="00E01C50">
            <w:pPr>
              <w:pStyle w:val="AralkYok"/>
              <w:jc w:val="center"/>
              <w:rPr>
                <w:rFonts w:ascii="Cambria" w:hAnsi="Cambria"/>
                <w:b/>
              </w:rPr>
            </w:pPr>
            <w:r w:rsidRPr="00D71463">
              <w:rPr>
                <w:rFonts w:ascii="Cambria" w:hAnsi="Cambria"/>
                <w:b/>
              </w:rPr>
              <w:t>7/1</w:t>
            </w:r>
          </w:p>
        </w:tc>
        <w:tc>
          <w:tcPr>
            <w:tcW w:w="1069" w:type="dxa"/>
          </w:tcPr>
          <w:p w:rsidR="00E01C50" w:rsidRPr="00D71463" w:rsidRDefault="00E01C50" w:rsidP="00E01C50">
            <w:pPr>
              <w:pStyle w:val="AralkYok"/>
              <w:jc w:val="center"/>
              <w:rPr>
                <w:rFonts w:ascii="Cambria" w:hAnsi="Cambria"/>
                <w:b/>
              </w:rPr>
            </w:pPr>
            <w:r w:rsidRPr="00D71463">
              <w:rPr>
                <w:rFonts w:ascii="Cambria" w:hAnsi="Cambria"/>
                <w:b/>
              </w:rPr>
              <w:t>7/1</w:t>
            </w:r>
          </w:p>
        </w:tc>
        <w:tc>
          <w:tcPr>
            <w:tcW w:w="921" w:type="dxa"/>
          </w:tcPr>
          <w:p w:rsidR="00E01C50" w:rsidRPr="00D71463" w:rsidRDefault="00E01C50" w:rsidP="00E01C50">
            <w:pPr>
              <w:pStyle w:val="AralkYok"/>
              <w:jc w:val="center"/>
              <w:rPr>
                <w:rFonts w:ascii="Cambria" w:hAnsi="Cambria"/>
                <w:b/>
              </w:rPr>
            </w:pPr>
            <w:r w:rsidRPr="00D71463">
              <w:rPr>
                <w:rFonts w:ascii="Cambria" w:hAnsi="Cambria"/>
                <w:b/>
              </w:rPr>
              <w:t>5/1</w:t>
            </w:r>
          </w:p>
        </w:tc>
        <w:tc>
          <w:tcPr>
            <w:tcW w:w="1440" w:type="dxa"/>
          </w:tcPr>
          <w:p w:rsidR="00E01C50" w:rsidRPr="00D71463" w:rsidRDefault="00E01C50" w:rsidP="00E01C50">
            <w:pPr>
              <w:pStyle w:val="AralkYok"/>
              <w:jc w:val="center"/>
              <w:rPr>
                <w:rFonts w:ascii="Cambria" w:hAnsi="Cambria"/>
                <w:b/>
              </w:rPr>
            </w:pPr>
            <w:r w:rsidRPr="00D71463">
              <w:rPr>
                <w:rFonts w:ascii="Cambria" w:hAnsi="Cambria"/>
                <w:b/>
              </w:rPr>
              <w:t>2300</w:t>
            </w:r>
          </w:p>
        </w:tc>
        <w:tc>
          <w:tcPr>
            <w:tcW w:w="1285" w:type="dxa"/>
          </w:tcPr>
          <w:p w:rsidR="00E01C50" w:rsidRPr="00D71463" w:rsidRDefault="00E01C50" w:rsidP="00E01C50">
            <w:pPr>
              <w:pStyle w:val="AralkYok"/>
              <w:jc w:val="center"/>
              <w:rPr>
                <w:rFonts w:ascii="Cambria" w:hAnsi="Cambria"/>
                <w:b/>
              </w:rPr>
            </w:pPr>
            <w:r w:rsidRPr="00D71463">
              <w:rPr>
                <w:rFonts w:ascii="Cambria" w:hAnsi="Cambria"/>
                <w:b/>
              </w:rPr>
              <w:t>7/2</w:t>
            </w:r>
          </w:p>
        </w:tc>
        <w:tc>
          <w:tcPr>
            <w:tcW w:w="1414" w:type="dxa"/>
          </w:tcPr>
          <w:p w:rsidR="00E01C50" w:rsidRPr="00D71463" w:rsidRDefault="00E01C50" w:rsidP="00E01C50">
            <w:pPr>
              <w:pStyle w:val="AralkYok"/>
              <w:jc w:val="center"/>
              <w:rPr>
                <w:rFonts w:ascii="Cambria" w:hAnsi="Cambria"/>
                <w:b/>
              </w:rPr>
            </w:pPr>
            <w:r w:rsidRPr="00D71463">
              <w:rPr>
                <w:rFonts w:ascii="Cambria" w:hAnsi="Cambria"/>
                <w:b/>
              </w:rPr>
              <w:t>7/2</w:t>
            </w:r>
          </w:p>
        </w:tc>
        <w:tc>
          <w:tcPr>
            <w:tcW w:w="1355" w:type="dxa"/>
          </w:tcPr>
          <w:p w:rsidR="00E01C50" w:rsidRPr="00D71463" w:rsidRDefault="00E01C50" w:rsidP="00E01C50">
            <w:pPr>
              <w:pStyle w:val="AralkYok"/>
              <w:jc w:val="center"/>
              <w:rPr>
                <w:rFonts w:ascii="Cambria" w:hAnsi="Cambria"/>
                <w:b/>
              </w:rPr>
            </w:pPr>
            <w:r w:rsidRPr="00D71463">
              <w:rPr>
                <w:rFonts w:ascii="Cambria" w:hAnsi="Cambria"/>
                <w:b/>
              </w:rPr>
              <w:t>5/2</w:t>
            </w:r>
          </w:p>
        </w:tc>
        <w:tc>
          <w:tcPr>
            <w:tcW w:w="1307" w:type="dxa"/>
          </w:tcPr>
          <w:p w:rsidR="00E01C50" w:rsidRPr="00D71463" w:rsidRDefault="00E01C50" w:rsidP="00E01C50">
            <w:pPr>
              <w:pStyle w:val="AralkYok"/>
              <w:jc w:val="center"/>
              <w:rPr>
                <w:rFonts w:ascii="Cambria" w:hAnsi="Cambria"/>
                <w:b/>
              </w:rPr>
            </w:pPr>
            <w:r w:rsidRPr="00D71463">
              <w:rPr>
                <w:rFonts w:ascii="Cambria" w:hAnsi="Cambria"/>
                <w:b/>
              </w:rPr>
              <w:t>2300</w:t>
            </w:r>
          </w:p>
        </w:tc>
      </w:tr>
    </w:tbl>
    <w:p w:rsidR="00777E6C" w:rsidRPr="00D71463" w:rsidRDefault="00777E6C" w:rsidP="008A0C25">
      <w:pPr>
        <w:pStyle w:val="AralkYok"/>
        <w:jc w:val="both"/>
        <w:rPr>
          <w:rFonts w:ascii="Cambria" w:hAnsi="Cambria" w:cs="Times New Roman"/>
        </w:rPr>
      </w:pPr>
    </w:p>
    <w:p w:rsidR="00AE0941" w:rsidRPr="00D71463" w:rsidRDefault="0039721C" w:rsidP="008A0C25">
      <w:pPr>
        <w:pStyle w:val="AralkYok"/>
        <w:jc w:val="both"/>
        <w:rPr>
          <w:rFonts w:ascii="Cambria" w:hAnsi="Cambria"/>
          <w:b/>
        </w:rPr>
      </w:pPr>
      <w:r w:rsidRPr="00D71463">
        <w:rPr>
          <w:rFonts w:ascii="Cambria" w:hAnsi="Cambria"/>
          <w:b/>
        </w:rPr>
        <w:t>B.2. Örnek-4</w:t>
      </w:r>
    </w:p>
    <w:p w:rsidR="00E01C50" w:rsidRPr="00D71463" w:rsidRDefault="00E01C50" w:rsidP="008A0C25">
      <w:pPr>
        <w:pStyle w:val="AralkYok"/>
        <w:jc w:val="both"/>
        <w:rPr>
          <w:rFonts w:ascii="Cambria" w:hAnsi="Cambria" w:cs="Times New Roman"/>
          <w:u w:val="single"/>
        </w:rPr>
      </w:pPr>
    </w:p>
    <w:p w:rsidR="00AE0941" w:rsidRPr="00D71463" w:rsidRDefault="00E01C50" w:rsidP="008A0C25">
      <w:pPr>
        <w:pStyle w:val="AralkYok"/>
        <w:jc w:val="both"/>
        <w:rPr>
          <w:rFonts w:ascii="Cambria" w:hAnsi="Cambria" w:cs="Times New Roman"/>
        </w:rPr>
      </w:pPr>
      <w:r w:rsidRPr="00D71463">
        <w:rPr>
          <w:rFonts w:ascii="Cambria" w:hAnsi="Cambria" w:cs="Times New Roman"/>
        </w:rPr>
        <w:t xml:space="preserve">5 inci </w:t>
      </w:r>
      <w:r w:rsidR="00AE0941" w:rsidRPr="00D71463">
        <w:rPr>
          <w:rFonts w:ascii="Cambria" w:hAnsi="Cambria" w:cs="Times New Roman"/>
        </w:rPr>
        <w:t>derece kadroda, Kazanılmış hak aylığı, emekli aylığı 6/1, ödeme aylığı 5/4 olan bir öğretim görevlisinin yıllık terfisi geldiğinde Kazanılmış hak aylığı, emekli aylığı 6/2, ödeme aylığı 5/5 olarak kademe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E01C50" w:rsidRPr="00D71463" w:rsidTr="00FC0517">
        <w:trPr>
          <w:trHeight w:val="255"/>
        </w:trPr>
        <w:tc>
          <w:tcPr>
            <w:tcW w:w="4246" w:type="dxa"/>
            <w:gridSpan w:val="4"/>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YENİ</w:t>
            </w:r>
          </w:p>
        </w:tc>
      </w:tr>
      <w:tr w:rsidR="00E01C50" w:rsidRPr="00D71463" w:rsidTr="00FC0517">
        <w:trPr>
          <w:trHeight w:val="255"/>
        </w:trPr>
        <w:tc>
          <w:tcPr>
            <w:tcW w:w="4246" w:type="dxa"/>
            <w:gridSpan w:val="4"/>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ARAŞTIRMA GÖREVLİSİ</w:t>
            </w:r>
          </w:p>
        </w:tc>
        <w:tc>
          <w:tcPr>
            <w:tcW w:w="5382" w:type="dxa"/>
            <w:gridSpan w:val="5"/>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ARAŞTIRMA GÖREVLİSİ</w:t>
            </w:r>
          </w:p>
        </w:tc>
      </w:tr>
      <w:tr w:rsidR="00E01C50" w:rsidRPr="00D71463" w:rsidTr="00FC0517">
        <w:trPr>
          <w:gridAfter w:val="1"/>
          <w:wAfter w:w="21" w:type="dxa"/>
          <w:trHeight w:val="255"/>
        </w:trPr>
        <w:tc>
          <w:tcPr>
            <w:tcW w:w="816"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EK</w:t>
            </w:r>
          </w:p>
          <w:p w:rsidR="00E01C50" w:rsidRPr="00D71463" w:rsidRDefault="00E01C50"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EK</w:t>
            </w:r>
          </w:p>
          <w:p w:rsidR="00E01C50" w:rsidRPr="00D71463" w:rsidRDefault="00E01C50" w:rsidP="00FC0517">
            <w:pPr>
              <w:pStyle w:val="AralkYok"/>
              <w:jc w:val="center"/>
              <w:rPr>
                <w:rFonts w:ascii="Cambria" w:hAnsi="Cambria"/>
                <w:b/>
                <w:color w:val="002060"/>
              </w:rPr>
            </w:pPr>
            <w:r w:rsidRPr="00D71463">
              <w:rPr>
                <w:rFonts w:ascii="Cambria" w:hAnsi="Cambria"/>
                <w:b/>
                <w:color w:val="002060"/>
              </w:rPr>
              <w:t>GÖSTERGE</w:t>
            </w:r>
          </w:p>
        </w:tc>
      </w:tr>
      <w:tr w:rsidR="00E01C50" w:rsidRPr="00D71463" w:rsidTr="00FC0517">
        <w:trPr>
          <w:gridAfter w:val="1"/>
          <w:wAfter w:w="21" w:type="dxa"/>
          <w:trHeight w:val="255"/>
        </w:trPr>
        <w:tc>
          <w:tcPr>
            <w:tcW w:w="816" w:type="dxa"/>
          </w:tcPr>
          <w:p w:rsidR="00E01C50" w:rsidRPr="00D71463" w:rsidRDefault="00E01C50" w:rsidP="00FC0517">
            <w:pPr>
              <w:pStyle w:val="AralkYok"/>
              <w:jc w:val="center"/>
              <w:rPr>
                <w:rFonts w:ascii="Cambria" w:hAnsi="Cambria"/>
                <w:b/>
              </w:rPr>
            </w:pPr>
            <w:r w:rsidRPr="00D71463">
              <w:rPr>
                <w:rFonts w:ascii="Cambria" w:hAnsi="Cambria"/>
                <w:b/>
              </w:rPr>
              <w:t>6/1</w:t>
            </w:r>
          </w:p>
        </w:tc>
        <w:tc>
          <w:tcPr>
            <w:tcW w:w="1069" w:type="dxa"/>
          </w:tcPr>
          <w:p w:rsidR="00E01C50" w:rsidRPr="00D71463" w:rsidRDefault="00E01C50" w:rsidP="00FC0517">
            <w:pPr>
              <w:pStyle w:val="AralkYok"/>
              <w:jc w:val="center"/>
              <w:rPr>
                <w:rFonts w:ascii="Cambria" w:hAnsi="Cambria"/>
                <w:b/>
              </w:rPr>
            </w:pPr>
            <w:r w:rsidRPr="00D71463">
              <w:rPr>
                <w:rFonts w:ascii="Cambria" w:hAnsi="Cambria"/>
                <w:b/>
              </w:rPr>
              <w:t>6/1</w:t>
            </w:r>
          </w:p>
        </w:tc>
        <w:tc>
          <w:tcPr>
            <w:tcW w:w="921" w:type="dxa"/>
          </w:tcPr>
          <w:p w:rsidR="00E01C50" w:rsidRPr="00D71463" w:rsidRDefault="00E01C50" w:rsidP="00FC0517">
            <w:pPr>
              <w:pStyle w:val="AralkYok"/>
              <w:jc w:val="center"/>
              <w:rPr>
                <w:rFonts w:ascii="Cambria" w:hAnsi="Cambria"/>
                <w:b/>
              </w:rPr>
            </w:pPr>
            <w:r w:rsidRPr="00D71463">
              <w:rPr>
                <w:rFonts w:ascii="Cambria" w:hAnsi="Cambria"/>
                <w:b/>
              </w:rPr>
              <w:t>5/4</w:t>
            </w:r>
          </w:p>
        </w:tc>
        <w:tc>
          <w:tcPr>
            <w:tcW w:w="1440" w:type="dxa"/>
          </w:tcPr>
          <w:p w:rsidR="00E01C50" w:rsidRPr="00D71463" w:rsidRDefault="00E01C50" w:rsidP="00FC0517">
            <w:pPr>
              <w:pStyle w:val="AralkYok"/>
              <w:jc w:val="center"/>
              <w:rPr>
                <w:rFonts w:ascii="Cambria" w:hAnsi="Cambria"/>
                <w:b/>
              </w:rPr>
            </w:pPr>
            <w:r w:rsidRPr="00D71463">
              <w:rPr>
                <w:rFonts w:ascii="Cambria" w:hAnsi="Cambria"/>
                <w:b/>
              </w:rPr>
              <w:t>2300</w:t>
            </w:r>
          </w:p>
        </w:tc>
        <w:tc>
          <w:tcPr>
            <w:tcW w:w="1285" w:type="dxa"/>
          </w:tcPr>
          <w:p w:rsidR="00E01C50" w:rsidRPr="00D71463" w:rsidRDefault="00E01C50" w:rsidP="00FC0517">
            <w:pPr>
              <w:pStyle w:val="AralkYok"/>
              <w:jc w:val="center"/>
              <w:rPr>
                <w:rFonts w:ascii="Cambria" w:hAnsi="Cambria"/>
                <w:b/>
              </w:rPr>
            </w:pPr>
            <w:r w:rsidRPr="00D71463">
              <w:rPr>
                <w:rFonts w:ascii="Cambria" w:hAnsi="Cambria"/>
                <w:b/>
              </w:rPr>
              <w:t>6/2</w:t>
            </w:r>
          </w:p>
        </w:tc>
        <w:tc>
          <w:tcPr>
            <w:tcW w:w="1414" w:type="dxa"/>
          </w:tcPr>
          <w:p w:rsidR="00E01C50" w:rsidRPr="00D71463" w:rsidRDefault="00E01C50" w:rsidP="00FC0517">
            <w:pPr>
              <w:pStyle w:val="AralkYok"/>
              <w:jc w:val="center"/>
              <w:rPr>
                <w:rFonts w:ascii="Cambria" w:hAnsi="Cambria"/>
                <w:b/>
              </w:rPr>
            </w:pPr>
            <w:r w:rsidRPr="00D71463">
              <w:rPr>
                <w:rFonts w:ascii="Cambria" w:hAnsi="Cambria"/>
                <w:b/>
              </w:rPr>
              <w:t>6/2</w:t>
            </w:r>
          </w:p>
        </w:tc>
        <w:tc>
          <w:tcPr>
            <w:tcW w:w="1355" w:type="dxa"/>
          </w:tcPr>
          <w:p w:rsidR="00E01C50" w:rsidRPr="00D71463" w:rsidRDefault="00E01C50" w:rsidP="00FC0517">
            <w:pPr>
              <w:pStyle w:val="AralkYok"/>
              <w:jc w:val="center"/>
              <w:rPr>
                <w:rFonts w:ascii="Cambria" w:hAnsi="Cambria"/>
                <w:b/>
              </w:rPr>
            </w:pPr>
            <w:r w:rsidRPr="00D71463">
              <w:rPr>
                <w:rFonts w:ascii="Cambria" w:hAnsi="Cambria"/>
                <w:b/>
              </w:rPr>
              <w:t>5/5</w:t>
            </w:r>
          </w:p>
        </w:tc>
        <w:tc>
          <w:tcPr>
            <w:tcW w:w="1307" w:type="dxa"/>
          </w:tcPr>
          <w:p w:rsidR="00E01C50" w:rsidRPr="00D71463" w:rsidRDefault="00E01C50" w:rsidP="00FC0517">
            <w:pPr>
              <w:pStyle w:val="AralkYok"/>
              <w:jc w:val="center"/>
              <w:rPr>
                <w:rFonts w:ascii="Cambria" w:hAnsi="Cambria"/>
                <w:b/>
              </w:rPr>
            </w:pPr>
            <w:r w:rsidRPr="00D71463">
              <w:rPr>
                <w:rFonts w:ascii="Cambria" w:hAnsi="Cambria"/>
                <w:b/>
              </w:rPr>
              <w:t>2300</w:t>
            </w:r>
          </w:p>
        </w:tc>
      </w:tr>
    </w:tbl>
    <w:p w:rsidR="00C8499D" w:rsidRDefault="00C8499D" w:rsidP="00C8499D">
      <w:pPr>
        <w:pStyle w:val="AralkYok"/>
      </w:pPr>
      <w:bookmarkStart w:id="40" w:name="_Toc58500329"/>
      <w:bookmarkStart w:id="41" w:name="_Toc58773811"/>
    </w:p>
    <w:p w:rsidR="00777E6C" w:rsidRPr="00D71ECA" w:rsidRDefault="00777E6C" w:rsidP="0039721C">
      <w:pPr>
        <w:pStyle w:val="Stil2"/>
        <w:rPr>
          <w:color w:val="C00000"/>
        </w:rPr>
      </w:pPr>
      <w:bookmarkStart w:id="42" w:name="_Toc69394586"/>
      <w:r w:rsidRPr="00D71ECA">
        <w:rPr>
          <w:color w:val="C00000"/>
        </w:rPr>
        <w:t>B.3 Yüksek Lisans Öğreniminin Değerlendirilmesi</w:t>
      </w:r>
      <w:bookmarkEnd w:id="40"/>
      <w:bookmarkEnd w:id="41"/>
      <w:bookmarkEnd w:id="42"/>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öğretim elemanlarının yüksek lisans öğreniminin değerlendirilmesi işlemleri 2914 sayılı Yükseköğretim Personel Kanununun 6 ncı maddesinde düzenlenmiştir.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rPr>
      </w:pPr>
    </w:p>
    <w:p w:rsidR="00777E6C" w:rsidRPr="00D71463" w:rsidRDefault="00E01C50" w:rsidP="008A0C25">
      <w:pPr>
        <w:pStyle w:val="AralkYok"/>
        <w:jc w:val="both"/>
        <w:rPr>
          <w:rFonts w:ascii="Cambria" w:hAnsi="Cambria"/>
        </w:rPr>
      </w:pPr>
      <w:r w:rsidRPr="00D71463">
        <w:rPr>
          <w:rFonts w:ascii="Cambria" w:hAnsi="Cambria"/>
        </w:rPr>
        <w:t>“</w:t>
      </w:r>
      <w:r w:rsidR="00777E6C" w:rsidRPr="00D71463">
        <w:rPr>
          <w:rFonts w:ascii="Cambria" w:hAnsi="Cambria"/>
          <w:i/>
        </w:rPr>
        <w:t>Yükseköğrenimi tamamladıktan sonra, hizmete girmeden önce veya hizmet sırasında yüksek lisans veya yükseköğrenim üstü uzmanlık öğrenimi görenlere, bir kademe ilerlemesi; tıpta uzmanlık belgesi alanlara veya doktora yapanlara ve doçentlik unvanını alarak doçent kadrosuna atananlara bir derece yükselmesi uygulanır</w:t>
      </w:r>
      <w:r w:rsidR="00777E6C" w:rsidRPr="00D71463">
        <w:rPr>
          <w:rFonts w:ascii="Cambria" w:hAnsi="Cambria"/>
        </w:rPr>
        <w:t>.</w:t>
      </w:r>
      <w:r w:rsidRPr="00D71463">
        <w:rPr>
          <w:rFonts w:ascii="Cambria" w:hAnsi="Cambria"/>
        </w:rPr>
        <w:t>”</w:t>
      </w:r>
    </w:p>
    <w:p w:rsidR="00E01C50" w:rsidRPr="00D71463" w:rsidRDefault="00E01C50" w:rsidP="008A0C25">
      <w:pPr>
        <w:pStyle w:val="AralkYok"/>
        <w:jc w:val="both"/>
        <w:rPr>
          <w:rFonts w:ascii="Cambria" w:hAnsi="Cambria"/>
        </w:rPr>
      </w:pPr>
    </w:p>
    <w:p w:rsidR="00E01C50" w:rsidRPr="00D71463" w:rsidRDefault="00E01C50" w:rsidP="008A0C25">
      <w:pPr>
        <w:pStyle w:val="AralkYok"/>
        <w:jc w:val="both"/>
        <w:rPr>
          <w:rFonts w:ascii="Cambria" w:hAnsi="Cambria"/>
        </w:rPr>
      </w:pPr>
      <w:r w:rsidRPr="00D71463">
        <w:rPr>
          <w:rFonts w:ascii="Cambria" w:hAnsi="Cambria"/>
        </w:rPr>
        <w:t xml:space="preserve">Öğretim elemanlarının tezsiz yüksek lisans mezunu olmaları halinden de ilave bir kademe uygulamasından yararlandırılmaları gerekir. </w:t>
      </w:r>
    </w:p>
    <w:p w:rsidR="00777E6C" w:rsidRPr="00D71463" w:rsidRDefault="00777E6C" w:rsidP="008A0C25">
      <w:pPr>
        <w:pStyle w:val="AralkYok"/>
        <w:jc w:val="both"/>
        <w:rPr>
          <w:rFonts w:ascii="Cambria" w:hAnsi="Cambria"/>
        </w:rPr>
      </w:pPr>
    </w:p>
    <w:p w:rsidR="00777E6C" w:rsidRPr="00D71463" w:rsidRDefault="00B3799B" w:rsidP="008A0C25">
      <w:pPr>
        <w:pStyle w:val="AralkYok"/>
        <w:jc w:val="both"/>
        <w:rPr>
          <w:rFonts w:ascii="Cambria" w:hAnsi="Cambria"/>
          <w:b/>
        </w:rPr>
      </w:pPr>
      <w:bookmarkStart w:id="43" w:name="_Toc58500330"/>
      <w:bookmarkStart w:id="44" w:name="_Toc58773812"/>
      <w:r w:rsidRPr="00D71463">
        <w:rPr>
          <w:rFonts w:ascii="Cambria" w:hAnsi="Cambria"/>
          <w:b/>
        </w:rPr>
        <w:t xml:space="preserve">B.3. </w:t>
      </w:r>
      <w:r w:rsidR="00777E6C" w:rsidRPr="00D71463">
        <w:rPr>
          <w:rFonts w:ascii="Cambria" w:hAnsi="Cambria"/>
          <w:b/>
        </w:rPr>
        <w:t>Örnek:1</w:t>
      </w:r>
      <w:bookmarkEnd w:id="43"/>
      <w:bookmarkEnd w:id="44"/>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Kazanılmış hak aylığı, emekli aylığı 7/1, ödeme aylığı 5/1 olan bir </w:t>
      </w:r>
      <w:r w:rsidR="00E01C50" w:rsidRPr="00D71463">
        <w:rPr>
          <w:rFonts w:ascii="Cambria" w:hAnsi="Cambria" w:cs="Times New Roman"/>
        </w:rPr>
        <w:t xml:space="preserve">araştırma </w:t>
      </w:r>
      <w:r w:rsidRPr="00D71463">
        <w:rPr>
          <w:rFonts w:ascii="Cambria" w:hAnsi="Cambria" w:cs="Times New Roman"/>
        </w:rPr>
        <w:t>görevlisinin yüksek lisans</w:t>
      </w:r>
      <w:r w:rsidR="003243BC" w:rsidRPr="00D71463">
        <w:rPr>
          <w:rFonts w:ascii="Cambria" w:hAnsi="Cambria" w:cs="Times New Roman"/>
        </w:rPr>
        <w:t xml:space="preserve"> öğrenimi değerlendirildiğinde k</w:t>
      </w:r>
      <w:r w:rsidRPr="00D71463">
        <w:rPr>
          <w:rFonts w:ascii="Cambria" w:hAnsi="Cambria" w:cs="Times New Roman"/>
        </w:rPr>
        <w:t>azanılmış hak aylığı, emekli aylığı 7/2, ödeme aylığı 5/2 olarak 1 (bir) kademe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E01C50" w:rsidRPr="00D71463" w:rsidTr="00FC0517">
        <w:trPr>
          <w:trHeight w:val="255"/>
        </w:trPr>
        <w:tc>
          <w:tcPr>
            <w:tcW w:w="4246" w:type="dxa"/>
            <w:gridSpan w:val="4"/>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YENİ</w:t>
            </w:r>
          </w:p>
        </w:tc>
      </w:tr>
      <w:tr w:rsidR="00E01C50" w:rsidRPr="00D71463" w:rsidTr="00FC0517">
        <w:trPr>
          <w:trHeight w:val="255"/>
        </w:trPr>
        <w:tc>
          <w:tcPr>
            <w:tcW w:w="4246" w:type="dxa"/>
            <w:gridSpan w:val="4"/>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ARAŞTIRMA GÖREVLİSİ</w:t>
            </w:r>
          </w:p>
        </w:tc>
        <w:tc>
          <w:tcPr>
            <w:tcW w:w="5382" w:type="dxa"/>
            <w:gridSpan w:val="5"/>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ARAŞTIRMA GÖREVLİSİ</w:t>
            </w:r>
          </w:p>
        </w:tc>
      </w:tr>
      <w:tr w:rsidR="00E01C50" w:rsidRPr="00D71463" w:rsidTr="00FC0517">
        <w:trPr>
          <w:gridAfter w:val="1"/>
          <w:wAfter w:w="21" w:type="dxa"/>
          <w:trHeight w:val="255"/>
        </w:trPr>
        <w:tc>
          <w:tcPr>
            <w:tcW w:w="816"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EK</w:t>
            </w:r>
          </w:p>
          <w:p w:rsidR="00E01C50" w:rsidRPr="00D71463" w:rsidRDefault="00E01C50"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E01C50" w:rsidRPr="00D71463" w:rsidRDefault="00E01C50" w:rsidP="00FC0517">
            <w:pPr>
              <w:pStyle w:val="AralkYok"/>
              <w:jc w:val="center"/>
              <w:rPr>
                <w:rFonts w:ascii="Cambria" w:hAnsi="Cambria"/>
                <w:b/>
                <w:color w:val="002060"/>
              </w:rPr>
            </w:pPr>
            <w:r w:rsidRPr="00D71463">
              <w:rPr>
                <w:rFonts w:ascii="Cambria" w:hAnsi="Cambria"/>
                <w:b/>
                <w:color w:val="002060"/>
              </w:rPr>
              <w:t>EK</w:t>
            </w:r>
          </w:p>
          <w:p w:rsidR="00E01C50" w:rsidRPr="00D71463" w:rsidRDefault="00E01C50" w:rsidP="00FC0517">
            <w:pPr>
              <w:pStyle w:val="AralkYok"/>
              <w:jc w:val="center"/>
              <w:rPr>
                <w:rFonts w:ascii="Cambria" w:hAnsi="Cambria"/>
                <w:b/>
                <w:color w:val="002060"/>
              </w:rPr>
            </w:pPr>
            <w:r w:rsidRPr="00D71463">
              <w:rPr>
                <w:rFonts w:ascii="Cambria" w:hAnsi="Cambria"/>
                <w:b/>
                <w:color w:val="002060"/>
              </w:rPr>
              <w:t>GÖSTERGE</w:t>
            </w:r>
          </w:p>
        </w:tc>
      </w:tr>
      <w:tr w:rsidR="00E01C50" w:rsidRPr="00D71463" w:rsidTr="00FC0517">
        <w:trPr>
          <w:gridAfter w:val="1"/>
          <w:wAfter w:w="21" w:type="dxa"/>
          <w:trHeight w:val="255"/>
        </w:trPr>
        <w:tc>
          <w:tcPr>
            <w:tcW w:w="816" w:type="dxa"/>
          </w:tcPr>
          <w:p w:rsidR="00E01C50" w:rsidRPr="00D71463" w:rsidRDefault="00E01C50" w:rsidP="00FC0517">
            <w:pPr>
              <w:pStyle w:val="AralkYok"/>
              <w:jc w:val="center"/>
              <w:rPr>
                <w:rFonts w:ascii="Cambria" w:hAnsi="Cambria"/>
                <w:b/>
              </w:rPr>
            </w:pPr>
            <w:r w:rsidRPr="00D71463">
              <w:rPr>
                <w:rFonts w:ascii="Cambria" w:hAnsi="Cambria"/>
                <w:b/>
              </w:rPr>
              <w:t>7/1</w:t>
            </w:r>
          </w:p>
        </w:tc>
        <w:tc>
          <w:tcPr>
            <w:tcW w:w="1069" w:type="dxa"/>
          </w:tcPr>
          <w:p w:rsidR="00E01C50" w:rsidRPr="00D71463" w:rsidRDefault="00E01C50" w:rsidP="00FC0517">
            <w:pPr>
              <w:pStyle w:val="AralkYok"/>
              <w:jc w:val="center"/>
              <w:rPr>
                <w:rFonts w:ascii="Cambria" w:hAnsi="Cambria"/>
                <w:b/>
              </w:rPr>
            </w:pPr>
            <w:r w:rsidRPr="00D71463">
              <w:rPr>
                <w:rFonts w:ascii="Cambria" w:hAnsi="Cambria"/>
                <w:b/>
              </w:rPr>
              <w:t>7/1</w:t>
            </w:r>
          </w:p>
        </w:tc>
        <w:tc>
          <w:tcPr>
            <w:tcW w:w="921" w:type="dxa"/>
          </w:tcPr>
          <w:p w:rsidR="00E01C50" w:rsidRPr="00D71463" w:rsidRDefault="00E01C50" w:rsidP="00FC0517">
            <w:pPr>
              <w:pStyle w:val="AralkYok"/>
              <w:jc w:val="center"/>
              <w:rPr>
                <w:rFonts w:ascii="Cambria" w:hAnsi="Cambria"/>
                <w:b/>
              </w:rPr>
            </w:pPr>
            <w:r w:rsidRPr="00D71463">
              <w:rPr>
                <w:rFonts w:ascii="Cambria" w:hAnsi="Cambria"/>
                <w:b/>
              </w:rPr>
              <w:t>5/1</w:t>
            </w:r>
          </w:p>
        </w:tc>
        <w:tc>
          <w:tcPr>
            <w:tcW w:w="1440" w:type="dxa"/>
          </w:tcPr>
          <w:p w:rsidR="00E01C50" w:rsidRPr="00D71463" w:rsidRDefault="00E01C50" w:rsidP="00FC0517">
            <w:pPr>
              <w:pStyle w:val="AralkYok"/>
              <w:jc w:val="center"/>
              <w:rPr>
                <w:rFonts w:ascii="Cambria" w:hAnsi="Cambria"/>
                <w:b/>
              </w:rPr>
            </w:pPr>
            <w:r w:rsidRPr="00D71463">
              <w:rPr>
                <w:rFonts w:ascii="Cambria" w:hAnsi="Cambria"/>
                <w:b/>
              </w:rPr>
              <w:t>2300</w:t>
            </w:r>
          </w:p>
        </w:tc>
        <w:tc>
          <w:tcPr>
            <w:tcW w:w="1285" w:type="dxa"/>
          </w:tcPr>
          <w:p w:rsidR="00E01C50" w:rsidRPr="00D71463" w:rsidRDefault="00E01C50" w:rsidP="00FC0517">
            <w:pPr>
              <w:pStyle w:val="AralkYok"/>
              <w:jc w:val="center"/>
              <w:rPr>
                <w:rFonts w:ascii="Cambria" w:hAnsi="Cambria"/>
                <w:b/>
              </w:rPr>
            </w:pPr>
            <w:r w:rsidRPr="00D71463">
              <w:rPr>
                <w:rFonts w:ascii="Cambria" w:hAnsi="Cambria"/>
                <w:b/>
              </w:rPr>
              <w:t>7/2</w:t>
            </w:r>
          </w:p>
        </w:tc>
        <w:tc>
          <w:tcPr>
            <w:tcW w:w="1414" w:type="dxa"/>
          </w:tcPr>
          <w:p w:rsidR="00E01C50" w:rsidRPr="00D71463" w:rsidRDefault="00E01C50" w:rsidP="00FC0517">
            <w:pPr>
              <w:pStyle w:val="AralkYok"/>
              <w:jc w:val="center"/>
              <w:rPr>
                <w:rFonts w:ascii="Cambria" w:hAnsi="Cambria"/>
                <w:b/>
              </w:rPr>
            </w:pPr>
            <w:r w:rsidRPr="00D71463">
              <w:rPr>
                <w:rFonts w:ascii="Cambria" w:hAnsi="Cambria"/>
                <w:b/>
              </w:rPr>
              <w:t>7/2</w:t>
            </w:r>
          </w:p>
        </w:tc>
        <w:tc>
          <w:tcPr>
            <w:tcW w:w="1355" w:type="dxa"/>
          </w:tcPr>
          <w:p w:rsidR="00E01C50" w:rsidRPr="00D71463" w:rsidRDefault="00E01C50" w:rsidP="00FC0517">
            <w:pPr>
              <w:pStyle w:val="AralkYok"/>
              <w:jc w:val="center"/>
              <w:rPr>
                <w:rFonts w:ascii="Cambria" w:hAnsi="Cambria"/>
                <w:b/>
              </w:rPr>
            </w:pPr>
            <w:r w:rsidRPr="00D71463">
              <w:rPr>
                <w:rFonts w:ascii="Cambria" w:hAnsi="Cambria"/>
                <w:b/>
              </w:rPr>
              <w:t>5/2</w:t>
            </w:r>
          </w:p>
        </w:tc>
        <w:tc>
          <w:tcPr>
            <w:tcW w:w="1307" w:type="dxa"/>
          </w:tcPr>
          <w:p w:rsidR="00E01C50" w:rsidRPr="00D71463" w:rsidRDefault="00E01C50" w:rsidP="00FC0517">
            <w:pPr>
              <w:pStyle w:val="AralkYok"/>
              <w:jc w:val="center"/>
              <w:rPr>
                <w:rFonts w:ascii="Cambria" w:hAnsi="Cambria"/>
                <w:b/>
              </w:rPr>
            </w:pPr>
            <w:r w:rsidRPr="00D71463">
              <w:rPr>
                <w:rFonts w:ascii="Cambria" w:hAnsi="Cambria"/>
                <w:b/>
              </w:rPr>
              <w:t>2300</w:t>
            </w:r>
          </w:p>
        </w:tc>
      </w:tr>
    </w:tbl>
    <w:p w:rsidR="00E01C50" w:rsidRPr="00D71463" w:rsidRDefault="00E01C50" w:rsidP="008A0C25">
      <w:pPr>
        <w:pStyle w:val="AralkYok"/>
        <w:jc w:val="both"/>
        <w:rPr>
          <w:rFonts w:ascii="Cambria" w:hAnsi="Cambria" w:cs="Times New Roman"/>
        </w:rPr>
      </w:pPr>
    </w:p>
    <w:p w:rsidR="00777E6C" w:rsidRPr="00D71ECA" w:rsidRDefault="00777E6C" w:rsidP="0039721C">
      <w:pPr>
        <w:pStyle w:val="Stil2"/>
        <w:rPr>
          <w:color w:val="C00000"/>
        </w:rPr>
      </w:pPr>
      <w:bookmarkStart w:id="45" w:name="_Toc58500331"/>
      <w:bookmarkStart w:id="46" w:name="_Toc58773813"/>
      <w:bookmarkStart w:id="47" w:name="_Toc69394587"/>
      <w:r w:rsidRPr="00D71ECA">
        <w:rPr>
          <w:color w:val="C00000"/>
        </w:rPr>
        <w:t>B.4. Doktora Öğreniminin Değerlendirilmesi</w:t>
      </w:r>
      <w:bookmarkEnd w:id="45"/>
      <w:bookmarkEnd w:id="46"/>
      <w:bookmarkEnd w:id="47"/>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öğretim elemanlarının doktora öğreniminin değerlendirilmesi işlemleri 2914 sayılı Yükseköğretim Personel Kanununun 6 ncı maddesinde düzenlenmiştir.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lastRenderedPageBreak/>
        <w:t>İlgili düzenleme şu şekildedir;</w:t>
      </w:r>
    </w:p>
    <w:p w:rsidR="00777E6C" w:rsidRPr="00D71463" w:rsidRDefault="00777E6C" w:rsidP="008A0C25">
      <w:pPr>
        <w:pStyle w:val="AralkYok"/>
        <w:jc w:val="both"/>
        <w:rPr>
          <w:rFonts w:ascii="Cambria" w:hAnsi="Cambria"/>
        </w:rPr>
      </w:pPr>
    </w:p>
    <w:p w:rsidR="00777E6C" w:rsidRPr="00D71463" w:rsidRDefault="003243BC" w:rsidP="008A0C25">
      <w:pPr>
        <w:pStyle w:val="AralkYok"/>
        <w:jc w:val="both"/>
        <w:rPr>
          <w:rFonts w:ascii="Cambria" w:hAnsi="Cambria"/>
        </w:rPr>
      </w:pPr>
      <w:r w:rsidRPr="00D71463">
        <w:rPr>
          <w:rFonts w:ascii="Cambria" w:hAnsi="Cambria"/>
        </w:rPr>
        <w:t>“</w:t>
      </w:r>
      <w:r w:rsidR="00777E6C" w:rsidRPr="00D71463">
        <w:rPr>
          <w:rFonts w:ascii="Cambria" w:hAnsi="Cambria"/>
          <w:i/>
        </w:rPr>
        <w:t>Yükseköğrenimi tamamladıktan sonra, hizmete girmeden önce veya hizmet sırasında yüksek lisans veya yükseköğrenim üstü uzmanlık öğrenimi görenlere, bir kademe ilerlemesi; tıpta uzmanlık belgesi alanlara veya doktora yapanlara ve doçentlik unvanını alarak doçent kadrosuna atananlara bir derece yükselmesi uygulanır</w:t>
      </w:r>
      <w:r w:rsidR="00777E6C" w:rsidRPr="00D71463">
        <w:rPr>
          <w:rFonts w:ascii="Cambria" w:hAnsi="Cambria"/>
        </w:rPr>
        <w:t>.</w:t>
      </w:r>
      <w:r w:rsidRPr="00D71463">
        <w:rPr>
          <w:rFonts w:ascii="Cambria" w:hAnsi="Cambria"/>
        </w:rPr>
        <w:t>”</w:t>
      </w:r>
    </w:p>
    <w:p w:rsidR="00037150" w:rsidRPr="00D71463" w:rsidRDefault="00037150" w:rsidP="008A0C25">
      <w:pPr>
        <w:pStyle w:val="AralkYok"/>
        <w:jc w:val="both"/>
        <w:rPr>
          <w:rFonts w:ascii="Cambria" w:hAnsi="Cambria"/>
        </w:rPr>
      </w:pPr>
    </w:p>
    <w:p w:rsidR="00037150" w:rsidRPr="00D71463" w:rsidRDefault="00220F25" w:rsidP="008A0C25">
      <w:pPr>
        <w:pStyle w:val="AralkYok"/>
        <w:jc w:val="both"/>
        <w:rPr>
          <w:rFonts w:ascii="Cambria" w:hAnsi="Cambria"/>
        </w:rPr>
      </w:pPr>
      <w:r w:rsidRPr="00D71463">
        <w:rPr>
          <w:rFonts w:ascii="Cambria" w:hAnsi="Cambria"/>
        </w:rPr>
        <w:t xml:space="preserve">2914 sayılı Kanunun 6 </w:t>
      </w:r>
      <w:r w:rsidR="00037150" w:rsidRPr="00D71463">
        <w:rPr>
          <w:rFonts w:ascii="Cambria" w:hAnsi="Cambria"/>
        </w:rPr>
        <w:t xml:space="preserve">ncı maddesinde “…tıpta uzmanlık belgesi alanlara veya doktora yapanlara … bir derece yükselmesi uygulanır.” hükmü yer almakta ise de </w:t>
      </w:r>
      <w:r w:rsidR="003243BC" w:rsidRPr="00D71463">
        <w:rPr>
          <w:rFonts w:ascii="Cambria" w:hAnsi="Cambria"/>
        </w:rPr>
        <w:t xml:space="preserve">ilgili </w:t>
      </w:r>
      <w:r w:rsidR="00037150" w:rsidRPr="00D71463">
        <w:rPr>
          <w:rFonts w:ascii="Cambria" w:hAnsi="Cambria"/>
        </w:rPr>
        <w:t xml:space="preserve">Kanun hükmünde </w:t>
      </w:r>
      <w:r w:rsidR="0085096C" w:rsidRPr="00D71463">
        <w:rPr>
          <w:rFonts w:ascii="Cambria" w:hAnsi="Cambria"/>
        </w:rPr>
        <w:t xml:space="preserve">yer almayan </w:t>
      </w:r>
      <w:r w:rsidR="00037150" w:rsidRPr="00D71463">
        <w:rPr>
          <w:rFonts w:ascii="Cambria" w:hAnsi="Cambria"/>
          <w:b/>
        </w:rPr>
        <w:t>veteriner hekimlikte uzmanlık, diş hekimliğinde uzmanlık, eczacılıkta uzmanlık ve sanatta yeterlilikte alanlara</w:t>
      </w:r>
      <w:r w:rsidR="00037150" w:rsidRPr="00D71463">
        <w:rPr>
          <w:rFonts w:ascii="Cambria" w:hAnsi="Cambria"/>
        </w:rPr>
        <w:t xml:space="preserve"> da bir derece ve</w:t>
      </w:r>
      <w:r w:rsidR="00643384" w:rsidRPr="00D71463">
        <w:rPr>
          <w:rFonts w:ascii="Cambria" w:hAnsi="Cambria"/>
        </w:rPr>
        <w:t xml:space="preserve">rilmesi gerekmektedir. </w:t>
      </w:r>
    </w:p>
    <w:p w:rsidR="0039721C" w:rsidRPr="00D71463" w:rsidRDefault="00777E6C" w:rsidP="008A0C25">
      <w:pPr>
        <w:pStyle w:val="AralkYok"/>
        <w:jc w:val="both"/>
        <w:rPr>
          <w:rFonts w:ascii="Cambria" w:hAnsi="Cambria" w:cs="Times New Roman"/>
        </w:rPr>
      </w:pPr>
      <w:r w:rsidRPr="00D71463">
        <w:rPr>
          <w:rFonts w:ascii="Cambria" w:hAnsi="Cambria" w:cs="Times New Roman"/>
        </w:rPr>
        <w:t xml:space="preserve">  </w:t>
      </w:r>
    </w:p>
    <w:p w:rsidR="00777E6C" w:rsidRPr="00D71463" w:rsidRDefault="00B3799B" w:rsidP="008A0C25">
      <w:pPr>
        <w:pStyle w:val="AralkYok"/>
        <w:jc w:val="both"/>
        <w:rPr>
          <w:rFonts w:ascii="Cambria" w:hAnsi="Cambria"/>
          <w:b/>
        </w:rPr>
      </w:pPr>
      <w:bookmarkStart w:id="48" w:name="_Toc58500332"/>
      <w:bookmarkStart w:id="49" w:name="_Toc58773814"/>
      <w:r w:rsidRPr="00D71463">
        <w:rPr>
          <w:rFonts w:ascii="Cambria" w:hAnsi="Cambria"/>
          <w:b/>
        </w:rPr>
        <w:t xml:space="preserve">B.4. </w:t>
      </w:r>
      <w:r w:rsidR="00777E6C" w:rsidRPr="00D71463">
        <w:rPr>
          <w:rFonts w:ascii="Cambria" w:hAnsi="Cambria"/>
          <w:b/>
        </w:rPr>
        <w:t>Örnek:1</w:t>
      </w:r>
      <w:bookmarkEnd w:id="48"/>
      <w:bookmarkEnd w:id="49"/>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Kazanılmış hak aylığı, emekli aylığı 9/2, ödeme aylığı 7/2 olan bir araştırma görevlisinin doktora öğrenimi değerlendirildiğinde Kazanılmış hak aylığı, emekli aylığı 8/2, ödeme aylığı 6/2 olarak 1 (bir)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YENİ</w:t>
            </w:r>
          </w:p>
        </w:tc>
      </w:tr>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ARAŞTIRMA GÖREVLİSİ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ARAŞTIRMA GÖREVLİSİ</w:t>
            </w:r>
          </w:p>
        </w:tc>
      </w:tr>
      <w:tr w:rsidR="003243BC" w:rsidRPr="00D71463" w:rsidTr="00FC0517">
        <w:trPr>
          <w:gridAfter w:val="1"/>
          <w:wAfter w:w="21" w:type="dxa"/>
          <w:trHeight w:val="255"/>
        </w:trPr>
        <w:tc>
          <w:tcPr>
            <w:tcW w:w="816"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r>
      <w:tr w:rsidR="003243BC" w:rsidRPr="00D71463" w:rsidTr="00FC0517">
        <w:trPr>
          <w:gridAfter w:val="1"/>
          <w:wAfter w:w="21" w:type="dxa"/>
          <w:trHeight w:val="255"/>
        </w:trPr>
        <w:tc>
          <w:tcPr>
            <w:tcW w:w="816" w:type="dxa"/>
          </w:tcPr>
          <w:p w:rsidR="003243BC" w:rsidRPr="00D71463" w:rsidRDefault="003243BC" w:rsidP="00FC0517">
            <w:pPr>
              <w:pStyle w:val="AralkYok"/>
              <w:jc w:val="center"/>
              <w:rPr>
                <w:rFonts w:ascii="Cambria" w:hAnsi="Cambria"/>
                <w:b/>
              </w:rPr>
            </w:pPr>
            <w:r w:rsidRPr="00D71463">
              <w:rPr>
                <w:rFonts w:ascii="Cambria" w:hAnsi="Cambria"/>
                <w:b/>
              </w:rPr>
              <w:t>9/2</w:t>
            </w:r>
          </w:p>
        </w:tc>
        <w:tc>
          <w:tcPr>
            <w:tcW w:w="1069" w:type="dxa"/>
          </w:tcPr>
          <w:p w:rsidR="003243BC" w:rsidRPr="00D71463" w:rsidRDefault="003243BC" w:rsidP="00FC0517">
            <w:pPr>
              <w:pStyle w:val="AralkYok"/>
              <w:jc w:val="center"/>
              <w:rPr>
                <w:rFonts w:ascii="Cambria" w:hAnsi="Cambria"/>
                <w:b/>
              </w:rPr>
            </w:pPr>
            <w:r w:rsidRPr="00D71463">
              <w:rPr>
                <w:rFonts w:ascii="Cambria" w:hAnsi="Cambria"/>
                <w:b/>
              </w:rPr>
              <w:t>9/2</w:t>
            </w:r>
          </w:p>
        </w:tc>
        <w:tc>
          <w:tcPr>
            <w:tcW w:w="921" w:type="dxa"/>
          </w:tcPr>
          <w:p w:rsidR="003243BC" w:rsidRPr="00D71463" w:rsidRDefault="003243BC" w:rsidP="00FC0517">
            <w:pPr>
              <w:pStyle w:val="AralkYok"/>
              <w:jc w:val="center"/>
              <w:rPr>
                <w:rFonts w:ascii="Cambria" w:hAnsi="Cambria"/>
                <w:b/>
              </w:rPr>
            </w:pPr>
            <w:r w:rsidRPr="00D71463">
              <w:rPr>
                <w:rFonts w:ascii="Cambria" w:hAnsi="Cambria"/>
                <w:b/>
              </w:rPr>
              <w:t>7/2</w:t>
            </w:r>
          </w:p>
        </w:tc>
        <w:tc>
          <w:tcPr>
            <w:tcW w:w="1440" w:type="dxa"/>
          </w:tcPr>
          <w:p w:rsidR="003243BC" w:rsidRPr="00D71463" w:rsidRDefault="003243BC" w:rsidP="00FC0517">
            <w:pPr>
              <w:pStyle w:val="AralkYok"/>
              <w:jc w:val="center"/>
              <w:rPr>
                <w:rFonts w:ascii="Cambria" w:hAnsi="Cambria"/>
                <w:b/>
              </w:rPr>
            </w:pPr>
            <w:r w:rsidRPr="00D71463">
              <w:rPr>
                <w:rFonts w:ascii="Cambria" w:hAnsi="Cambria"/>
                <w:b/>
              </w:rPr>
              <w:t>2300</w:t>
            </w:r>
          </w:p>
        </w:tc>
        <w:tc>
          <w:tcPr>
            <w:tcW w:w="1285" w:type="dxa"/>
          </w:tcPr>
          <w:p w:rsidR="003243BC" w:rsidRPr="00D71463" w:rsidRDefault="003243BC" w:rsidP="00FC0517">
            <w:pPr>
              <w:pStyle w:val="AralkYok"/>
              <w:jc w:val="center"/>
              <w:rPr>
                <w:rFonts w:ascii="Cambria" w:hAnsi="Cambria"/>
                <w:b/>
              </w:rPr>
            </w:pPr>
            <w:r w:rsidRPr="00D71463">
              <w:rPr>
                <w:rFonts w:ascii="Cambria" w:hAnsi="Cambria"/>
                <w:b/>
              </w:rPr>
              <w:t>8/2</w:t>
            </w:r>
          </w:p>
        </w:tc>
        <w:tc>
          <w:tcPr>
            <w:tcW w:w="1414" w:type="dxa"/>
          </w:tcPr>
          <w:p w:rsidR="003243BC" w:rsidRPr="00D71463" w:rsidRDefault="003243BC" w:rsidP="00FC0517">
            <w:pPr>
              <w:pStyle w:val="AralkYok"/>
              <w:jc w:val="center"/>
              <w:rPr>
                <w:rFonts w:ascii="Cambria" w:hAnsi="Cambria"/>
                <w:b/>
              </w:rPr>
            </w:pPr>
            <w:r w:rsidRPr="00D71463">
              <w:rPr>
                <w:rFonts w:ascii="Cambria" w:hAnsi="Cambria"/>
                <w:b/>
              </w:rPr>
              <w:t>8/2</w:t>
            </w:r>
          </w:p>
        </w:tc>
        <w:tc>
          <w:tcPr>
            <w:tcW w:w="1355" w:type="dxa"/>
          </w:tcPr>
          <w:p w:rsidR="003243BC" w:rsidRPr="00D71463" w:rsidRDefault="003243BC" w:rsidP="00FC0517">
            <w:pPr>
              <w:pStyle w:val="AralkYok"/>
              <w:jc w:val="center"/>
              <w:rPr>
                <w:rFonts w:ascii="Cambria" w:hAnsi="Cambria"/>
                <w:b/>
              </w:rPr>
            </w:pPr>
            <w:r w:rsidRPr="00D71463">
              <w:rPr>
                <w:rFonts w:ascii="Cambria" w:hAnsi="Cambria"/>
                <w:b/>
              </w:rPr>
              <w:t>6/2</w:t>
            </w:r>
          </w:p>
        </w:tc>
        <w:tc>
          <w:tcPr>
            <w:tcW w:w="1307" w:type="dxa"/>
          </w:tcPr>
          <w:p w:rsidR="003243BC" w:rsidRPr="00D71463" w:rsidRDefault="003243BC" w:rsidP="00FC0517">
            <w:pPr>
              <w:pStyle w:val="AralkYok"/>
              <w:jc w:val="center"/>
              <w:rPr>
                <w:rFonts w:ascii="Cambria" w:hAnsi="Cambria"/>
                <w:b/>
              </w:rPr>
            </w:pPr>
            <w:r w:rsidRPr="00D71463">
              <w:rPr>
                <w:rFonts w:ascii="Cambria" w:hAnsi="Cambria"/>
                <w:b/>
              </w:rPr>
              <w:t>2300</w:t>
            </w:r>
          </w:p>
        </w:tc>
      </w:tr>
    </w:tbl>
    <w:p w:rsidR="00D71ECA" w:rsidRDefault="00D71ECA" w:rsidP="0049658B">
      <w:pPr>
        <w:pStyle w:val="Stil2"/>
        <w:rPr>
          <w:color w:val="C00000"/>
        </w:rPr>
      </w:pPr>
      <w:bookmarkStart w:id="50" w:name="_Toc58500333"/>
      <w:bookmarkStart w:id="51" w:name="_Toc58773815"/>
    </w:p>
    <w:p w:rsidR="00777E6C" w:rsidRPr="00D71ECA" w:rsidRDefault="00777E6C" w:rsidP="0049658B">
      <w:pPr>
        <w:pStyle w:val="Stil2"/>
        <w:rPr>
          <w:color w:val="C00000"/>
        </w:rPr>
      </w:pPr>
      <w:bookmarkStart w:id="52" w:name="_Toc69394588"/>
      <w:r w:rsidRPr="00D71ECA">
        <w:rPr>
          <w:color w:val="C00000"/>
        </w:rPr>
        <w:t>B.5 Bütünleşik Doktora Eğitiminin Değerlendirilmesi</w:t>
      </w:r>
      <w:bookmarkEnd w:id="50"/>
      <w:bookmarkEnd w:id="51"/>
      <w:bookmarkEnd w:id="52"/>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öğretim elemanlarının bütünleşik doktora öğreniminin değerlendirilmesi işlemleri 2914 sayılı Yükseköğretim Personel Kanununun 6 ncı maddesinde düzenlenmiştir.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rPr>
      </w:pPr>
    </w:p>
    <w:p w:rsidR="00777E6C" w:rsidRPr="00D71463" w:rsidRDefault="003243BC" w:rsidP="008A0C25">
      <w:pPr>
        <w:pStyle w:val="AralkYok"/>
        <w:jc w:val="both"/>
        <w:rPr>
          <w:rFonts w:ascii="Cambria" w:hAnsi="Cambria"/>
        </w:rPr>
      </w:pPr>
      <w:r w:rsidRPr="00D71463">
        <w:rPr>
          <w:rFonts w:ascii="Cambria" w:hAnsi="Cambria"/>
        </w:rPr>
        <w:t>“</w:t>
      </w:r>
      <w:r w:rsidR="00777E6C" w:rsidRPr="00D71463">
        <w:rPr>
          <w:rFonts w:ascii="Cambria" w:hAnsi="Cambria"/>
          <w:i/>
        </w:rPr>
        <w:t>Yükseköğrenimi tamamladıktan sonra, hizmete girmeden önce veya hizmet sırasında yüksek lisans veya yükseköğrenim üstü uzmanlık öğrenimi görenlere, bir kademe ilerlemesi; tıpta uzmanlık belgesi alanlara veya doktora yapanlara ve doçentlik unvanını alarak doçent kadrosuna atananlara bir derece yükselmesi uygulanır</w:t>
      </w:r>
      <w:r w:rsidR="00777E6C" w:rsidRPr="00D71463">
        <w:rPr>
          <w:rFonts w:ascii="Cambria" w:hAnsi="Cambria"/>
        </w:rPr>
        <w:t>.</w:t>
      </w:r>
      <w:r w:rsidRPr="00D71463">
        <w:rPr>
          <w:rFonts w:ascii="Cambria" w:hAnsi="Cambria"/>
        </w:rPr>
        <w:t>”</w:t>
      </w:r>
    </w:p>
    <w:p w:rsidR="00777E6C" w:rsidRPr="00D71463" w:rsidRDefault="00777E6C" w:rsidP="008A0C25">
      <w:pPr>
        <w:pStyle w:val="AralkYok"/>
        <w:jc w:val="both"/>
        <w:rPr>
          <w:rFonts w:ascii="Cambria" w:hAnsi="Cambria" w:cs="Times New Roman"/>
        </w:rPr>
      </w:pPr>
    </w:p>
    <w:p w:rsidR="00643384" w:rsidRPr="00D71463" w:rsidRDefault="00643384" w:rsidP="008A0C25">
      <w:pPr>
        <w:pStyle w:val="AralkYok"/>
        <w:jc w:val="both"/>
        <w:rPr>
          <w:rFonts w:ascii="Cambria" w:hAnsi="Cambria"/>
          <w:b/>
        </w:rPr>
      </w:pPr>
      <w:r w:rsidRPr="00D71463">
        <w:rPr>
          <w:rFonts w:ascii="Cambria" w:hAnsi="Cambria"/>
          <w:b/>
        </w:rPr>
        <w:t>B.5. Örnek:1</w:t>
      </w:r>
    </w:p>
    <w:p w:rsidR="00643384" w:rsidRPr="00D71463" w:rsidRDefault="00643384" w:rsidP="008A0C25">
      <w:pPr>
        <w:pStyle w:val="AralkYok"/>
        <w:jc w:val="both"/>
        <w:rPr>
          <w:rFonts w:ascii="Cambria" w:hAnsi="Cambria" w:cs="Times New Roman"/>
          <w:u w:val="single"/>
        </w:rPr>
      </w:pPr>
    </w:p>
    <w:p w:rsidR="00643384" w:rsidRPr="00D71463" w:rsidRDefault="00643384" w:rsidP="008A0C25">
      <w:pPr>
        <w:pStyle w:val="AralkYok"/>
        <w:jc w:val="both"/>
        <w:rPr>
          <w:rFonts w:ascii="Cambria" w:hAnsi="Cambria" w:cs="Times New Roman"/>
        </w:rPr>
      </w:pPr>
      <w:r w:rsidRPr="00D71463">
        <w:rPr>
          <w:rFonts w:ascii="Cambria" w:hAnsi="Cambria" w:cs="Times New Roman"/>
        </w:rPr>
        <w:t>Kazanı</w:t>
      </w:r>
      <w:r w:rsidR="003243BC" w:rsidRPr="00D71463">
        <w:rPr>
          <w:rFonts w:ascii="Cambria" w:hAnsi="Cambria" w:cs="Times New Roman"/>
        </w:rPr>
        <w:t>lmış hak aylığı, emekli aylığı 8/2, ödeme aylığı 6</w:t>
      </w:r>
      <w:r w:rsidRPr="00D71463">
        <w:rPr>
          <w:rFonts w:ascii="Cambria" w:hAnsi="Cambria" w:cs="Times New Roman"/>
        </w:rPr>
        <w:t>/2 olan bir araştırma görevlisinin bütünleşik doktora öğrenimi değerlendirildiğinde Kazanılmış hak aylığı, emekli aylığ</w:t>
      </w:r>
      <w:r w:rsidR="003243BC" w:rsidRPr="00D71463">
        <w:rPr>
          <w:rFonts w:ascii="Cambria" w:hAnsi="Cambria" w:cs="Times New Roman"/>
        </w:rPr>
        <w:t>ı 7/2, ödeme aylığı 5</w:t>
      </w:r>
      <w:r w:rsidRPr="00D71463">
        <w:rPr>
          <w:rFonts w:ascii="Cambria" w:hAnsi="Cambria" w:cs="Times New Roman"/>
        </w:rPr>
        <w:t>/2 olarak 1 (bir) derece ilerlemesi yapılır.</w:t>
      </w:r>
    </w:p>
    <w:p w:rsidR="00643384" w:rsidRPr="00D71463" w:rsidRDefault="00643384" w:rsidP="008A0C25">
      <w:pPr>
        <w:pStyle w:val="AralkYok"/>
        <w:jc w:val="both"/>
        <w:rPr>
          <w:rFonts w:ascii="Cambria" w:hAnsi="Cambria" w:cs="Times New Roman"/>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YENİ</w:t>
            </w:r>
          </w:p>
        </w:tc>
      </w:tr>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ARAŞTIRMA GÖREVLİSİ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ARAŞTIRMA GÖREVLİSİ</w:t>
            </w:r>
          </w:p>
        </w:tc>
      </w:tr>
      <w:tr w:rsidR="003243BC" w:rsidRPr="00D71463" w:rsidTr="00FC0517">
        <w:trPr>
          <w:gridAfter w:val="1"/>
          <w:wAfter w:w="21" w:type="dxa"/>
          <w:trHeight w:val="255"/>
        </w:trPr>
        <w:tc>
          <w:tcPr>
            <w:tcW w:w="816"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r>
      <w:tr w:rsidR="003243BC" w:rsidRPr="00D71463" w:rsidTr="00FC0517">
        <w:trPr>
          <w:gridAfter w:val="1"/>
          <w:wAfter w:w="21" w:type="dxa"/>
          <w:trHeight w:val="255"/>
        </w:trPr>
        <w:tc>
          <w:tcPr>
            <w:tcW w:w="816" w:type="dxa"/>
          </w:tcPr>
          <w:p w:rsidR="003243BC" w:rsidRPr="00D71463" w:rsidRDefault="003243BC" w:rsidP="00FC0517">
            <w:pPr>
              <w:pStyle w:val="AralkYok"/>
              <w:jc w:val="center"/>
              <w:rPr>
                <w:rFonts w:ascii="Cambria" w:hAnsi="Cambria"/>
                <w:b/>
              </w:rPr>
            </w:pPr>
            <w:r w:rsidRPr="00D71463">
              <w:rPr>
                <w:rFonts w:ascii="Cambria" w:hAnsi="Cambria"/>
                <w:b/>
              </w:rPr>
              <w:t>8/2</w:t>
            </w:r>
          </w:p>
        </w:tc>
        <w:tc>
          <w:tcPr>
            <w:tcW w:w="1069" w:type="dxa"/>
          </w:tcPr>
          <w:p w:rsidR="003243BC" w:rsidRPr="00D71463" w:rsidRDefault="003243BC" w:rsidP="00FC0517">
            <w:pPr>
              <w:pStyle w:val="AralkYok"/>
              <w:jc w:val="center"/>
              <w:rPr>
                <w:rFonts w:ascii="Cambria" w:hAnsi="Cambria"/>
                <w:b/>
              </w:rPr>
            </w:pPr>
            <w:r w:rsidRPr="00D71463">
              <w:rPr>
                <w:rFonts w:ascii="Cambria" w:hAnsi="Cambria"/>
                <w:b/>
              </w:rPr>
              <w:t>8/2</w:t>
            </w:r>
          </w:p>
        </w:tc>
        <w:tc>
          <w:tcPr>
            <w:tcW w:w="921" w:type="dxa"/>
          </w:tcPr>
          <w:p w:rsidR="003243BC" w:rsidRPr="00D71463" w:rsidRDefault="003243BC" w:rsidP="00FC0517">
            <w:pPr>
              <w:pStyle w:val="AralkYok"/>
              <w:jc w:val="center"/>
              <w:rPr>
                <w:rFonts w:ascii="Cambria" w:hAnsi="Cambria"/>
                <w:b/>
              </w:rPr>
            </w:pPr>
            <w:r w:rsidRPr="00D71463">
              <w:rPr>
                <w:rFonts w:ascii="Cambria" w:hAnsi="Cambria"/>
                <w:b/>
              </w:rPr>
              <w:t>6/2</w:t>
            </w:r>
          </w:p>
        </w:tc>
        <w:tc>
          <w:tcPr>
            <w:tcW w:w="1440" w:type="dxa"/>
          </w:tcPr>
          <w:p w:rsidR="003243BC" w:rsidRPr="00D71463" w:rsidRDefault="003243BC" w:rsidP="00FC0517">
            <w:pPr>
              <w:pStyle w:val="AralkYok"/>
              <w:jc w:val="center"/>
              <w:rPr>
                <w:rFonts w:ascii="Cambria" w:hAnsi="Cambria"/>
                <w:b/>
              </w:rPr>
            </w:pPr>
            <w:r w:rsidRPr="00D71463">
              <w:rPr>
                <w:rFonts w:ascii="Cambria" w:hAnsi="Cambria"/>
                <w:b/>
              </w:rPr>
              <w:t>2300</w:t>
            </w:r>
          </w:p>
        </w:tc>
        <w:tc>
          <w:tcPr>
            <w:tcW w:w="1285" w:type="dxa"/>
          </w:tcPr>
          <w:p w:rsidR="003243BC" w:rsidRPr="00D71463" w:rsidRDefault="003243BC" w:rsidP="00FC0517">
            <w:pPr>
              <w:pStyle w:val="AralkYok"/>
              <w:jc w:val="center"/>
              <w:rPr>
                <w:rFonts w:ascii="Cambria" w:hAnsi="Cambria"/>
                <w:b/>
              </w:rPr>
            </w:pPr>
            <w:r w:rsidRPr="00D71463">
              <w:rPr>
                <w:rFonts w:ascii="Cambria" w:hAnsi="Cambria"/>
                <w:b/>
              </w:rPr>
              <w:t>7/2</w:t>
            </w:r>
          </w:p>
        </w:tc>
        <w:tc>
          <w:tcPr>
            <w:tcW w:w="1414" w:type="dxa"/>
          </w:tcPr>
          <w:p w:rsidR="003243BC" w:rsidRPr="00D71463" w:rsidRDefault="003243BC" w:rsidP="00FC0517">
            <w:pPr>
              <w:pStyle w:val="AralkYok"/>
              <w:jc w:val="center"/>
              <w:rPr>
                <w:rFonts w:ascii="Cambria" w:hAnsi="Cambria"/>
                <w:b/>
              </w:rPr>
            </w:pPr>
            <w:r w:rsidRPr="00D71463">
              <w:rPr>
                <w:rFonts w:ascii="Cambria" w:hAnsi="Cambria"/>
                <w:b/>
              </w:rPr>
              <w:t>7/2</w:t>
            </w:r>
          </w:p>
        </w:tc>
        <w:tc>
          <w:tcPr>
            <w:tcW w:w="1355" w:type="dxa"/>
          </w:tcPr>
          <w:p w:rsidR="003243BC" w:rsidRPr="00D71463" w:rsidRDefault="003243BC" w:rsidP="00FC0517">
            <w:pPr>
              <w:pStyle w:val="AralkYok"/>
              <w:jc w:val="center"/>
              <w:rPr>
                <w:rFonts w:ascii="Cambria" w:hAnsi="Cambria"/>
                <w:b/>
              </w:rPr>
            </w:pPr>
            <w:r w:rsidRPr="00D71463">
              <w:rPr>
                <w:rFonts w:ascii="Cambria" w:hAnsi="Cambria"/>
                <w:b/>
              </w:rPr>
              <w:t>5/2</w:t>
            </w:r>
          </w:p>
        </w:tc>
        <w:tc>
          <w:tcPr>
            <w:tcW w:w="1307" w:type="dxa"/>
          </w:tcPr>
          <w:p w:rsidR="003243BC" w:rsidRPr="00D71463" w:rsidRDefault="003243BC" w:rsidP="00FC0517">
            <w:pPr>
              <w:pStyle w:val="AralkYok"/>
              <w:jc w:val="center"/>
              <w:rPr>
                <w:rFonts w:ascii="Cambria" w:hAnsi="Cambria"/>
                <w:b/>
              </w:rPr>
            </w:pPr>
            <w:r w:rsidRPr="00D71463">
              <w:rPr>
                <w:rFonts w:ascii="Cambria" w:hAnsi="Cambria"/>
                <w:b/>
              </w:rPr>
              <w:t>2300</w:t>
            </w:r>
          </w:p>
        </w:tc>
      </w:tr>
    </w:tbl>
    <w:p w:rsidR="00643384" w:rsidRPr="00D71463" w:rsidRDefault="00643384" w:rsidP="008A0C25">
      <w:pPr>
        <w:pStyle w:val="AralkYok"/>
        <w:jc w:val="both"/>
        <w:rPr>
          <w:rFonts w:ascii="Cambria" w:hAnsi="Cambria" w:cs="Times New Roman"/>
        </w:rPr>
      </w:pPr>
    </w:p>
    <w:p w:rsidR="00777E6C" w:rsidRPr="00D71ECA" w:rsidRDefault="00777E6C" w:rsidP="0049658B">
      <w:pPr>
        <w:pStyle w:val="Stil2"/>
        <w:rPr>
          <w:color w:val="C00000"/>
        </w:rPr>
      </w:pPr>
      <w:bookmarkStart w:id="53" w:name="_Toc58500334"/>
      <w:bookmarkStart w:id="54" w:name="_Toc58773816"/>
      <w:bookmarkStart w:id="55" w:name="_Toc69394589"/>
      <w:r w:rsidRPr="00D71ECA">
        <w:rPr>
          <w:color w:val="C00000"/>
        </w:rPr>
        <w:t>B.6 Doçentlik Unvanının Alınması ve Değerlendirilmesi</w:t>
      </w:r>
      <w:bookmarkEnd w:id="53"/>
      <w:bookmarkEnd w:id="54"/>
      <w:bookmarkEnd w:id="55"/>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doçent unvanının tanımı 2547 sayılı Yükseköğretim Kanununun 3 üncü maddesinin 2 nci fıkrasında düzenlenmiştir.</w:t>
      </w: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i/>
        </w:rPr>
      </w:pPr>
      <w:r w:rsidRPr="00D71463">
        <w:rPr>
          <w:rFonts w:ascii="Cambria" w:hAnsi="Cambria"/>
          <w:i/>
        </w:rPr>
        <w:lastRenderedPageBreak/>
        <w:t>Doçent: Üniversitelerarası Kurul tarafından verilen doçentlik akademik unvanına sahip kişidir.</w:t>
      </w:r>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öğretim elemanlarının doçentlik öğreniminin değerlendirilmesi işlemleri 2914 sayılı Yükseköğretim Personel Kanununun 6 ncı maddesinde düzenlenmiştir.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rPr>
      </w:pPr>
    </w:p>
    <w:p w:rsidR="00777E6C" w:rsidRPr="00D71463" w:rsidRDefault="003243BC" w:rsidP="008A0C25">
      <w:pPr>
        <w:pStyle w:val="AralkYok"/>
        <w:jc w:val="both"/>
        <w:rPr>
          <w:rFonts w:ascii="Cambria" w:hAnsi="Cambria"/>
        </w:rPr>
      </w:pPr>
      <w:r w:rsidRPr="00D71463">
        <w:rPr>
          <w:rFonts w:ascii="Cambria" w:hAnsi="Cambria"/>
        </w:rPr>
        <w:t>“</w:t>
      </w:r>
      <w:r w:rsidR="00777E6C" w:rsidRPr="00D71463">
        <w:rPr>
          <w:rFonts w:ascii="Cambria" w:hAnsi="Cambria"/>
          <w:i/>
        </w:rPr>
        <w:t xml:space="preserve">Yükseköğrenimi tamamladıktan sonra, hizmete girmeden önce veya hizmet sırasında yüksek lisans veya yükseköğrenim üstü uzmanlık öğrenimi görenlere, bir kademe ilerlemesi; tıpta uzmanlık belgesi alanlara veya doktora yapanlara ve </w:t>
      </w:r>
      <w:r w:rsidR="00777E6C" w:rsidRPr="00D71463">
        <w:rPr>
          <w:rFonts w:ascii="Cambria" w:hAnsi="Cambria"/>
          <w:b/>
          <w:i/>
        </w:rPr>
        <w:t>doçentlik unvanını alarak doçent kadrosuna atananlara bir derece yükselmesi uygulanır</w:t>
      </w:r>
      <w:r w:rsidR="00777E6C" w:rsidRPr="00D71463">
        <w:rPr>
          <w:rFonts w:ascii="Cambria" w:hAnsi="Cambria"/>
          <w:b/>
        </w:rPr>
        <w:t>.</w:t>
      </w:r>
      <w:r w:rsidRPr="00D71463">
        <w:rPr>
          <w:rFonts w:ascii="Cambria" w:hAnsi="Cambria"/>
        </w:rPr>
        <w:t>”</w:t>
      </w:r>
    </w:p>
    <w:p w:rsidR="00FF1098" w:rsidRPr="00D71463" w:rsidRDefault="00FF1098" w:rsidP="008A0C25">
      <w:pPr>
        <w:pStyle w:val="AralkYok"/>
        <w:jc w:val="both"/>
        <w:rPr>
          <w:rFonts w:ascii="Cambria" w:hAnsi="Cambria"/>
        </w:rPr>
      </w:pPr>
    </w:p>
    <w:p w:rsidR="00777E6C" w:rsidRPr="00D71463" w:rsidRDefault="00B3799B" w:rsidP="008A0C25">
      <w:pPr>
        <w:pStyle w:val="AralkYok"/>
        <w:jc w:val="both"/>
        <w:rPr>
          <w:rFonts w:ascii="Cambria" w:hAnsi="Cambria"/>
          <w:b/>
        </w:rPr>
      </w:pPr>
      <w:bookmarkStart w:id="56" w:name="_Toc58500335"/>
      <w:bookmarkStart w:id="57" w:name="_Toc58773817"/>
      <w:r w:rsidRPr="00D71463">
        <w:rPr>
          <w:rFonts w:ascii="Cambria" w:hAnsi="Cambria"/>
          <w:b/>
        </w:rPr>
        <w:t xml:space="preserve">B.6. </w:t>
      </w:r>
      <w:r w:rsidR="00777E6C" w:rsidRPr="00D71463">
        <w:rPr>
          <w:rFonts w:ascii="Cambria" w:hAnsi="Cambria"/>
          <w:b/>
        </w:rPr>
        <w:t>Örnek-1</w:t>
      </w:r>
      <w:bookmarkEnd w:id="56"/>
      <w:bookmarkEnd w:id="57"/>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Kazanılmış hak aylığı, emekli aylığı, ödeme aylığı 3/2 olan bir doktor öğretim üyesi </w:t>
      </w:r>
      <w:r w:rsidR="00643384" w:rsidRPr="00D71463">
        <w:rPr>
          <w:rFonts w:ascii="Cambria" w:hAnsi="Cambria" w:cs="Times New Roman"/>
        </w:rPr>
        <w:t xml:space="preserve">(1 veya 2.) Derece </w:t>
      </w:r>
      <w:r w:rsidRPr="00D71463">
        <w:rPr>
          <w:rFonts w:ascii="Cambria" w:hAnsi="Cambria" w:cs="Times New Roman"/>
        </w:rPr>
        <w:t xml:space="preserve">doçent kadrosuna atanırken doçentlik </w:t>
      </w:r>
      <w:r w:rsidR="00643384" w:rsidRPr="00D71463">
        <w:rPr>
          <w:rFonts w:ascii="Cambria" w:hAnsi="Cambria" w:cs="Times New Roman"/>
        </w:rPr>
        <w:t>unvanı</w:t>
      </w:r>
      <w:r w:rsidRPr="00D71463">
        <w:rPr>
          <w:rFonts w:ascii="Cambria" w:hAnsi="Cambria" w:cs="Times New Roman"/>
        </w:rPr>
        <w:t xml:space="preserve"> değerlendirildiğinde Kazanılmış hak aylığı, emekli aylığı, ödeme aylığı 2/2 olarak 1 (bir)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YENİ</w:t>
            </w:r>
          </w:p>
        </w:tc>
      </w:tr>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DOÇENT</w:t>
            </w:r>
          </w:p>
        </w:tc>
      </w:tr>
      <w:tr w:rsidR="003243BC" w:rsidRPr="00D71463" w:rsidTr="00FC0517">
        <w:trPr>
          <w:gridAfter w:val="1"/>
          <w:wAfter w:w="21" w:type="dxa"/>
          <w:trHeight w:val="255"/>
        </w:trPr>
        <w:tc>
          <w:tcPr>
            <w:tcW w:w="816"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r>
      <w:tr w:rsidR="003243BC" w:rsidRPr="00D71463" w:rsidTr="00FC0517">
        <w:trPr>
          <w:gridAfter w:val="1"/>
          <w:wAfter w:w="21" w:type="dxa"/>
          <w:trHeight w:val="255"/>
        </w:trPr>
        <w:tc>
          <w:tcPr>
            <w:tcW w:w="816" w:type="dxa"/>
          </w:tcPr>
          <w:p w:rsidR="003243BC" w:rsidRPr="00D71463" w:rsidRDefault="003243BC" w:rsidP="00FC0517">
            <w:pPr>
              <w:pStyle w:val="AralkYok"/>
              <w:jc w:val="center"/>
              <w:rPr>
                <w:rFonts w:ascii="Cambria" w:hAnsi="Cambria"/>
                <w:b/>
              </w:rPr>
            </w:pPr>
            <w:r w:rsidRPr="00D71463">
              <w:rPr>
                <w:rFonts w:ascii="Cambria" w:hAnsi="Cambria"/>
                <w:b/>
              </w:rPr>
              <w:t>3/2</w:t>
            </w:r>
          </w:p>
        </w:tc>
        <w:tc>
          <w:tcPr>
            <w:tcW w:w="1069" w:type="dxa"/>
          </w:tcPr>
          <w:p w:rsidR="003243BC" w:rsidRPr="00D71463" w:rsidRDefault="003243BC" w:rsidP="00FC0517">
            <w:pPr>
              <w:pStyle w:val="AralkYok"/>
              <w:jc w:val="center"/>
              <w:rPr>
                <w:rFonts w:ascii="Cambria" w:hAnsi="Cambria"/>
                <w:b/>
              </w:rPr>
            </w:pPr>
            <w:r w:rsidRPr="00D71463">
              <w:rPr>
                <w:rFonts w:ascii="Cambria" w:hAnsi="Cambria"/>
                <w:b/>
              </w:rPr>
              <w:t>3/2</w:t>
            </w:r>
          </w:p>
        </w:tc>
        <w:tc>
          <w:tcPr>
            <w:tcW w:w="921" w:type="dxa"/>
          </w:tcPr>
          <w:p w:rsidR="003243BC" w:rsidRPr="00D71463" w:rsidRDefault="003243BC" w:rsidP="00FC0517">
            <w:pPr>
              <w:pStyle w:val="AralkYok"/>
              <w:jc w:val="center"/>
              <w:rPr>
                <w:rFonts w:ascii="Cambria" w:hAnsi="Cambria"/>
                <w:b/>
              </w:rPr>
            </w:pPr>
            <w:r w:rsidRPr="00D71463">
              <w:rPr>
                <w:rFonts w:ascii="Cambria" w:hAnsi="Cambria"/>
                <w:b/>
              </w:rPr>
              <w:t>3/2</w:t>
            </w:r>
          </w:p>
        </w:tc>
        <w:tc>
          <w:tcPr>
            <w:tcW w:w="1440" w:type="dxa"/>
          </w:tcPr>
          <w:p w:rsidR="003243BC" w:rsidRPr="00D71463" w:rsidRDefault="003243BC" w:rsidP="00FC0517">
            <w:pPr>
              <w:pStyle w:val="AralkYok"/>
              <w:jc w:val="center"/>
              <w:rPr>
                <w:rFonts w:ascii="Cambria" w:hAnsi="Cambria"/>
                <w:b/>
              </w:rPr>
            </w:pPr>
            <w:r w:rsidRPr="00D71463">
              <w:rPr>
                <w:rFonts w:ascii="Cambria" w:hAnsi="Cambria"/>
                <w:b/>
              </w:rPr>
              <w:t>3600</w:t>
            </w:r>
          </w:p>
        </w:tc>
        <w:tc>
          <w:tcPr>
            <w:tcW w:w="1285" w:type="dxa"/>
          </w:tcPr>
          <w:p w:rsidR="003243BC" w:rsidRPr="00D71463" w:rsidRDefault="003243BC" w:rsidP="00FC0517">
            <w:pPr>
              <w:pStyle w:val="AralkYok"/>
              <w:jc w:val="center"/>
              <w:rPr>
                <w:rFonts w:ascii="Cambria" w:hAnsi="Cambria"/>
                <w:b/>
              </w:rPr>
            </w:pPr>
            <w:r w:rsidRPr="00D71463">
              <w:rPr>
                <w:rFonts w:ascii="Cambria" w:hAnsi="Cambria"/>
                <w:b/>
              </w:rPr>
              <w:t>2/2</w:t>
            </w:r>
          </w:p>
        </w:tc>
        <w:tc>
          <w:tcPr>
            <w:tcW w:w="1414" w:type="dxa"/>
          </w:tcPr>
          <w:p w:rsidR="003243BC" w:rsidRPr="00D71463" w:rsidRDefault="003243BC" w:rsidP="00FC0517">
            <w:pPr>
              <w:pStyle w:val="AralkYok"/>
              <w:jc w:val="center"/>
              <w:rPr>
                <w:rFonts w:ascii="Cambria" w:hAnsi="Cambria"/>
                <w:b/>
              </w:rPr>
            </w:pPr>
            <w:r w:rsidRPr="00D71463">
              <w:rPr>
                <w:rFonts w:ascii="Cambria" w:hAnsi="Cambria"/>
                <w:b/>
              </w:rPr>
              <w:t>2/2</w:t>
            </w:r>
          </w:p>
        </w:tc>
        <w:tc>
          <w:tcPr>
            <w:tcW w:w="1355" w:type="dxa"/>
          </w:tcPr>
          <w:p w:rsidR="003243BC" w:rsidRPr="00D71463" w:rsidRDefault="003243BC" w:rsidP="00FC0517">
            <w:pPr>
              <w:pStyle w:val="AralkYok"/>
              <w:jc w:val="center"/>
              <w:rPr>
                <w:rFonts w:ascii="Cambria" w:hAnsi="Cambria"/>
                <w:b/>
              </w:rPr>
            </w:pPr>
            <w:r w:rsidRPr="00D71463">
              <w:rPr>
                <w:rFonts w:ascii="Cambria" w:hAnsi="Cambria"/>
                <w:b/>
              </w:rPr>
              <w:t>2/2</w:t>
            </w:r>
          </w:p>
        </w:tc>
        <w:tc>
          <w:tcPr>
            <w:tcW w:w="1307" w:type="dxa"/>
          </w:tcPr>
          <w:p w:rsidR="003243BC" w:rsidRPr="00D71463" w:rsidRDefault="003243BC" w:rsidP="00FC0517">
            <w:pPr>
              <w:pStyle w:val="AralkYok"/>
              <w:jc w:val="center"/>
              <w:rPr>
                <w:rFonts w:ascii="Cambria" w:hAnsi="Cambria"/>
                <w:b/>
              </w:rPr>
            </w:pPr>
            <w:r w:rsidRPr="00D71463">
              <w:rPr>
                <w:rFonts w:ascii="Cambria" w:hAnsi="Cambria"/>
                <w:b/>
              </w:rPr>
              <w:t>4800</w:t>
            </w:r>
          </w:p>
        </w:tc>
      </w:tr>
    </w:tbl>
    <w:p w:rsidR="00B3799B" w:rsidRPr="00D71463" w:rsidRDefault="00B3799B"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58" w:name="_Toc58500336"/>
      <w:bookmarkStart w:id="59" w:name="_Toc58773818"/>
      <w:r w:rsidRPr="00D71463">
        <w:rPr>
          <w:rFonts w:ascii="Cambria" w:hAnsi="Cambria"/>
          <w:b/>
        </w:rPr>
        <w:t xml:space="preserve">B.6. </w:t>
      </w:r>
      <w:r w:rsidR="00777E6C" w:rsidRPr="00D71463">
        <w:rPr>
          <w:rFonts w:ascii="Cambria" w:hAnsi="Cambria"/>
          <w:b/>
        </w:rPr>
        <w:t>Örnek-2</w:t>
      </w:r>
      <w:bookmarkEnd w:id="58"/>
      <w:bookmarkEnd w:id="59"/>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Kazanılmış hak aylığı, emekli aylığı, ödeme aylığı 5/2 olan bir doktor öğretim üyesi doçent kadrosuna atanırken doçentlik </w:t>
      </w:r>
      <w:r w:rsidR="003243BC" w:rsidRPr="00D71463">
        <w:rPr>
          <w:rFonts w:ascii="Cambria" w:hAnsi="Cambria" w:cs="Times New Roman"/>
        </w:rPr>
        <w:t xml:space="preserve">unvanı </w:t>
      </w:r>
      <w:r w:rsidRPr="00D71463">
        <w:rPr>
          <w:rFonts w:ascii="Cambria" w:hAnsi="Cambria" w:cs="Times New Roman"/>
        </w:rPr>
        <w:t>değerlendirildiğin</w:t>
      </w:r>
      <w:r w:rsidR="003243BC" w:rsidRPr="00D71463">
        <w:rPr>
          <w:rFonts w:ascii="Cambria" w:hAnsi="Cambria" w:cs="Times New Roman"/>
        </w:rPr>
        <w:t>de k</w:t>
      </w:r>
      <w:r w:rsidRPr="00D71463">
        <w:rPr>
          <w:rFonts w:ascii="Cambria" w:hAnsi="Cambria" w:cs="Times New Roman"/>
        </w:rPr>
        <w:t>azanılmış hak a</w:t>
      </w:r>
      <w:r w:rsidR="003243BC" w:rsidRPr="00D71463">
        <w:rPr>
          <w:rFonts w:ascii="Cambria" w:hAnsi="Cambria" w:cs="Times New Roman"/>
        </w:rPr>
        <w:t>ylığı, emekli aylığı 4/2,  2914 sayılı</w:t>
      </w:r>
      <w:r w:rsidRPr="00D71463">
        <w:rPr>
          <w:rFonts w:ascii="Cambria" w:hAnsi="Cambria" w:cs="Times New Roman"/>
        </w:rPr>
        <w:t xml:space="preserve"> Kanunun 3/A-b ma</w:t>
      </w:r>
      <w:r w:rsidR="003243BC" w:rsidRPr="00D71463">
        <w:rPr>
          <w:rFonts w:ascii="Cambria" w:hAnsi="Cambria" w:cs="Times New Roman"/>
        </w:rPr>
        <w:t xml:space="preserve">ddesi uyarınca ödeme aylığı </w:t>
      </w:r>
      <w:r w:rsidRPr="00D71463">
        <w:rPr>
          <w:rFonts w:ascii="Cambria" w:hAnsi="Cambria" w:cs="Times New Roman"/>
        </w:rPr>
        <w:t>3/1 olarak belirlenerek 1 (bir) derece ilerlemesi yapılır.</w:t>
      </w: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YENİ</w:t>
            </w:r>
          </w:p>
        </w:tc>
      </w:tr>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DOÇENT</w:t>
            </w:r>
          </w:p>
        </w:tc>
      </w:tr>
      <w:tr w:rsidR="003243BC" w:rsidRPr="00D71463" w:rsidTr="00FC0517">
        <w:trPr>
          <w:gridAfter w:val="1"/>
          <w:wAfter w:w="21" w:type="dxa"/>
          <w:trHeight w:val="255"/>
        </w:trPr>
        <w:tc>
          <w:tcPr>
            <w:tcW w:w="816"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EK</w:t>
            </w:r>
          </w:p>
          <w:p w:rsidR="003243BC" w:rsidRPr="00D71463" w:rsidRDefault="003243BC" w:rsidP="00FC0517">
            <w:pPr>
              <w:pStyle w:val="AralkYok"/>
              <w:jc w:val="center"/>
              <w:rPr>
                <w:rFonts w:ascii="Cambria" w:hAnsi="Cambria"/>
                <w:b/>
                <w:color w:val="002060"/>
              </w:rPr>
            </w:pPr>
            <w:r w:rsidRPr="00D71463">
              <w:rPr>
                <w:rFonts w:ascii="Cambria" w:hAnsi="Cambria"/>
                <w:b/>
                <w:color w:val="002060"/>
              </w:rPr>
              <w:t>GÖSTERGE</w:t>
            </w:r>
          </w:p>
        </w:tc>
      </w:tr>
      <w:tr w:rsidR="003243BC" w:rsidRPr="00D71463" w:rsidTr="00FC0517">
        <w:trPr>
          <w:gridAfter w:val="1"/>
          <w:wAfter w:w="21" w:type="dxa"/>
          <w:trHeight w:val="255"/>
        </w:trPr>
        <w:tc>
          <w:tcPr>
            <w:tcW w:w="816" w:type="dxa"/>
          </w:tcPr>
          <w:p w:rsidR="003243BC" w:rsidRPr="00D71463" w:rsidRDefault="003243BC" w:rsidP="00FC0517">
            <w:pPr>
              <w:pStyle w:val="AralkYok"/>
              <w:jc w:val="center"/>
              <w:rPr>
                <w:rFonts w:ascii="Cambria" w:hAnsi="Cambria"/>
                <w:b/>
              </w:rPr>
            </w:pPr>
            <w:r w:rsidRPr="00D71463">
              <w:rPr>
                <w:rFonts w:ascii="Cambria" w:hAnsi="Cambria"/>
                <w:b/>
              </w:rPr>
              <w:t>5/2</w:t>
            </w:r>
          </w:p>
        </w:tc>
        <w:tc>
          <w:tcPr>
            <w:tcW w:w="1069" w:type="dxa"/>
          </w:tcPr>
          <w:p w:rsidR="003243BC" w:rsidRPr="00D71463" w:rsidRDefault="003243BC" w:rsidP="00FC0517">
            <w:pPr>
              <w:pStyle w:val="AralkYok"/>
              <w:jc w:val="center"/>
              <w:rPr>
                <w:rFonts w:ascii="Cambria" w:hAnsi="Cambria"/>
                <w:b/>
              </w:rPr>
            </w:pPr>
            <w:r w:rsidRPr="00D71463">
              <w:rPr>
                <w:rFonts w:ascii="Cambria" w:hAnsi="Cambria"/>
                <w:b/>
              </w:rPr>
              <w:t>5/2</w:t>
            </w:r>
          </w:p>
        </w:tc>
        <w:tc>
          <w:tcPr>
            <w:tcW w:w="921" w:type="dxa"/>
          </w:tcPr>
          <w:p w:rsidR="003243BC" w:rsidRPr="00D71463" w:rsidRDefault="003243BC" w:rsidP="00FC0517">
            <w:pPr>
              <w:pStyle w:val="AralkYok"/>
              <w:jc w:val="center"/>
              <w:rPr>
                <w:rFonts w:ascii="Cambria" w:hAnsi="Cambria"/>
                <w:b/>
              </w:rPr>
            </w:pPr>
            <w:r w:rsidRPr="00D71463">
              <w:rPr>
                <w:rFonts w:ascii="Cambria" w:hAnsi="Cambria"/>
                <w:b/>
              </w:rPr>
              <w:t>5/2</w:t>
            </w:r>
          </w:p>
        </w:tc>
        <w:tc>
          <w:tcPr>
            <w:tcW w:w="1440" w:type="dxa"/>
          </w:tcPr>
          <w:p w:rsidR="003243BC" w:rsidRPr="00D71463" w:rsidRDefault="003243BC" w:rsidP="00FC0517">
            <w:pPr>
              <w:pStyle w:val="AralkYok"/>
              <w:jc w:val="center"/>
              <w:rPr>
                <w:rFonts w:ascii="Cambria" w:hAnsi="Cambria"/>
                <w:b/>
              </w:rPr>
            </w:pPr>
            <w:r w:rsidRPr="00D71463">
              <w:rPr>
                <w:rFonts w:ascii="Cambria" w:hAnsi="Cambria"/>
                <w:b/>
              </w:rPr>
              <w:t>3600</w:t>
            </w:r>
          </w:p>
        </w:tc>
        <w:tc>
          <w:tcPr>
            <w:tcW w:w="1285" w:type="dxa"/>
          </w:tcPr>
          <w:p w:rsidR="003243BC" w:rsidRPr="00D71463" w:rsidRDefault="003243BC" w:rsidP="00FC0517">
            <w:pPr>
              <w:pStyle w:val="AralkYok"/>
              <w:jc w:val="center"/>
              <w:rPr>
                <w:rFonts w:ascii="Cambria" w:hAnsi="Cambria"/>
                <w:b/>
              </w:rPr>
            </w:pPr>
            <w:r w:rsidRPr="00D71463">
              <w:rPr>
                <w:rFonts w:ascii="Cambria" w:hAnsi="Cambria"/>
                <w:b/>
              </w:rPr>
              <w:t>4/2</w:t>
            </w:r>
          </w:p>
        </w:tc>
        <w:tc>
          <w:tcPr>
            <w:tcW w:w="1414" w:type="dxa"/>
          </w:tcPr>
          <w:p w:rsidR="003243BC" w:rsidRPr="00D71463" w:rsidRDefault="003243BC" w:rsidP="00FC0517">
            <w:pPr>
              <w:pStyle w:val="AralkYok"/>
              <w:jc w:val="center"/>
              <w:rPr>
                <w:rFonts w:ascii="Cambria" w:hAnsi="Cambria"/>
                <w:b/>
              </w:rPr>
            </w:pPr>
            <w:r w:rsidRPr="00D71463">
              <w:rPr>
                <w:rFonts w:ascii="Cambria" w:hAnsi="Cambria"/>
                <w:b/>
              </w:rPr>
              <w:t>4/2</w:t>
            </w:r>
          </w:p>
        </w:tc>
        <w:tc>
          <w:tcPr>
            <w:tcW w:w="1355" w:type="dxa"/>
          </w:tcPr>
          <w:p w:rsidR="003243BC" w:rsidRPr="00D71463" w:rsidRDefault="003243BC" w:rsidP="00FC0517">
            <w:pPr>
              <w:pStyle w:val="AralkYok"/>
              <w:jc w:val="center"/>
              <w:rPr>
                <w:rFonts w:ascii="Cambria" w:hAnsi="Cambria"/>
                <w:b/>
              </w:rPr>
            </w:pPr>
            <w:r w:rsidRPr="00D71463">
              <w:rPr>
                <w:rFonts w:ascii="Cambria" w:hAnsi="Cambria"/>
                <w:b/>
              </w:rPr>
              <w:t>3/1</w:t>
            </w:r>
          </w:p>
        </w:tc>
        <w:tc>
          <w:tcPr>
            <w:tcW w:w="1307" w:type="dxa"/>
          </w:tcPr>
          <w:p w:rsidR="003243BC" w:rsidRPr="00D71463" w:rsidRDefault="003243BC" w:rsidP="00FC0517">
            <w:pPr>
              <w:pStyle w:val="AralkYok"/>
              <w:jc w:val="center"/>
              <w:rPr>
                <w:rFonts w:ascii="Cambria" w:hAnsi="Cambria"/>
                <w:b/>
              </w:rPr>
            </w:pPr>
            <w:r w:rsidRPr="00D71463">
              <w:rPr>
                <w:rFonts w:ascii="Cambria" w:hAnsi="Cambria"/>
                <w:b/>
              </w:rPr>
              <w:t>4800</w:t>
            </w:r>
          </w:p>
        </w:tc>
      </w:tr>
    </w:tbl>
    <w:p w:rsidR="003243BC" w:rsidRPr="00D71463" w:rsidRDefault="003243BC" w:rsidP="0049658B">
      <w:pPr>
        <w:pStyle w:val="AralkYok"/>
        <w:rPr>
          <w:rFonts w:ascii="Cambria" w:hAnsi="Cambria"/>
        </w:rPr>
      </w:pPr>
      <w:bookmarkStart w:id="60" w:name="_Toc58500337"/>
      <w:bookmarkStart w:id="61" w:name="_Toc58773819"/>
    </w:p>
    <w:p w:rsidR="00777E6C" w:rsidRPr="0061185E" w:rsidRDefault="00777E6C" w:rsidP="0049658B">
      <w:pPr>
        <w:pStyle w:val="Stil2"/>
        <w:rPr>
          <w:color w:val="C00000"/>
        </w:rPr>
      </w:pPr>
      <w:bookmarkStart w:id="62" w:name="_Toc69394590"/>
      <w:r w:rsidRPr="0061185E">
        <w:rPr>
          <w:color w:val="C00000"/>
        </w:rPr>
        <w:t>B.7.Öğrenime Bağlı Kazanılan Haklar ve Değerlendirilmesi</w:t>
      </w:r>
      <w:bookmarkEnd w:id="60"/>
      <w:bookmarkEnd w:id="61"/>
      <w:bookmarkEnd w:id="62"/>
      <w:r w:rsidRPr="0061185E">
        <w:rPr>
          <w:color w:val="C00000"/>
        </w:rPr>
        <w:t xml:space="preserve"> </w:t>
      </w:r>
    </w:p>
    <w:p w:rsidR="00777E6C" w:rsidRPr="00D71463" w:rsidRDefault="00777E6C" w:rsidP="008A0C25">
      <w:pPr>
        <w:pStyle w:val="AralkYok"/>
        <w:jc w:val="both"/>
        <w:rPr>
          <w:rFonts w:ascii="Cambria" w:hAnsi="Cambria" w:cs="Times New Roman"/>
        </w:rPr>
      </w:pPr>
    </w:p>
    <w:p w:rsidR="00A51EC5" w:rsidRPr="00D71463" w:rsidRDefault="00A51EC5" w:rsidP="008A0C25">
      <w:pPr>
        <w:pStyle w:val="AralkYok"/>
        <w:jc w:val="both"/>
        <w:rPr>
          <w:rFonts w:ascii="Cambria" w:hAnsi="Cambria" w:cs="Times New Roman"/>
        </w:rPr>
      </w:pPr>
      <w:r w:rsidRPr="00D71463">
        <w:rPr>
          <w:rFonts w:ascii="Cambria" w:hAnsi="Cambria" w:cs="Times New Roman"/>
        </w:rPr>
        <w:t>Öğretim elem</w:t>
      </w:r>
      <w:r w:rsidR="003243BC" w:rsidRPr="00D71463">
        <w:rPr>
          <w:rFonts w:ascii="Cambria" w:hAnsi="Cambria" w:cs="Times New Roman"/>
        </w:rPr>
        <w:t>anlarının 657 sayılı Kanunun 36 ncı m</w:t>
      </w:r>
      <w:r w:rsidRPr="00D71463">
        <w:rPr>
          <w:rFonts w:ascii="Cambria" w:hAnsi="Cambria" w:cs="Times New Roman"/>
        </w:rPr>
        <w:t xml:space="preserve">addesinin </w:t>
      </w:r>
      <w:r w:rsidR="003243BC" w:rsidRPr="00D71463">
        <w:rPr>
          <w:rFonts w:ascii="Cambria" w:hAnsi="Cambria" w:cs="Times New Roman"/>
        </w:rPr>
        <w:t>“</w:t>
      </w:r>
      <w:r w:rsidRPr="00D71463">
        <w:rPr>
          <w:rFonts w:ascii="Cambria" w:hAnsi="Cambria" w:cs="Times New Roman"/>
        </w:rPr>
        <w:t>Ortak Hükümler</w:t>
      </w:r>
      <w:r w:rsidR="003243BC" w:rsidRPr="00D71463">
        <w:rPr>
          <w:rFonts w:ascii="Cambria" w:hAnsi="Cambria" w:cs="Times New Roman"/>
        </w:rPr>
        <w:t>”</w:t>
      </w:r>
      <w:r w:rsidRPr="00D71463">
        <w:rPr>
          <w:rFonts w:ascii="Cambria" w:hAnsi="Cambria" w:cs="Times New Roman"/>
        </w:rPr>
        <w:t xml:space="preserve"> başlıklı </w:t>
      </w:r>
      <w:r w:rsidR="003243BC" w:rsidRPr="00D71463">
        <w:rPr>
          <w:rFonts w:ascii="Cambria" w:hAnsi="Cambria" w:cs="Times New Roman"/>
        </w:rPr>
        <w:t>“</w:t>
      </w:r>
      <w:r w:rsidRPr="00D71463">
        <w:rPr>
          <w:rFonts w:ascii="Cambria" w:hAnsi="Cambria" w:cs="Times New Roman"/>
        </w:rPr>
        <w:t>A</w:t>
      </w:r>
      <w:r w:rsidR="003243BC" w:rsidRPr="00D71463">
        <w:rPr>
          <w:rFonts w:ascii="Cambria" w:hAnsi="Cambria" w:cs="Times New Roman"/>
        </w:rPr>
        <w:t>”</w:t>
      </w:r>
      <w:r w:rsidRPr="00D71463">
        <w:rPr>
          <w:rFonts w:ascii="Cambria" w:hAnsi="Cambria" w:cs="Times New Roman"/>
        </w:rPr>
        <w:t xml:space="preserve"> maddesinde belirtilen </w:t>
      </w:r>
      <w:r w:rsidRPr="00D71463">
        <w:rPr>
          <w:rFonts w:ascii="Cambria" w:hAnsi="Cambria"/>
        </w:rPr>
        <w:t>öğrenim durumlarına göre giriş derece ve kademeleri aşağıda gösterilmiştir.</w:t>
      </w:r>
    </w:p>
    <w:p w:rsidR="00A51EC5" w:rsidRPr="00D71463" w:rsidRDefault="00A51EC5" w:rsidP="008A0C25">
      <w:pPr>
        <w:pStyle w:val="AralkYok"/>
        <w:jc w:val="both"/>
        <w:rPr>
          <w:rFonts w:ascii="Cambria" w:hAnsi="Cambria" w:cs="Times New Roman"/>
        </w:rPr>
      </w:pPr>
    </w:p>
    <w:tbl>
      <w:tblPr>
        <w:tblStyle w:val="TabloKlavuzuAk"/>
        <w:tblW w:w="9634" w:type="dxa"/>
        <w:tblLook w:val="04A0" w:firstRow="1" w:lastRow="0" w:firstColumn="1" w:lastColumn="0" w:noHBand="0" w:noVBand="1"/>
      </w:tblPr>
      <w:tblGrid>
        <w:gridCol w:w="6658"/>
        <w:gridCol w:w="1559"/>
        <w:gridCol w:w="1417"/>
      </w:tblGrid>
      <w:tr w:rsidR="0039721C" w:rsidRPr="00D71463" w:rsidTr="0039721C">
        <w:tc>
          <w:tcPr>
            <w:tcW w:w="6658" w:type="dxa"/>
            <w:vMerge w:val="restart"/>
            <w:shd w:val="clear" w:color="auto" w:fill="D9D9D9" w:themeFill="background1" w:themeFillShade="D9"/>
            <w:vAlign w:val="center"/>
          </w:tcPr>
          <w:p w:rsidR="003332F8" w:rsidRPr="00D71463" w:rsidRDefault="003332F8" w:rsidP="008A0C25">
            <w:pPr>
              <w:pStyle w:val="AralkYok"/>
              <w:jc w:val="both"/>
              <w:rPr>
                <w:rFonts w:ascii="Cambria" w:hAnsi="Cambria"/>
                <w:b/>
                <w:color w:val="002060"/>
              </w:rPr>
            </w:pPr>
            <w:r w:rsidRPr="00D71463">
              <w:rPr>
                <w:rFonts w:ascii="Cambria" w:hAnsi="Cambria"/>
                <w:b/>
                <w:color w:val="002060"/>
              </w:rPr>
              <w:t>Öğrenim durumu</w:t>
            </w:r>
          </w:p>
        </w:tc>
        <w:tc>
          <w:tcPr>
            <w:tcW w:w="2976" w:type="dxa"/>
            <w:gridSpan w:val="2"/>
            <w:shd w:val="clear" w:color="auto" w:fill="D9D9D9" w:themeFill="background1" w:themeFillShade="D9"/>
            <w:vAlign w:val="center"/>
          </w:tcPr>
          <w:p w:rsidR="003332F8" w:rsidRPr="00D71463" w:rsidRDefault="003332F8" w:rsidP="0039721C">
            <w:pPr>
              <w:pStyle w:val="AralkYok"/>
              <w:jc w:val="center"/>
              <w:rPr>
                <w:rFonts w:ascii="Cambria" w:hAnsi="Cambria"/>
                <w:b/>
                <w:color w:val="002060"/>
              </w:rPr>
            </w:pPr>
            <w:r w:rsidRPr="00D71463">
              <w:rPr>
                <w:rFonts w:ascii="Cambria" w:hAnsi="Cambria"/>
                <w:b/>
                <w:color w:val="002060"/>
              </w:rPr>
              <w:t>Giriş</w:t>
            </w:r>
          </w:p>
        </w:tc>
      </w:tr>
      <w:tr w:rsidR="0039721C" w:rsidRPr="00D71463" w:rsidTr="0039721C">
        <w:tc>
          <w:tcPr>
            <w:tcW w:w="6658" w:type="dxa"/>
            <w:vMerge/>
            <w:shd w:val="clear" w:color="auto" w:fill="D9D9D9" w:themeFill="background1" w:themeFillShade="D9"/>
            <w:vAlign w:val="center"/>
          </w:tcPr>
          <w:p w:rsidR="003332F8" w:rsidRPr="00D71463" w:rsidRDefault="003332F8" w:rsidP="008A0C25">
            <w:pPr>
              <w:pStyle w:val="AralkYok"/>
              <w:jc w:val="both"/>
              <w:rPr>
                <w:rFonts w:ascii="Cambria" w:hAnsi="Cambria"/>
                <w:b/>
                <w:color w:val="002060"/>
              </w:rPr>
            </w:pPr>
          </w:p>
        </w:tc>
        <w:tc>
          <w:tcPr>
            <w:tcW w:w="1559" w:type="dxa"/>
            <w:shd w:val="clear" w:color="auto" w:fill="D9D9D9" w:themeFill="background1" w:themeFillShade="D9"/>
            <w:vAlign w:val="center"/>
          </w:tcPr>
          <w:p w:rsidR="003332F8" w:rsidRPr="00D71463" w:rsidRDefault="003332F8" w:rsidP="0039721C">
            <w:pPr>
              <w:pStyle w:val="AralkYok"/>
              <w:jc w:val="center"/>
              <w:rPr>
                <w:rFonts w:ascii="Cambria" w:hAnsi="Cambria"/>
                <w:b/>
                <w:color w:val="002060"/>
              </w:rPr>
            </w:pPr>
            <w:r w:rsidRPr="00D71463">
              <w:rPr>
                <w:rFonts w:ascii="Cambria" w:hAnsi="Cambria"/>
                <w:b/>
                <w:color w:val="002060"/>
              </w:rPr>
              <w:t>Derece</w:t>
            </w:r>
          </w:p>
        </w:tc>
        <w:tc>
          <w:tcPr>
            <w:tcW w:w="1417" w:type="dxa"/>
            <w:shd w:val="clear" w:color="auto" w:fill="D9D9D9" w:themeFill="background1" w:themeFillShade="D9"/>
            <w:vAlign w:val="center"/>
          </w:tcPr>
          <w:p w:rsidR="003332F8" w:rsidRPr="00D71463" w:rsidRDefault="003332F8" w:rsidP="0039721C">
            <w:pPr>
              <w:pStyle w:val="AralkYok"/>
              <w:jc w:val="center"/>
              <w:rPr>
                <w:rFonts w:ascii="Cambria" w:hAnsi="Cambria"/>
                <w:b/>
                <w:color w:val="002060"/>
              </w:rPr>
            </w:pPr>
            <w:r w:rsidRPr="00D71463">
              <w:rPr>
                <w:rFonts w:ascii="Cambria" w:hAnsi="Cambria"/>
                <w:b/>
                <w:color w:val="002060"/>
              </w:rPr>
              <w:t>Kademe</w:t>
            </w:r>
          </w:p>
        </w:tc>
      </w:tr>
      <w:tr w:rsidR="00AD28E7" w:rsidRPr="00D71463" w:rsidTr="0039721C">
        <w:tc>
          <w:tcPr>
            <w:tcW w:w="6658" w:type="dxa"/>
            <w:vAlign w:val="center"/>
          </w:tcPr>
          <w:p w:rsidR="003332F8" w:rsidRPr="00D71463" w:rsidRDefault="003332F8" w:rsidP="008A0C25">
            <w:pPr>
              <w:pStyle w:val="AralkYok"/>
              <w:jc w:val="both"/>
              <w:rPr>
                <w:rFonts w:ascii="Cambria" w:hAnsi="Cambria"/>
              </w:rPr>
            </w:pPr>
            <w:r w:rsidRPr="00D71463">
              <w:rPr>
                <w:rFonts w:ascii="Cambria" w:hAnsi="Cambria"/>
              </w:rPr>
              <w:t xml:space="preserve">4 </w:t>
            </w:r>
            <w:r w:rsidR="0039721C" w:rsidRPr="00D71463">
              <w:rPr>
                <w:rFonts w:ascii="Cambria" w:hAnsi="Cambria"/>
              </w:rPr>
              <w:t>Yıl Süreli Yüksek Öğrenimi Bitirenler</w:t>
            </w:r>
          </w:p>
        </w:tc>
        <w:tc>
          <w:tcPr>
            <w:tcW w:w="1559" w:type="dxa"/>
            <w:vAlign w:val="center"/>
          </w:tcPr>
          <w:p w:rsidR="003332F8" w:rsidRPr="00D71463" w:rsidRDefault="003332F8" w:rsidP="0039721C">
            <w:pPr>
              <w:pStyle w:val="AralkYok"/>
              <w:jc w:val="center"/>
              <w:rPr>
                <w:rFonts w:ascii="Cambria" w:hAnsi="Cambria"/>
              </w:rPr>
            </w:pPr>
            <w:r w:rsidRPr="00D71463">
              <w:rPr>
                <w:rFonts w:ascii="Cambria" w:hAnsi="Cambria"/>
              </w:rPr>
              <w:t>9</w:t>
            </w:r>
          </w:p>
        </w:tc>
        <w:tc>
          <w:tcPr>
            <w:tcW w:w="1417" w:type="dxa"/>
            <w:vAlign w:val="center"/>
          </w:tcPr>
          <w:p w:rsidR="003332F8" w:rsidRPr="00D71463" w:rsidRDefault="003332F8" w:rsidP="0039721C">
            <w:pPr>
              <w:pStyle w:val="AralkYok"/>
              <w:jc w:val="center"/>
              <w:rPr>
                <w:rFonts w:ascii="Cambria" w:hAnsi="Cambria"/>
              </w:rPr>
            </w:pPr>
            <w:r w:rsidRPr="00D71463">
              <w:rPr>
                <w:rFonts w:ascii="Cambria" w:hAnsi="Cambria"/>
              </w:rPr>
              <w:t>1</w:t>
            </w:r>
          </w:p>
        </w:tc>
      </w:tr>
      <w:tr w:rsidR="00AD28E7" w:rsidRPr="00D71463" w:rsidTr="0039721C">
        <w:tc>
          <w:tcPr>
            <w:tcW w:w="6658" w:type="dxa"/>
            <w:shd w:val="clear" w:color="auto" w:fill="F2F2F2" w:themeFill="background1" w:themeFillShade="F2"/>
            <w:vAlign w:val="center"/>
          </w:tcPr>
          <w:p w:rsidR="003332F8" w:rsidRPr="00D71463" w:rsidRDefault="003332F8" w:rsidP="008A0C25">
            <w:pPr>
              <w:pStyle w:val="AralkYok"/>
              <w:jc w:val="both"/>
              <w:rPr>
                <w:rFonts w:ascii="Cambria" w:hAnsi="Cambria"/>
              </w:rPr>
            </w:pPr>
            <w:r w:rsidRPr="00D71463">
              <w:rPr>
                <w:rFonts w:ascii="Cambria" w:hAnsi="Cambria"/>
              </w:rPr>
              <w:t xml:space="preserve">5 </w:t>
            </w:r>
            <w:r w:rsidR="0039721C" w:rsidRPr="00D71463">
              <w:rPr>
                <w:rFonts w:ascii="Cambria" w:hAnsi="Cambria"/>
              </w:rPr>
              <w:t>Yıl Süreli Yüksek Öğrenimi Bitirenler</w:t>
            </w:r>
          </w:p>
        </w:tc>
        <w:tc>
          <w:tcPr>
            <w:tcW w:w="1559" w:type="dxa"/>
            <w:shd w:val="clear" w:color="auto" w:fill="F2F2F2" w:themeFill="background1" w:themeFillShade="F2"/>
            <w:vAlign w:val="center"/>
          </w:tcPr>
          <w:p w:rsidR="003332F8" w:rsidRPr="00D71463" w:rsidRDefault="003332F8" w:rsidP="0039721C">
            <w:pPr>
              <w:pStyle w:val="AralkYok"/>
              <w:jc w:val="center"/>
              <w:rPr>
                <w:rFonts w:ascii="Cambria" w:hAnsi="Cambria"/>
              </w:rPr>
            </w:pPr>
            <w:r w:rsidRPr="00D71463">
              <w:rPr>
                <w:rFonts w:ascii="Cambria" w:hAnsi="Cambria"/>
              </w:rPr>
              <w:t>9</w:t>
            </w:r>
          </w:p>
        </w:tc>
        <w:tc>
          <w:tcPr>
            <w:tcW w:w="1417" w:type="dxa"/>
            <w:shd w:val="clear" w:color="auto" w:fill="F2F2F2" w:themeFill="background1" w:themeFillShade="F2"/>
            <w:vAlign w:val="center"/>
          </w:tcPr>
          <w:p w:rsidR="003332F8" w:rsidRPr="00D71463" w:rsidRDefault="003332F8" w:rsidP="0039721C">
            <w:pPr>
              <w:pStyle w:val="AralkYok"/>
              <w:jc w:val="center"/>
              <w:rPr>
                <w:rFonts w:ascii="Cambria" w:hAnsi="Cambria"/>
              </w:rPr>
            </w:pPr>
            <w:r w:rsidRPr="00D71463">
              <w:rPr>
                <w:rFonts w:ascii="Cambria" w:hAnsi="Cambria"/>
              </w:rPr>
              <w:t>2</w:t>
            </w:r>
          </w:p>
        </w:tc>
      </w:tr>
      <w:tr w:rsidR="00AD28E7" w:rsidRPr="00D71463" w:rsidTr="0039721C">
        <w:tc>
          <w:tcPr>
            <w:tcW w:w="6658" w:type="dxa"/>
            <w:vAlign w:val="center"/>
          </w:tcPr>
          <w:p w:rsidR="003332F8" w:rsidRPr="00D71463" w:rsidRDefault="003332F8" w:rsidP="008A0C25">
            <w:pPr>
              <w:pStyle w:val="AralkYok"/>
              <w:jc w:val="both"/>
              <w:rPr>
                <w:rFonts w:ascii="Cambria" w:hAnsi="Cambria"/>
              </w:rPr>
            </w:pPr>
            <w:r w:rsidRPr="00D71463">
              <w:rPr>
                <w:rFonts w:ascii="Cambria" w:hAnsi="Cambria"/>
              </w:rPr>
              <w:t xml:space="preserve">6 </w:t>
            </w:r>
            <w:r w:rsidR="0039721C" w:rsidRPr="00D71463">
              <w:rPr>
                <w:rFonts w:ascii="Cambria" w:hAnsi="Cambria"/>
              </w:rPr>
              <w:t>Yıl Süreli Yüksek Öğrenimi Bitirenler</w:t>
            </w:r>
          </w:p>
        </w:tc>
        <w:tc>
          <w:tcPr>
            <w:tcW w:w="1559" w:type="dxa"/>
            <w:vAlign w:val="center"/>
          </w:tcPr>
          <w:p w:rsidR="003332F8" w:rsidRPr="00D71463" w:rsidRDefault="003332F8" w:rsidP="0039721C">
            <w:pPr>
              <w:pStyle w:val="AralkYok"/>
              <w:jc w:val="center"/>
              <w:rPr>
                <w:rFonts w:ascii="Cambria" w:hAnsi="Cambria"/>
              </w:rPr>
            </w:pPr>
            <w:r w:rsidRPr="00D71463">
              <w:rPr>
                <w:rFonts w:ascii="Cambria" w:hAnsi="Cambria"/>
              </w:rPr>
              <w:t>9</w:t>
            </w:r>
          </w:p>
        </w:tc>
        <w:tc>
          <w:tcPr>
            <w:tcW w:w="1417" w:type="dxa"/>
            <w:vAlign w:val="center"/>
          </w:tcPr>
          <w:p w:rsidR="003332F8" w:rsidRPr="00D71463" w:rsidRDefault="003332F8" w:rsidP="0039721C">
            <w:pPr>
              <w:pStyle w:val="AralkYok"/>
              <w:jc w:val="center"/>
              <w:rPr>
                <w:rFonts w:ascii="Cambria" w:hAnsi="Cambria"/>
              </w:rPr>
            </w:pPr>
            <w:r w:rsidRPr="00D71463">
              <w:rPr>
                <w:rFonts w:ascii="Cambria" w:hAnsi="Cambria"/>
              </w:rPr>
              <w:t>3</w:t>
            </w:r>
          </w:p>
        </w:tc>
      </w:tr>
    </w:tbl>
    <w:p w:rsidR="0049658B" w:rsidRPr="00D71463" w:rsidRDefault="0049658B" w:rsidP="0049658B">
      <w:pPr>
        <w:pStyle w:val="AralkYok"/>
        <w:rPr>
          <w:rFonts w:ascii="Cambria" w:hAnsi="Cambria"/>
        </w:rPr>
      </w:pPr>
    </w:p>
    <w:p w:rsidR="007D6157" w:rsidRPr="0061185E" w:rsidRDefault="007D6157" w:rsidP="0049658B">
      <w:pPr>
        <w:pStyle w:val="Stil2"/>
        <w:rPr>
          <w:color w:val="C00000"/>
        </w:rPr>
      </w:pPr>
      <w:bookmarkStart w:id="63" w:name="_Toc69394591"/>
      <w:r w:rsidRPr="0061185E">
        <w:rPr>
          <w:color w:val="C00000"/>
        </w:rPr>
        <w:t>B.7.1. 657 Sayılı Kanunun 36. Maddesinin A-2 Bendi kapsamında yapılan değerlendirme</w:t>
      </w:r>
      <w:bookmarkEnd w:id="63"/>
    </w:p>
    <w:p w:rsidR="007D6157" w:rsidRPr="00D71463" w:rsidRDefault="007D6157" w:rsidP="008A0C25">
      <w:pPr>
        <w:pStyle w:val="AralkYok"/>
        <w:jc w:val="both"/>
        <w:rPr>
          <w:rFonts w:ascii="Cambria" w:hAnsi="Cambria" w:cs="Times New Roman"/>
        </w:rPr>
      </w:pPr>
    </w:p>
    <w:p w:rsidR="007D6157" w:rsidRPr="00D71463" w:rsidRDefault="007D6157" w:rsidP="008A0C25">
      <w:pPr>
        <w:pStyle w:val="AralkYok"/>
        <w:jc w:val="both"/>
        <w:rPr>
          <w:rFonts w:ascii="Cambria" w:hAnsi="Cambria"/>
        </w:rPr>
      </w:pPr>
      <w:r w:rsidRPr="00D71463">
        <w:rPr>
          <w:rFonts w:ascii="Cambria" w:hAnsi="Cambria"/>
        </w:rPr>
        <w:t xml:space="preserve">Dört yıl süreli yüksek öğrenimi bitirenlerden </w:t>
      </w:r>
      <w:r w:rsidRPr="00D71463">
        <w:rPr>
          <w:rFonts w:ascii="Cambria" w:hAnsi="Cambria"/>
          <w:i/>
        </w:rPr>
        <w:t xml:space="preserve">yüksek mühendis, mühendis, yüksek mimar, mimar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 Teknik Eğitim Fakültesi (Yüksek Teknik Öğretmen Okulu ve Güzel Sanatlar Fakültesi, İstanbul Devlet Tatbiki Güzel </w:t>
      </w:r>
      <w:r w:rsidRPr="00D71463">
        <w:rPr>
          <w:rFonts w:ascii="Cambria" w:hAnsi="Cambria"/>
          <w:i/>
        </w:rPr>
        <w:lastRenderedPageBreak/>
        <w:t>Sanatlar Yüksek Okulu) mezunları,</w:t>
      </w:r>
      <w:r w:rsidRPr="00D71463">
        <w:rPr>
          <w:rFonts w:ascii="Cambria" w:hAnsi="Cambria"/>
        </w:rPr>
        <w:t xml:space="preserve"> öğrenimlerine göre </w:t>
      </w:r>
      <w:r w:rsidR="004864FC" w:rsidRPr="00D71463">
        <w:rPr>
          <w:rFonts w:ascii="Cambria" w:hAnsi="Cambria"/>
        </w:rPr>
        <w:t>tespit</w:t>
      </w:r>
      <w:r w:rsidRPr="00D71463">
        <w:rPr>
          <w:rFonts w:ascii="Cambria" w:hAnsi="Cambria"/>
        </w:rPr>
        <w:t xml:space="preserve"> edilen giriş derece ve kademelerine bir derece eklenir.</w:t>
      </w:r>
    </w:p>
    <w:p w:rsidR="007D6157" w:rsidRPr="00D71463" w:rsidRDefault="007D6157" w:rsidP="008A0C25">
      <w:pPr>
        <w:pStyle w:val="AralkYok"/>
        <w:jc w:val="both"/>
        <w:rPr>
          <w:rFonts w:ascii="Cambria" w:hAnsi="Cambria"/>
          <w:b/>
        </w:rPr>
      </w:pPr>
      <w:r w:rsidRPr="00D71463">
        <w:rPr>
          <w:rFonts w:ascii="Cambria" w:hAnsi="Cambria" w:cs="Times New Roman"/>
        </w:rPr>
        <w:t xml:space="preserve"> </w:t>
      </w:r>
      <w:r w:rsidR="003F7C64" w:rsidRPr="00D71463">
        <w:rPr>
          <w:rFonts w:ascii="Cambria" w:hAnsi="Cambria"/>
          <w:b/>
        </w:rPr>
        <w:t xml:space="preserve">B.7.1. </w:t>
      </w:r>
      <w:r w:rsidRPr="00D71463">
        <w:rPr>
          <w:rFonts w:ascii="Cambria" w:hAnsi="Cambria"/>
          <w:b/>
        </w:rPr>
        <w:t>Örnek-1</w:t>
      </w:r>
    </w:p>
    <w:p w:rsidR="007D6157" w:rsidRPr="00D71463" w:rsidRDefault="007D6157" w:rsidP="008A0C25">
      <w:pPr>
        <w:pStyle w:val="AralkYok"/>
        <w:jc w:val="both"/>
        <w:rPr>
          <w:rFonts w:ascii="Cambria" w:hAnsi="Cambria"/>
        </w:rPr>
      </w:pPr>
    </w:p>
    <w:p w:rsidR="007F3C7A" w:rsidRPr="00D71463" w:rsidRDefault="007D6157" w:rsidP="008A0C25">
      <w:pPr>
        <w:pStyle w:val="AralkYok"/>
        <w:jc w:val="both"/>
        <w:rPr>
          <w:rFonts w:ascii="Cambria" w:hAnsi="Cambria" w:cs="Times New Roman"/>
        </w:rPr>
      </w:pPr>
      <w:r w:rsidRPr="00D71463">
        <w:rPr>
          <w:rFonts w:ascii="Cambria" w:hAnsi="Cambria" w:cs="Times New Roman"/>
        </w:rPr>
        <w:t>Mühendis</w:t>
      </w:r>
      <w:r w:rsidR="003243BC" w:rsidRPr="00D71463">
        <w:rPr>
          <w:rFonts w:ascii="Cambria" w:hAnsi="Cambria" w:cs="Times New Roman"/>
        </w:rPr>
        <w:t xml:space="preserve">lik bölümü mezunu bir kişinin 6 ncı </w:t>
      </w:r>
      <w:r w:rsidRPr="00D71463">
        <w:rPr>
          <w:rFonts w:ascii="Cambria" w:hAnsi="Cambria" w:cs="Times New Roman"/>
        </w:rPr>
        <w:t xml:space="preserve">derece </w:t>
      </w:r>
      <w:r w:rsidR="00A51EC5" w:rsidRPr="00D71463">
        <w:rPr>
          <w:rFonts w:ascii="Cambria" w:hAnsi="Cambria" w:cs="Times New Roman"/>
        </w:rPr>
        <w:t>Araştırma</w:t>
      </w:r>
      <w:r w:rsidRPr="00D71463">
        <w:rPr>
          <w:rFonts w:ascii="Cambria" w:hAnsi="Cambria" w:cs="Times New Roman"/>
        </w:rPr>
        <w:t xml:space="preserve"> Görevlisi kadrosuna atanırken giriş derece ve kademe</w:t>
      </w:r>
      <w:r w:rsidR="00A51EC5" w:rsidRPr="00D71463">
        <w:rPr>
          <w:rFonts w:ascii="Cambria" w:hAnsi="Cambria" w:cs="Times New Roman"/>
        </w:rPr>
        <w:t>lerine</w:t>
      </w:r>
      <w:r w:rsidR="003243BC" w:rsidRPr="00D71463">
        <w:rPr>
          <w:rFonts w:ascii="Cambria" w:hAnsi="Cambria" w:cs="Times New Roman"/>
        </w:rPr>
        <w:t xml:space="preserve"> bir derece eklenmek suretiyle k</w:t>
      </w:r>
      <w:r w:rsidR="007F3C7A" w:rsidRPr="00D71463">
        <w:rPr>
          <w:rFonts w:ascii="Cambria" w:hAnsi="Cambria" w:cs="Times New Roman"/>
        </w:rPr>
        <w:t>azanılmış hak aylığı ve emekli aylığı 8/1</w:t>
      </w:r>
      <w:r w:rsidR="003243BC" w:rsidRPr="00D71463">
        <w:rPr>
          <w:rFonts w:ascii="Cambria" w:hAnsi="Cambria" w:cs="Times New Roman"/>
        </w:rPr>
        <w:t xml:space="preserve">, </w:t>
      </w:r>
      <w:r w:rsidR="007F3C7A" w:rsidRPr="00D71463">
        <w:rPr>
          <w:rFonts w:ascii="Cambria" w:hAnsi="Cambria" w:cs="Times New Roman"/>
        </w:rPr>
        <w:t xml:space="preserve"> ödeme </w:t>
      </w:r>
      <w:r w:rsidR="004864FC" w:rsidRPr="00D71463">
        <w:rPr>
          <w:rFonts w:ascii="Cambria" w:hAnsi="Cambria" w:cs="Times New Roman"/>
        </w:rPr>
        <w:t>aylığı</w:t>
      </w:r>
      <w:r w:rsidR="003243BC" w:rsidRPr="00D71463">
        <w:rPr>
          <w:rFonts w:ascii="Cambria" w:hAnsi="Cambria" w:cs="Times New Roman"/>
        </w:rPr>
        <w:t xml:space="preserve"> ise</w:t>
      </w:r>
      <w:r w:rsidR="004864FC" w:rsidRPr="00D71463">
        <w:rPr>
          <w:rFonts w:ascii="Cambria" w:hAnsi="Cambria" w:cs="Times New Roman"/>
        </w:rPr>
        <w:t xml:space="preserve"> 6</w:t>
      </w:r>
      <w:r w:rsidR="007F3C7A" w:rsidRPr="00D71463">
        <w:rPr>
          <w:rFonts w:ascii="Cambria" w:hAnsi="Cambria" w:cs="Times New Roman"/>
        </w:rPr>
        <w:t>/1 olarak belirlenir.</w:t>
      </w:r>
    </w:p>
    <w:p w:rsidR="004864FC" w:rsidRPr="00D71463" w:rsidRDefault="004864FC" w:rsidP="008A0C25">
      <w:pPr>
        <w:pStyle w:val="AralkYok"/>
        <w:jc w:val="both"/>
        <w:rPr>
          <w:rFonts w:ascii="Cambria" w:hAnsi="Cambria" w:cs="Times New Roman"/>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3243BC" w:rsidRPr="00D71463" w:rsidTr="00FC0517">
        <w:trPr>
          <w:trHeight w:val="255"/>
        </w:trPr>
        <w:tc>
          <w:tcPr>
            <w:tcW w:w="4246" w:type="dxa"/>
            <w:gridSpan w:val="4"/>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3243BC" w:rsidRPr="00D71463" w:rsidRDefault="003243BC" w:rsidP="00FC0517">
            <w:pPr>
              <w:pStyle w:val="AralkYok"/>
              <w:jc w:val="center"/>
              <w:rPr>
                <w:rFonts w:ascii="Cambria" w:hAnsi="Cambria"/>
                <w:b/>
                <w:color w:val="002060"/>
              </w:rPr>
            </w:pPr>
            <w:r w:rsidRPr="00D71463">
              <w:rPr>
                <w:rFonts w:ascii="Cambria" w:hAnsi="Cambria"/>
                <w:b/>
                <w:color w:val="002060"/>
              </w:rPr>
              <w:t>YENİ</w:t>
            </w:r>
          </w:p>
        </w:tc>
      </w:tr>
      <w:tr w:rsidR="00682062" w:rsidRPr="00D71463" w:rsidTr="00FC0517">
        <w:trPr>
          <w:trHeight w:val="255"/>
        </w:trPr>
        <w:tc>
          <w:tcPr>
            <w:tcW w:w="4246" w:type="dxa"/>
            <w:gridSpan w:val="4"/>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AÇIKTAN</w:t>
            </w:r>
          </w:p>
        </w:tc>
        <w:tc>
          <w:tcPr>
            <w:tcW w:w="5382" w:type="dxa"/>
            <w:gridSpan w:val="5"/>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ARAŞTIRMA GÖREVLİSİ</w:t>
            </w:r>
          </w:p>
        </w:tc>
      </w:tr>
      <w:tr w:rsidR="00682062" w:rsidRPr="00D71463" w:rsidTr="00FC0517">
        <w:trPr>
          <w:gridAfter w:val="1"/>
          <w:wAfter w:w="21" w:type="dxa"/>
          <w:trHeight w:val="255"/>
        </w:trPr>
        <w:tc>
          <w:tcPr>
            <w:tcW w:w="816"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EK</w:t>
            </w:r>
          </w:p>
          <w:p w:rsidR="00682062" w:rsidRPr="00D71463" w:rsidRDefault="00682062" w:rsidP="00682062">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EK</w:t>
            </w:r>
          </w:p>
          <w:p w:rsidR="00682062" w:rsidRPr="00D71463" w:rsidRDefault="00682062" w:rsidP="00682062">
            <w:pPr>
              <w:pStyle w:val="AralkYok"/>
              <w:jc w:val="center"/>
              <w:rPr>
                <w:rFonts w:ascii="Cambria" w:hAnsi="Cambria"/>
                <w:b/>
                <w:color w:val="002060"/>
              </w:rPr>
            </w:pPr>
            <w:r w:rsidRPr="00D71463">
              <w:rPr>
                <w:rFonts w:ascii="Cambria" w:hAnsi="Cambria"/>
                <w:b/>
                <w:color w:val="002060"/>
              </w:rPr>
              <w:t>GÖSTERGE</w:t>
            </w:r>
          </w:p>
        </w:tc>
      </w:tr>
      <w:tr w:rsidR="00682062" w:rsidRPr="00D71463" w:rsidTr="00FC0517">
        <w:trPr>
          <w:gridAfter w:val="1"/>
          <w:wAfter w:w="21" w:type="dxa"/>
          <w:trHeight w:val="255"/>
        </w:trPr>
        <w:tc>
          <w:tcPr>
            <w:tcW w:w="816" w:type="dxa"/>
          </w:tcPr>
          <w:p w:rsidR="00682062" w:rsidRPr="00D71463" w:rsidRDefault="00682062" w:rsidP="00682062">
            <w:pPr>
              <w:pStyle w:val="AralkYok"/>
              <w:jc w:val="center"/>
              <w:rPr>
                <w:rFonts w:ascii="Cambria" w:hAnsi="Cambria"/>
                <w:b/>
              </w:rPr>
            </w:pPr>
            <w:r w:rsidRPr="00D71463">
              <w:rPr>
                <w:rFonts w:ascii="Cambria" w:hAnsi="Cambria"/>
                <w:b/>
              </w:rPr>
              <w:t>-</w:t>
            </w:r>
          </w:p>
        </w:tc>
        <w:tc>
          <w:tcPr>
            <w:tcW w:w="1069" w:type="dxa"/>
          </w:tcPr>
          <w:p w:rsidR="00682062" w:rsidRPr="00D71463" w:rsidRDefault="00682062" w:rsidP="00682062">
            <w:pPr>
              <w:pStyle w:val="AralkYok"/>
              <w:jc w:val="center"/>
              <w:rPr>
                <w:rFonts w:ascii="Cambria" w:hAnsi="Cambria"/>
                <w:b/>
              </w:rPr>
            </w:pPr>
            <w:r w:rsidRPr="00D71463">
              <w:rPr>
                <w:rFonts w:ascii="Cambria" w:hAnsi="Cambria"/>
                <w:b/>
              </w:rPr>
              <w:t>-</w:t>
            </w:r>
          </w:p>
        </w:tc>
        <w:tc>
          <w:tcPr>
            <w:tcW w:w="921" w:type="dxa"/>
          </w:tcPr>
          <w:p w:rsidR="00682062" w:rsidRPr="00D71463" w:rsidRDefault="00682062" w:rsidP="00682062">
            <w:pPr>
              <w:pStyle w:val="AralkYok"/>
              <w:jc w:val="center"/>
              <w:rPr>
                <w:rFonts w:ascii="Cambria" w:hAnsi="Cambria"/>
                <w:b/>
              </w:rPr>
            </w:pPr>
            <w:r w:rsidRPr="00D71463">
              <w:rPr>
                <w:rFonts w:ascii="Cambria" w:hAnsi="Cambria"/>
                <w:b/>
              </w:rPr>
              <w:t>-</w:t>
            </w:r>
          </w:p>
        </w:tc>
        <w:tc>
          <w:tcPr>
            <w:tcW w:w="1440" w:type="dxa"/>
          </w:tcPr>
          <w:p w:rsidR="00682062" w:rsidRPr="00D71463" w:rsidRDefault="00682062" w:rsidP="00682062">
            <w:pPr>
              <w:pStyle w:val="AralkYok"/>
              <w:jc w:val="center"/>
              <w:rPr>
                <w:rFonts w:ascii="Cambria" w:hAnsi="Cambria"/>
                <w:b/>
              </w:rPr>
            </w:pPr>
            <w:r w:rsidRPr="00D71463">
              <w:rPr>
                <w:rFonts w:ascii="Cambria" w:hAnsi="Cambria"/>
                <w:b/>
              </w:rPr>
              <w:t>-</w:t>
            </w:r>
          </w:p>
        </w:tc>
        <w:tc>
          <w:tcPr>
            <w:tcW w:w="1285" w:type="dxa"/>
          </w:tcPr>
          <w:p w:rsidR="00682062" w:rsidRPr="00D71463" w:rsidRDefault="00682062" w:rsidP="00682062">
            <w:pPr>
              <w:pStyle w:val="AralkYok"/>
              <w:jc w:val="center"/>
              <w:rPr>
                <w:rFonts w:ascii="Cambria" w:hAnsi="Cambria"/>
                <w:b/>
              </w:rPr>
            </w:pPr>
            <w:r w:rsidRPr="00D71463">
              <w:rPr>
                <w:rFonts w:ascii="Cambria" w:hAnsi="Cambria"/>
                <w:b/>
              </w:rPr>
              <w:t>8/1</w:t>
            </w:r>
          </w:p>
        </w:tc>
        <w:tc>
          <w:tcPr>
            <w:tcW w:w="1414" w:type="dxa"/>
          </w:tcPr>
          <w:p w:rsidR="00682062" w:rsidRPr="00D71463" w:rsidRDefault="00682062" w:rsidP="00682062">
            <w:pPr>
              <w:pStyle w:val="AralkYok"/>
              <w:jc w:val="center"/>
              <w:rPr>
                <w:rFonts w:ascii="Cambria" w:hAnsi="Cambria"/>
                <w:b/>
              </w:rPr>
            </w:pPr>
            <w:r w:rsidRPr="00D71463">
              <w:rPr>
                <w:rFonts w:ascii="Cambria" w:hAnsi="Cambria"/>
                <w:b/>
              </w:rPr>
              <w:t>8/1</w:t>
            </w:r>
          </w:p>
        </w:tc>
        <w:tc>
          <w:tcPr>
            <w:tcW w:w="1355" w:type="dxa"/>
          </w:tcPr>
          <w:p w:rsidR="00682062" w:rsidRPr="00D71463" w:rsidRDefault="00682062" w:rsidP="00682062">
            <w:pPr>
              <w:pStyle w:val="AralkYok"/>
              <w:jc w:val="center"/>
              <w:rPr>
                <w:rFonts w:ascii="Cambria" w:hAnsi="Cambria"/>
                <w:b/>
              </w:rPr>
            </w:pPr>
            <w:r w:rsidRPr="00D71463">
              <w:rPr>
                <w:rFonts w:ascii="Cambria" w:hAnsi="Cambria"/>
                <w:b/>
              </w:rPr>
              <w:t>6/1</w:t>
            </w:r>
          </w:p>
        </w:tc>
        <w:tc>
          <w:tcPr>
            <w:tcW w:w="1307" w:type="dxa"/>
          </w:tcPr>
          <w:p w:rsidR="00682062" w:rsidRPr="00D71463" w:rsidRDefault="00682062" w:rsidP="00682062">
            <w:pPr>
              <w:pStyle w:val="AralkYok"/>
              <w:jc w:val="center"/>
              <w:rPr>
                <w:rFonts w:ascii="Cambria" w:hAnsi="Cambria"/>
                <w:b/>
              </w:rPr>
            </w:pPr>
            <w:r w:rsidRPr="00D71463">
              <w:rPr>
                <w:rFonts w:ascii="Cambria" w:hAnsi="Cambria"/>
                <w:b/>
              </w:rPr>
              <w:t>2300</w:t>
            </w:r>
          </w:p>
        </w:tc>
      </w:tr>
    </w:tbl>
    <w:p w:rsidR="003243BC" w:rsidRPr="00D71463" w:rsidRDefault="003243BC" w:rsidP="0049658B">
      <w:pPr>
        <w:pStyle w:val="Stil2"/>
      </w:pPr>
    </w:p>
    <w:p w:rsidR="007F3C7A" w:rsidRPr="0061185E" w:rsidRDefault="007F3C7A" w:rsidP="0049658B">
      <w:pPr>
        <w:pStyle w:val="Stil2"/>
        <w:rPr>
          <w:color w:val="C00000"/>
        </w:rPr>
      </w:pPr>
      <w:bookmarkStart w:id="64" w:name="_Toc69394592"/>
      <w:r w:rsidRPr="0061185E">
        <w:rPr>
          <w:color w:val="C00000"/>
        </w:rPr>
        <w:t>B.7.2. 657 Sayılı Kanunun 36. Maddesinin A-5 Bendi kapsamında yapılan değerlendirme</w:t>
      </w:r>
      <w:bookmarkEnd w:id="64"/>
    </w:p>
    <w:p w:rsidR="007F3C7A" w:rsidRPr="00D71463" w:rsidRDefault="007F3C7A" w:rsidP="008A0C25">
      <w:pPr>
        <w:pStyle w:val="AralkYok"/>
        <w:jc w:val="both"/>
        <w:rPr>
          <w:rFonts w:ascii="Cambria" w:hAnsi="Cambria" w:cs="Times New Roman"/>
        </w:rPr>
      </w:pPr>
    </w:p>
    <w:p w:rsidR="007F3C7A" w:rsidRPr="00D71463" w:rsidRDefault="007F3C7A" w:rsidP="008A0C25">
      <w:pPr>
        <w:pStyle w:val="AralkYok"/>
        <w:jc w:val="both"/>
        <w:rPr>
          <w:rFonts w:ascii="Cambria" w:hAnsi="Cambria"/>
        </w:rPr>
      </w:pPr>
      <w:r w:rsidRPr="00D71463">
        <w:rPr>
          <w:rFonts w:ascii="Cambria" w:hAnsi="Cambria"/>
        </w:rPr>
        <w:t xml:space="preserve">Dört yıl ve daha fazla süreli yüksek öğrenim görenlerden tabip, diş tabibi, veteriner hekim, eczacı ile </w:t>
      </w:r>
      <w:r w:rsidRPr="00D71463">
        <w:rPr>
          <w:rFonts w:ascii="Cambria" w:hAnsi="Cambria"/>
          <w:b/>
        </w:rPr>
        <w:t xml:space="preserve">benzeri </w:t>
      </w:r>
      <w:r w:rsidR="00682062" w:rsidRPr="00D71463">
        <w:rPr>
          <w:rFonts w:ascii="Cambria" w:hAnsi="Cambria"/>
          <w:b/>
        </w:rPr>
        <w:t>sağlık bilimleri lisansiyerleri</w:t>
      </w:r>
      <w:r w:rsidR="00682062" w:rsidRPr="00D71463">
        <w:rPr>
          <w:rStyle w:val="DipnotBavurusu"/>
          <w:rFonts w:ascii="Cambria" w:hAnsi="Cambria"/>
          <w:b/>
        </w:rPr>
        <w:footnoteReference w:id="2"/>
      </w:r>
      <w:r w:rsidRPr="00D71463">
        <w:rPr>
          <w:rFonts w:ascii="Cambria" w:hAnsi="Cambria"/>
        </w:rPr>
        <w:t xml:space="preserve"> (Hayvan sağlığı dahil) Biyolog unvanına sahip akademik personel giriş derece ve kademelerine bir derece eklenmek suretiyle bulunacak derece ve kademelerden hizmete alınırlar.</w:t>
      </w:r>
    </w:p>
    <w:p w:rsidR="007F3C7A" w:rsidRPr="00D71463" w:rsidRDefault="007F3C7A" w:rsidP="008A0C25">
      <w:pPr>
        <w:pStyle w:val="AralkYok"/>
        <w:jc w:val="both"/>
        <w:rPr>
          <w:rFonts w:ascii="Cambria" w:hAnsi="Cambria" w:cs="Times New Roman"/>
        </w:rPr>
      </w:pPr>
    </w:p>
    <w:p w:rsidR="007F3C7A" w:rsidRPr="00D71463" w:rsidRDefault="00AA1797" w:rsidP="008A0C25">
      <w:pPr>
        <w:pStyle w:val="AralkYok"/>
        <w:jc w:val="both"/>
        <w:rPr>
          <w:rFonts w:ascii="Cambria" w:hAnsi="Cambria"/>
          <w:b/>
        </w:rPr>
      </w:pPr>
      <w:r w:rsidRPr="00D71463">
        <w:rPr>
          <w:rFonts w:ascii="Cambria" w:hAnsi="Cambria"/>
          <w:b/>
        </w:rPr>
        <w:t xml:space="preserve">B.7.1. </w:t>
      </w:r>
      <w:r w:rsidR="007F3C7A" w:rsidRPr="00D71463">
        <w:rPr>
          <w:rFonts w:ascii="Cambria" w:hAnsi="Cambria"/>
          <w:b/>
        </w:rPr>
        <w:t>Örnek-1</w:t>
      </w:r>
    </w:p>
    <w:p w:rsidR="007F3C7A" w:rsidRPr="00D71463" w:rsidRDefault="007F3C7A" w:rsidP="008A0C25">
      <w:pPr>
        <w:pStyle w:val="AralkYok"/>
        <w:jc w:val="both"/>
        <w:rPr>
          <w:rFonts w:ascii="Cambria" w:hAnsi="Cambria"/>
        </w:rPr>
      </w:pPr>
    </w:p>
    <w:p w:rsidR="007F3C7A" w:rsidRPr="00D71463" w:rsidRDefault="007F3C7A" w:rsidP="008A0C25">
      <w:pPr>
        <w:pStyle w:val="AralkYok"/>
        <w:jc w:val="both"/>
        <w:rPr>
          <w:rFonts w:ascii="Cambria" w:hAnsi="Cambria" w:cs="Times New Roman"/>
        </w:rPr>
      </w:pPr>
      <w:r w:rsidRPr="00D71463">
        <w:rPr>
          <w:rFonts w:ascii="Cambria" w:hAnsi="Cambria" w:cs="Times New Roman"/>
        </w:rPr>
        <w:t>Veterine</w:t>
      </w:r>
      <w:r w:rsidR="00682062" w:rsidRPr="00D71463">
        <w:rPr>
          <w:rFonts w:ascii="Cambria" w:hAnsi="Cambria" w:cs="Times New Roman"/>
        </w:rPr>
        <w:t xml:space="preserve">r Fakültesi mezunu bir kişinin 7 nci </w:t>
      </w:r>
      <w:r w:rsidRPr="00D71463">
        <w:rPr>
          <w:rFonts w:ascii="Cambria" w:hAnsi="Cambria" w:cs="Times New Roman"/>
        </w:rPr>
        <w:t>derece Araştırma Görevlisi kadrosuna atanırken giriş derece ve kad</w:t>
      </w:r>
      <w:r w:rsidR="00682062" w:rsidRPr="00D71463">
        <w:rPr>
          <w:rFonts w:ascii="Cambria" w:hAnsi="Cambria" w:cs="Times New Roman"/>
        </w:rPr>
        <w:t>emelerine bir derece eklenerek k</w:t>
      </w:r>
      <w:r w:rsidRPr="00D71463">
        <w:rPr>
          <w:rFonts w:ascii="Cambria" w:hAnsi="Cambria" w:cs="Times New Roman"/>
        </w:rPr>
        <w:t>azanıl</w:t>
      </w:r>
      <w:r w:rsidR="00682062" w:rsidRPr="00D71463">
        <w:rPr>
          <w:rFonts w:ascii="Cambria" w:hAnsi="Cambria" w:cs="Times New Roman"/>
        </w:rPr>
        <w:t>mış hak aylığı ve emekli aylığı 8/1</w:t>
      </w:r>
      <w:r w:rsidRPr="00D71463">
        <w:rPr>
          <w:rFonts w:ascii="Cambria" w:hAnsi="Cambria" w:cs="Times New Roman"/>
        </w:rPr>
        <w:t xml:space="preserve"> ödeme </w:t>
      </w:r>
      <w:r w:rsidR="00682062" w:rsidRPr="00D71463">
        <w:rPr>
          <w:rFonts w:ascii="Cambria" w:hAnsi="Cambria" w:cs="Times New Roman"/>
        </w:rPr>
        <w:t>aylığı 7</w:t>
      </w:r>
      <w:r w:rsidRPr="00D71463">
        <w:rPr>
          <w:rFonts w:ascii="Cambria" w:hAnsi="Cambria" w:cs="Times New Roman"/>
        </w:rPr>
        <w:t>/</w:t>
      </w:r>
      <w:r w:rsidR="00682062" w:rsidRPr="00D71463">
        <w:rPr>
          <w:rFonts w:ascii="Cambria" w:hAnsi="Cambria" w:cs="Times New Roman"/>
        </w:rPr>
        <w:t>4</w:t>
      </w:r>
      <w:r w:rsidRPr="00D71463">
        <w:rPr>
          <w:rFonts w:ascii="Cambria" w:hAnsi="Cambria" w:cs="Times New Roman"/>
        </w:rPr>
        <w:t xml:space="preserve"> olarak belirlenir.</w:t>
      </w:r>
    </w:p>
    <w:p w:rsidR="00682062" w:rsidRPr="00D71463" w:rsidRDefault="00682062" w:rsidP="008A0C25">
      <w:pPr>
        <w:pStyle w:val="AralkYok"/>
        <w:jc w:val="both"/>
        <w:rPr>
          <w:rFonts w:ascii="Cambria" w:hAnsi="Cambria" w:cs="Times New Roman"/>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682062" w:rsidRPr="00D71463" w:rsidTr="00FC0517">
        <w:trPr>
          <w:trHeight w:val="255"/>
        </w:trPr>
        <w:tc>
          <w:tcPr>
            <w:tcW w:w="4246" w:type="dxa"/>
            <w:gridSpan w:val="4"/>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YENİ</w:t>
            </w:r>
          </w:p>
        </w:tc>
      </w:tr>
      <w:tr w:rsidR="00682062" w:rsidRPr="00D71463" w:rsidTr="00FC0517">
        <w:trPr>
          <w:trHeight w:val="255"/>
        </w:trPr>
        <w:tc>
          <w:tcPr>
            <w:tcW w:w="4246" w:type="dxa"/>
            <w:gridSpan w:val="4"/>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AÇIKTAN</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ARAŞTIRMA GÖREVLİSİ</w:t>
            </w:r>
          </w:p>
        </w:tc>
      </w:tr>
      <w:tr w:rsidR="00682062" w:rsidRPr="00D71463" w:rsidTr="00FC0517">
        <w:trPr>
          <w:gridAfter w:val="1"/>
          <w:wAfter w:w="21" w:type="dxa"/>
          <w:trHeight w:val="255"/>
        </w:trPr>
        <w:tc>
          <w:tcPr>
            <w:tcW w:w="816"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r>
      <w:tr w:rsidR="00682062" w:rsidRPr="00D71463" w:rsidTr="00FC0517">
        <w:trPr>
          <w:gridAfter w:val="1"/>
          <w:wAfter w:w="21" w:type="dxa"/>
          <w:trHeight w:val="255"/>
        </w:trPr>
        <w:tc>
          <w:tcPr>
            <w:tcW w:w="816" w:type="dxa"/>
          </w:tcPr>
          <w:p w:rsidR="00682062" w:rsidRPr="00D71463" w:rsidRDefault="00682062" w:rsidP="00FC0517">
            <w:pPr>
              <w:pStyle w:val="AralkYok"/>
              <w:jc w:val="center"/>
              <w:rPr>
                <w:rFonts w:ascii="Cambria" w:hAnsi="Cambria"/>
                <w:b/>
              </w:rPr>
            </w:pPr>
            <w:r w:rsidRPr="00D71463">
              <w:rPr>
                <w:rFonts w:ascii="Cambria" w:hAnsi="Cambria"/>
                <w:b/>
              </w:rPr>
              <w:t>-</w:t>
            </w:r>
          </w:p>
        </w:tc>
        <w:tc>
          <w:tcPr>
            <w:tcW w:w="1069" w:type="dxa"/>
          </w:tcPr>
          <w:p w:rsidR="00682062" w:rsidRPr="00D71463" w:rsidRDefault="00682062" w:rsidP="00FC0517">
            <w:pPr>
              <w:pStyle w:val="AralkYok"/>
              <w:jc w:val="center"/>
              <w:rPr>
                <w:rFonts w:ascii="Cambria" w:hAnsi="Cambria"/>
                <w:b/>
              </w:rPr>
            </w:pPr>
            <w:r w:rsidRPr="00D71463">
              <w:rPr>
                <w:rFonts w:ascii="Cambria" w:hAnsi="Cambria"/>
                <w:b/>
              </w:rPr>
              <w:t>-</w:t>
            </w:r>
          </w:p>
        </w:tc>
        <w:tc>
          <w:tcPr>
            <w:tcW w:w="921" w:type="dxa"/>
          </w:tcPr>
          <w:p w:rsidR="00682062" w:rsidRPr="00D71463" w:rsidRDefault="00682062" w:rsidP="00FC0517">
            <w:pPr>
              <w:pStyle w:val="AralkYok"/>
              <w:jc w:val="center"/>
              <w:rPr>
                <w:rFonts w:ascii="Cambria" w:hAnsi="Cambria"/>
                <w:b/>
              </w:rPr>
            </w:pPr>
            <w:r w:rsidRPr="00D71463">
              <w:rPr>
                <w:rFonts w:ascii="Cambria" w:hAnsi="Cambria"/>
                <w:b/>
              </w:rPr>
              <w:t>-</w:t>
            </w:r>
          </w:p>
        </w:tc>
        <w:tc>
          <w:tcPr>
            <w:tcW w:w="1440" w:type="dxa"/>
          </w:tcPr>
          <w:p w:rsidR="00682062" w:rsidRPr="00D71463" w:rsidRDefault="00682062" w:rsidP="00FC0517">
            <w:pPr>
              <w:pStyle w:val="AralkYok"/>
              <w:jc w:val="center"/>
              <w:rPr>
                <w:rFonts w:ascii="Cambria" w:hAnsi="Cambria"/>
                <w:b/>
              </w:rPr>
            </w:pPr>
            <w:r w:rsidRPr="00D71463">
              <w:rPr>
                <w:rFonts w:ascii="Cambria" w:hAnsi="Cambria"/>
                <w:b/>
              </w:rPr>
              <w:t>-</w:t>
            </w:r>
          </w:p>
        </w:tc>
        <w:tc>
          <w:tcPr>
            <w:tcW w:w="1285" w:type="dxa"/>
          </w:tcPr>
          <w:p w:rsidR="00682062" w:rsidRPr="00D71463" w:rsidRDefault="00682062" w:rsidP="00FC0517">
            <w:pPr>
              <w:pStyle w:val="AralkYok"/>
              <w:jc w:val="center"/>
              <w:rPr>
                <w:rFonts w:ascii="Cambria" w:hAnsi="Cambria"/>
                <w:b/>
              </w:rPr>
            </w:pPr>
            <w:r w:rsidRPr="00D71463">
              <w:rPr>
                <w:rFonts w:ascii="Cambria" w:hAnsi="Cambria"/>
                <w:b/>
              </w:rPr>
              <w:t>8/1</w:t>
            </w:r>
          </w:p>
        </w:tc>
        <w:tc>
          <w:tcPr>
            <w:tcW w:w="1414" w:type="dxa"/>
          </w:tcPr>
          <w:p w:rsidR="00682062" w:rsidRPr="00D71463" w:rsidRDefault="00682062" w:rsidP="00FC0517">
            <w:pPr>
              <w:pStyle w:val="AralkYok"/>
              <w:jc w:val="center"/>
              <w:rPr>
                <w:rFonts w:ascii="Cambria" w:hAnsi="Cambria"/>
                <w:b/>
              </w:rPr>
            </w:pPr>
            <w:r w:rsidRPr="00D71463">
              <w:rPr>
                <w:rFonts w:ascii="Cambria" w:hAnsi="Cambria"/>
                <w:b/>
              </w:rPr>
              <w:t>8/1</w:t>
            </w:r>
          </w:p>
        </w:tc>
        <w:tc>
          <w:tcPr>
            <w:tcW w:w="1355" w:type="dxa"/>
          </w:tcPr>
          <w:p w:rsidR="00682062" w:rsidRPr="00D71463" w:rsidRDefault="00682062" w:rsidP="00FC0517">
            <w:pPr>
              <w:pStyle w:val="AralkYok"/>
              <w:jc w:val="center"/>
              <w:rPr>
                <w:rFonts w:ascii="Cambria" w:hAnsi="Cambria"/>
                <w:b/>
              </w:rPr>
            </w:pPr>
            <w:r w:rsidRPr="00D71463">
              <w:rPr>
                <w:rFonts w:ascii="Cambria" w:hAnsi="Cambria"/>
                <w:b/>
              </w:rPr>
              <w:t>7/4</w:t>
            </w:r>
          </w:p>
        </w:tc>
        <w:tc>
          <w:tcPr>
            <w:tcW w:w="1307" w:type="dxa"/>
          </w:tcPr>
          <w:p w:rsidR="00682062" w:rsidRPr="00D71463" w:rsidRDefault="00682062" w:rsidP="00FC0517">
            <w:pPr>
              <w:pStyle w:val="AralkYok"/>
              <w:jc w:val="center"/>
              <w:rPr>
                <w:rFonts w:ascii="Cambria" w:hAnsi="Cambria"/>
                <w:b/>
              </w:rPr>
            </w:pPr>
            <w:r w:rsidRPr="00D71463">
              <w:rPr>
                <w:rFonts w:ascii="Cambria" w:hAnsi="Cambria"/>
                <w:b/>
              </w:rPr>
              <w:t>2300</w:t>
            </w:r>
          </w:p>
        </w:tc>
      </w:tr>
    </w:tbl>
    <w:p w:rsidR="00682062" w:rsidRPr="00D71463" w:rsidRDefault="00682062" w:rsidP="008A0C25">
      <w:pPr>
        <w:pStyle w:val="AralkYok"/>
        <w:jc w:val="both"/>
        <w:rPr>
          <w:rFonts w:ascii="Cambria" w:hAnsi="Cambria" w:cs="Times New Roman"/>
        </w:rPr>
      </w:pPr>
    </w:p>
    <w:p w:rsidR="007814FF" w:rsidRPr="0061185E" w:rsidRDefault="00777E6C" w:rsidP="0049658B">
      <w:pPr>
        <w:pStyle w:val="Stil2"/>
        <w:rPr>
          <w:color w:val="C00000"/>
        </w:rPr>
      </w:pPr>
      <w:bookmarkStart w:id="65" w:name="_Toc58500338"/>
      <w:bookmarkStart w:id="66" w:name="_Toc58773820"/>
      <w:bookmarkStart w:id="67" w:name="_Toc69394593"/>
      <w:r w:rsidRPr="0061185E">
        <w:rPr>
          <w:color w:val="C00000"/>
        </w:rPr>
        <w:t>B.8 Hazırlık Sınıfı Öğreniminin Değerlendirilmesi</w:t>
      </w:r>
      <w:bookmarkEnd w:id="65"/>
      <w:bookmarkEnd w:id="66"/>
      <w:bookmarkEnd w:id="67"/>
      <w:r w:rsidR="007814FF" w:rsidRPr="0061185E">
        <w:rPr>
          <w:color w:val="C00000"/>
        </w:rPr>
        <w:t xml:space="preserve"> </w:t>
      </w:r>
    </w:p>
    <w:p w:rsidR="00777E6C" w:rsidRPr="00D71463" w:rsidRDefault="00777E6C" w:rsidP="008A0C25">
      <w:pPr>
        <w:pStyle w:val="AralkYok"/>
        <w:jc w:val="both"/>
        <w:rPr>
          <w:rFonts w:ascii="Cambria" w:hAnsi="Cambria" w:cs="Times New Roman"/>
        </w:rPr>
      </w:pPr>
    </w:p>
    <w:p w:rsidR="00777E6C" w:rsidRPr="00D71463" w:rsidRDefault="007814FF" w:rsidP="008A0C25">
      <w:pPr>
        <w:pStyle w:val="AralkYok"/>
        <w:jc w:val="both"/>
        <w:rPr>
          <w:rFonts w:ascii="Cambria" w:hAnsi="Cambria" w:cs="Times New Roman"/>
        </w:rPr>
      </w:pPr>
      <w:r w:rsidRPr="00D71463">
        <w:rPr>
          <w:rFonts w:ascii="Cambria" w:hAnsi="Cambria"/>
        </w:rPr>
        <w:t xml:space="preserve">Ortaokul ve dengi, lise ve dengi okullarda </w:t>
      </w:r>
      <w:r w:rsidR="00777E6C" w:rsidRPr="00D71463">
        <w:rPr>
          <w:rFonts w:ascii="Cambria" w:hAnsi="Cambria" w:cs="Times New Roman"/>
        </w:rPr>
        <w:t>görülen hazırlık öğrenimi değerlendirilmesi işlemleri 657 sayılı Devlet Memurları Kanununun 36/A-6-b maddesinde düzenlenmiştir.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rPr>
      </w:pPr>
    </w:p>
    <w:p w:rsidR="00777E6C" w:rsidRPr="00D71463" w:rsidRDefault="00682062" w:rsidP="008A0C25">
      <w:pPr>
        <w:pStyle w:val="AralkYok"/>
        <w:jc w:val="both"/>
        <w:rPr>
          <w:rFonts w:ascii="Cambria" w:hAnsi="Cambria"/>
        </w:rPr>
      </w:pPr>
      <w:r w:rsidRPr="00D71463">
        <w:rPr>
          <w:rFonts w:ascii="Cambria" w:hAnsi="Cambria"/>
        </w:rPr>
        <w:t>“</w:t>
      </w:r>
      <w:r w:rsidR="00777E6C" w:rsidRPr="00D71463">
        <w:rPr>
          <w:rFonts w:ascii="Cambria" w:hAnsi="Cambria"/>
          <w:i/>
        </w:rPr>
        <w:t>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w:t>
      </w:r>
      <w:r w:rsidR="00777E6C" w:rsidRPr="00D71463">
        <w:rPr>
          <w:rFonts w:ascii="Cambria" w:hAnsi="Cambria"/>
        </w:rPr>
        <w:t>.</w:t>
      </w:r>
      <w:r w:rsidRPr="00D71463">
        <w:rPr>
          <w:rFonts w:ascii="Cambria" w:hAnsi="Cambria"/>
        </w:rPr>
        <w:t xml:space="preserve">” </w:t>
      </w:r>
      <w:r w:rsidRPr="00D71463">
        <w:rPr>
          <w:rStyle w:val="DipnotBavurusu"/>
          <w:rFonts w:ascii="Cambria" w:hAnsi="Cambria"/>
        </w:rPr>
        <w:footnoteReference w:id="3"/>
      </w:r>
    </w:p>
    <w:p w:rsidR="0061185E" w:rsidRPr="00D71463" w:rsidRDefault="0061185E" w:rsidP="008A0C25">
      <w:pPr>
        <w:pStyle w:val="AralkYok"/>
        <w:jc w:val="both"/>
        <w:rPr>
          <w:rFonts w:ascii="Cambria" w:hAnsi="Cambria"/>
        </w:rPr>
      </w:pPr>
    </w:p>
    <w:p w:rsidR="00024A7E" w:rsidRDefault="00024A7E" w:rsidP="008A0C25">
      <w:pPr>
        <w:pStyle w:val="AralkYok"/>
        <w:jc w:val="both"/>
        <w:rPr>
          <w:rFonts w:ascii="Cambria" w:hAnsi="Cambria"/>
          <w:b/>
        </w:rPr>
      </w:pPr>
      <w:bookmarkStart w:id="68" w:name="_Toc58500339"/>
      <w:bookmarkStart w:id="69" w:name="_Toc58773821"/>
    </w:p>
    <w:p w:rsidR="00024A7E" w:rsidRDefault="00024A7E" w:rsidP="008A0C25">
      <w:pPr>
        <w:pStyle w:val="AralkYok"/>
        <w:jc w:val="both"/>
        <w:rPr>
          <w:rFonts w:ascii="Cambria" w:hAnsi="Cambria"/>
          <w:b/>
        </w:rPr>
      </w:pPr>
    </w:p>
    <w:p w:rsidR="00024A7E" w:rsidRDefault="00024A7E" w:rsidP="008A0C25">
      <w:pPr>
        <w:pStyle w:val="AralkYok"/>
        <w:jc w:val="both"/>
        <w:rPr>
          <w:rFonts w:ascii="Cambria" w:hAnsi="Cambria"/>
          <w:b/>
        </w:rPr>
      </w:pPr>
    </w:p>
    <w:p w:rsidR="00777E6C" w:rsidRPr="00D71463" w:rsidRDefault="00B3799B" w:rsidP="008A0C25">
      <w:pPr>
        <w:pStyle w:val="AralkYok"/>
        <w:jc w:val="both"/>
        <w:rPr>
          <w:rFonts w:ascii="Cambria" w:hAnsi="Cambria"/>
          <w:b/>
        </w:rPr>
      </w:pPr>
      <w:r w:rsidRPr="00D71463">
        <w:rPr>
          <w:rFonts w:ascii="Cambria" w:hAnsi="Cambria"/>
          <w:b/>
        </w:rPr>
        <w:lastRenderedPageBreak/>
        <w:t xml:space="preserve">B.8. </w:t>
      </w:r>
      <w:r w:rsidR="00777E6C" w:rsidRPr="00D71463">
        <w:rPr>
          <w:rFonts w:ascii="Cambria" w:hAnsi="Cambria"/>
          <w:b/>
        </w:rPr>
        <w:t>Örnek-1</w:t>
      </w:r>
      <w:bookmarkEnd w:id="68"/>
      <w:bookmarkEnd w:id="69"/>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Kazanılmış hak aylığı, emekli aylığı ve ödeme aylığı 5/1 olan bir doktor öğretim üyesinin orta öğretimde görülen hazırlık eğitiminin değerlendirildiğinde kazanılmış hak aylığı, emekli aylığı ve ödeme aylığı 5/2 olarak kademe ilerlemesi yapılır.</w:t>
      </w:r>
    </w:p>
    <w:p w:rsidR="00777E6C" w:rsidRPr="00D71463" w:rsidRDefault="00777E6C" w:rsidP="008A0C25">
      <w:pPr>
        <w:pStyle w:val="AralkYok"/>
        <w:jc w:val="both"/>
        <w:rPr>
          <w:rFonts w:ascii="Cambria" w:hAnsi="Cambria" w:cs="Times New Roman"/>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682062" w:rsidRPr="00D71463" w:rsidTr="00FC0517">
        <w:trPr>
          <w:trHeight w:val="255"/>
        </w:trPr>
        <w:tc>
          <w:tcPr>
            <w:tcW w:w="4246" w:type="dxa"/>
            <w:gridSpan w:val="4"/>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YENİ</w:t>
            </w:r>
          </w:p>
        </w:tc>
      </w:tr>
      <w:tr w:rsidR="00682062" w:rsidRPr="00D71463" w:rsidTr="00FC0517">
        <w:trPr>
          <w:trHeight w:val="255"/>
        </w:trPr>
        <w:tc>
          <w:tcPr>
            <w:tcW w:w="4246" w:type="dxa"/>
            <w:gridSpan w:val="4"/>
            <w:shd w:val="clear" w:color="auto" w:fill="F2F2F2" w:themeFill="background1" w:themeFillShade="F2"/>
          </w:tcPr>
          <w:p w:rsidR="00682062" w:rsidRPr="00D71463" w:rsidRDefault="00682062" w:rsidP="00682062">
            <w:pPr>
              <w:pStyle w:val="AralkYok"/>
              <w:jc w:val="center"/>
              <w:rPr>
                <w:rFonts w:ascii="Cambria" w:hAnsi="Cambria"/>
                <w:b/>
                <w:color w:val="002060"/>
              </w:rPr>
            </w:pPr>
            <w:r w:rsidRPr="00D71463">
              <w:rPr>
                <w:rFonts w:ascii="Cambria" w:hAnsi="Cambria"/>
                <w:b/>
                <w:color w:val="002060"/>
              </w:rPr>
              <w:t>DOKTOR ÖĞRETİM ÜYESİ</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DOKTOR ÖĞRETİM ÜYESİ</w:t>
            </w:r>
          </w:p>
        </w:tc>
      </w:tr>
      <w:tr w:rsidR="00682062" w:rsidRPr="00D71463" w:rsidTr="00FC0517">
        <w:trPr>
          <w:gridAfter w:val="1"/>
          <w:wAfter w:w="21" w:type="dxa"/>
          <w:trHeight w:val="255"/>
        </w:trPr>
        <w:tc>
          <w:tcPr>
            <w:tcW w:w="816"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r>
      <w:tr w:rsidR="00682062" w:rsidRPr="00D71463" w:rsidTr="00FC0517">
        <w:trPr>
          <w:gridAfter w:val="1"/>
          <w:wAfter w:w="21" w:type="dxa"/>
          <w:trHeight w:val="255"/>
        </w:trPr>
        <w:tc>
          <w:tcPr>
            <w:tcW w:w="816" w:type="dxa"/>
          </w:tcPr>
          <w:p w:rsidR="00682062" w:rsidRPr="00D71463" w:rsidRDefault="00682062" w:rsidP="00FC0517">
            <w:pPr>
              <w:pStyle w:val="AralkYok"/>
              <w:jc w:val="center"/>
              <w:rPr>
                <w:rFonts w:ascii="Cambria" w:hAnsi="Cambria"/>
                <w:b/>
              </w:rPr>
            </w:pPr>
            <w:r w:rsidRPr="00D71463">
              <w:rPr>
                <w:rFonts w:ascii="Cambria" w:hAnsi="Cambria"/>
                <w:b/>
              </w:rPr>
              <w:t>5/1</w:t>
            </w:r>
          </w:p>
        </w:tc>
        <w:tc>
          <w:tcPr>
            <w:tcW w:w="1069" w:type="dxa"/>
          </w:tcPr>
          <w:p w:rsidR="00682062" w:rsidRPr="00D71463" w:rsidRDefault="00682062" w:rsidP="00FC0517">
            <w:pPr>
              <w:pStyle w:val="AralkYok"/>
              <w:jc w:val="center"/>
              <w:rPr>
                <w:rFonts w:ascii="Cambria" w:hAnsi="Cambria"/>
                <w:b/>
              </w:rPr>
            </w:pPr>
            <w:r w:rsidRPr="00D71463">
              <w:rPr>
                <w:rFonts w:ascii="Cambria" w:hAnsi="Cambria"/>
                <w:b/>
              </w:rPr>
              <w:t>5/1</w:t>
            </w:r>
          </w:p>
        </w:tc>
        <w:tc>
          <w:tcPr>
            <w:tcW w:w="921" w:type="dxa"/>
          </w:tcPr>
          <w:p w:rsidR="00682062" w:rsidRPr="00D71463" w:rsidRDefault="00682062" w:rsidP="00FC0517">
            <w:pPr>
              <w:pStyle w:val="AralkYok"/>
              <w:jc w:val="center"/>
              <w:rPr>
                <w:rFonts w:ascii="Cambria" w:hAnsi="Cambria"/>
                <w:b/>
              </w:rPr>
            </w:pPr>
            <w:r w:rsidRPr="00D71463">
              <w:rPr>
                <w:rFonts w:ascii="Cambria" w:hAnsi="Cambria"/>
                <w:b/>
              </w:rPr>
              <w:t>5/1</w:t>
            </w:r>
          </w:p>
        </w:tc>
        <w:tc>
          <w:tcPr>
            <w:tcW w:w="1440" w:type="dxa"/>
          </w:tcPr>
          <w:p w:rsidR="00682062" w:rsidRPr="00D71463" w:rsidRDefault="00682062" w:rsidP="00FC0517">
            <w:pPr>
              <w:pStyle w:val="AralkYok"/>
              <w:jc w:val="center"/>
              <w:rPr>
                <w:rFonts w:ascii="Cambria" w:hAnsi="Cambria"/>
                <w:b/>
              </w:rPr>
            </w:pPr>
            <w:r w:rsidRPr="00D71463">
              <w:rPr>
                <w:rFonts w:ascii="Cambria" w:hAnsi="Cambria"/>
                <w:b/>
              </w:rPr>
              <w:t>3600</w:t>
            </w:r>
          </w:p>
        </w:tc>
        <w:tc>
          <w:tcPr>
            <w:tcW w:w="1285" w:type="dxa"/>
          </w:tcPr>
          <w:p w:rsidR="00682062" w:rsidRPr="00D71463" w:rsidRDefault="00682062" w:rsidP="00FC0517">
            <w:pPr>
              <w:pStyle w:val="AralkYok"/>
              <w:jc w:val="center"/>
              <w:rPr>
                <w:rFonts w:ascii="Cambria" w:hAnsi="Cambria"/>
                <w:b/>
              </w:rPr>
            </w:pPr>
            <w:r w:rsidRPr="00D71463">
              <w:rPr>
                <w:rFonts w:ascii="Cambria" w:hAnsi="Cambria"/>
                <w:b/>
              </w:rPr>
              <w:t>5/2</w:t>
            </w:r>
          </w:p>
        </w:tc>
        <w:tc>
          <w:tcPr>
            <w:tcW w:w="1414" w:type="dxa"/>
          </w:tcPr>
          <w:p w:rsidR="00682062" w:rsidRPr="00D71463" w:rsidRDefault="00682062" w:rsidP="00FC0517">
            <w:pPr>
              <w:pStyle w:val="AralkYok"/>
              <w:jc w:val="center"/>
              <w:rPr>
                <w:rFonts w:ascii="Cambria" w:hAnsi="Cambria"/>
                <w:b/>
              </w:rPr>
            </w:pPr>
            <w:r w:rsidRPr="00D71463">
              <w:rPr>
                <w:rFonts w:ascii="Cambria" w:hAnsi="Cambria"/>
                <w:b/>
              </w:rPr>
              <w:t>5/2</w:t>
            </w:r>
          </w:p>
        </w:tc>
        <w:tc>
          <w:tcPr>
            <w:tcW w:w="1355" w:type="dxa"/>
          </w:tcPr>
          <w:p w:rsidR="00682062" w:rsidRPr="00D71463" w:rsidRDefault="00682062" w:rsidP="00FC0517">
            <w:pPr>
              <w:pStyle w:val="AralkYok"/>
              <w:jc w:val="center"/>
              <w:rPr>
                <w:rFonts w:ascii="Cambria" w:hAnsi="Cambria"/>
                <w:b/>
              </w:rPr>
            </w:pPr>
            <w:r w:rsidRPr="00D71463">
              <w:rPr>
                <w:rFonts w:ascii="Cambria" w:hAnsi="Cambria"/>
                <w:b/>
              </w:rPr>
              <w:t>5/2</w:t>
            </w:r>
          </w:p>
        </w:tc>
        <w:tc>
          <w:tcPr>
            <w:tcW w:w="1307" w:type="dxa"/>
          </w:tcPr>
          <w:p w:rsidR="00682062" w:rsidRPr="00D71463" w:rsidRDefault="00682062" w:rsidP="00FC0517">
            <w:pPr>
              <w:pStyle w:val="AralkYok"/>
              <w:jc w:val="center"/>
              <w:rPr>
                <w:rFonts w:ascii="Cambria" w:hAnsi="Cambria"/>
                <w:b/>
              </w:rPr>
            </w:pPr>
            <w:r w:rsidRPr="00D71463">
              <w:rPr>
                <w:rFonts w:ascii="Cambria" w:hAnsi="Cambria"/>
                <w:b/>
              </w:rPr>
              <w:t>3600</w:t>
            </w:r>
          </w:p>
        </w:tc>
      </w:tr>
    </w:tbl>
    <w:p w:rsidR="00682062" w:rsidRPr="00D71463" w:rsidRDefault="00682062" w:rsidP="008A0C25">
      <w:pPr>
        <w:pStyle w:val="AralkYok"/>
        <w:jc w:val="both"/>
        <w:rPr>
          <w:rFonts w:ascii="Cambria" w:hAnsi="Cambria" w:cs="Times New Roman"/>
        </w:rPr>
      </w:pPr>
    </w:p>
    <w:p w:rsidR="00777E6C" w:rsidRPr="0061185E" w:rsidRDefault="00777E6C" w:rsidP="0049658B">
      <w:pPr>
        <w:pStyle w:val="Stil2"/>
        <w:rPr>
          <w:color w:val="C00000"/>
        </w:rPr>
      </w:pPr>
      <w:bookmarkStart w:id="70" w:name="_Toc58500341"/>
      <w:bookmarkStart w:id="71" w:name="_Toc58773823"/>
      <w:bookmarkStart w:id="72" w:name="_Toc69394594"/>
      <w:r w:rsidRPr="0061185E">
        <w:rPr>
          <w:color w:val="C00000"/>
        </w:rPr>
        <w:t>B.9 Doğum Sebebiyle Geçen Sürelerin Değerlendirilmesi</w:t>
      </w:r>
      <w:bookmarkEnd w:id="70"/>
      <w:bookmarkEnd w:id="71"/>
      <w:bookmarkEnd w:id="72"/>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Yükseköğretim kurumlarında öğretim elemanlarının 657 sayılı Devlet Memurları Kanunun 108/B maddesi uyarınca doğum sebebiyle aylıksız izinde geçen sürelerin değerlendirilmesi işlemi aynı Kanunun 36/C-8 inci maddesinde düzenlenmiştir. </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cs="Times New Roman"/>
        </w:rPr>
      </w:pPr>
    </w:p>
    <w:p w:rsidR="00682062" w:rsidRPr="00D71463" w:rsidRDefault="00682062" w:rsidP="008A0C25">
      <w:pPr>
        <w:pStyle w:val="AralkYok"/>
        <w:jc w:val="both"/>
        <w:rPr>
          <w:rFonts w:ascii="Cambria" w:hAnsi="Cambria"/>
        </w:rPr>
      </w:pPr>
      <w:r w:rsidRPr="00D71463">
        <w:rPr>
          <w:rFonts w:ascii="Cambria" w:hAnsi="Cambria"/>
        </w:rPr>
        <w:t>“</w:t>
      </w:r>
      <w:r w:rsidR="00777E6C" w:rsidRPr="00D71463">
        <w:rPr>
          <w:rFonts w:ascii="Cambria" w:hAnsi="Cambria"/>
          <w:i/>
        </w:rPr>
        <w:t>108 inci maddenin (B) fıkrası uyarınca kullanılan aylıksız izin süreleri, her yıl için bir kademe ilerlemesi ve her üç yıl için bir derece yükselmesi verilmek suretiyle değerlendirilir</w:t>
      </w:r>
      <w:r w:rsidR="00777E6C" w:rsidRPr="00D71463">
        <w:rPr>
          <w:rFonts w:ascii="Cambria" w:hAnsi="Cambria"/>
        </w:rPr>
        <w:t>.</w:t>
      </w:r>
      <w:r w:rsidRPr="00D71463">
        <w:rPr>
          <w:rFonts w:ascii="Cambria" w:hAnsi="Cambria"/>
        </w:rPr>
        <w:t>”</w:t>
      </w:r>
      <w:r w:rsidR="00264968" w:rsidRPr="00D71463">
        <w:rPr>
          <w:rFonts w:ascii="Cambria" w:hAnsi="Cambria"/>
        </w:rPr>
        <w:t xml:space="preserve"> </w:t>
      </w:r>
    </w:p>
    <w:p w:rsidR="00682062" w:rsidRPr="00D71463" w:rsidRDefault="00682062" w:rsidP="008A0C25">
      <w:pPr>
        <w:pStyle w:val="AralkYok"/>
        <w:jc w:val="both"/>
        <w:rPr>
          <w:rFonts w:ascii="Cambria" w:hAnsi="Cambria"/>
        </w:rPr>
      </w:pPr>
    </w:p>
    <w:p w:rsidR="00777E6C" w:rsidRPr="00D71463" w:rsidRDefault="00B8222E" w:rsidP="008A0C25">
      <w:pPr>
        <w:pStyle w:val="AralkYok"/>
        <w:jc w:val="both"/>
        <w:rPr>
          <w:rFonts w:ascii="Cambria" w:hAnsi="Cambria"/>
        </w:rPr>
      </w:pPr>
      <w:r w:rsidRPr="00D71463">
        <w:rPr>
          <w:rFonts w:ascii="Cambria" w:hAnsi="Cambria"/>
        </w:rPr>
        <w:t>Kanunun yürürlüğe gird</w:t>
      </w:r>
      <w:r w:rsidR="00EC4EE1" w:rsidRPr="00D71463">
        <w:rPr>
          <w:rFonts w:ascii="Cambria" w:hAnsi="Cambria"/>
        </w:rPr>
        <w:t>iği 29.01.2016 tarihinden sonra</w:t>
      </w:r>
      <w:r w:rsidRPr="00D71463">
        <w:rPr>
          <w:rFonts w:ascii="Cambria" w:hAnsi="Cambria"/>
        </w:rPr>
        <w:t>ki sürelere ilişkin değerlendirme yapılmalı</w:t>
      </w:r>
      <w:r w:rsidR="0036366A" w:rsidRPr="00D71463">
        <w:rPr>
          <w:rFonts w:ascii="Cambria" w:hAnsi="Cambria"/>
        </w:rPr>
        <w:t>,</w:t>
      </w:r>
      <w:r w:rsidRPr="00D71463">
        <w:rPr>
          <w:rFonts w:ascii="Cambria" w:hAnsi="Cambria"/>
        </w:rPr>
        <w:t xml:space="preserve"> </w:t>
      </w:r>
      <w:r w:rsidR="00682062" w:rsidRPr="00D71463">
        <w:rPr>
          <w:rFonts w:ascii="Cambria" w:hAnsi="Cambria"/>
        </w:rPr>
        <w:t>anılan tarihten</w:t>
      </w:r>
      <w:r w:rsidRPr="00D71463">
        <w:rPr>
          <w:rFonts w:ascii="Cambria" w:hAnsi="Cambria"/>
        </w:rPr>
        <w:t xml:space="preserve"> önce bu kapsamda kullanılan aylıksız izin süreleri </w:t>
      </w:r>
      <w:r w:rsidR="00682062" w:rsidRPr="00D71463">
        <w:rPr>
          <w:rFonts w:ascii="Cambria" w:hAnsi="Cambria"/>
        </w:rPr>
        <w:t>değerlendirilmemelidir.</w:t>
      </w:r>
    </w:p>
    <w:p w:rsidR="00777E6C" w:rsidRPr="00D71463" w:rsidRDefault="00777E6C" w:rsidP="008A0C25">
      <w:pPr>
        <w:pStyle w:val="AralkYok"/>
        <w:jc w:val="both"/>
        <w:rPr>
          <w:rFonts w:ascii="Cambria" w:hAnsi="Cambria"/>
        </w:rPr>
      </w:pPr>
    </w:p>
    <w:p w:rsidR="00777E6C" w:rsidRPr="00D71463" w:rsidRDefault="00B3799B" w:rsidP="008A0C25">
      <w:pPr>
        <w:pStyle w:val="AralkYok"/>
        <w:jc w:val="both"/>
        <w:rPr>
          <w:rFonts w:ascii="Cambria" w:hAnsi="Cambria"/>
          <w:b/>
        </w:rPr>
      </w:pPr>
      <w:bookmarkStart w:id="73" w:name="_Toc58500342"/>
      <w:bookmarkStart w:id="74" w:name="_Toc58773824"/>
      <w:r w:rsidRPr="00D71463">
        <w:rPr>
          <w:rFonts w:ascii="Cambria" w:hAnsi="Cambria"/>
          <w:b/>
        </w:rPr>
        <w:t xml:space="preserve">B.9. </w:t>
      </w:r>
      <w:r w:rsidR="00777E6C" w:rsidRPr="00D71463">
        <w:rPr>
          <w:rFonts w:ascii="Cambria" w:hAnsi="Cambria"/>
          <w:b/>
        </w:rPr>
        <w:t>Örnek</w:t>
      </w:r>
      <w:r w:rsidR="0049658B" w:rsidRPr="00D71463">
        <w:rPr>
          <w:rFonts w:ascii="Cambria" w:hAnsi="Cambria"/>
          <w:b/>
        </w:rPr>
        <w:t>-</w:t>
      </w:r>
      <w:r w:rsidR="00777E6C" w:rsidRPr="00D71463">
        <w:rPr>
          <w:rFonts w:ascii="Cambria" w:hAnsi="Cambria"/>
          <w:b/>
        </w:rPr>
        <w:t>1</w:t>
      </w:r>
      <w:bookmarkEnd w:id="73"/>
      <w:bookmarkEnd w:id="74"/>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10.02.2019-10.02.2020 tarihleri arasında doğum nedeniyle aylıksız izin kullanan bir öğretim görevlisinin göreve başladıktan sonra aylıksız izinde geçen süreleri değerlendirilerek 1 kademe ilerlemesi yapılır.</w:t>
      </w:r>
    </w:p>
    <w:p w:rsidR="00777E6C" w:rsidRPr="00D71463" w:rsidRDefault="00777E6C" w:rsidP="008A0C25">
      <w:pPr>
        <w:pStyle w:val="AralkYok"/>
        <w:jc w:val="both"/>
        <w:rPr>
          <w:rFonts w:ascii="Cambria" w:hAnsi="Cambria" w:cs="Times New Roman"/>
        </w:rPr>
      </w:pPr>
    </w:p>
    <w:tbl>
      <w:tblPr>
        <w:tblStyle w:val="TabloKlavuzuAk"/>
        <w:tblW w:w="9628" w:type="dxa"/>
        <w:tblLook w:val="04A0" w:firstRow="1" w:lastRow="0" w:firstColumn="1" w:lastColumn="0" w:noHBand="0" w:noVBand="1"/>
      </w:tblPr>
      <w:tblGrid>
        <w:gridCol w:w="816"/>
        <w:gridCol w:w="1069"/>
        <w:gridCol w:w="921"/>
        <w:gridCol w:w="1440"/>
        <w:gridCol w:w="1285"/>
        <w:gridCol w:w="1414"/>
        <w:gridCol w:w="1355"/>
        <w:gridCol w:w="1307"/>
        <w:gridCol w:w="21"/>
      </w:tblGrid>
      <w:tr w:rsidR="00682062" w:rsidRPr="00D71463" w:rsidTr="00FC0517">
        <w:trPr>
          <w:trHeight w:val="255"/>
        </w:trPr>
        <w:tc>
          <w:tcPr>
            <w:tcW w:w="4246" w:type="dxa"/>
            <w:gridSpan w:val="4"/>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ESKİ</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YENİ</w:t>
            </w:r>
          </w:p>
        </w:tc>
      </w:tr>
      <w:tr w:rsidR="00682062" w:rsidRPr="00D71463" w:rsidTr="00FC0517">
        <w:trPr>
          <w:trHeight w:val="255"/>
        </w:trPr>
        <w:tc>
          <w:tcPr>
            <w:tcW w:w="4246" w:type="dxa"/>
            <w:gridSpan w:val="4"/>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ÖĞRETİM GÖREVLİSİ</w:t>
            </w:r>
          </w:p>
        </w:tc>
        <w:tc>
          <w:tcPr>
            <w:tcW w:w="5382" w:type="dxa"/>
            <w:gridSpan w:val="5"/>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ÖĞRETİM GÖREVLİSİ</w:t>
            </w:r>
          </w:p>
        </w:tc>
      </w:tr>
      <w:tr w:rsidR="00682062" w:rsidRPr="00D71463" w:rsidTr="00FC0517">
        <w:trPr>
          <w:gridAfter w:val="1"/>
          <w:wAfter w:w="21" w:type="dxa"/>
          <w:trHeight w:val="255"/>
        </w:trPr>
        <w:tc>
          <w:tcPr>
            <w:tcW w:w="816"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069"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921"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440"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c>
          <w:tcPr>
            <w:tcW w:w="128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KHA</w:t>
            </w:r>
          </w:p>
        </w:tc>
        <w:tc>
          <w:tcPr>
            <w:tcW w:w="1414"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EM MÜK.</w:t>
            </w:r>
          </w:p>
        </w:tc>
        <w:tc>
          <w:tcPr>
            <w:tcW w:w="1355"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GA</w:t>
            </w:r>
          </w:p>
        </w:tc>
        <w:tc>
          <w:tcPr>
            <w:tcW w:w="1307" w:type="dxa"/>
            <w:shd w:val="clear" w:color="auto" w:fill="F2F2F2" w:themeFill="background1" w:themeFillShade="F2"/>
          </w:tcPr>
          <w:p w:rsidR="00682062" w:rsidRPr="00D71463" w:rsidRDefault="00682062" w:rsidP="00FC0517">
            <w:pPr>
              <w:pStyle w:val="AralkYok"/>
              <w:jc w:val="center"/>
              <w:rPr>
                <w:rFonts w:ascii="Cambria" w:hAnsi="Cambria"/>
                <w:b/>
                <w:color w:val="002060"/>
              </w:rPr>
            </w:pPr>
            <w:r w:rsidRPr="00D71463">
              <w:rPr>
                <w:rFonts w:ascii="Cambria" w:hAnsi="Cambria"/>
                <w:b/>
                <w:color w:val="002060"/>
              </w:rPr>
              <w:t>EK</w:t>
            </w:r>
          </w:p>
          <w:p w:rsidR="00682062" w:rsidRPr="00D71463" w:rsidRDefault="00682062" w:rsidP="00FC0517">
            <w:pPr>
              <w:pStyle w:val="AralkYok"/>
              <w:jc w:val="center"/>
              <w:rPr>
                <w:rFonts w:ascii="Cambria" w:hAnsi="Cambria"/>
                <w:b/>
                <w:color w:val="002060"/>
              </w:rPr>
            </w:pPr>
            <w:r w:rsidRPr="00D71463">
              <w:rPr>
                <w:rFonts w:ascii="Cambria" w:hAnsi="Cambria"/>
                <w:b/>
                <w:color w:val="002060"/>
              </w:rPr>
              <w:t>GÖSTERGE</w:t>
            </w:r>
          </w:p>
        </w:tc>
      </w:tr>
      <w:tr w:rsidR="00682062" w:rsidRPr="00D71463" w:rsidTr="00FC0517">
        <w:trPr>
          <w:gridAfter w:val="1"/>
          <w:wAfter w:w="21" w:type="dxa"/>
          <w:trHeight w:val="255"/>
        </w:trPr>
        <w:tc>
          <w:tcPr>
            <w:tcW w:w="816" w:type="dxa"/>
          </w:tcPr>
          <w:p w:rsidR="00682062" w:rsidRPr="00D71463" w:rsidRDefault="00682062" w:rsidP="00FC0517">
            <w:pPr>
              <w:pStyle w:val="AralkYok"/>
              <w:jc w:val="center"/>
              <w:rPr>
                <w:rFonts w:ascii="Cambria" w:hAnsi="Cambria"/>
                <w:b/>
              </w:rPr>
            </w:pPr>
            <w:r w:rsidRPr="00D71463">
              <w:rPr>
                <w:rFonts w:ascii="Cambria" w:hAnsi="Cambria"/>
                <w:b/>
              </w:rPr>
              <w:t>7/2</w:t>
            </w:r>
          </w:p>
        </w:tc>
        <w:tc>
          <w:tcPr>
            <w:tcW w:w="1069" w:type="dxa"/>
          </w:tcPr>
          <w:p w:rsidR="00682062" w:rsidRPr="00D71463" w:rsidRDefault="00682062" w:rsidP="00FC0517">
            <w:pPr>
              <w:pStyle w:val="AralkYok"/>
              <w:jc w:val="center"/>
              <w:rPr>
                <w:rFonts w:ascii="Cambria" w:hAnsi="Cambria"/>
                <w:b/>
              </w:rPr>
            </w:pPr>
            <w:r w:rsidRPr="00D71463">
              <w:rPr>
                <w:rFonts w:ascii="Cambria" w:hAnsi="Cambria"/>
                <w:b/>
              </w:rPr>
              <w:t>7/2</w:t>
            </w:r>
          </w:p>
        </w:tc>
        <w:tc>
          <w:tcPr>
            <w:tcW w:w="921" w:type="dxa"/>
          </w:tcPr>
          <w:p w:rsidR="00682062" w:rsidRPr="00D71463" w:rsidRDefault="00682062" w:rsidP="00FC0517">
            <w:pPr>
              <w:pStyle w:val="AralkYok"/>
              <w:jc w:val="center"/>
              <w:rPr>
                <w:rFonts w:ascii="Cambria" w:hAnsi="Cambria"/>
                <w:b/>
              </w:rPr>
            </w:pPr>
            <w:r w:rsidRPr="00D71463">
              <w:rPr>
                <w:rFonts w:ascii="Cambria" w:hAnsi="Cambria"/>
                <w:b/>
              </w:rPr>
              <w:t>5/2</w:t>
            </w:r>
          </w:p>
        </w:tc>
        <w:tc>
          <w:tcPr>
            <w:tcW w:w="1440" w:type="dxa"/>
          </w:tcPr>
          <w:p w:rsidR="00682062" w:rsidRPr="00D71463" w:rsidRDefault="00D42D8D" w:rsidP="00FC0517">
            <w:pPr>
              <w:pStyle w:val="AralkYok"/>
              <w:jc w:val="center"/>
              <w:rPr>
                <w:rFonts w:ascii="Cambria" w:hAnsi="Cambria"/>
                <w:b/>
              </w:rPr>
            </w:pPr>
            <w:r w:rsidRPr="00D71463">
              <w:rPr>
                <w:rFonts w:ascii="Cambria" w:hAnsi="Cambria"/>
                <w:b/>
              </w:rPr>
              <w:t>2300</w:t>
            </w:r>
          </w:p>
        </w:tc>
        <w:tc>
          <w:tcPr>
            <w:tcW w:w="1285" w:type="dxa"/>
          </w:tcPr>
          <w:p w:rsidR="00682062" w:rsidRPr="00D71463" w:rsidRDefault="00682062" w:rsidP="00FC0517">
            <w:pPr>
              <w:pStyle w:val="AralkYok"/>
              <w:jc w:val="center"/>
              <w:rPr>
                <w:rFonts w:ascii="Cambria" w:hAnsi="Cambria"/>
                <w:b/>
              </w:rPr>
            </w:pPr>
            <w:r w:rsidRPr="00D71463">
              <w:rPr>
                <w:rFonts w:ascii="Cambria" w:hAnsi="Cambria"/>
                <w:b/>
              </w:rPr>
              <w:t>7/3</w:t>
            </w:r>
          </w:p>
        </w:tc>
        <w:tc>
          <w:tcPr>
            <w:tcW w:w="1414" w:type="dxa"/>
          </w:tcPr>
          <w:p w:rsidR="00682062" w:rsidRPr="00D71463" w:rsidRDefault="00682062" w:rsidP="00FC0517">
            <w:pPr>
              <w:pStyle w:val="AralkYok"/>
              <w:jc w:val="center"/>
              <w:rPr>
                <w:rFonts w:ascii="Cambria" w:hAnsi="Cambria"/>
                <w:b/>
              </w:rPr>
            </w:pPr>
            <w:r w:rsidRPr="00D71463">
              <w:rPr>
                <w:rFonts w:ascii="Cambria" w:hAnsi="Cambria"/>
                <w:b/>
              </w:rPr>
              <w:t>7/3</w:t>
            </w:r>
          </w:p>
        </w:tc>
        <w:tc>
          <w:tcPr>
            <w:tcW w:w="1355" w:type="dxa"/>
          </w:tcPr>
          <w:p w:rsidR="00682062" w:rsidRPr="00D71463" w:rsidRDefault="00682062" w:rsidP="00FC0517">
            <w:pPr>
              <w:pStyle w:val="AralkYok"/>
              <w:jc w:val="center"/>
              <w:rPr>
                <w:rFonts w:ascii="Cambria" w:hAnsi="Cambria"/>
                <w:b/>
              </w:rPr>
            </w:pPr>
            <w:r w:rsidRPr="00D71463">
              <w:rPr>
                <w:rFonts w:ascii="Cambria" w:hAnsi="Cambria"/>
                <w:b/>
              </w:rPr>
              <w:t>5/3</w:t>
            </w:r>
          </w:p>
        </w:tc>
        <w:tc>
          <w:tcPr>
            <w:tcW w:w="1307" w:type="dxa"/>
          </w:tcPr>
          <w:p w:rsidR="00682062" w:rsidRPr="00D71463" w:rsidRDefault="00D42D8D" w:rsidP="00FC0517">
            <w:pPr>
              <w:pStyle w:val="AralkYok"/>
              <w:jc w:val="center"/>
              <w:rPr>
                <w:rFonts w:ascii="Cambria" w:hAnsi="Cambria"/>
                <w:b/>
              </w:rPr>
            </w:pPr>
            <w:r w:rsidRPr="00D71463">
              <w:rPr>
                <w:rFonts w:ascii="Cambria" w:hAnsi="Cambria"/>
                <w:b/>
              </w:rPr>
              <w:t>2300</w:t>
            </w:r>
          </w:p>
        </w:tc>
      </w:tr>
    </w:tbl>
    <w:p w:rsidR="00682062" w:rsidRPr="00D71463" w:rsidRDefault="00682062" w:rsidP="008A0C25">
      <w:pPr>
        <w:pStyle w:val="AralkYok"/>
        <w:jc w:val="both"/>
        <w:rPr>
          <w:rFonts w:ascii="Cambria" w:hAnsi="Cambria" w:cs="Times New Roman"/>
        </w:rPr>
      </w:pPr>
    </w:p>
    <w:p w:rsidR="00777E6C" w:rsidRPr="0061185E" w:rsidRDefault="00777E6C" w:rsidP="0049658B">
      <w:pPr>
        <w:pStyle w:val="Stil2"/>
        <w:rPr>
          <w:color w:val="C00000"/>
        </w:rPr>
      </w:pPr>
      <w:bookmarkStart w:id="75" w:name="_Toc58500343"/>
      <w:bookmarkStart w:id="76" w:name="_Toc58773825"/>
      <w:bookmarkStart w:id="77" w:name="_Toc69394595"/>
      <w:r w:rsidRPr="0061185E">
        <w:rPr>
          <w:color w:val="C00000"/>
        </w:rPr>
        <w:t>B.10 Askerlik Hizmetlerinin Değerlendirilmesi</w:t>
      </w:r>
      <w:bookmarkEnd w:id="75"/>
      <w:bookmarkEnd w:id="76"/>
      <w:bookmarkEnd w:id="77"/>
      <w:r w:rsidR="00B8222E" w:rsidRPr="0061185E">
        <w:rPr>
          <w:color w:val="C00000"/>
        </w:rPr>
        <w:t xml:space="preserve"> </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Yükseköğretim kurumlarında öğretim elemanlarının askerlik hizmetlerinin değerlendirilmesi işlemi memuriyetten önce ise 657 sayılı Devlet Memurları Kanunun 84 üncü maddesi uyarınca, memuriyet içerisinde ise aynı Kanunun 83 üncü maddesi uyarınca yapılmaktadır.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düzenlemeler şu şekildedir: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b/>
        </w:rPr>
      </w:pPr>
      <w:r w:rsidRPr="00D71463">
        <w:rPr>
          <w:rFonts w:ascii="Cambria" w:hAnsi="Cambria" w:cs="Times New Roman"/>
          <w:b/>
        </w:rPr>
        <w:t xml:space="preserve">Madde 83: </w:t>
      </w:r>
    </w:p>
    <w:p w:rsidR="00777E6C" w:rsidRPr="00D71463" w:rsidRDefault="00777E6C" w:rsidP="008A0C25">
      <w:pPr>
        <w:pStyle w:val="AralkYok"/>
        <w:jc w:val="both"/>
        <w:rPr>
          <w:rFonts w:ascii="Cambria" w:hAnsi="Cambria"/>
        </w:rPr>
      </w:pPr>
      <w:r w:rsidRPr="00D71463">
        <w:rPr>
          <w:rFonts w:ascii="Cambria" w:hAnsi="Cambria"/>
          <w:i/>
        </w:rPr>
        <w:t xml:space="preserve">Devlet memuru iken muvazzaf askerlik hizmetini yapmak üzere </w:t>
      </w:r>
      <w:r w:rsidR="00AA1797" w:rsidRPr="00D71463">
        <w:rPr>
          <w:rFonts w:ascii="Cambria" w:hAnsi="Cambria"/>
          <w:i/>
        </w:rPr>
        <w:t>silahaltına</w:t>
      </w:r>
      <w:r w:rsidRPr="00D71463">
        <w:rPr>
          <w:rFonts w:ascii="Cambria" w:hAnsi="Cambria"/>
          <w:i/>
        </w:rPr>
        <w:t xml:space="preserve"> alınanlardan askerlik görevini tamamlayıp memuriyete dönmek isteyenler, terhis tarihinden itibaren 30 gün içinde kurumlarına başvurmak ve kurumları da başvurma tarihinden itibaren azami 30 gün içinde ilgilileri göreve başlatmak zorundadırlar. 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w:t>
      </w:r>
      <w:r w:rsidR="00D57EE5" w:rsidRPr="00D71463">
        <w:rPr>
          <w:rFonts w:ascii="Cambria" w:hAnsi="Cambria"/>
          <w:i/>
        </w:rPr>
        <w:t>göz önünde</w:t>
      </w:r>
      <w:r w:rsidRPr="00D71463">
        <w:rPr>
          <w:rFonts w:ascii="Cambria" w:hAnsi="Cambria"/>
          <w:i/>
        </w:rPr>
        <w:t xml:space="preserve"> </w:t>
      </w:r>
      <w:r w:rsidRPr="00D71463">
        <w:rPr>
          <w:rFonts w:ascii="Cambria" w:hAnsi="Cambria"/>
          <w:i/>
        </w:rPr>
        <w:lastRenderedPageBreak/>
        <w:t>bulundurulur. Askerlik öncesi kademe ilerlemeleri ile askerlikte geçen süre toplamının 3 yılı aşan kısmı usulü dairesinde üst dereceye terfi ettikleri zaman bu derecede kademe ilerlemesi yapılmak suretiyle değerlendirilir</w:t>
      </w:r>
      <w:r w:rsidR="00A8068B" w:rsidRPr="00D71463">
        <w:rPr>
          <w:rFonts w:ascii="Cambria" w:hAnsi="Cambria"/>
        </w:rPr>
        <w:t>.</w:t>
      </w:r>
    </w:p>
    <w:p w:rsidR="00777E6C" w:rsidRDefault="00777E6C" w:rsidP="008A0C25">
      <w:pPr>
        <w:pStyle w:val="AralkYok"/>
        <w:jc w:val="both"/>
        <w:rPr>
          <w:rFonts w:ascii="Cambria" w:hAnsi="Cambria"/>
        </w:rPr>
      </w:pPr>
    </w:p>
    <w:p w:rsidR="00AC44C1" w:rsidRPr="00D71463" w:rsidRDefault="00AC44C1" w:rsidP="008A0C25">
      <w:pPr>
        <w:pStyle w:val="AralkYok"/>
        <w:jc w:val="both"/>
        <w:rPr>
          <w:rFonts w:ascii="Cambria" w:hAnsi="Cambria"/>
        </w:rPr>
      </w:pPr>
    </w:p>
    <w:p w:rsidR="00777E6C" w:rsidRPr="00D71463" w:rsidRDefault="00777E6C" w:rsidP="008A0C25">
      <w:pPr>
        <w:pStyle w:val="AralkYok"/>
        <w:jc w:val="both"/>
        <w:rPr>
          <w:rFonts w:ascii="Cambria" w:hAnsi="Cambria" w:cs="Times New Roman"/>
          <w:b/>
        </w:rPr>
      </w:pPr>
      <w:r w:rsidRPr="00D71463">
        <w:rPr>
          <w:rFonts w:ascii="Cambria" w:hAnsi="Cambria"/>
          <w:b/>
        </w:rPr>
        <w:t>Madde 84:</w:t>
      </w:r>
    </w:p>
    <w:p w:rsidR="00777E6C" w:rsidRPr="00D71463" w:rsidRDefault="00777E6C" w:rsidP="008A0C25">
      <w:pPr>
        <w:pStyle w:val="AralkYok"/>
        <w:jc w:val="both"/>
        <w:rPr>
          <w:rFonts w:ascii="Cambria" w:hAnsi="Cambria"/>
          <w:i/>
        </w:rPr>
      </w:pPr>
      <w:r w:rsidRPr="00D71463">
        <w:rPr>
          <w:rFonts w:ascii="Cambria" w:hAnsi="Cambria"/>
          <w:i/>
        </w:rPr>
        <w:t>Muvazzaf askerlik görevini yaptıktan sonra Devlet memurluğuna atananlar adaylık esaslarına tabi olurlar ve muvazzaf askerlikte geçen süreleri asaletlerinin tasdikinden sonra kademe ilerlemesi yapılmak ve sınav veya seçmeye tabi tutulmak suretiyle derece yükseltilmesinde de değerlendirilir.</w:t>
      </w:r>
    </w:p>
    <w:p w:rsidR="00D42D8D" w:rsidRPr="00D71463" w:rsidRDefault="00D42D8D" w:rsidP="008A0C25">
      <w:pPr>
        <w:pStyle w:val="AralkYok"/>
        <w:jc w:val="both"/>
        <w:rPr>
          <w:rFonts w:ascii="Cambria" w:hAnsi="Cambria"/>
          <w:b/>
        </w:rPr>
      </w:pPr>
      <w:bookmarkStart w:id="78" w:name="_Toc58500344"/>
      <w:bookmarkStart w:id="79" w:name="_Toc58773826"/>
    </w:p>
    <w:p w:rsidR="00777E6C" w:rsidRPr="00D71463" w:rsidRDefault="00B3799B" w:rsidP="008A0C25">
      <w:pPr>
        <w:pStyle w:val="AralkYok"/>
        <w:jc w:val="both"/>
        <w:rPr>
          <w:rFonts w:ascii="Cambria" w:hAnsi="Cambria"/>
          <w:b/>
        </w:rPr>
      </w:pPr>
      <w:r w:rsidRPr="00D71463">
        <w:rPr>
          <w:rFonts w:ascii="Cambria" w:hAnsi="Cambria"/>
          <w:b/>
        </w:rPr>
        <w:t xml:space="preserve">B.10. </w:t>
      </w:r>
      <w:r w:rsidR="00777E6C" w:rsidRPr="00D71463">
        <w:rPr>
          <w:rFonts w:ascii="Cambria" w:hAnsi="Cambria"/>
          <w:b/>
        </w:rPr>
        <w:t>Örnek-1</w:t>
      </w:r>
      <w:bookmarkEnd w:id="78"/>
      <w:bookmarkEnd w:id="79"/>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Araştırma görevlisi kadrosuna ilk defa atanan bir kişinin memuriyet öncesi yapmış olduğu 6 aylık askerlik hizmeti atama işlemleri sürecinde 657 sayılı Devlet Memurları Kanunun 84 üncü maddesi uyarınca değerlendirilerek </w:t>
      </w:r>
      <w:r w:rsidRPr="00D71463">
        <w:rPr>
          <w:rFonts w:ascii="Cambria" w:hAnsi="Cambria" w:cs="Times New Roman"/>
          <w:b/>
        </w:rPr>
        <w:t>terfi tarihi 6 ay öne çekilmelidir</w:t>
      </w:r>
      <w:r w:rsidRPr="00D71463">
        <w:rPr>
          <w:rFonts w:ascii="Cambria" w:hAnsi="Cambria" w:cs="Times New Roman"/>
        </w:rPr>
        <w:t>.</w:t>
      </w:r>
    </w:p>
    <w:p w:rsidR="00777E6C" w:rsidRPr="00D71463" w:rsidRDefault="00777E6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80" w:name="_Toc58500345"/>
      <w:bookmarkStart w:id="81" w:name="_Toc58773827"/>
      <w:r w:rsidRPr="00D71463">
        <w:rPr>
          <w:rFonts w:ascii="Cambria" w:hAnsi="Cambria"/>
          <w:b/>
        </w:rPr>
        <w:t>B.10.</w:t>
      </w:r>
      <w:r w:rsidR="00777E6C" w:rsidRPr="00D71463">
        <w:rPr>
          <w:rFonts w:ascii="Cambria" w:hAnsi="Cambria"/>
          <w:b/>
        </w:rPr>
        <w:t>Örnek-2</w:t>
      </w:r>
      <w:bookmarkEnd w:id="80"/>
      <w:bookmarkEnd w:id="81"/>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 xml:space="preserve">Doktor öğretim üyesi kadrosuna ilk defa atanan bir kişinin memuriyet öncesi yapmış olduğu 1 yıllık askerlik hizmeti atama işlemleri sürecinde 657 sayılı Devlet Memurları Kanunun 84 üncü maddesi uyarınca değerlendirilerek </w:t>
      </w:r>
      <w:r w:rsidRPr="00D71463">
        <w:rPr>
          <w:rFonts w:ascii="Cambria" w:hAnsi="Cambria" w:cs="Times New Roman"/>
          <w:b/>
        </w:rPr>
        <w:t>1 kademe ilerlemesi yapılır</w:t>
      </w:r>
      <w:r w:rsidRPr="00D71463">
        <w:rPr>
          <w:rFonts w:ascii="Cambria" w:hAnsi="Cambria" w:cs="Times New Roman"/>
        </w:rPr>
        <w:t>.</w:t>
      </w:r>
    </w:p>
    <w:p w:rsidR="00777E6C" w:rsidRPr="00D71463" w:rsidRDefault="00777E6C" w:rsidP="008A0C25">
      <w:pPr>
        <w:pStyle w:val="AralkYok"/>
        <w:jc w:val="both"/>
        <w:rPr>
          <w:rFonts w:ascii="Cambria" w:hAnsi="Cambria" w:cs="Times New Roman"/>
        </w:rPr>
      </w:pPr>
    </w:p>
    <w:p w:rsidR="00777E6C" w:rsidRPr="00D71463" w:rsidRDefault="00B3799B" w:rsidP="008A0C25">
      <w:pPr>
        <w:pStyle w:val="AralkYok"/>
        <w:jc w:val="both"/>
        <w:rPr>
          <w:rFonts w:ascii="Cambria" w:hAnsi="Cambria"/>
          <w:b/>
        </w:rPr>
      </w:pPr>
      <w:bookmarkStart w:id="82" w:name="_Toc58500346"/>
      <w:bookmarkStart w:id="83" w:name="_Toc58773828"/>
      <w:r w:rsidRPr="00D71463">
        <w:rPr>
          <w:rFonts w:ascii="Cambria" w:hAnsi="Cambria"/>
          <w:b/>
        </w:rPr>
        <w:t>B.10.</w:t>
      </w:r>
      <w:r w:rsidR="00777E6C" w:rsidRPr="00D71463">
        <w:rPr>
          <w:rFonts w:ascii="Cambria" w:hAnsi="Cambria"/>
          <w:b/>
        </w:rPr>
        <w:t>Örnek-3</w:t>
      </w:r>
      <w:bookmarkEnd w:id="82"/>
      <w:bookmarkEnd w:id="83"/>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b/>
        </w:rPr>
      </w:pPr>
      <w:r w:rsidRPr="00D71463">
        <w:rPr>
          <w:rFonts w:ascii="Cambria" w:hAnsi="Cambria" w:cs="Times New Roman"/>
        </w:rPr>
        <w:t xml:space="preserve">Memuriyet içerisinde askerlik hizmetini yapmak üzere aylıksız izne ayrılan bir öğretim görevlisinin 6 ay yapmış askerlik hizmeti sonrası ertesi gün göreve başlama talebinde bulunması halinde 6 aylık askerlik hizmeti 657 sayılı Devlet Memurları Kanunun 83 üncü maddesi uyarınca değerlendirilerek </w:t>
      </w:r>
      <w:r w:rsidRPr="00D71463">
        <w:rPr>
          <w:rFonts w:ascii="Cambria" w:hAnsi="Cambria" w:cs="Times New Roman"/>
          <w:b/>
        </w:rPr>
        <w:t>terfi tarihinde herhangi bir değişikliğe gidilmez.</w:t>
      </w:r>
    </w:p>
    <w:p w:rsidR="00D57EE5" w:rsidRPr="00D71463" w:rsidRDefault="00D57EE5" w:rsidP="008A0C25">
      <w:pPr>
        <w:pStyle w:val="AralkYok"/>
        <w:jc w:val="both"/>
        <w:rPr>
          <w:rFonts w:ascii="Cambria" w:hAnsi="Cambria"/>
        </w:rPr>
      </w:pPr>
      <w:bookmarkStart w:id="84" w:name="_Toc58500347"/>
    </w:p>
    <w:p w:rsidR="00777E6C" w:rsidRPr="00D71463" w:rsidRDefault="00B3799B" w:rsidP="008A0C25">
      <w:pPr>
        <w:pStyle w:val="AralkYok"/>
        <w:jc w:val="both"/>
        <w:rPr>
          <w:rFonts w:ascii="Cambria" w:hAnsi="Cambria"/>
          <w:b/>
        </w:rPr>
      </w:pPr>
      <w:bookmarkStart w:id="85" w:name="_Toc58773829"/>
      <w:r w:rsidRPr="00D71463">
        <w:rPr>
          <w:rFonts w:ascii="Cambria" w:hAnsi="Cambria"/>
          <w:b/>
        </w:rPr>
        <w:t>B.10.</w:t>
      </w:r>
      <w:r w:rsidR="00777E6C" w:rsidRPr="00D71463">
        <w:rPr>
          <w:rFonts w:ascii="Cambria" w:hAnsi="Cambria"/>
          <w:b/>
        </w:rPr>
        <w:t>Örnek-4</w:t>
      </w:r>
      <w:bookmarkEnd w:id="84"/>
      <w:bookmarkEnd w:id="85"/>
    </w:p>
    <w:p w:rsidR="00777E6C" w:rsidRPr="00D71463" w:rsidRDefault="00777E6C" w:rsidP="008A0C25">
      <w:pPr>
        <w:pStyle w:val="AralkYok"/>
        <w:jc w:val="both"/>
        <w:rPr>
          <w:rFonts w:ascii="Cambria" w:hAnsi="Cambria" w:cs="Times New Roman"/>
          <w:u w:val="single"/>
        </w:rPr>
      </w:pPr>
    </w:p>
    <w:p w:rsidR="00777E6C" w:rsidRPr="00D71463" w:rsidRDefault="00777E6C" w:rsidP="008A0C25">
      <w:pPr>
        <w:pStyle w:val="AralkYok"/>
        <w:jc w:val="both"/>
        <w:rPr>
          <w:rFonts w:ascii="Cambria" w:hAnsi="Cambria" w:cs="Times New Roman"/>
          <w:b/>
        </w:rPr>
      </w:pPr>
      <w:r w:rsidRPr="00D71463">
        <w:rPr>
          <w:rFonts w:ascii="Cambria" w:hAnsi="Cambria" w:cs="Times New Roman"/>
        </w:rPr>
        <w:t xml:space="preserve">Memuriyet içerisinde askerlik hizmetini yapmak üzere aylıksız izne ayrılan bir öğretim görevlisinin 6 ay yapmış askerlik hizmetinden 10 gün sonra göreve başlama talebinde bulunması halinde 6 aylık askerlik hizmeti 657 sayılı Devlet Memurları Kanunun 83 üncü maddesi uyarınca değerlendirilerek </w:t>
      </w:r>
      <w:r w:rsidRPr="00D71463">
        <w:rPr>
          <w:rFonts w:ascii="Cambria" w:hAnsi="Cambria" w:cs="Times New Roman"/>
          <w:b/>
        </w:rPr>
        <w:t>terfi tarihi 10 gün ötelenir.</w:t>
      </w:r>
    </w:p>
    <w:p w:rsidR="00777E6C" w:rsidRPr="00D71463" w:rsidRDefault="00777E6C" w:rsidP="008A0C25">
      <w:pPr>
        <w:pStyle w:val="AralkYok"/>
        <w:jc w:val="both"/>
        <w:rPr>
          <w:rFonts w:ascii="Cambria" w:hAnsi="Cambria" w:cs="Times New Roman"/>
        </w:rPr>
      </w:pPr>
    </w:p>
    <w:p w:rsidR="00777E6C" w:rsidRPr="0061185E" w:rsidRDefault="00777E6C" w:rsidP="0049658B">
      <w:pPr>
        <w:pStyle w:val="Stil2"/>
        <w:rPr>
          <w:color w:val="C00000"/>
        </w:rPr>
      </w:pPr>
      <w:bookmarkStart w:id="86" w:name="_Toc58500348"/>
      <w:bookmarkStart w:id="87" w:name="_Toc58773830"/>
      <w:bookmarkStart w:id="88" w:name="_Toc69394596"/>
      <w:r w:rsidRPr="0061185E">
        <w:rPr>
          <w:color w:val="C00000"/>
        </w:rPr>
        <w:t>B.11 1416 sayılı Kanuna Tabi Sürelerin Değerlendirilmesi</w:t>
      </w:r>
      <w:bookmarkEnd w:id="86"/>
      <w:bookmarkEnd w:id="87"/>
      <w:bookmarkEnd w:id="88"/>
    </w:p>
    <w:p w:rsidR="00777E6C" w:rsidRPr="00D71463" w:rsidRDefault="00777E6C" w:rsidP="008A0C25">
      <w:pPr>
        <w:pStyle w:val="AralkYok"/>
        <w:jc w:val="both"/>
        <w:rPr>
          <w:rFonts w:ascii="Cambria" w:hAnsi="Cambria"/>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Milli Eğitim Bakanlığından burs alarak lisans ve lisansüstü eğitimini yurtdışında gören ve görev talebinde bulunarak Yükseköğretim kurumlarının öğretim elemanı kadrolarına atananların lisans ve lisansüstü eğitimde geçen süreleri 1416 sayılı Ecnebi Memleketlere Gönderilecek Talebe Hakkında Kanunun 21 inci maddesi uyarınca kademe ilerlemesi</w:t>
      </w:r>
      <w:r w:rsidR="00B43A03" w:rsidRPr="00D71463">
        <w:rPr>
          <w:rFonts w:ascii="Cambria" w:hAnsi="Cambria" w:cs="Times New Roman"/>
        </w:rPr>
        <w:t xml:space="preserve"> ve derece yükselmesine esas olacak şekilde değerlendir</w:t>
      </w:r>
      <w:r w:rsidR="0036366A" w:rsidRPr="00D71463">
        <w:rPr>
          <w:rFonts w:ascii="Cambria" w:hAnsi="Cambria" w:cs="Times New Roman"/>
        </w:rPr>
        <w:t>il</w:t>
      </w:r>
      <w:r w:rsidR="00B43A03" w:rsidRPr="00D71463">
        <w:rPr>
          <w:rFonts w:ascii="Cambria" w:hAnsi="Cambria" w:cs="Times New Roman"/>
        </w:rPr>
        <w:t>mesidir.</w:t>
      </w:r>
    </w:p>
    <w:p w:rsidR="00777E6C" w:rsidRPr="00D71463" w:rsidRDefault="00777E6C" w:rsidP="008A0C25">
      <w:pPr>
        <w:pStyle w:val="AralkYok"/>
        <w:jc w:val="both"/>
        <w:rPr>
          <w:rFonts w:ascii="Cambria" w:hAnsi="Cambria" w:cs="Times New Roman"/>
        </w:rPr>
      </w:pPr>
    </w:p>
    <w:p w:rsidR="00777E6C" w:rsidRPr="00D71463" w:rsidRDefault="00777E6C" w:rsidP="008A0C25">
      <w:pPr>
        <w:pStyle w:val="AralkYok"/>
        <w:jc w:val="both"/>
        <w:rPr>
          <w:rFonts w:ascii="Cambria" w:hAnsi="Cambria" w:cs="Times New Roman"/>
        </w:rPr>
      </w:pPr>
      <w:r w:rsidRPr="00D71463">
        <w:rPr>
          <w:rFonts w:ascii="Cambria" w:hAnsi="Cambria" w:cs="Times New Roman"/>
        </w:rPr>
        <w:t>İlgili düzenleme şu şekildedir:</w:t>
      </w:r>
    </w:p>
    <w:p w:rsidR="00777E6C" w:rsidRPr="00D71463" w:rsidRDefault="00777E6C" w:rsidP="008A0C25">
      <w:pPr>
        <w:pStyle w:val="AralkYok"/>
        <w:jc w:val="both"/>
        <w:rPr>
          <w:rFonts w:ascii="Cambria" w:hAnsi="Cambria" w:cs="Times New Roman"/>
        </w:rPr>
      </w:pPr>
    </w:p>
    <w:p w:rsidR="00777E6C" w:rsidRPr="00D71463" w:rsidRDefault="00D42D8D" w:rsidP="008A0C25">
      <w:pPr>
        <w:pStyle w:val="AralkYok"/>
        <w:jc w:val="both"/>
        <w:rPr>
          <w:rFonts w:ascii="Cambria" w:hAnsi="Cambria"/>
        </w:rPr>
      </w:pPr>
      <w:r w:rsidRPr="00D71463">
        <w:rPr>
          <w:rFonts w:ascii="Cambria" w:hAnsi="Cambria"/>
        </w:rPr>
        <w:t>“</w:t>
      </w:r>
      <w:r w:rsidR="00777E6C" w:rsidRPr="00D71463">
        <w:rPr>
          <w:rFonts w:ascii="Cambria" w:hAnsi="Cambria"/>
          <w:i/>
        </w:rPr>
        <w:t xml:space="preserve">Bu Kanun uyarınca mecburi hizmet karşılığı yurt dışına gönderilenler öğrenimlerini başarıyla tamamladıktan sonra mecburi hizmet yükümlülüklerini ifa etmek üzere, adlarına gönderildikleri kurumların ilgili kadrolarına atanır. (Değişik ikinci fıkra: 19/11/2014-6569/23 md.) Millî Eğitim Bakanlığında istihdam edilmek üzere Millî Eğitim Bakanlığı adına ve hesabına bu Kanun kapsamında yurt dışına gönderilenlerden gönderildikleri ülkede doktora öğrenimlerini tamamladıktan sonra mecburi hizmet yükümlülüklerini ifa etmek üzere yurda dönenler, Millî Eğitim Uzmanı kadrolarına atanır. Bu kişilerin yurt dışında lisansüstü eğitim amacıyla geçirdikleri sürelerin tamamı, Bakanlıkça belirlenen yurt dışında azami eğitim süresini geçmemek üzere, memuriyette geçmiş sayılarak, bu sürelerin her yılı bir </w:t>
      </w:r>
      <w:r w:rsidR="00777E6C" w:rsidRPr="00D71463">
        <w:rPr>
          <w:rFonts w:ascii="Cambria" w:hAnsi="Cambria"/>
          <w:i/>
        </w:rPr>
        <w:lastRenderedPageBreak/>
        <w:t>kademe ilerlemesine ve her üç yılı bir derece yükselmesine esas olacak şekilde değerlendirilir ve 657 sayılı Kanunun 68 inci maddesinin (B) fıkrasında öngörülen çalışma sürelerinin hesabında da dikkate alınır</w:t>
      </w:r>
      <w:r w:rsidR="00777E6C" w:rsidRPr="00D71463">
        <w:rPr>
          <w:rFonts w:ascii="Cambria" w:hAnsi="Cambria"/>
        </w:rPr>
        <w:t>.</w:t>
      </w:r>
      <w:r w:rsidRPr="00D71463">
        <w:rPr>
          <w:rFonts w:ascii="Cambria" w:hAnsi="Cambria"/>
        </w:rPr>
        <w:t>”</w:t>
      </w:r>
    </w:p>
    <w:p w:rsidR="00B43A03" w:rsidRPr="00D71463" w:rsidRDefault="00B43A03" w:rsidP="008A0C25">
      <w:pPr>
        <w:pStyle w:val="AralkYok"/>
        <w:jc w:val="both"/>
        <w:rPr>
          <w:rFonts w:ascii="Cambria" w:hAnsi="Cambria"/>
        </w:rPr>
      </w:pPr>
    </w:p>
    <w:p w:rsidR="00B43A03" w:rsidRPr="00D71463" w:rsidRDefault="00B43A03" w:rsidP="008A0C25">
      <w:pPr>
        <w:pStyle w:val="AralkYok"/>
        <w:jc w:val="both"/>
        <w:rPr>
          <w:rFonts w:ascii="Cambria" w:hAnsi="Cambria"/>
        </w:rPr>
      </w:pPr>
      <w:r w:rsidRPr="00D71463">
        <w:rPr>
          <w:rFonts w:ascii="Cambria" w:hAnsi="Cambria"/>
        </w:rPr>
        <w:t xml:space="preserve">Türk Öğrencilerin Yabancı Ülkelerde Öğrenimleri Hakkında Yönetmelikte; </w:t>
      </w:r>
      <w:r w:rsidRPr="00D71463">
        <w:rPr>
          <w:rFonts w:ascii="Cambria" w:hAnsi="Cambria"/>
          <w:u w:val="single"/>
        </w:rPr>
        <w:t>esas öğrenim süresi:</w:t>
      </w:r>
      <w:r w:rsidRPr="00D71463">
        <w:rPr>
          <w:rFonts w:ascii="Cambria" w:hAnsi="Cambria"/>
        </w:rPr>
        <w:t xml:space="preserve"> İhtiyaç duyulan hâllerde görülen dil veya hazırlık öğre</w:t>
      </w:r>
      <w:r w:rsidR="00FE301D" w:rsidRPr="00D71463">
        <w:rPr>
          <w:rFonts w:ascii="Cambria" w:hAnsi="Cambria"/>
        </w:rPr>
        <w:t>niminden sonra başlayan öğrenim olarak</w:t>
      </w:r>
      <w:r w:rsidRPr="00D71463">
        <w:rPr>
          <w:rFonts w:ascii="Cambria" w:hAnsi="Cambria"/>
        </w:rPr>
        <w:t xml:space="preserve">, </w:t>
      </w:r>
      <w:r w:rsidRPr="00D71463">
        <w:rPr>
          <w:rFonts w:ascii="Cambria" w:hAnsi="Cambria"/>
          <w:u w:val="single"/>
        </w:rPr>
        <w:t>dil öğrenimi:</w:t>
      </w:r>
      <w:r w:rsidRPr="00D71463">
        <w:rPr>
          <w:rFonts w:ascii="Cambria" w:hAnsi="Cambria"/>
        </w:rPr>
        <w:t xml:space="preserve"> Esas öğrenim için gerekli görülen yurt içi ve/vey</w:t>
      </w:r>
      <w:r w:rsidR="00FE301D" w:rsidRPr="00D71463">
        <w:rPr>
          <w:rFonts w:ascii="Cambria" w:hAnsi="Cambria"/>
        </w:rPr>
        <w:t>a yurt dışındaki dil öğrenim olarak,</w:t>
      </w:r>
      <w:r w:rsidRPr="00D71463">
        <w:rPr>
          <w:rFonts w:ascii="Cambria" w:hAnsi="Cambria"/>
        </w:rPr>
        <w:t xml:space="preserve"> </w:t>
      </w:r>
      <w:r w:rsidRPr="00D71463">
        <w:rPr>
          <w:rFonts w:ascii="Cambria" w:hAnsi="Cambria"/>
          <w:u w:val="single"/>
        </w:rPr>
        <w:t>hazırlık öğrenimi:</w:t>
      </w:r>
      <w:r w:rsidRPr="00D71463">
        <w:rPr>
          <w:rFonts w:ascii="Cambria" w:hAnsi="Cambria"/>
        </w:rPr>
        <w:t xml:space="preserve"> Öğrencinin yurt dışında göreceği esas öğrenime temel oluşturulması veya eğitim sistemi farklılığından doğan eksikliklerinin giderilmesi amacıyla esas öğrenim görülecek yükseköğretim kurumu tarafından gerekli görülen eğitim olarak tanımlanmıştır.</w:t>
      </w:r>
    </w:p>
    <w:p w:rsidR="00B43A03" w:rsidRPr="00D71463" w:rsidRDefault="00B43A03" w:rsidP="008A0C25">
      <w:pPr>
        <w:pStyle w:val="AralkYok"/>
        <w:jc w:val="both"/>
        <w:rPr>
          <w:rFonts w:ascii="Cambria" w:hAnsi="Cambria"/>
        </w:rPr>
      </w:pPr>
    </w:p>
    <w:p w:rsidR="00376C64" w:rsidRPr="00D71463" w:rsidRDefault="00D42D8D" w:rsidP="008A0C25">
      <w:pPr>
        <w:pStyle w:val="AralkYok"/>
        <w:jc w:val="both"/>
        <w:rPr>
          <w:rFonts w:ascii="Cambria" w:hAnsi="Cambria"/>
        </w:rPr>
      </w:pPr>
      <w:r w:rsidRPr="00D71463">
        <w:rPr>
          <w:rFonts w:ascii="Cambria" w:hAnsi="Cambria"/>
        </w:rPr>
        <w:t>1416 sayılı Kanunun 21 inci m</w:t>
      </w:r>
      <w:r w:rsidR="00FE301D" w:rsidRPr="00D71463">
        <w:rPr>
          <w:rFonts w:ascii="Cambria" w:hAnsi="Cambria"/>
        </w:rPr>
        <w:t>addesi kapsamında yapılacak değerlendirmede Bakanlıkça belirlenen yurt dışında azami eğitim süresini geçmemek üzere sadece esas öğrenimde süresilerinin dikkate alınması gerekmektedir.</w:t>
      </w:r>
    </w:p>
    <w:p w:rsidR="00D42D8D" w:rsidRPr="00D71463" w:rsidRDefault="00D42D8D" w:rsidP="008A0C25">
      <w:pPr>
        <w:pStyle w:val="AralkYok"/>
        <w:jc w:val="both"/>
        <w:rPr>
          <w:rFonts w:ascii="Cambria" w:hAnsi="Cambria"/>
        </w:rPr>
      </w:pPr>
    </w:p>
    <w:p w:rsidR="00FE301D" w:rsidRPr="00D71463" w:rsidRDefault="00D42D8D" w:rsidP="008A0C25">
      <w:pPr>
        <w:pStyle w:val="AralkYok"/>
        <w:jc w:val="both"/>
        <w:rPr>
          <w:rFonts w:ascii="Cambria" w:hAnsi="Cambria"/>
        </w:rPr>
      </w:pPr>
      <w:r w:rsidRPr="00D71463">
        <w:rPr>
          <w:rFonts w:ascii="Cambria" w:hAnsi="Cambria"/>
        </w:rPr>
        <w:t xml:space="preserve">Ayrıca, 1416 sayılı Kanun uyarınca </w:t>
      </w:r>
      <w:r w:rsidR="00376C64" w:rsidRPr="00D71463">
        <w:rPr>
          <w:rFonts w:ascii="Cambria" w:hAnsi="Cambria"/>
        </w:rPr>
        <w:t xml:space="preserve">bu kapsamda yükümlülükleri bitenlerin </w:t>
      </w:r>
      <w:r w:rsidR="00583ACE" w:rsidRPr="00D71463">
        <w:rPr>
          <w:rFonts w:ascii="Cambria" w:hAnsi="Cambria"/>
        </w:rPr>
        <w:t>dâhil</w:t>
      </w:r>
      <w:r w:rsidR="00376C64" w:rsidRPr="00D71463">
        <w:rPr>
          <w:rFonts w:ascii="Cambria" w:hAnsi="Cambria"/>
        </w:rPr>
        <w:t xml:space="preserve"> 21</w:t>
      </w:r>
      <w:r w:rsidRPr="00D71463">
        <w:rPr>
          <w:rFonts w:ascii="Cambria" w:hAnsi="Cambria"/>
        </w:rPr>
        <w:t xml:space="preserve"> inci </w:t>
      </w:r>
      <w:r w:rsidR="00376C64" w:rsidRPr="00D71463">
        <w:rPr>
          <w:rFonts w:ascii="Cambria" w:hAnsi="Cambria"/>
        </w:rPr>
        <w:t>madde hükümlerinden yararlandırılması gerekmektedir.</w:t>
      </w:r>
    </w:p>
    <w:p w:rsidR="00D42D8D" w:rsidRPr="00D71463" w:rsidRDefault="00D42D8D" w:rsidP="008A0C25">
      <w:pPr>
        <w:pStyle w:val="AralkYok"/>
        <w:jc w:val="both"/>
        <w:rPr>
          <w:rFonts w:ascii="Cambria" w:hAnsi="Cambria"/>
        </w:rPr>
      </w:pPr>
    </w:p>
    <w:p w:rsidR="00777E6C" w:rsidRPr="00D71463" w:rsidRDefault="00B3799B" w:rsidP="008A0C25">
      <w:pPr>
        <w:pStyle w:val="AralkYok"/>
        <w:jc w:val="both"/>
        <w:rPr>
          <w:rFonts w:ascii="Cambria" w:hAnsi="Cambria"/>
          <w:b/>
        </w:rPr>
      </w:pPr>
      <w:bookmarkStart w:id="89" w:name="_Toc58500349"/>
      <w:bookmarkStart w:id="90" w:name="_Toc58773831"/>
      <w:r w:rsidRPr="00D71463">
        <w:rPr>
          <w:rFonts w:ascii="Cambria" w:hAnsi="Cambria"/>
          <w:b/>
        </w:rPr>
        <w:t>B.11.</w:t>
      </w:r>
      <w:r w:rsidR="00777E6C" w:rsidRPr="00D71463">
        <w:rPr>
          <w:rFonts w:ascii="Cambria" w:hAnsi="Cambria"/>
          <w:b/>
        </w:rPr>
        <w:t>Örnek</w:t>
      </w:r>
      <w:r w:rsidR="0049658B" w:rsidRPr="00D71463">
        <w:rPr>
          <w:rFonts w:ascii="Cambria" w:hAnsi="Cambria"/>
          <w:b/>
        </w:rPr>
        <w:t>-</w:t>
      </w:r>
      <w:r w:rsidR="00777E6C" w:rsidRPr="00D71463">
        <w:rPr>
          <w:rFonts w:ascii="Cambria" w:hAnsi="Cambria"/>
          <w:b/>
        </w:rPr>
        <w:t>1</w:t>
      </w:r>
      <w:bookmarkEnd w:id="89"/>
      <w:bookmarkEnd w:id="90"/>
    </w:p>
    <w:p w:rsidR="00777E6C" w:rsidRPr="00D71463" w:rsidRDefault="00777E6C" w:rsidP="008A0C25">
      <w:pPr>
        <w:pStyle w:val="AralkYok"/>
        <w:jc w:val="both"/>
        <w:rPr>
          <w:rFonts w:ascii="Cambria" w:hAnsi="Cambria" w:cs="Times New Roman"/>
          <w:u w:val="single"/>
        </w:rPr>
      </w:pPr>
    </w:p>
    <w:p w:rsidR="00777E6C" w:rsidRPr="00D71463" w:rsidRDefault="00FE301D" w:rsidP="008A0C25">
      <w:pPr>
        <w:pStyle w:val="AralkYok"/>
        <w:jc w:val="both"/>
        <w:rPr>
          <w:rFonts w:ascii="Cambria" w:hAnsi="Cambria" w:cs="Times New Roman"/>
        </w:rPr>
      </w:pPr>
      <w:r w:rsidRPr="00D71463">
        <w:rPr>
          <w:rFonts w:ascii="Cambria" w:hAnsi="Cambria" w:cs="Times New Roman"/>
        </w:rPr>
        <w:t>Milli Eğitim Bakanlığı hesabına yükseköğretim kurumları adına öğrenim gören ve ataması yapılması teklif edilen kişin öğretim görevlisi kadrosuna ataması yapılması durumunda Devlet Memurları Kanunu Hükümleri uyarınca öğrenim niteliği ve süresine göre tespit edilecek giriş kademe ve dereceleri esas öğrenimde geçirilen sürelerin eklenmesi suretiyle tespit edilir.</w:t>
      </w:r>
    </w:p>
    <w:p w:rsidR="00FE301D" w:rsidRPr="00D71463" w:rsidRDefault="00FE301D" w:rsidP="008A0C25">
      <w:pPr>
        <w:pStyle w:val="AralkYok"/>
        <w:jc w:val="both"/>
        <w:rPr>
          <w:rFonts w:ascii="Cambria" w:hAnsi="Cambria" w:cs="Times New Roman"/>
        </w:rPr>
      </w:pPr>
    </w:p>
    <w:p w:rsidR="00FE301D" w:rsidRPr="00D71463" w:rsidRDefault="00FE301D" w:rsidP="008A0C25">
      <w:pPr>
        <w:pStyle w:val="AralkYok"/>
        <w:jc w:val="both"/>
        <w:rPr>
          <w:rFonts w:ascii="Cambria" w:hAnsi="Cambria" w:cs="Times New Roman"/>
        </w:rPr>
      </w:pPr>
      <w:r w:rsidRPr="00D71463">
        <w:rPr>
          <w:rFonts w:ascii="Cambria" w:hAnsi="Cambria" w:cs="Times New Roman"/>
        </w:rPr>
        <w:t xml:space="preserve">Yurtdışında bulunan kişiye ait </w:t>
      </w:r>
      <w:r w:rsidR="00D42D8D" w:rsidRPr="00D71463">
        <w:rPr>
          <w:rFonts w:ascii="Cambria" w:hAnsi="Cambria" w:cs="Times New Roman"/>
        </w:rPr>
        <w:t xml:space="preserve">öğrenim süreleri tablosu </w:t>
      </w:r>
    </w:p>
    <w:tbl>
      <w:tblPr>
        <w:tblStyle w:val="TabloKlavuzuAk"/>
        <w:tblW w:w="0" w:type="auto"/>
        <w:tblLook w:val="04A0" w:firstRow="1" w:lastRow="0" w:firstColumn="1" w:lastColumn="0" w:noHBand="0" w:noVBand="1"/>
      </w:tblPr>
      <w:tblGrid>
        <w:gridCol w:w="1838"/>
        <w:gridCol w:w="1418"/>
        <w:gridCol w:w="1554"/>
        <w:gridCol w:w="1422"/>
        <w:gridCol w:w="1701"/>
        <w:gridCol w:w="1695"/>
      </w:tblGrid>
      <w:tr w:rsidR="008A6EE9" w:rsidRPr="00D71463" w:rsidTr="00AA1797">
        <w:tc>
          <w:tcPr>
            <w:tcW w:w="1838" w:type="dxa"/>
            <w:shd w:val="clear" w:color="auto" w:fill="D9D9D9" w:themeFill="background1" w:themeFillShade="D9"/>
            <w:vAlign w:val="center"/>
          </w:tcPr>
          <w:p w:rsidR="00376C64" w:rsidRPr="00D71463" w:rsidRDefault="00376C64" w:rsidP="00AA1797">
            <w:pPr>
              <w:pStyle w:val="AralkYok"/>
              <w:rPr>
                <w:rFonts w:ascii="Cambria" w:hAnsi="Cambria" w:cs="Times New Roman"/>
                <w:b/>
                <w:color w:val="002060"/>
              </w:rPr>
            </w:pPr>
            <w:r w:rsidRPr="00D71463">
              <w:rPr>
                <w:rFonts w:ascii="Cambria" w:hAnsi="Cambria" w:cs="Times New Roman"/>
                <w:b/>
                <w:color w:val="002060"/>
              </w:rPr>
              <w:t>Öğrenim Aşaması</w:t>
            </w:r>
          </w:p>
        </w:tc>
        <w:tc>
          <w:tcPr>
            <w:tcW w:w="1418" w:type="dxa"/>
            <w:shd w:val="clear" w:color="auto" w:fill="D9D9D9" w:themeFill="background1" w:themeFillShade="D9"/>
            <w:vAlign w:val="center"/>
          </w:tcPr>
          <w:p w:rsidR="00376C64" w:rsidRPr="00D71463" w:rsidRDefault="00376C64" w:rsidP="00AA1797">
            <w:pPr>
              <w:pStyle w:val="AralkYok"/>
              <w:jc w:val="center"/>
              <w:rPr>
                <w:rFonts w:ascii="Cambria" w:hAnsi="Cambria" w:cs="Times New Roman"/>
                <w:b/>
                <w:color w:val="002060"/>
              </w:rPr>
            </w:pPr>
            <w:r w:rsidRPr="00D71463">
              <w:rPr>
                <w:rFonts w:ascii="Cambria" w:hAnsi="Cambria" w:cs="Times New Roman"/>
                <w:b/>
                <w:color w:val="002060"/>
              </w:rPr>
              <w:t>Yurt İçi Dil</w:t>
            </w:r>
          </w:p>
        </w:tc>
        <w:tc>
          <w:tcPr>
            <w:tcW w:w="1554" w:type="dxa"/>
            <w:shd w:val="clear" w:color="auto" w:fill="D9D9D9" w:themeFill="background1" w:themeFillShade="D9"/>
            <w:vAlign w:val="center"/>
          </w:tcPr>
          <w:p w:rsidR="00376C64" w:rsidRPr="00D71463" w:rsidRDefault="00376C64" w:rsidP="00AA1797">
            <w:pPr>
              <w:pStyle w:val="AralkYok"/>
              <w:jc w:val="center"/>
              <w:rPr>
                <w:rFonts w:ascii="Cambria" w:hAnsi="Cambria" w:cs="Times New Roman"/>
                <w:b/>
                <w:color w:val="002060"/>
              </w:rPr>
            </w:pPr>
            <w:r w:rsidRPr="00D71463">
              <w:rPr>
                <w:rFonts w:ascii="Cambria" w:hAnsi="Cambria" w:cs="Times New Roman"/>
                <w:b/>
                <w:color w:val="002060"/>
              </w:rPr>
              <w:t>Yurt Dışı Dil</w:t>
            </w:r>
          </w:p>
        </w:tc>
        <w:tc>
          <w:tcPr>
            <w:tcW w:w="1422" w:type="dxa"/>
            <w:shd w:val="clear" w:color="auto" w:fill="D9D9D9" w:themeFill="background1" w:themeFillShade="D9"/>
            <w:vAlign w:val="center"/>
          </w:tcPr>
          <w:p w:rsidR="00376C64" w:rsidRPr="00D71463" w:rsidRDefault="00376C64" w:rsidP="00AA1797">
            <w:pPr>
              <w:pStyle w:val="AralkYok"/>
              <w:jc w:val="center"/>
              <w:rPr>
                <w:rFonts w:ascii="Cambria" w:hAnsi="Cambria" w:cs="Times New Roman"/>
                <w:b/>
                <w:color w:val="002060"/>
              </w:rPr>
            </w:pPr>
            <w:r w:rsidRPr="00D71463">
              <w:rPr>
                <w:rFonts w:ascii="Cambria" w:hAnsi="Cambria" w:cs="Times New Roman"/>
                <w:b/>
                <w:color w:val="002060"/>
              </w:rPr>
              <w:t>Hazırlık</w:t>
            </w:r>
          </w:p>
        </w:tc>
        <w:tc>
          <w:tcPr>
            <w:tcW w:w="1701" w:type="dxa"/>
            <w:shd w:val="clear" w:color="auto" w:fill="D9D9D9" w:themeFill="background1" w:themeFillShade="D9"/>
            <w:vAlign w:val="center"/>
          </w:tcPr>
          <w:p w:rsidR="00376C64" w:rsidRPr="00D71463" w:rsidRDefault="00376C64" w:rsidP="00AA1797">
            <w:pPr>
              <w:pStyle w:val="AralkYok"/>
              <w:jc w:val="center"/>
              <w:rPr>
                <w:rFonts w:ascii="Cambria" w:hAnsi="Cambria" w:cs="Times New Roman"/>
                <w:b/>
                <w:color w:val="002060"/>
              </w:rPr>
            </w:pPr>
            <w:r w:rsidRPr="00D71463">
              <w:rPr>
                <w:rFonts w:ascii="Cambria" w:hAnsi="Cambria" w:cs="Times New Roman"/>
                <w:b/>
                <w:color w:val="002060"/>
              </w:rPr>
              <w:t>Yüksek Lisans</w:t>
            </w:r>
          </w:p>
        </w:tc>
        <w:tc>
          <w:tcPr>
            <w:tcW w:w="1695" w:type="dxa"/>
            <w:shd w:val="clear" w:color="auto" w:fill="D9D9D9" w:themeFill="background1" w:themeFillShade="D9"/>
            <w:vAlign w:val="center"/>
          </w:tcPr>
          <w:p w:rsidR="00376C64" w:rsidRPr="00D71463" w:rsidRDefault="00376C64" w:rsidP="00AA1797">
            <w:pPr>
              <w:pStyle w:val="AralkYok"/>
              <w:jc w:val="center"/>
              <w:rPr>
                <w:rFonts w:ascii="Cambria" w:hAnsi="Cambria" w:cs="Times New Roman"/>
                <w:b/>
                <w:color w:val="002060"/>
              </w:rPr>
            </w:pPr>
            <w:r w:rsidRPr="00D71463">
              <w:rPr>
                <w:rFonts w:ascii="Cambria" w:hAnsi="Cambria" w:cs="Times New Roman"/>
                <w:b/>
                <w:color w:val="002060"/>
              </w:rPr>
              <w:t>Doktora</w:t>
            </w:r>
          </w:p>
        </w:tc>
      </w:tr>
      <w:tr w:rsidR="008A6EE9" w:rsidRPr="00D71463" w:rsidTr="00AA1797">
        <w:tc>
          <w:tcPr>
            <w:tcW w:w="1838" w:type="dxa"/>
            <w:vAlign w:val="center"/>
          </w:tcPr>
          <w:p w:rsidR="00AA1797" w:rsidRPr="00D71463" w:rsidRDefault="00376C64" w:rsidP="00AA1797">
            <w:pPr>
              <w:pStyle w:val="AralkYok"/>
              <w:rPr>
                <w:rFonts w:ascii="Cambria" w:hAnsi="Cambria" w:cs="Times New Roman"/>
                <w:b/>
              </w:rPr>
            </w:pPr>
            <w:r w:rsidRPr="00D71463">
              <w:rPr>
                <w:rFonts w:ascii="Cambria" w:hAnsi="Cambria" w:cs="Times New Roman"/>
                <w:b/>
              </w:rPr>
              <w:t xml:space="preserve">Başlama </w:t>
            </w:r>
          </w:p>
          <w:p w:rsidR="00376C64" w:rsidRPr="00D71463" w:rsidRDefault="00376C64" w:rsidP="00AA1797">
            <w:pPr>
              <w:pStyle w:val="AralkYok"/>
              <w:rPr>
                <w:rFonts w:ascii="Cambria" w:hAnsi="Cambria" w:cs="Times New Roman"/>
                <w:b/>
              </w:rPr>
            </w:pPr>
            <w:r w:rsidRPr="00D71463">
              <w:rPr>
                <w:rFonts w:ascii="Cambria" w:hAnsi="Cambria" w:cs="Times New Roman"/>
                <w:b/>
              </w:rPr>
              <w:t>Tarihi</w:t>
            </w:r>
          </w:p>
        </w:tc>
        <w:tc>
          <w:tcPr>
            <w:tcW w:w="1418" w:type="dxa"/>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02.01.2012</w:t>
            </w:r>
          </w:p>
        </w:tc>
        <w:tc>
          <w:tcPr>
            <w:tcW w:w="1554" w:type="dxa"/>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01.07.2012</w:t>
            </w:r>
          </w:p>
        </w:tc>
        <w:tc>
          <w:tcPr>
            <w:tcW w:w="1422" w:type="dxa"/>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01.07.2013</w:t>
            </w:r>
          </w:p>
        </w:tc>
        <w:tc>
          <w:tcPr>
            <w:tcW w:w="1701" w:type="dxa"/>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23.09.2013</w:t>
            </w:r>
          </w:p>
        </w:tc>
        <w:tc>
          <w:tcPr>
            <w:tcW w:w="1695" w:type="dxa"/>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12.01.2015</w:t>
            </w:r>
          </w:p>
        </w:tc>
      </w:tr>
      <w:tr w:rsidR="008A6EE9" w:rsidRPr="00D71463" w:rsidTr="00AA1797">
        <w:tc>
          <w:tcPr>
            <w:tcW w:w="1838" w:type="dxa"/>
            <w:shd w:val="clear" w:color="auto" w:fill="F2F2F2" w:themeFill="background1" w:themeFillShade="F2"/>
            <w:vAlign w:val="center"/>
          </w:tcPr>
          <w:p w:rsidR="00376C64" w:rsidRPr="00D71463" w:rsidRDefault="00376C64" w:rsidP="00AA1797">
            <w:pPr>
              <w:pStyle w:val="AralkYok"/>
              <w:rPr>
                <w:rFonts w:ascii="Cambria" w:hAnsi="Cambria" w:cs="Times New Roman"/>
                <w:b/>
              </w:rPr>
            </w:pPr>
            <w:r w:rsidRPr="00D71463">
              <w:rPr>
                <w:rFonts w:ascii="Cambria" w:hAnsi="Cambria" w:cs="Times New Roman"/>
                <w:b/>
              </w:rPr>
              <w:t>Bitirmesi Gereken Tarihi</w:t>
            </w:r>
          </w:p>
        </w:tc>
        <w:tc>
          <w:tcPr>
            <w:tcW w:w="1418" w:type="dxa"/>
            <w:shd w:val="clear" w:color="auto" w:fill="F2F2F2" w:themeFill="background1" w:themeFillShade="F2"/>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29.06.2012</w:t>
            </w:r>
          </w:p>
        </w:tc>
        <w:tc>
          <w:tcPr>
            <w:tcW w:w="1554" w:type="dxa"/>
            <w:shd w:val="clear" w:color="auto" w:fill="F2F2F2" w:themeFill="background1" w:themeFillShade="F2"/>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01.01.2013</w:t>
            </w:r>
          </w:p>
        </w:tc>
        <w:tc>
          <w:tcPr>
            <w:tcW w:w="1422" w:type="dxa"/>
            <w:shd w:val="clear" w:color="auto" w:fill="F2F2F2" w:themeFill="background1" w:themeFillShade="F2"/>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20.09.2013</w:t>
            </w:r>
          </w:p>
        </w:tc>
        <w:tc>
          <w:tcPr>
            <w:tcW w:w="1701" w:type="dxa"/>
            <w:shd w:val="clear" w:color="auto" w:fill="F2F2F2" w:themeFill="background1" w:themeFillShade="F2"/>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23.09.2014</w:t>
            </w:r>
          </w:p>
        </w:tc>
        <w:tc>
          <w:tcPr>
            <w:tcW w:w="1695" w:type="dxa"/>
            <w:shd w:val="clear" w:color="auto" w:fill="F2F2F2" w:themeFill="background1" w:themeFillShade="F2"/>
            <w:vAlign w:val="center"/>
          </w:tcPr>
          <w:p w:rsidR="00376C64" w:rsidRPr="00D71463" w:rsidRDefault="00376C64" w:rsidP="00AA1797">
            <w:pPr>
              <w:pStyle w:val="AralkYok"/>
              <w:jc w:val="center"/>
              <w:rPr>
                <w:rFonts w:ascii="Cambria" w:hAnsi="Cambria" w:cs="Times New Roman"/>
              </w:rPr>
            </w:pPr>
            <w:r w:rsidRPr="00D71463">
              <w:rPr>
                <w:rFonts w:ascii="Cambria" w:hAnsi="Cambria" w:cs="Times New Roman"/>
              </w:rPr>
              <w:t>12.01.2018</w:t>
            </w:r>
          </w:p>
        </w:tc>
      </w:tr>
    </w:tbl>
    <w:p w:rsidR="00FE301D" w:rsidRPr="00D71463" w:rsidRDefault="00FE301D" w:rsidP="008A0C25">
      <w:pPr>
        <w:pStyle w:val="AralkYok"/>
        <w:jc w:val="both"/>
        <w:rPr>
          <w:rFonts w:ascii="Cambria" w:hAnsi="Cambria" w:cs="Times New Roman"/>
        </w:rPr>
      </w:pPr>
    </w:p>
    <w:p w:rsidR="00777E6C" w:rsidRPr="00D71463" w:rsidRDefault="00376C64" w:rsidP="008A0C25">
      <w:pPr>
        <w:pStyle w:val="AralkYok"/>
        <w:jc w:val="both"/>
        <w:rPr>
          <w:rFonts w:ascii="Cambria" w:hAnsi="Cambria" w:cs="Times New Roman"/>
        </w:rPr>
      </w:pPr>
      <w:r w:rsidRPr="00D71463">
        <w:rPr>
          <w:rFonts w:ascii="Cambria" w:hAnsi="Cambria" w:cs="Times New Roman"/>
        </w:rPr>
        <w:t>Durumu belirtilen öğrencinin 12.01.2018 tarihinde doktora öğrenimin bitirdiği düşünüldüğünde;</w:t>
      </w:r>
    </w:p>
    <w:p w:rsidR="00376C64" w:rsidRPr="00D71463" w:rsidRDefault="00376C64" w:rsidP="008A0C25">
      <w:pPr>
        <w:pStyle w:val="AralkYok"/>
        <w:jc w:val="both"/>
        <w:rPr>
          <w:rFonts w:ascii="Cambria" w:hAnsi="Cambria" w:cs="Times New Roman"/>
        </w:rPr>
      </w:pPr>
      <w:r w:rsidRPr="00D71463">
        <w:rPr>
          <w:rFonts w:ascii="Cambria" w:hAnsi="Cambria" w:cs="Times New Roman"/>
        </w:rPr>
        <w:t>Yüksek lisans öğreniminde geçen 1 yıl, doktora öğreniminde geçen 3 yılın toplamı olan 4 yılın değerlendirilmesi sonucu 1 derece + 1 kademe ilerlemesi yapılması gerekmektedir.</w:t>
      </w:r>
    </w:p>
    <w:p w:rsidR="008A6EE9" w:rsidRPr="00D71463" w:rsidRDefault="008A6EE9" w:rsidP="008A0C25">
      <w:pPr>
        <w:pStyle w:val="AralkYok"/>
        <w:jc w:val="both"/>
        <w:rPr>
          <w:rFonts w:ascii="Cambria" w:hAnsi="Cambria" w:cs="Times New Roman"/>
        </w:rPr>
      </w:pPr>
    </w:p>
    <w:p w:rsidR="008A6EE9" w:rsidRPr="00D71463" w:rsidRDefault="008A6EE9" w:rsidP="008A0C25">
      <w:pPr>
        <w:pStyle w:val="AralkYok"/>
        <w:jc w:val="both"/>
        <w:rPr>
          <w:rFonts w:ascii="Cambria" w:hAnsi="Cambria"/>
          <w:b/>
        </w:rPr>
      </w:pPr>
      <w:r w:rsidRPr="00D71463">
        <w:rPr>
          <w:rFonts w:ascii="Cambria" w:hAnsi="Cambria"/>
          <w:b/>
        </w:rPr>
        <w:t>B.11.Örnek</w:t>
      </w:r>
      <w:r w:rsidR="0049658B" w:rsidRPr="00D71463">
        <w:rPr>
          <w:rFonts w:ascii="Cambria" w:hAnsi="Cambria"/>
          <w:b/>
        </w:rPr>
        <w:t>-</w:t>
      </w:r>
      <w:r w:rsidRPr="00D71463">
        <w:rPr>
          <w:rFonts w:ascii="Cambria" w:hAnsi="Cambria"/>
          <w:b/>
        </w:rPr>
        <w:t>2</w:t>
      </w:r>
    </w:p>
    <w:p w:rsidR="008A6EE9" w:rsidRPr="00D71463" w:rsidRDefault="008A6EE9" w:rsidP="008A0C25">
      <w:pPr>
        <w:pStyle w:val="AralkYok"/>
        <w:jc w:val="both"/>
        <w:rPr>
          <w:rFonts w:ascii="Cambria" w:hAnsi="Cambria" w:cs="Times New Roman"/>
        </w:rPr>
      </w:pPr>
    </w:p>
    <w:p w:rsidR="008A6EE9" w:rsidRPr="00D71463" w:rsidRDefault="008A6EE9" w:rsidP="008A0C25">
      <w:pPr>
        <w:pStyle w:val="AralkYok"/>
        <w:jc w:val="both"/>
        <w:rPr>
          <w:rFonts w:ascii="Cambria" w:hAnsi="Cambria" w:cs="Times New Roman"/>
        </w:rPr>
      </w:pPr>
      <w:r w:rsidRPr="00D71463">
        <w:rPr>
          <w:rFonts w:ascii="Cambria" w:hAnsi="Cambria" w:cs="Times New Roman"/>
        </w:rPr>
        <w:t xml:space="preserve">Yurtdışında bulunan kişiye ait </w:t>
      </w:r>
      <w:r w:rsidR="00D42D8D" w:rsidRPr="00D71463">
        <w:rPr>
          <w:rFonts w:ascii="Cambria" w:hAnsi="Cambria" w:cs="Times New Roman"/>
        </w:rPr>
        <w:t xml:space="preserve">öğrenim süreleri tablosu </w:t>
      </w:r>
    </w:p>
    <w:tbl>
      <w:tblPr>
        <w:tblStyle w:val="TabloKlavuzuAk"/>
        <w:tblW w:w="0" w:type="auto"/>
        <w:tblLook w:val="04A0" w:firstRow="1" w:lastRow="0" w:firstColumn="1" w:lastColumn="0" w:noHBand="0" w:noVBand="1"/>
      </w:tblPr>
      <w:tblGrid>
        <w:gridCol w:w="1838"/>
        <w:gridCol w:w="1418"/>
        <w:gridCol w:w="1554"/>
        <w:gridCol w:w="1422"/>
        <w:gridCol w:w="1701"/>
        <w:gridCol w:w="1695"/>
      </w:tblGrid>
      <w:tr w:rsidR="008A6EE9" w:rsidRPr="00D71463" w:rsidTr="00AA1797">
        <w:tc>
          <w:tcPr>
            <w:tcW w:w="1838" w:type="dxa"/>
            <w:shd w:val="clear" w:color="auto" w:fill="D9D9D9" w:themeFill="background1" w:themeFillShade="D9"/>
            <w:vAlign w:val="center"/>
          </w:tcPr>
          <w:p w:rsidR="008A6EE9" w:rsidRPr="00D71463" w:rsidRDefault="008A6EE9" w:rsidP="00AA1797">
            <w:pPr>
              <w:pStyle w:val="AralkYok"/>
              <w:rPr>
                <w:rFonts w:ascii="Cambria" w:hAnsi="Cambria" w:cs="Times New Roman"/>
                <w:b/>
                <w:color w:val="002060"/>
              </w:rPr>
            </w:pPr>
            <w:r w:rsidRPr="00D71463">
              <w:rPr>
                <w:rFonts w:ascii="Cambria" w:hAnsi="Cambria" w:cs="Times New Roman"/>
                <w:b/>
                <w:color w:val="002060"/>
              </w:rPr>
              <w:t>Öğrenim Aşaması</w:t>
            </w:r>
          </w:p>
        </w:tc>
        <w:tc>
          <w:tcPr>
            <w:tcW w:w="1418"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Yurt İçi Dil</w:t>
            </w:r>
          </w:p>
        </w:tc>
        <w:tc>
          <w:tcPr>
            <w:tcW w:w="1554"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Yurt Dışı Dil</w:t>
            </w:r>
          </w:p>
        </w:tc>
        <w:tc>
          <w:tcPr>
            <w:tcW w:w="1422"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Hazırlık</w:t>
            </w:r>
          </w:p>
        </w:tc>
        <w:tc>
          <w:tcPr>
            <w:tcW w:w="1701"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Yüksek Lisans</w:t>
            </w:r>
          </w:p>
        </w:tc>
        <w:tc>
          <w:tcPr>
            <w:tcW w:w="1695"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Doktora</w:t>
            </w:r>
          </w:p>
        </w:tc>
      </w:tr>
      <w:tr w:rsidR="008A6EE9" w:rsidRPr="00D71463" w:rsidTr="00AA1797">
        <w:tc>
          <w:tcPr>
            <w:tcW w:w="1838" w:type="dxa"/>
            <w:vAlign w:val="center"/>
          </w:tcPr>
          <w:p w:rsidR="00AA1797" w:rsidRPr="00D71463" w:rsidRDefault="008A6EE9" w:rsidP="008A0C25">
            <w:pPr>
              <w:pStyle w:val="AralkYok"/>
              <w:jc w:val="both"/>
              <w:rPr>
                <w:rFonts w:ascii="Cambria" w:hAnsi="Cambria" w:cs="Times New Roman"/>
              </w:rPr>
            </w:pPr>
            <w:r w:rsidRPr="00D71463">
              <w:rPr>
                <w:rFonts w:ascii="Cambria" w:hAnsi="Cambria" w:cs="Times New Roman"/>
              </w:rPr>
              <w:t>Başlama</w:t>
            </w:r>
          </w:p>
          <w:p w:rsidR="008A6EE9" w:rsidRPr="00D71463" w:rsidRDefault="008A6EE9" w:rsidP="008A0C25">
            <w:pPr>
              <w:pStyle w:val="AralkYok"/>
              <w:jc w:val="both"/>
              <w:rPr>
                <w:rFonts w:ascii="Cambria" w:hAnsi="Cambria" w:cs="Times New Roman"/>
              </w:rPr>
            </w:pPr>
            <w:r w:rsidRPr="00D71463">
              <w:rPr>
                <w:rFonts w:ascii="Cambria" w:hAnsi="Cambria" w:cs="Times New Roman"/>
              </w:rPr>
              <w:t xml:space="preserve"> Tarihi</w:t>
            </w:r>
          </w:p>
        </w:tc>
        <w:tc>
          <w:tcPr>
            <w:tcW w:w="1418"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02.01.2012</w:t>
            </w:r>
          </w:p>
        </w:tc>
        <w:tc>
          <w:tcPr>
            <w:tcW w:w="1554"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01.07.2012</w:t>
            </w:r>
          </w:p>
        </w:tc>
        <w:tc>
          <w:tcPr>
            <w:tcW w:w="1422"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01.07.2013</w:t>
            </w:r>
          </w:p>
        </w:tc>
        <w:tc>
          <w:tcPr>
            <w:tcW w:w="1701"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23.09.2013</w:t>
            </w:r>
          </w:p>
        </w:tc>
        <w:tc>
          <w:tcPr>
            <w:tcW w:w="1695"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12.01.2015</w:t>
            </w:r>
          </w:p>
        </w:tc>
      </w:tr>
      <w:tr w:rsidR="008A6EE9" w:rsidRPr="00D71463" w:rsidTr="00AA1797">
        <w:tc>
          <w:tcPr>
            <w:tcW w:w="1838" w:type="dxa"/>
            <w:shd w:val="clear" w:color="auto" w:fill="F2F2F2" w:themeFill="background1" w:themeFillShade="F2"/>
            <w:vAlign w:val="center"/>
          </w:tcPr>
          <w:p w:rsidR="008A6EE9" w:rsidRPr="00D71463" w:rsidRDefault="008A6EE9" w:rsidP="008A0C25">
            <w:pPr>
              <w:pStyle w:val="AralkYok"/>
              <w:jc w:val="both"/>
              <w:rPr>
                <w:rFonts w:ascii="Cambria" w:hAnsi="Cambria" w:cs="Times New Roman"/>
              </w:rPr>
            </w:pPr>
            <w:r w:rsidRPr="00D71463">
              <w:rPr>
                <w:rFonts w:ascii="Cambria" w:hAnsi="Cambria" w:cs="Times New Roman"/>
              </w:rPr>
              <w:t>Bitirmesi Gereken Tarihi</w:t>
            </w:r>
          </w:p>
        </w:tc>
        <w:tc>
          <w:tcPr>
            <w:tcW w:w="1418"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29.06.2012</w:t>
            </w:r>
          </w:p>
        </w:tc>
        <w:tc>
          <w:tcPr>
            <w:tcW w:w="1554"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01.01.2013</w:t>
            </w:r>
          </w:p>
        </w:tc>
        <w:tc>
          <w:tcPr>
            <w:tcW w:w="1422"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20.09.2013</w:t>
            </w:r>
          </w:p>
        </w:tc>
        <w:tc>
          <w:tcPr>
            <w:tcW w:w="1701"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23.09.2014</w:t>
            </w:r>
          </w:p>
        </w:tc>
        <w:tc>
          <w:tcPr>
            <w:tcW w:w="1695"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12.01.2019</w:t>
            </w:r>
          </w:p>
        </w:tc>
      </w:tr>
    </w:tbl>
    <w:p w:rsidR="008A6EE9" w:rsidRPr="00D71463" w:rsidRDefault="008A6EE9" w:rsidP="008A0C25">
      <w:pPr>
        <w:pStyle w:val="AralkYok"/>
        <w:jc w:val="both"/>
        <w:rPr>
          <w:rFonts w:ascii="Cambria" w:hAnsi="Cambria" w:cs="Times New Roman"/>
        </w:rPr>
      </w:pPr>
    </w:p>
    <w:p w:rsidR="008A6EE9" w:rsidRPr="00D71463" w:rsidRDefault="008A6EE9" w:rsidP="008A0C25">
      <w:pPr>
        <w:pStyle w:val="AralkYok"/>
        <w:jc w:val="both"/>
        <w:rPr>
          <w:rFonts w:ascii="Cambria" w:hAnsi="Cambria" w:cs="Times New Roman"/>
          <w:b/>
          <w:color w:val="C00000"/>
        </w:rPr>
      </w:pPr>
      <w:r w:rsidRPr="00D71463">
        <w:rPr>
          <w:rFonts w:ascii="Cambria" w:hAnsi="Cambria" w:cs="Times New Roman"/>
        </w:rPr>
        <w:t xml:space="preserve">Verilmiş Süre Uzatımları </w:t>
      </w:r>
      <w:r w:rsidRPr="00D71463">
        <w:rPr>
          <w:rFonts w:ascii="Cambria" w:hAnsi="Cambria" w:cs="Times New Roman"/>
          <w:b/>
          <w:color w:val="C00000"/>
        </w:rPr>
        <w:t xml:space="preserve">(Burslu veya Burssuz olması </w:t>
      </w:r>
      <w:r w:rsidR="00AA1797" w:rsidRPr="00D71463">
        <w:rPr>
          <w:rFonts w:ascii="Cambria" w:hAnsi="Cambria" w:cs="Times New Roman"/>
          <w:b/>
          <w:color w:val="C00000"/>
        </w:rPr>
        <w:t>fark etmez</w:t>
      </w:r>
      <w:r w:rsidRPr="00D71463">
        <w:rPr>
          <w:rFonts w:ascii="Cambria" w:hAnsi="Cambria" w:cs="Times New Roman"/>
          <w:b/>
          <w:color w:val="C00000"/>
        </w:rPr>
        <w:t>)</w:t>
      </w:r>
    </w:p>
    <w:tbl>
      <w:tblPr>
        <w:tblStyle w:val="TabloKlavuzuAk"/>
        <w:tblW w:w="0" w:type="auto"/>
        <w:tblLook w:val="04A0" w:firstRow="1" w:lastRow="0" w:firstColumn="1" w:lastColumn="0" w:noHBand="0" w:noVBand="1"/>
      </w:tblPr>
      <w:tblGrid>
        <w:gridCol w:w="1838"/>
        <w:gridCol w:w="1418"/>
        <w:gridCol w:w="1554"/>
        <w:gridCol w:w="1422"/>
        <w:gridCol w:w="1701"/>
        <w:gridCol w:w="1695"/>
      </w:tblGrid>
      <w:tr w:rsidR="00AA1797" w:rsidRPr="00D71463" w:rsidTr="00AA1797">
        <w:tc>
          <w:tcPr>
            <w:tcW w:w="1838" w:type="dxa"/>
            <w:shd w:val="clear" w:color="auto" w:fill="D9D9D9" w:themeFill="background1" w:themeFillShade="D9"/>
            <w:vAlign w:val="center"/>
          </w:tcPr>
          <w:p w:rsidR="008A6EE9" w:rsidRPr="00D71463" w:rsidRDefault="008A6EE9" w:rsidP="008A0C25">
            <w:pPr>
              <w:pStyle w:val="AralkYok"/>
              <w:jc w:val="both"/>
              <w:rPr>
                <w:rFonts w:ascii="Cambria" w:hAnsi="Cambria" w:cs="Times New Roman"/>
                <w:b/>
                <w:color w:val="002060"/>
              </w:rPr>
            </w:pPr>
            <w:r w:rsidRPr="00D71463">
              <w:rPr>
                <w:rFonts w:ascii="Cambria" w:hAnsi="Cambria" w:cs="Times New Roman"/>
                <w:b/>
                <w:color w:val="002060"/>
              </w:rPr>
              <w:t>Öğrenim Aşaması</w:t>
            </w:r>
          </w:p>
        </w:tc>
        <w:tc>
          <w:tcPr>
            <w:tcW w:w="1418"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Yurt İçi Dil</w:t>
            </w:r>
          </w:p>
        </w:tc>
        <w:tc>
          <w:tcPr>
            <w:tcW w:w="1554"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Yurt Dışı Dil</w:t>
            </w:r>
          </w:p>
        </w:tc>
        <w:tc>
          <w:tcPr>
            <w:tcW w:w="1422"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Hazırlık</w:t>
            </w:r>
          </w:p>
        </w:tc>
        <w:tc>
          <w:tcPr>
            <w:tcW w:w="1701"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Yüksek Lisans</w:t>
            </w:r>
          </w:p>
        </w:tc>
        <w:tc>
          <w:tcPr>
            <w:tcW w:w="1695" w:type="dxa"/>
            <w:shd w:val="clear" w:color="auto" w:fill="D9D9D9" w:themeFill="background1" w:themeFillShade="D9"/>
            <w:vAlign w:val="center"/>
          </w:tcPr>
          <w:p w:rsidR="008A6EE9" w:rsidRPr="00D71463" w:rsidRDefault="008A6EE9" w:rsidP="00AA1797">
            <w:pPr>
              <w:pStyle w:val="AralkYok"/>
              <w:jc w:val="center"/>
              <w:rPr>
                <w:rFonts w:ascii="Cambria" w:hAnsi="Cambria" w:cs="Times New Roman"/>
                <w:b/>
                <w:color w:val="002060"/>
              </w:rPr>
            </w:pPr>
            <w:r w:rsidRPr="00D71463">
              <w:rPr>
                <w:rFonts w:ascii="Cambria" w:hAnsi="Cambria" w:cs="Times New Roman"/>
                <w:b/>
                <w:color w:val="002060"/>
              </w:rPr>
              <w:t>Doktora</w:t>
            </w:r>
          </w:p>
        </w:tc>
      </w:tr>
      <w:tr w:rsidR="008A6EE9" w:rsidRPr="00D71463" w:rsidTr="00AA1797">
        <w:tc>
          <w:tcPr>
            <w:tcW w:w="1838" w:type="dxa"/>
            <w:vAlign w:val="center"/>
          </w:tcPr>
          <w:p w:rsidR="00AA1797" w:rsidRPr="00D71463" w:rsidRDefault="008A6EE9" w:rsidP="008A0C25">
            <w:pPr>
              <w:pStyle w:val="AralkYok"/>
              <w:jc w:val="both"/>
              <w:rPr>
                <w:rFonts w:ascii="Cambria" w:hAnsi="Cambria" w:cs="Times New Roman"/>
              </w:rPr>
            </w:pPr>
            <w:r w:rsidRPr="00D71463">
              <w:rPr>
                <w:rFonts w:ascii="Cambria" w:hAnsi="Cambria" w:cs="Times New Roman"/>
              </w:rPr>
              <w:t xml:space="preserve">Başlama </w:t>
            </w:r>
          </w:p>
          <w:p w:rsidR="008A6EE9" w:rsidRPr="00D71463" w:rsidRDefault="008A6EE9" w:rsidP="008A0C25">
            <w:pPr>
              <w:pStyle w:val="AralkYok"/>
              <w:jc w:val="both"/>
              <w:rPr>
                <w:rFonts w:ascii="Cambria" w:hAnsi="Cambria" w:cs="Times New Roman"/>
              </w:rPr>
            </w:pPr>
            <w:r w:rsidRPr="00D71463">
              <w:rPr>
                <w:rFonts w:ascii="Cambria" w:hAnsi="Cambria" w:cs="Times New Roman"/>
              </w:rPr>
              <w:t>Tarihi</w:t>
            </w:r>
          </w:p>
        </w:tc>
        <w:tc>
          <w:tcPr>
            <w:tcW w:w="1418" w:type="dxa"/>
            <w:vAlign w:val="center"/>
          </w:tcPr>
          <w:p w:rsidR="008A6EE9" w:rsidRPr="00D71463" w:rsidRDefault="008A6EE9" w:rsidP="00AA1797">
            <w:pPr>
              <w:pStyle w:val="AralkYok"/>
              <w:jc w:val="center"/>
              <w:rPr>
                <w:rFonts w:ascii="Cambria" w:hAnsi="Cambria" w:cs="Times New Roman"/>
              </w:rPr>
            </w:pPr>
          </w:p>
        </w:tc>
        <w:tc>
          <w:tcPr>
            <w:tcW w:w="1554"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01.01.2013</w:t>
            </w:r>
          </w:p>
        </w:tc>
        <w:tc>
          <w:tcPr>
            <w:tcW w:w="1422" w:type="dxa"/>
            <w:vAlign w:val="center"/>
          </w:tcPr>
          <w:p w:rsidR="008A6EE9" w:rsidRPr="00D71463" w:rsidRDefault="008A6EE9" w:rsidP="00AA1797">
            <w:pPr>
              <w:pStyle w:val="AralkYok"/>
              <w:jc w:val="center"/>
              <w:rPr>
                <w:rFonts w:ascii="Cambria" w:hAnsi="Cambria" w:cs="Times New Roman"/>
              </w:rPr>
            </w:pPr>
          </w:p>
        </w:tc>
        <w:tc>
          <w:tcPr>
            <w:tcW w:w="1701" w:type="dxa"/>
            <w:vAlign w:val="center"/>
          </w:tcPr>
          <w:p w:rsidR="008A6EE9" w:rsidRPr="00D71463" w:rsidRDefault="008A6EE9" w:rsidP="00AA1797">
            <w:pPr>
              <w:pStyle w:val="AralkYok"/>
              <w:jc w:val="center"/>
              <w:rPr>
                <w:rFonts w:ascii="Cambria" w:hAnsi="Cambria" w:cs="Times New Roman"/>
              </w:rPr>
            </w:pPr>
          </w:p>
        </w:tc>
        <w:tc>
          <w:tcPr>
            <w:tcW w:w="1695" w:type="dxa"/>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12.01.2019</w:t>
            </w:r>
          </w:p>
        </w:tc>
      </w:tr>
      <w:tr w:rsidR="008A6EE9" w:rsidRPr="00D71463" w:rsidTr="00AA1797">
        <w:tc>
          <w:tcPr>
            <w:tcW w:w="1838" w:type="dxa"/>
            <w:shd w:val="clear" w:color="auto" w:fill="F2F2F2" w:themeFill="background1" w:themeFillShade="F2"/>
            <w:vAlign w:val="center"/>
          </w:tcPr>
          <w:p w:rsidR="008A6EE9" w:rsidRPr="00D71463" w:rsidRDefault="008A6EE9" w:rsidP="008A0C25">
            <w:pPr>
              <w:pStyle w:val="AralkYok"/>
              <w:jc w:val="both"/>
              <w:rPr>
                <w:rFonts w:ascii="Cambria" w:hAnsi="Cambria" w:cs="Times New Roman"/>
              </w:rPr>
            </w:pPr>
            <w:r w:rsidRPr="00D71463">
              <w:rPr>
                <w:rFonts w:ascii="Cambria" w:hAnsi="Cambria" w:cs="Times New Roman"/>
              </w:rPr>
              <w:t>Bitirmesi Gereken Tarihi</w:t>
            </w:r>
          </w:p>
        </w:tc>
        <w:tc>
          <w:tcPr>
            <w:tcW w:w="1418"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p>
        </w:tc>
        <w:tc>
          <w:tcPr>
            <w:tcW w:w="1554"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22.06.2013</w:t>
            </w:r>
          </w:p>
        </w:tc>
        <w:tc>
          <w:tcPr>
            <w:tcW w:w="1422"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p>
        </w:tc>
        <w:tc>
          <w:tcPr>
            <w:tcW w:w="1701"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p>
        </w:tc>
        <w:tc>
          <w:tcPr>
            <w:tcW w:w="1695" w:type="dxa"/>
            <w:shd w:val="clear" w:color="auto" w:fill="F2F2F2" w:themeFill="background1" w:themeFillShade="F2"/>
            <w:vAlign w:val="center"/>
          </w:tcPr>
          <w:p w:rsidR="008A6EE9" w:rsidRPr="00D71463" w:rsidRDefault="008A6EE9" w:rsidP="00AA1797">
            <w:pPr>
              <w:pStyle w:val="AralkYok"/>
              <w:jc w:val="center"/>
              <w:rPr>
                <w:rFonts w:ascii="Cambria" w:hAnsi="Cambria" w:cs="Times New Roman"/>
              </w:rPr>
            </w:pPr>
            <w:r w:rsidRPr="00D71463">
              <w:rPr>
                <w:rFonts w:ascii="Cambria" w:hAnsi="Cambria" w:cs="Times New Roman"/>
              </w:rPr>
              <w:t>12.01.2021</w:t>
            </w:r>
          </w:p>
        </w:tc>
      </w:tr>
    </w:tbl>
    <w:p w:rsidR="008A6EE9" w:rsidRPr="00D71463" w:rsidRDefault="008A6EE9" w:rsidP="008A0C25">
      <w:pPr>
        <w:pStyle w:val="AralkYok"/>
        <w:jc w:val="both"/>
        <w:rPr>
          <w:rFonts w:ascii="Cambria" w:hAnsi="Cambria" w:cs="Times New Roman"/>
        </w:rPr>
      </w:pPr>
    </w:p>
    <w:p w:rsidR="008A6EE9" w:rsidRPr="00D71463" w:rsidRDefault="008A6EE9" w:rsidP="008A0C25">
      <w:pPr>
        <w:pStyle w:val="AralkYok"/>
        <w:jc w:val="both"/>
        <w:rPr>
          <w:rFonts w:ascii="Cambria" w:hAnsi="Cambria" w:cs="Times New Roman"/>
        </w:rPr>
      </w:pPr>
      <w:r w:rsidRPr="00D71463">
        <w:rPr>
          <w:rFonts w:ascii="Cambria" w:hAnsi="Cambria" w:cs="Times New Roman"/>
        </w:rPr>
        <w:t>Durumu belirtilen öğrencinin 12.06.2020 tarihinde doktora öğrenimin bitirdiği düşünüldüğünde;</w:t>
      </w:r>
    </w:p>
    <w:p w:rsidR="008A6EE9" w:rsidRPr="00D71463" w:rsidRDefault="008A6EE9" w:rsidP="008A0C25">
      <w:pPr>
        <w:pStyle w:val="AralkYok"/>
        <w:jc w:val="both"/>
        <w:rPr>
          <w:rFonts w:ascii="Cambria" w:hAnsi="Cambria" w:cs="Times New Roman"/>
        </w:rPr>
      </w:pPr>
      <w:r w:rsidRPr="00D71463">
        <w:rPr>
          <w:rFonts w:ascii="Cambria" w:hAnsi="Cambria" w:cs="Times New Roman"/>
        </w:rPr>
        <w:t xml:space="preserve">Yüksek lisans öğreniminde geçen 1 </w:t>
      </w:r>
      <w:r w:rsidR="00516B12" w:rsidRPr="00D71463">
        <w:rPr>
          <w:rFonts w:ascii="Cambria" w:hAnsi="Cambria" w:cs="Times New Roman"/>
        </w:rPr>
        <w:t>yıl, doktora öğreniminde geçen 5 yılın toplamı olan 6</w:t>
      </w:r>
      <w:r w:rsidRPr="00D71463">
        <w:rPr>
          <w:rFonts w:ascii="Cambria" w:hAnsi="Cambria" w:cs="Times New Roman"/>
        </w:rPr>
        <w:t xml:space="preserve"> yılın değerlendirilmesi sonucu </w:t>
      </w:r>
      <w:r w:rsidR="00516B12" w:rsidRPr="00D71463">
        <w:rPr>
          <w:rFonts w:ascii="Cambria" w:hAnsi="Cambria" w:cs="Times New Roman"/>
        </w:rPr>
        <w:t>2</w:t>
      </w:r>
      <w:r w:rsidRPr="00D71463">
        <w:rPr>
          <w:rFonts w:ascii="Cambria" w:hAnsi="Cambria" w:cs="Times New Roman"/>
        </w:rPr>
        <w:t xml:space="preserve"> derece ilerlemesi yapılması gerekmektedir.</w:t>
      </w:r>
    </w:p>
    <w:p w:rsidR="00376C64" w:rsidRPr="00D71463" w:rsidRDefault="00376C64" w:rsidP="008A0C25">
      <w:pPr>
        <w:pStyle w:val="AralkYok"/>
        <w:jc w:val="both"/>
        <w:rPr>
          <w:rFonts w:ascii="Cambria" w:hAnsi="Cambria" w:cs="Times New Roman"/>
        </w:rPr>
      </w:pPr>
    </w:p>
    <w:p w:rsidR="00777E6C" w:rsidRPr="0061185E" w:rsidRDefault="00D57EE5" w:rsidP="0049658B">
      <w:pPr>
        <w:pStyle w:val="Stil2"/>
        <w:rPr>
          <w:color w:val="C00000"/>
        </w:rPr>
      </w:pPr>
      <w:bookmarkStart w:id="91" w:name="_Toc58500350"/>
      <w:bookmarkStart w:id="92" w:name="_Toc58773832"/>
      <w:bookmarkStart w:id="93" w:name="_Toc69394597"/>
      <w:r w:rsidRPr="0061185E">
        <w:rPr>
          <w:color w:val="C00000"/>
        </w:rPr>
        <w:t>B</w:t>
      </w:r>
      <w:r w:rsidR="00777E6C" w:rsidRPr="0061185E">
        <w:rPr>
          <w:color w:val="C00000"/>
        </w:rPr>
        <w:t>.1</w:t>
      </w:r>
      <w:r w:rsidRPr="0061185E">
        <w:rPr>
          <w:color w:val="C00000"/>
        </w:rPr>
        <w:t>2</w:t>
      </w:r>
      <w:r w:rsidR="00777E6C" w:rsidRPr="0061185E">
        <w:rPr>
          <w:color w:val="C00000"/>
        </w:rPr>
        <w:t xml:space="preserve"> Hizmet Birleştirme İşlemleri</w:t>
      </w:r>
      <w:bookmarkEnd w:id="91"/>
      <w:bookmarkEnd w:id="92"/>
      <w:bookmarkEnd w:id="93"/>
    </w:p>
    <w:p w:rsidR="00777E6C" w:rsidRPr="0061185E" w:rsidRDefault="00777E6C" w:rsidP="008A0C25">
      <w:pPr>
        <w:pStyle w:val="AralkYok"/>
        <w:jc w:val="both"/>
        <w:rPr>
          <w:rFonts w:ascii="Cambria" w:hAnsi="Cambria" w:cs="Times New Roman"/>
          <w:color w:val="C00000"/>
        </w:rPr>
      </w:pPr>
    </w:p>
    <w:p w:rsidR="00777E6C" w:rsidRPr="0061185E" w:rsidRDefault="00D57EE5" w:rsidP="0049658B">
      <w:pPr>
        <w:pStyle w:val="Stil4"/>
        <w:rPr>
          <w:color w:val="C00000"/>
        </w:rPr>
      </w:pPr>
      <w:bookmarkStart w:id="94" w:name="_Toc58500351"/>
      <w:bookmarkStart w:id="95" w:name="_Toc58773833"/>
      <w:r w:rsidRPr="0061185E">
        <w:rPr>
          <w:color w:val="C00000"/>
        </w:rPr>
        <w:t>B</w:t>
      </w:r>
      <w:r w:rsidR="00777E6C" w:rsidRPr="0061185E">
        <w:rPr>
          <w:color w:val="C00000"/>
        </w:rPr>
        <w:t>.</w:t>
      </w:r>
      <w:r w:rsidRPr="0061185E">
        <w:rPr>
          <w:color w:val="C00000"/>
        </w:rPr>
        <w:t>12</w:t>
      </w:r>
      <w:r w:rsidR="00777E6C" w:rsidRPr="0061185E">
        <w:rPr>
          <w:color w:val="C00000"/>
        </w:rPr>
        <w:t>.1 5434 sayılı Kanuna Tabi Olanların Sigortalık Sürelerinin Değerlendirilmesi</w:t>
      </w:r>
      <w:bookmarkEnd w:id="94"/>
      <w:bookmarkEnd w:id="95"/>
    </w:p>
    <w:p w:rsidR="00777E6C" w:rsidRPr="00D71463" w:rsidRDefault="00777E6C" w:rsidP="008A0C25">
      <w:pPr>
        <w:pStyle w:val="AralkYok"/>
        <w:jc w:val="both"/>
        <w:rPr>
          <w:rFonts w:ascii="Cambria" w:hAnsi="Cambria" w:cs="Times New Roman"/>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xml:space="preserve">Hizmet birleştirilmesi; 5434 Sayılı Kanuna tabi memurların memuriyete başlamadan önce veya memuriyetten ayrılarak T.C. Emekli Sandığı dışında herhangi bir sosyal güvenlik kuruluşuna (Sosyal Sigortalar Kurumu ve </w:t>
      </w:r>
      <w:r w:rsidR="0093355A" w:rsidRPr="00D71463">
        <w:rPr>
          <w:rFonts w:ascii="Cambria" w:hAnsi="Cambria" w:cs="Times New Roman"/>
          <w:bCs/>
        </w:rPr>
        <w:t>BAĞ-KUR</w:t>
      </w:r>
      <w:r w:rsidRPr="00D71463">
        <w:rPr>
          <w:rFonts w:ascii="Cambria" w:hAnsi="Cambria" w:cs="Times New Roman"/>
          <w:bCs/>
        </w:rPr>
        <w:t>) pirim ödemek suretiyle geçen hizmetlerinin T.C. Emekli Sandığına tabi hizmetleri ile birleştirilerek emeklilik müktesebinin yükseltilmesi işlemleridir.</w:t>
      </w:r>
    </w:p>
    <w:p w:rsidR="0018766E" w:rsidRPr="00D71463" w:rsidRDefault="0018766E" w:rsidP="008A0C25">
      <w:pPr>
        <w:pStyle w:val="AralkYok"/>
        <w:jc w:val="both"/>
        <w:rPr>
          <w:rFonts w:ascii="Cambria" w:hAnsi="Cambria" w:cs="Times New Roman"/>
        </w:rPr>
      </w:pPr>
    </w:p>
    <w:p w:rsidR="00777E6C" w:rsidRPr="00D71463" w:rsidRDefault="00AD28E7" w:rsidP="008A0C25">
      <w:pPr>
        <w:pStyle w:val="AralkYok"/>
        <w:jc w:val="both"/>
        <w:rPr>
          <w:rFonts w:ascii="Cambria" w:hAnsi="Cambria" w:cs="Times New Roman"/>
          <w:bCs/>
        </w:rPr>
      </w:pPr>
      <w:r w:rsidRPr="00D71463">
        <w:rPr>
          <w:rFonts w:ascii="Cambria" w:hAnsi="Cambria" w:cs="Times New Roman"/>
        </w:rPr>
        <w:t xml:space="preserve">5434 sayılı T.C. Emekli Sandığı Kanununa ek ve geçici maddeler eklenmesine ve bu kanun ile diğer bazı kanunların bazı hükümlerinin değiştirilmesi ve kaldırılmasına dair olan 08.07.1971 tarihli ve 1425 sayıl Kanunun ek 3. maddesi ile 5434 sayılı Kanuna eklenen ek 18. maddedeki Sosyal Sigortalar Kanununa tabi görevde bulunduktan sonra iştirakçi olanların emeklilik keseneklerine personel kanunları gereğince kazanılmış hak olarak aldıkları derece ve kademe aylıkları üzerine, sigorta pirimi ödemek suretiyle geçirdikleri sürelerin, her yılı bir kademe ilerlemesine ve tahsil durumlarına göre her 2, 3, 4, veya 5 yılı bir derece yükselmesine esas olacak şekilde eklenerek bulunacak derece ve kademe aylığı esas alınır. </w:t>
      </w:r>
      <w:r w:rsidRPr="00D71463">
        <w:rPr>
          <w:rFonts w:ascii="Cambria" w:hAnsi="Cambria" w:cs="Times New Roman"/>
          <w:bCs/>
        </w:rPr>
        <w:t>(Bu süreler, 01.03.1975 tarihinden itibaren 1897 sayılı Kanunla 3 yıl olarak yeniden düzenlenmiştir.)</w:t>
      </w:r>
    </w:p>
    <w:p w:rsidR="00AD28E7" w:rsidRPr="00D71463" w:rsidRDefault="00AD28E7"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xml:space="preserve">5434 sayılı </w:t>
      </w:r>
      <w:r w:rsidR="0018766E" w:rsidRPr="00D71463">
        <w:rPr>
          <w:rFonts w:ascii="Cambria" w:hAnsi="Cambria" w:cs="Times New Roman"/>
          <w:bCs/>
        </w:rPr>
        <w:t>T.C. Emekli</w:t>
      </w:r>
      <w:r w:rsidRPr="00D71463">
        <w:rPr>
          <w:rFonts w:ascii="Cambria" w:hAnsi="Cambria" w:cs="Times New Roman"/>
          <w:bCs/>
        </w:rPr>
        <w:t xml:space="preserve"> Sandığı Kanununa 08.07.1971 gün ve 1415 sayılı Kanunla eklenen ek 18. maddesi </w:t>
      </w:r>
      <w:r w:rsidR="00052FB5" w:rsidRPr="00D71463">
        <w:rPr>
          <w:rFonts w:ascii="Cambria" w:hAnsi="Cambria" w:cs="Times New Roman"/>
          <w:bCs/>
        </w:rPr>
        <w:t>ile;</w:t>
      </w:r>
    </w:p>
    <w:p w:rsidR="0018766E" w:rsidRPr="00D71463" w:rsidRDefault="0018766E"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Sosyal Sigortalar kanununa tabi görevlerde bulunduktan sonra iştirakçi olanların, emeklilik keseneklerine, personel kanunları gereğince kazanılmış hak olarak aldıkları derece ve kademe aylıkları üzerine, sigorta primi ödemek suretiyle geçirdikleri sürelerin her yılına bir kademe her 3 yılına bir derece verilmek suretiyle emeklilik keseneğine esas aylıklarının tespitinde nazara alınacağı,</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Bunların, personel kanunlarına göre kazanılmış hak olarak aldıkları kademelerin ilerletildiği veya derecelerin yükseltildiği sürece, emeklilik keseneğine esas kademelerinin ilerletileceği ve derecelerinin yükseltileceği,</w:t>
      </w:r>
    </w:p>
    <w:p w:rsidR="0049658B" w:rsidRPr="00D71463" w:rsidRDefault="0049658B"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Ancak bunların emeklilik keseneğine esas derecelerinin yükseltilebilmesi için, tahsil durumları itibariyle personel kanunları hükümlerine göre, en son yükselebilecekleri dereceleri geçmemeleri ve bir derecede en az geçirilmesi gereken yıl sayısı kadar kademeden emekli keseneği ödemiş olması şartının aranacağı;</w:t>
      </w:r>
    </w:p>
    <w:p w:rsidR="00AD28E7" w:rsidRPr="00D71463" w:rsidRDefault="00AD28E7"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18 yaşın ikmalinden önce veya iştirakçi oldukları tarihteki tahsil derecelerinden daha aşağı bir tahsil derecesinden sigorta primi ödemek suretiyle geçirdikleri süreler dikkate alınmayacağı;</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Sigorta primi ödemek suretiyle geçen sürelerin,</w:t>
      </w:r>
      <w:r w:rsidR="0070564C" w:rsidRPr="00D71463">
        <w:rPr>
          <w:rFonts w:ascii="Cambria" w:hAnsi="Cambria" w:cs="Times New Roman"/>
          <w:bCs/>
        </w:rPr>
        <w:t xml:space="preserve"> </w:t>
      </w:r>
      <w:r w:rsidRPr="00D71463">
        <w:rPr>
          <w:rFonts w:ascii="Cambria" w:hAnsi="Cambria" w:cs="Times New Roman"/>
          <w:bCs/>
        </w:rPr>
        <w:t xml:space="preserve">personel kanunları hükümlerine göre memuriyette geçmiş sayılmak suretiyle kazanılmış hak derece ve kademelerin tespitinde değerlendirilen </w:t>
      </w:r>
      <w:r w:rsidR="0049658B" w:rsidRPr="00D71463">
        <w:rPr>
          <w:rFonts w:ascii="Cambria" w:hAnsi="Cambria" w:cs="Times New Roman"/>
          <w:bCs/>
        </w:rPr>
        <w:t>kısımları, bu</w:t>
      </w:r>
      <w:r w:rsidRPr="00D71463">
        <w:rPr>
          <w:rFonts w:ascii="Cambria" w:hAnsi="Cambria" w:cs="Times New Roman"/>
          <w:bCs/>
        </w:rPr>
        <w:t xml:space="preserve"> madde uyarınca, emeklilik keseneğine esas aylığın tespitinde değerlendirilen kısımlar, bu madde uyarınca ayrıca nazara alınmayacağı,</w:t>
      </w:r>
      <w:r w:rsidR="0049658B" w:rsidRPr="00D71463">
        <w:rPr>
          <w:rFonts w:ascii="Cambria" w:hAnsi="Cambria" w:cs="Times New Roman"/>
          <w:bCs/>
        </w:rPr>
        <w:t xml:space="preserve"> </w:t>
      </w:r>
      <w:r w:rsidRPr="00D71463">
        <w:rPr>
          <w:rFonts w:ascii="Cambria" w:hAnsi="Cambria" w:cs="Times New Roman"/>
          <w:bCs/>
        </w:rPr>
        <w:t>hükme bağlanmıştır.</w:t>
      </w:r>
    </w:p>
    <w:p w:rsidR="00AD28E7" w:rsidRPr="00D71463" w:rsidRDefault="00AD28E7"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xml:space="preserve">Söz konusu madde uyarınca iştirakçi oldukları tarihteki öğrenim derecelerinden daha aşağı bir öğrenim derecesinde sigorta primi ödemek suretiyle geçmiş süreleri bulunanların emeklilik keseneğine esas aylıklarının tespitinde bu sürelerin dikkate alınmaması gerekmekte ise de; 1897 sayılı Kanunla 01.03.1975 tarihinden itibaren Devlet Memurları Kanununda değişiklik yapılarak, gerek bu tarih itibariyle intibakı yapılacak olanlara ve gerekse bu tarihten sonra öğrenimi değişecek olanlara uygulanmak üzere 36.maddenin A bendinin12/d fıkrası ile “Memuriyette iken veya memuriyetten ayrılarak (87.maddeye tabi kurumlarda çalışanlar </w:t>
      </w:r>
      <w:r w:rsidR="00DA1BD8" w:rsidRPr="00D71463">
        <w:rPr>
          <w:rFonts w:ascii="Cambria" w:hAnsi="Cambria" w:cs="Times New Roman"/>
          <w:bCs/>
        </w:rPr>
        <w:t>dâhil</w:t>
      </w:r>
      <w:r w:rsidRPr="00D71463">
        <w:rPr>
          <w:rFonts w:ascii="Cambria" w:hAnsi="Cambria" w:cs="Times New Roman"/>
          <w:bCs/>
        </w:rPr>
        <w:t xml:space="preserve">) üst öğrenimi bitirenle, aynı üst öğrenim tahsile </w:t>
      </w:r>
      <w:r w:rsidRPr="00D71463">
        <w:rPr>
          <w:rFonts w:ascii="Cambria" w:hAnsi="Cambria" w:cs="Times New Roman"/>
          <w:bCs/>
        </w:rPr>
        <w:lastRenderedPageBreak/>
        <w:t xml:space="preserve">ara vermeden başlayan ve normal süresi içinde bitiren emsallerinin ulaştıkları derece ve kademeyi aşmamak kaydıyla, bitirdikleri üst öğrenimin giriş derece ve kademesine memuriyette geçirdikleri başarılı hizmet süresinin tamamı her yıl bir </w:t>
      </w:r>
      <w:r w:rsidR="0049658B" w:rsidRPr="00D71463">
        <w:rPr>
          <w:rFonts w:ascii="Cambria" w:hAnsi="Cambria" w:cs="Times New Roman"/>
          <w:bCs/>
        </w:rPr>
        <w:t>kademe, her</w:t>
      </w:r>
      <w:r w:rsidRPr="00D71463">
        <w:rPr>
          <w:rFonts w:ascii="Cambria" w:hAnsi="Cambria" w:cs="Times New Roman"/>
          <w:bCs/>
        </w:rPr>
        <w:t xml:space="preserve"> üç yıl bir derce hesabıyla ilave edilmek suretiyle bulunacak derece ve kademeye yükseltilirler.” hükmü getirilmiştir.</w:t>
      </w:r>
    </w:p>
    <w:p w:rsidR="00AD28E7" w:rsidRPr="00D71463" w:rsidRDefault="00AD28E7"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01.03.1971 tarihinde yürürlüğe girmiş olan 5434 sayılı Kanunun Ek 18. (08.07.1971- 1425/2.md) maddesinin iştirakçi oldukları tarihteki tahsil derecesinin altında geçen sigortalı süreleri değerlendirilmez hükmü 01.03.1975 tarihinde yürürlüğe giren 657 sayılı Kanunun 36.maddesinin (A) bendinin (12/d) fıkrasının sigortalı sürelerinin emsali ile mukayese edilerek emekli keseneğine esas aylıklarının derece ve kademelerinin tespit edilmesi karşısında geçerliliğini kaybetmiştir.</w:t>
      </w:r>
    </w:p>
    <w:p w:rsidR="0049658B" w:rsidRPr="00D71463" w:rsidRDefault="0049658B"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Bu nedenle öğrenim durumları değişenlerin kazanılmış hak (görev) aylıklarının derece ve kademelerinin tespiti ile öğrenim durumu değişikliğinden önce özel sektörde sigortalı olarak geçmiş hizmeti bulunanların bu sürelerinin, 657 sayılı Kanunun değişik 36.maddesinin yukarıda açıklanan (A-12/d) fıkrası hükmüne paralel olarak emsali ile mukayese yapılarak emekli keseneğine esas aylıklarının derece kademeleri belirlenecektir.</w:t>
      </w:r>
    </w:p>
    <w:p w:rsidR="00AD28E7" w:rsidRPr="00D71463" w:rsidRDefault="00AD28E7"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Buna göre;</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01.03.1975 tarihinden itibaren aynı tahsili görüp biri özel sektörde sigortalı, diğeri memur olarak işe başlayan ve bir üst öğrenim bitiren iştirakçiler arasında emekli keseneğine esas aylıklar yönünden eşitlik sağlanması amacıyla;</w:t>
      </w:r>
    </w:p>
    <w:p w:rsidR="0049658B" w:rsidRPr="00D71463" w:rsidRDefault="0049658B" w:rsidP="008A0C25">
      <w:pPr>
        <w:pStyle w:val="AralkYok"/>
        <w:jc w:val="both"/>
        <w:rPr>
          <w:rFonts w:ascii="Cambria" w:hAnsi="Cambria" w:cs="Times New Roman"/>
          <w:bCs/>
        </w:rPr>
      </w:pPr>
    </w:p>
    <w:p w:rsidR="00AD28E7" w:rsidRPr="00D71463" w:rsidRDefault="00AD28E7" w:rsidP="0049658B">
      <w:pPr>
        <w:pStyle w:val="AralkYok"/>
        <w:numPr>
          <w:ilvl w:val="0"/>
          <w:numId w:val="6"/>
        </w:numPr>
        <w:jc w:val="both"/>
        <w:rPr>
          <w:rFonts w:ascii="Cambria" w:hAnsi="Cambria" w:cs="Times New Roman"/>
          <w:bCs/>
        </w:rPr>
      </w:pPr>
      <w:r w:rsidRPr="00D71463">
        <w:rPr>
          <w:rFonts w:ascii="Cambria" w:hAnsi="Cambria" w:cs="Times New Roman"/>
          <w:bCs/>
        </w:rPr>
        <w:t xml:space="preserve">Öğrenim durumu değişenlerden, sonradan sandık iştirakçisi olanların. </w:t>
      </w:r>
    </w:p>
    <w:p w:rsidR="00AD28E7" w:rsidRPr="00D71463" w:rsidRDefault="00AD28E7" w:rsidP="0049658B">
      <w:pPr>
        <w:pStyle w:val="AralkYok"/>
        <w:numPr>
          <w:ilvl w:val="0"/>
          <w:numId w:val="6"/>
        </w:numPr>
        <w:jc w:val="both"/>
        <w:rPr>
          <w:rFonts w:ascii="Cambria" w:hAnsi="Cambria" w:cs="Times New Roman"/>
          <w:bCs/>
        </w:rPr>
      </w:pPr>
      <w:r w:rsidRPr="00D71463">
        <w:rPr>
          <w:rFonts w:ascii="Cambria" w:hAnsi="Cambria" w:cs="Times New Roman"/>
          <w:bCs/>
        </w:rPr>
        <w:t>İştirakçi olduktan sonra öğrenim durumu değişenlerin.</w:t>
      </w:r>
    </w:p>
    <w:p w:rsidR="0049658B" w:rsidRPr="00D71463" w:rsidRDefault="0049658B" w:rsidP="0049658B">
      <w:pPr>
        <w:pStyle w:val="AralkYok"/>
        <w:ind w:left="720"/>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xml:space="preserve">Emekli keseneğine esas aylıklarının hesaplanmasında primin sürelerinin, 657 </w:t>
      </w:r>
      <w:r w:rsidR="0049658B" w:rsidRPr="00D71463">
        <w:rPr>
          <w:rFonts w:ascii="Cambria" w:hAnsi="Cambria" w:cs="Times New Roman"/>
          <w:bCs/>
        </w:rPr>
        <w:t>sayılı Kanunun</w:t>
      </w:r>
      <w:r w:rsidRPr="00D71463">
        <w:rPr>
          <w:rFonts w:ascii="Cambria" w:hAnsi="Cambria" w:cs="Times New Roman"/>
          <w:bCs/>
        </w:rPr>
        <w:t xml:space="preserve"> 1897 sayılı Kanunla değişik 36.maddesinin (A) bendinin 12/d fıkrası hükmüne paralel olarak değerlendirilmesi gerekmektedir.</w:t>
      </w:r>
    </w:p>
    <w:p w:rsidR="0049658B" w:rsidRPr="00D71463" w:rsidRDefault="0049658B"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Diğer taraftan,</w:t>
      </w:r>
      <w:r w:rsidR="00516B12" w:rsidRPr="00D71463">
        <w:rPr>
          <w:rFonts w:ascii="Cambria" w:hAnsi="Cambria" w:cs="Times New Roman"/>
          <w:bCs/>
        </w:rPr>
        <w:t xml:space="preserve"> </w:t>
      </w:r>
      <w:r w:rsidRPr="00D71463">
        <w:rPr>
          <w:rFonts w:ascii="Cambria" w:hAnsi="Cambria" w:cs="Times New Roman"/>
          <w:bCs/>
        </w:rPr>
        <w:t>5434 sayılı T.C.</w:t>
      </w:r>
      <w:r w:rsidR="0070564C" w:rsidRPr="00D71463">
        <w:rPr>
          <w:rFonts w:ascii="Cambria" w:hAnsi="Cambria" w:cs="Times New Roman"/>
          <w:bCs/>
        </w:rPr>
        <w:t xml:space="preserve"> </w:t>
      </w:r>
      <w:r w:rsidRPr="00D71463">
        <w:rPr>
          <w:rFonts w:ascii="Cambria" w:hAnsi="Cambria" w:cs="Times New Roman"/>
          <w:bCs/>
        </w:rPr>
        <w:t>Emekli Sandığı Kanununda Sandığa tabi bir kurumda görev alanların göreve başladıkları tarihi takip eden aybaşından itibaren iştirakçi olarak Sandıkla ilgilendirilecekleri hükme bağlandığından, sigortalı geçen sürelerin emeklilik keseneğine esas aylığın tespitinde bu hizmetlerin 01.03.1970 tarihinden önce geçmesi ve bu tarihten önce iştirakçi olunması halinde 1214 sayılı Kanun gereğince 01.03.1970 tarihinin;</w:t>
      </w:r>
      <w:r w:rsidR="00D42D8D" w:rsidRPr="00D71463">
        <w:rPr>
          <w:rFonts w:ascii="Cambria" w:hAnsi="Cambria" w:cs="Times New Roman"/>
          <w:bCs/>
        </w:rPr>
        <w:t xml:space="preserve"> </w:t>
      </w:r>
      <w:r w:rsidRPr="00D71463">
        <w:rPr>
          <w:rFonts w:ascii="Cambria" w:hAnsi="Cambria" w:cs="Times New Roman"/>
          <w:bCs/>
        </w:rPr>
        <w:t>1425 sayılı Kanun uyarınca da 01.03.1971 tarihinin esas alınması ilgililerin bu tür hizmetleri bulunmasına rağmen 01.03.1970,01.03.1971 veya 1897 sayılı Kanunun yürürlük tarihi olan 01.03.1975 tarihinden sonra iştirakçi olunması durumunda iştirakçi oldukları tarihi izleyen aybaşından itibaren değerlendirilmesi gerekmektedir.</w:t>
      </w:r>
    </w:p>
    <w:p w:rsidR="00AD28E7" w:rsidRPr="00D71463" w:rsidRDefault="00AD28E7" w:rsidP="008A0C25">
      <w:pPr>
        <w:pStyle w:val="AralkYok"/>
        <w:jc w:val="both"/>
        <w:rPr>
          <w:rFonts w:ascii="Cambria" w:hAnsi="Cambria" w:cs="Times New Roman"/>
          <w:bCs/>
        </w:rPr>
      </w:pPr>
    </w:p>
    <w:p w:rsidR="006205D5" w:rsidRPr="00D71463" w:rsidRDefault="00DA1BD8" w:rsidP="008A0C25">
      <w:pPr>
        <w:pStyle w:val="AralkYok"/>
        <w:jc w:val="both"/>
        <w:rPr>
          <w:rFonts w:ascii="Cambria" w:hAnsi="Cambria" w:cs="Times New Roman"/>
          <w:b/>
          <w:bCs/>
        </w:rPr>
      </w:pPr>
      <w:r w:rsidRPr="00D71463">
        <w:rPr>
          <w:rFonts w:ascii="Cambria" w:hAnsi="Cambria" w:cs="Times New Roman"/>
          <w:b/>
          <w:bCs/>
          <w:iCs/>
        </w:rPr>
        <w:t>B.12.</w:t>
      </w:r>
      <w:r w:rsidR="00AD28E7" w:rsidRPr="00D71463">
        <w:rPr>
          <w:rFonts w:ascii="Cambria" w:hAnsi="Cambria" w:cs="Times New Roman"/>
          <w:b/>
          <w:bCs/>
          <w:iCs/>
        </w:rPr>
        <w:t>Örnek</w:t>
      </w:r>
      <w:r w:rsidRPr="00D71463">
        <w:rPr>
          <w:rFonts w:ascii="Cambria" w:hAnsi="Cambria" w:cs="Times New Roman"/>
          <w:b/>
          <w:bCs/>
          <w:iCs/>
        </w:rPr>
        <w:t>-</w:t>
      </w:r>
      <w:r w:rsidR="0049658B" w:rsidRPr="00D71463">
        <w:rPr>
          <w:rFonts w:ascii="Cambria" w:hAnsi="Cambria" w:cs="Times New Roman"/>
          <w:b/>
          <w:bCs/>
          <w:iCs/>
        </w:rPr>
        <w:t>1</w:t>
      </w:r>
    </w:p>
    <w:p w:rsidR="006205D5" w:rsidRPr="00D71463" w:rsidRDefault="006205D5" w:rsidP="008A0C25">
      <w:pPr>
        <w:pStyle w:val="AralkYok"/>
        <w:jc w:val="both"/>
        <w:rPr>
          <w:rFonts w:ascii="Cambria" w:hAnsi="Cambria" w:cs="Times New Roman"/>
          <w:bCs/>
        </w:rPr>
      </w:pP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Lise Mezunu olarak 02/01/1987-02/01/1989 tarihleri arasında sigorta pirimi ödemek suretiyle 540 gün çalıştıktan sonra memuriyete girerek 02/03/1989 tarihinde görevine başlamış ve 02/06/1990 tarihinde de adaylığı kaldırılmıştır.</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xml:space="preserve">Bu memurun emekli keseneğine esas aylığı ilgilinin </w:t>
      </w:r>
      <w:r w:rsidR="0049658B" w:rsidRPr="00D71463">
        <w:rPr>
          <w:rFonts w:ascii="Cambria" w:hAnsi="Cambria" w:cs="Times New Roman"/>
          <w:bCs/>
        </w:rPr>
        <w:t>T.C. Emekli</w:t>
      </w:r>
      <w:r w:rsidRPr="00D71463">
        <w:rPr>
          <w:rFonts w:ascii="Cambria" w:hAnsi="Cambria" w:cs="Times New Roman"/>
          <w:bCs/>
        </w:rPr>
        <w:t xml:space="preserve"> Sandığına iştirakçi olduğu tarihi izleyen aybaşı tarihi olan 15/03/1989 tarihi itibariyle sigorta pirimi ödemek suretiyle geçen 540 günlük(540:30=18 ay=1 yıl 6 ay)süre ile 02/03/1989-15/03/1989 aday olarak memuriyette geçen 13 gün olmak üzere toplam 1 yıl 6 ay 13 günlük sürenin emekli müktesebine esas aylığında değerlendirmeye tabi tutularak lise mezunu bir personelin memuriyete giriş derece ve </w:t>
      </w:r>
      <w:r w:rsidR="0049658B" w:rsidRPr="00D71463">
        <w:rPr>
          <w:rFonts w:ascii="Cambria" w:hAnsi="Cambria" w:cs="Times New Roman"/>
          <w:bCs/>
        </w:rPr>
        <w:t>kademesi olan</w:t>
      </w:r>
      <w:r w:rsidRPr="00D71463">
        <w:rPr>
          <w:rFonts w:ascii="Cambria" w:hAnsi="Cambria" w:cs="Times New Roman"/>
          <w:bCs/>
        </w:rPr>
        <w:t xml:space="preserve"> 13.derecenin 3 kademesi üzerine verilerek emekli müktesebi 12.derecenin 1. kademesine 6 ay 13 gün kıdemli yükseltilecektir. Kıdemi de dikkate alınarak 02/09/1989 tarihinde 12.derecenin 2.kademesine yükseltilecek, bundan sonraki terfileri de öğrenim durumu itibariyle yükselebileceği dereceyi aşmamak koşuluyla kadro şartı aranmayacaktır.</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t> </w:t>
      </w:r>
    </w:p>
    <w:p w:rsidR="00AD28E7" w:rsidRPr="00D71463" w:rsidRDefault="00AD28E7" w:rsidP="008A0C25">
      <w:pPr>
        <w:pStyle w:val="AralkYok"/>
        <w:jc w:val="both"/>
        <w:rPr>
          <w:rFonts w:ascii="Cambria" w:hAnsi="Cambria" w:cs="Times New Roman"/>
          <w:bCs/>
        </w:rPr>
      </w:pPr>
      <w:r w:rsidRPr="00D71463">
        <w:rPr>
          <w:rFonts w:ascii="Cambria" w:hAnsi="Cambria" w:cs="Times New Roman"/>
          <w:bCs/>
        </w:rPr>
        <w:lastRenderedPageBreak/>
        <w:t xml:space="preserve">Kazanılmış hak aylığı yönünden </w:t>
      </w:r>
      <w:r w:rsidR="0049658B" w:rsidRPr="00D71463">
        <w:rPr>
          <w:rFonts w:ascii="Cambria" w:hAnsi="Cambria" w:cs="Times New Roman"/>
          <w:bCs/>
        </w:rPr>
        <w:t>ise; adaylığının</w:t>
      </w:r>
      <w:r w:rsidRPr="00D71463">
        <w:rPr>
          <w:rFonts w:ascii="Cambria" w:hAnsi="Cambria" w:cs="Times New Roman"/>
          <w:bCs/>
        </w:rPr>
        <w:t xml:space="preserve"> kaldırıldığı tarih olan 02.06.1990 tarihinde (02.03.1989-02.06.1990 tarihleri arasındaki) memuriyette geçen 1 yıl 3 ay hizmeti adaylığının kaldırıldığı tarihten geçerli olmak üzere değerlendirilerek 13/3 den 12/1 e yükseltilecek ve bu derece ve kademede 3 ay kıdemli </w:t>
      </w:r>
      <w:r w:rsidR="0049658B" w:rsidRPr="00D71463">
        <w:rPr>
          <w:rFonts w:ascii="Cambria" w:hAnsi="Cambria" w:cs="Times New Roman"/>
          <w:bCs/>
        </w:rPr>
        <w:t>sayılacak, kıdemli</w:t>
      </w:r>
      <w:r w:rsidRPr="00D71463">
        <w:rPr>
          <w:rFonts w:ascii="Cambria" w:hAnsi="Cambria" w:cs="Times New Roman"/>
          <w:bCs/>
        </w:rPr>
        <w:t xml:space="preserve"> bulunduğu 3 aylık süre dikkate alınarak 02.03.1991 tarihinde 12/2 ye yükseltilecek, bundan sonraki terfilerinde bu tarih izle</w:t>
      </w:r>
      <w:r w:rsidR="006205D5" w:rsidRPr="00D71463">
        <w:rPr>
          <w:rFonts w:ascii="Cambria" w:hAnsi="Cambria" w:cs="Times New Roman"/>
          <w:bCs/>
        </w:rPr>
        <w:t>ne</w:t>
      </w:r>
      <w:r w:rsidRPr="00D71463">
        <w:rPr>
          <w:rFonts w:ascii="Cambria" w:hAnsi="Cambria" w:cs="Times New Roman"/>
          <w:bCs/>
        </w:rPr>
        <w:t>cektir.</w:t>
      </w:r>
    </w:p>
    <w:p w:rsidR="00AD28E7" w:rsidRPr="00D71463" w:rsidRDefault="00AD28E7" w:rsidP="008A0C25">
      <w:pPr>
        <w:pStyle w:val="AralkYok"/>
        <w:jc w:val="both"/>
        <w:rPr>
          <w:rFonts w:ascii="Cambria" w:hAnsi="Cambria" w:cs="Times New Roman"/>
          <w:bCs/>
        </w:rPr>
      </w:pPr>
    </w:p>
    <w:p w:rsidR="006205D5" w:rsidRPr="00D71463" w:rsidRDefault="00DA1BD8" w:rsidP="008A0C25">
      <w:pPr>
        <w:pStyle w:val="AralkYok"/>
        <w:jc w:val="both"/>
        <w:rPr>
          <w:rFonts w:ascii="Cambria" w:hAnsi="Cambria" w:cs="Times New Roman"/>
          <w:b/>
          <w:bCs/>
          <w:iCs/>
        </w:rPr>
      </w:pPr>
      <w:r w:rsidRPr="00D71463">
        <w:rPr>
          <w:rFonts w:ascii="Cambria" w:hAnsi="Cambria" w:cs="Times New Roman"/>
          <w:b/>
          <w:bCs/>
          <w:iCs/>
        </w:rPr>
        <w:t>B.12.</w:t>
      </w:r>
      <w:r w:rsidR="006205D5" w:rsidRPr="00D71463">
        <w:rPr>
          <w:rFonts w:ascii="Cambria" w:hAnsi="Cambria" w:cs="Times New Roman"/>
          <w:b/>
          <w:bCs/>
          <w:iCs/>
        </w:rPr>
        <w:t>Örnek</w:t>
      </w:r>
      <w:r w:rsidR="0049658B" w:rsidRPr="00D71463">
        <w:rPr>
          <w:rFonts w:ascii="Cambria" w:hAnsi="Cambria" w:cs="Times New Roman"/>
          <w:b/>
          <w:bCs/>
          <w:iCs/>
        </w:rPr>
        <w:t>-</w:t>
      </w:r>
      <w:r w:rsidR="006205D5" w:rsidRPr="00D71463">
        <w:rPr>
          <w:rFonts w:ascii="Cambria" w:hAnsi="Cambria" w:cs="Times New Roman"/>
          <w:b/>
          <w:bCs/>
          <w:iCs/>
        </w:rPr>
        <w:t xml:space="preserve">2: </w:t>
      </w:r>
    </w:p>
    <w:p w:rsidR="006205D5" w:rsidRPr="00D71463" w:rsidRDefault="006205D5" w:rsidP="008A0C25">
      <w:pPr>
        <w:pStyle w:val="AralkYok"/>
        <w:jc w:val="both"/>
        <w:rPr>
          <w:rFonts w:ascii="Cambria" w:hAnsi="Cambria" w:cs="Times New Roman"/>
          <w:bCs/>
          <w:iCs/>
        </w:rPr>
      </w:pPr>
    </w:p>
    <w:p w:rsidR="006205D5" w:rsidRPr="00D71463" w:rsidRDefault="006205D5" w:rsidP="008A0C25">
      <w:pPr>
        <w:pStyle w:val="AralkYok"/>
        <w:jc w:val="both"/>
        <w:rPr>
          <w:rFonts w:ascii="Cambria" w:hAnsi="Cambria" w:cs="Times New Roman"/>
          <w:bCs/>
        </w:rPr>
      </w:pPr>
      <w:r w:rsidRPr="00D71463">
        <w:rPr>
          <w:rFonts w:ascii="Cambria" w:hAnsi="Cambria" w:cs="Times New Roman"/>
          <w:bCs/>
        </w:rPr>
        <w:t>20/06/1959 doğumlu bir kişi 30/06/1975 tarihinde Ortaokuldan mezun olarak 01/01/1976-01/01/1980 tarihleri arasında sigorta pirimi ödemek suretiyle 4 yıl çalıştıktan sonra 01/03/1986 tarihinde memuriyete başlamış ve 01/03/1987 tarihinde de adaylığı kaldırılmıştır.</w:t>
      </w:r>
    </w:p>
    <w:p w:rsidR="0049658B" w:rsidRPr="00D71463" w:rsidRDefault="0049658B" w:rsidP="008A0C25">
      <w:pPr>
        <w:pStyle w:val="AralkYok"/>
        <w:jc w:val="both"/>
        <w:rPr>
          <w:rFonts w:ascii="Cambria" w:hAnsi="Cambria" w:cs="Times New Roman"/>
          <w:bCs/>
        </w:rPr>
      </w:pPr>
    </w:p>
    <w:p w:rsidR="006205D5" w:rsidRPr="00D71463" w:rsidRDefault="006205D5" w:rsidP="008A0C25">
      <w:pPr>
        <w:pStyle w:val="AralkYok"/>
        <w:jc w:val="both"/>
        <w:rPr>
          <w:rFonts w:ascii="Cambria" w:hAnsi="Cambria" w:cs="Times New Roman"/>
          <w:bCs/>
        </w:rPr>
      </w:pPr>
      <w:r w:rsidRPr="00D71463">
        <w:rPr>
          <w:rFonts w:ascii="Cambria" w:hAnsi="Cambria" w:cs="Times New Roman"/>
          <w:bCs/>
        </w:rPr>
        <w:t>01/01/1976-20/06/1977 tarihleri arasında sigorta pirimi ödemek suretiyle geçen süreler 18 yaşını ikmal etmeden geçmiş olması nedeniyle hizmet değerlendirilmesinde dikkate alınmayacaktır. Bu personelin emekli keseneğine/ esas aylığı ilgilinin T.C.</w:t>
      </w:r>
      <w:r w:rsidR="00BB3B4F" w:rsidRPr="00D71463">
        <w:rPr>
          <w:rFonts w:ascii="Cambria" w:hAnsi="Cambria" w:cs="Times New Roman"/>
          <w:bCs/>
        </w:rPr>
        <w:t xml:space="preserve"> </w:t>
      </w:r>
      <w:r w:rsidRPr="00D71463">
        <w:rPr>
          <w:rFonts w:ascii="Cambria" w:hAnsi="Cambria" w:cs="Times New Roman"/>
          <w:bCs/>
        </w:rPr>
        <w:t xml:space="preserve">Emekli Sandığına iştirakçi olduğu tarihi izleyen ilk aybaşı tarihi olan 01/04/1986 tarihi itibariyle 18 yaşını ikmalinden sonra 20/06/1977- 01/01/1980 tarihleri arasında sigorta pirimi ödemek suretiyle geçen 2 yıl 6 ay 11 gün,01/03/1986 ile 01/04/1986 tarihleri arasında adaylıkta geçen 1 aylık sürede eklenerek toplam 2 yıl 7 ay 11 günlük hizmeti emekli keseneğine esas aylığında değerlendirmeye tabi tutularak Ortaokul mezununun memuriyete giriş derece ve kademesi olan 14. derecenin 2.kademesi üzerine ilave edilerek emekli müktesebi 13.derenin 1.kademesine 7 ay 11 gün kıdemli </w:t>
      </w:r>
      <w:r w:rsidR="00DA1BD8" w:rsidRPr="00D71463">
        <w:rPr>
          <w:rFonts w:ascii="Cambria" w:hAnsi="Cambria" w:cs="Times New Roman"/>
          <w:bCs/>
        </w:rPr>
        <w:t>yükseltilir. Kıdeminin</w:t>
      </w:r>
      <w:r w:rsidRPr="00D71463">
        <w:rPr>
          <w:rFonts w:ascii="Cambria" w:hAnsi="Cambria" w:cs="Times New Roman"/>
          <w:bCs/>
        </w:rPr>
        <w:t xml:space="preserve"> de ilavesiyle 20/08/1986 tarihinde 13.derecenin 2.kademesine </w:t>
      </w:r>
      <w:r w:rsidR="00DA1BD8" w:rsidRPr="00D71463">
        <w:rPr>
          <w:rFonts w:ascii="Cambria" w:hAnsi="Cambria" w:cs="Times New Roman"/>
          <w:bCs/>
        </w:rPr>
        <w:t>yükseltilir. Öğrenim</w:t>
      </w:r>
      <w:r w:rsidRPr="00D71463">
        <w:rPr>
          <w:rFonts w:ascii="Cambria" w:hAnsi="Cambria" w:cs="Times New Roman"/>
          <w:bCs/>
        </w:rPr>
        <w:t xml:space="preserve"> durumu itibariyle de yükselebileceği 5/9 a kadarki terfilerinde ise kadro koşulu aranmayacaktır.</w:t>
      </w:r>
    </w:p>
    <w:p w:rsidR="00DA1BD8" w:rsidRPr="00D71463" w:rsidRDefault="00DA1BD8" w:rsidP="008A0C25">
      <w:pPr>
        <w:pStyle w:val="AralkYok"/>
        <w:jc w:val="both"/>
        <w:rPr>
          <w:rFonts w:ascii="Cambria" w:hAnsi="Cambria" w:cs="Times New Roman"/>
          <w:bCs/>
        </w:rPr>
      </w:pPr>
    </w:p>
    <w:p w:rsidR="006205D5" w:rsidRPr="00D71463" w:rsidRDefault="006205D5" w:rsidP="008A0C25">
      <w:pPr>
        <w:pStyle w:val="AralkYok"/>
        <w:jc w:val="both"/>
        <w:rPr>
          <w:rFonts w:ascii="Cambria" w:hAnsi="Cambria" w:cs="Times New Roman"/>
          <w:bCs/>
        </w:rPr>
      </w:pPr>
      <w:r w:rsidRPr="00D71463">
        <w:rPr>
          <w:rFonts w:ascii="Cambria" w:hAnsi="Cambria" w:cs="Times New Roman"/>
          <w:bCs/>
        </w:rPr>
        <w:t>Kazanılmış hak aylığının hesabında ise 01/03/1986-01/03/1987 tarihleri arasında adaylıkta geçen 1 yıllık hizmeti adaylığının kaldırıldığı tarih olan 01/03/1987 tarihinden itibaren değerlendirilecek ve kazanılmış hak aylığı 14/2 den 14.derecenin 3. kademesine yükseltilecektir.</w:t>
      </w:r>
    </w:p>
    <w:p w:rsidR="006205D5" w:rsidRPr="00D71463" w:rsidRDefault="006205D5" w:rsidP="008A0C25">
      <w:pPr>
        <w:pStyle w:val="AralkYok"/>
        <w:jc w:val="both"/>
        <w:rPr>
          <w:rFonts w:ascii="Cambria" w:hAnsi="Cambria" w:cs="Times New Roman"/>
          <w:bCs/>
        </w:rPr>
      </w:pPr>
    </w:p>
    <w:p w:rsidR="00777E6C" w:rsidRPr="0061185E" w:rsidRDefault="00D57EE5" w:rsidP="00DA1BD8">
      <w:pPr>
        <w:pStyle w:val="Stil4"/>
        <w:rPr>
          <w:color w:val="C00000"/>
        </w:rPr>
      </w:pPr>
      <w:bookmarkStart w:id="96" w:name="_Toc58500353"/>
      <w:bookmarkStart w:id="97" w:name="_Toc58773835"/>
      <w:r w:rsidRPr="0061185E">
        <w:rPr>
          <w:color w:val="C00000"/>
        </w:rPr>
        <w:t>B</w:t>
      </w:r>
      <w:r w:rsidR="00777E6C" w:rsidRPr="0061185E">
        <w:rPr>
          <w:color w:val="C00000"/>
        </w:rPr>
        <w:t>.12.2 5510 sayılı Kanuna Tabi Olanların Sigortalık Sürelerinin Değerlendirilmesi</w:t>
      </w:r>
      <w:bookmarkEnd w:id="96"/>
      <w:bookmarkEnd w:id="97"/>
    </w:p>
    <w:p w:rsidR="00777E6C" w:rsidRPr="00D71463" w:rsidRDefault="00777E6C" w:rsidP="008A0C25">
      <w:pPr>
        <w:pStyle w:val="AralkYok"/>
        <w:jc w:val="both"/>
        <w:rPr>
          <w:rFonts w:ascii="Cambria" w:hAnsi="Cambria" w:cs="Times New Roman"/>
        </w:rPr>
      </w:pPr>
    </w:p>
    <w:p w:rsidR="00777E6C" w:rsidRDefault="00777E6C" w:rsidP="008A0C25">
      <w:pPr>
        <w:pStyle w:val="AralkYok"/>
        <w:jc w:val="both"/>
        <w:rPr>
          <w:rFonts w:ascii="Cambria" w:hAnsi="Cambria" w:cs="Times New Roman"/>
        </w:rPr>
      </w:pPr>
      <w:r w:rsidRPr="00D71463">
        <w:rPr>
          <w:rFonts w:ascii="Cambria" w:hAnsi="Cambria" w:cs="Times New Roman"/>
        </w:rPr>
        <w:t xml:space="preserve">Memuriyete başlama tarihi 2008 yılının Ekim ayından sonra olan öğretim elemanlarının memuriyet harici geçen süreleri emekli müktesebi kademe ilerlemesinde değerlendirilmez. </w:t>
      </w:r>
      <w:r w:rsidR="00D42D8D" w:rsidRPr="00D71463">
        <w:rPr>
          <w:rFonts w:ascii="Cambria" w:hAnsi="Cambria" w:cs="Times New Roman"/>
        </w:rPr>
        <w:t xml:space="preserve">Bu kişilerin süreleri yalnızca Hizmet Takip Programı diğer hizmet bilgisine ayrı ayrı süreler halinde işlenir. </w:t>
      </w: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Default="00024A7E" w:rsidP="008A0C25">
      <w:pPr>
        <w:pStyle w:val="AralkYok"/>
        <w:jc w:val="both"/>
        <w:rPr>
          <w:rFonts w:ascii="Cambria" w:hAnsi="Cambria" w:cs="Times New Roman"/>
        </w:rPr>
      </w:pPr>
    </w:p>
    <w:p w:rsidR="00024A7E" w:rsidRPr="00D71463" w:rsidRDefault="00024A7E" w:rsidP="008A0C25">
      <w:pPr>
        <w:pStyle w:val="AralkYok"/>
        <w:jc w:val="both"/>
        <w:rPr>
          <w:rFonts w:ascii="Cambria" w:hAnsi="Cambria" w:cs="Times New Roman"/>
        </w:rPr>
      </w:pPr>
    </w:p>
    <w:p w:rsidR="00DA1BD8" w:rsidRPr="00D71463" w:rsidRDefault="00DA1BD8" w:rsidP="008A0C25">
      <w:pPr>
        <w:pStyle w:val="AralkYok"/>
        <w:jc w:val="both"/>
        <w:rPr>
          <w:rFonts w:ascii="Cambria" w:hAnsi="Cambria" w:cs="Times New Roman"/>
        </w:rPr>
      </w:pPr>
    </w:p>
    <w:p w:rsidR="00DA1BD8" w:rsidRPr="00C8499D" w:rsidRDefault="0061185E" w:rsidP="00C8499D">
      <w:pPr>
        <w:pStyle w:val="Stil1"/>
        <w:spacing w:before="0"/>
        <w:jc w:val="both"/>
        <w:rPr>
          <w:color w:val="C00000"/>
        </w:rPr>
      </w:pPr>
      <w:bookmarkStart w:id="98" w:name="_Toc69394598"/>
      <w:r w:rsidRPr="00C8499D">
        <w:rPr>
          <w:color w:val="C00000"/>
        </w:rPr>
        <w:lastRenderedPageBreak/>
        <w:t xml:space="preserve">C. İLGİLİ MEVZUAT </w:t>
      </w:r>
      <w:r w:rsidR="00D81C7A" w:rsidRPr="00C8499D">
        <w:rPr>
          <w:color w:val="C00000"/>
        </w:rPr>
        <w:t>VE GÖRÜŞLER</w:t>
      </w:r>
      <w:bookmarkEnd w:id="98"/>
    </w:p>
    <w:p w:rsidR="00DA1BD8" w:rsidRPr="00D71463" w:rsidRDefault="00DA1BD8" w:rsidP="008A0C25">
      <w:pPr>
        <w:pStyle w:val="AralkYok"/>
        <w:jc w:val="both"/>
        <w:rPr>
          <w:rFonts w:ascii="Cambria" w:hAnsi="Cambria" w:cs="Times New Roman"/>
        </w:rPr>
      </w:pPr>
    </w:p>
    <w:p w:rsidR="00DA1BD8" w:rsidRPr="00AC44C1" w:rsidRDefault="00D81C7A" w:rsidP="00AC44C1">
      <w:pPr>
        <w:pStyle w:val="Stil2"/>
        <w:rPr>
          <w:color w:val="C00000"/>
        </w:rPr>
      </w:pPr>
      <w:bookmarkStart w:id="99" w:name="_Toc69394599"/>
      <w:r w:rsidRPr="00AC44C1">
        <w:rPr>
          <w:color w:val="C00000"/>
        </w:rPr>
        <w:t>C.1 KANUNLAR</w:t>
      </w:r>
      <w:bookmarkEnd w:id="99"/>
    </w:p>
    <w:p w:rsidR="00D81C7A" w:rsidRPr="00D71463" w:rsidRDefault="00D81C7A" w:rsidP="008A0C25">
      <w:pPr>
        <w:pStyle w:val="AralkYok"/>
        <w:jc w:val="both"/>
        <w:rPr>
          <w:rFonts w:ascii="Cambria" w:hAnsi="Cambria" w:cs="Times New Roman"/>
        </w:rPr>
      </w:pPr>
    </w:p>
    <w:p w:rsidR="00D81C7A" w:rsidRPr="00D71463" w:rsidRDefault="00A02E9E" w:rsidP="009303D1">
      <w:pPr>
        <w:pStyle w:val="AralkYok"/>
        <w:numPr>
          <w:ilvl w:val="0"/>
          <w:numId w:val="7"/>
        </w:numPr>
        <w:jc w:val="both"/>
        <w:rPr>
          <w:rFonts w:ascii="Cambria" w:hAnsi="Cambria" w:cs="Times New Roman"/>
        </w:rPr>
      </w:pPr>
      <w:hyperlink r:id="rId11" w:history="1">
        <w:r w:rsidR="00D81C7A" w:rsidRPr="00D71463">
          <w:rPr>
            <w:rStyle w:val="Kpr"/>
            <w:rFonts w:ascii="Cambria" w:hAnsi="Cambria" w:cs="Times New Roman"/>
          </w:rPr>
          <w:t>2547 sayılı Yükseköğretim Kanunu</w:t>
        </w:r>
      </w:hyperlink>
    </w:p>
    <w:p w:rsidR="00D81C7A" w:rsidRPr="00D71463" w:rsidRDefault="00A02E9E" w:rsidP="009303D1">
      <w:pPr>
        <w:pStyle w:val="AralkYok"/>
        <w:numPr>
          <w:ilvl w:val="0"/>
          <w:numId w:val="7"/>
        </w:numPr>
        <w:jc w:val="both"/>
        <w:rPr>
          <w:rFonts w:ascii="Cambria" w:hAnsi="Cambria" w:cs="Times New Roman"/>
        </w:rPr>
      </w:pPr>
      <w:hyperlink r:id="rId12" w:history="1">
        <w:r w:rsidR="00D81C7A" w:rsidRPr="00D71463">
          <w:rPr>
            <w:rStyle w:val="Kpr"/>
            <w:rFonts w:ascii="Cambria" w:hAnsi="Cambria" w:cs="Times New Roman"/>
          </w:rPr>
          <w:t>2914 sayılı Yükseköğretim Personel Kanunu</w:t>
        </w:r>
      </w:hyperlink>
    </w:p>
    <w:p w:rsidR="00D81C7A" w:rsidRPr="00D71463" w:rsidRDefault="00A02E9E" w:rsidP="009303D1">
      <w:pPr>
        <w:pStyle w:val="AralkYok"/>
        <w:numPr>
          <w:ilvl w:val="0"/>
          <w:numId w:val="7"/>
        </w:numPr>
        <w:jc w:val="both"/>
        <w:rPr>
          <w:rFonts w:ascii="Cambria" w:hAnsi="Cambria" w:cs="Times New Roman"/>
        </w:rPr>
      </w:pPr>
      <w:hyperlink r:id="rId13" w:history="1">
        <w:r w:rsidR="00D81C7A" w:rsidRPr="00D71463">
          <w:rPr>
            <w:rStyle w:val="Kpr"/>
            <w:rFonts w:ascii="Cambria" w:hAnsi="Cambria" w:cs="Times New Roman"/>
          </w:rPr>
          <w:t>657 sayılı Devlet Memurları Kanunu</w:t>
        </w:r>
      </w:hyperlink>
    </w:p>
    <w:p w:rsidR="00D81C7A" w:rsidRPr="00D71463" w:rsidRDefault="00A02E9E" w:rsidP="009303D1">
      <w:pPr>
        <w:pStyle w:val="AralkYok"/>
        <w:numPr>
          <w:ilvl w:val="0"/>
          <w:numId w:val="7"/>
        </w:numPr>
        <w:jc w:val="both"/>
        <w:rPr>
          <w:rFonts w:ascii="Cambria" w:hAnsi="Cambria" w:cs="Times New Roman"/>
        </w:rPr>
      </w:pPr>
      <w:hyperlink r:id="rId14" w:history="1">
        <w:r w:rsidR="00D81C7A" w:rsidRPr="00D71463">
          <w:rPr>
            <w:rStyle w:val="Kpr"/>
            <w:rFonts w:ascii="Cambria" w:hAnsi="Cambria" w:cs="Times New Roman"/>
          </w:rPr>
          <w:t>5510 sayılı Sosyal Sigortalar ve Genel Sağlık Sigortası Kanunu</w:t>
        </w:r>
      </w:hyperlink>
    </w:p>
    <w:p w:rsidR="00D81C7A" w:rsidRPr="00D71463" w:rsidRDefault="00A02E9E" w:rsidP="009303D1">
      <w:pPr>
        <w:pStyle w:val="AralkYok"/>
        <w:numPr>
          <w:ilvl w:val="0"/>
          <w:numId w:val="7"/>
        </w:numPr>
        <w:jc w:val="both"/>
        <w:rPr>
          <w:rFonts w:ascii="Cambria" w:hAnsi="Cambria" w:cs="Times New Roman"/>
        </w:rPr>
      </w:pPr>
      <w:hyperlink r:id="rId15" w:history="1">
        <w:r w:rsidR="00D81C7A" w:rsidRPr="00D71463">
          <w:rPr>
            <w:rStyle w:val="Kpr"/>
            <w:rFonts w:ascii="Cambria" w:hAnsi="Cambria" w:cs="Times New Roman"/>
          </w:rPr>
          <w:t>5434 sayılı Emekli Sandığı Kanunu</w:t>
        </w:r>
      </w:hyperlink>
    </w:p>
    <w:p w:rsidR="00D81C7A" w:rsidRPr="00D71463" w:rsidRDefault="00A02E9E" w:rsidP="009303D1">
      <w:pPr>
        <w:pStyle w:val="AralkYok"/>
        <w:numPr>
          <w:ilvl w:val="0"/>
          <w:numId w:val="7"/>
        </w:numPr>
        <w:jc w:val="both"/>
        <w:rPr>
          <w:rFonts w:ascii="Cambria" w:hAnsi="Cambria" w:cs="Times New Roman"/>
        </w:rPr>
      </w:pPr>
      <w:hyperlink r:id="rId16" w:history="1">
        <w:r w:rsidR="00D81C7A" w:rsidRPr="00D71463">
          <w:rPr>
            <w:rStyle w:val="Kpr"/>
            <w:rFonts w:ascii="Cambria" w:hAnsi="Cambria" w:cs="Times New Roman"/>
          </w:rPr>
          <w:t>1416 sayılı Ecnebi Memleketlere Gönderilecek Talebe Hakkında Kanun</w:t>
        </w:r>
      </w:hyperlink>
    </w:p>
    <w:p w:rsidR="00D81C7A" w:rsidRPr="00D71463" w:rsidRDefault="00D81C7A" w:rsidP="008A0C25">
      <w:pPr>
        <w:pStyle w:val="AralkYok"/>
        <w:jc w:val="both"/>
        <w:rPr>
          <w:rFonts w:ascii="Cambria" w:hAnsi="Cambria" w:cs="Times New Roman"/>
        </w:rPr>
      </w:pPr>
    </w:p>
    <w:p w:rsidR="00D81C7A" w:rsidRPr="00AC44C1" w:rsidRDefault="00D81C7A" w:rsidP="00AC44C1">
      <w:pPr>
        <w:pStyle w:val="Stil2"/>
        <w:rPr>
          <w:color w:val="C00000"/>
        </w:rPr>
      </w:pPr>
      <w:bookmarkStart w:id="100" w:name="_Toc69394600"/>
      <w:r w:rsidRPr="00AC44C1">
        <w:rPr>
          <w:color w:val="C00000"/>
        </w:rPr>
        <w:t>C.2 YÖNETMELİKLER</w:t>
      </w:r>
      <w:bookmarkEnd w:id="100"/>
    </w:p>
    <w:p w:rsidR="00D81C7A" w:rsidRPr="00D71463" w:rsidRDefault="00D81C7A" w:rsidP="008A0C25">
      <w:pPr>
        <w:pStyle w:val="AralkYok"/>
        <w:jc w:val="both"/>
        <w:rPr>
          <w:rFonts w:ascii="Cambria" w:hAnsi="Cambria" w:cs="Times New Roman"/>
        </w:rPr>
      </w:pPr>
    </w:p>
    <w:p w:rsidR="00D81C7A" w:rsidRPr="00AC44C1" w:rsidRDefault="00A02E9E" w:rsidP="009303D1">
      <w:pPr>
        <w:pStyle w:val="AralkYok"/>
        <w:numPr>
          <w:ilvl w:val="0"/>
          <w:numId w:val="7"/>
        </w:numPr>
        <w:jc w:val="both"/>
        <w:rPr>
          <w:rStyle w:val="Kpr"/>
        </w:rPr>
      </w:pPr>
      <w:hyperlink r:id="rId17" w:history="1">
        <w:r w:rsidR="00D81C7A" w:rsidRPr="00D71463">
          <w:rPr>
            <w:rStyle w:val="Kpr"/>
            <w:rFonts w:ascii="Cambria" w:hAnsi="Cambria" w:cs="Times New Roman"/>
          </w:rPr>
          <w:t>Türk Öğrencilerin Yabancı Ülkelerde Öğrenimleri Hakkında Yönetmelik</w:t>
        </w:r>
      </w:hyperlink>
    </w:p>
    <w:p w:rsidR="00D81C7A" w:rsidRPr="00D71463" w:rsidRDefault="00D81C7A" w:rsidP="008A0C25">
      <w:pPr>
        <w:pStyle w:val="AralkYok"/>
        <w:jc w:val="both"/>
        <w:rPr>
          <w:rFonts w:ascii="Cambria" w:hAnsi="Cambria" w:cs="Times New Roman"/>
        </w:rPr>
      </w:pPr>
      <w:r w:rsidRPr="00D71463">
        <w:rPr>
          <w:rFonts w:ascii="Cambria" w:hAnsi="Cambria" w:cs="Times New Roman"/>
        </w:rPr>
        <w:t xml:space="preserve"> </w:t>
      </w:r>
    </w:p>
    <w:p w:rsidR="000B1469" w:rsidRPr="00AC44C1" w:rsidRDefault="000B1469" w:rsidP="00AC44C1">
      <w:pPr>
        <w:pStyle w:val="Stil2"/>
        <w:rPr>
          <w:color w:val="C00000"/>
        </w:rPr>
      </w:pPr>
      <w:bookmarkStart w:id="101" w:name="_Toc69394601"/>
      <w:r w:rsidRPr="00AC44C1">
        <w:rPr>
          <w:color w:val="C00000"/>
        </w:rPr>
        <w:t>C.3 TEBLİĞLER</w:t>
      </w:r>
      <w:bookmarkEnd w:id="101"/>
    </w:p>
    <w:p w:rsidR="009303D1" w:rsidRPr="00AC44C1" w:rsidRDefault="009303D1" w:rsidP="00AC44C1">
      <w:pPr>
        <w:pStyle w:val="AralkYok"/>
        <w:numPr>
          <w:ilvl w:val="0"/>
          <w:numId w:val="7"/>
        </w:numPr>
        <w:jc w:val="both"/>
        <w:rPr>
          <w:rStyle w:val="Kpr"/>
        </w:rPr>
      </w:pPr>
    </w:p>
    <w:p w:rsidR="009303D1" w:rsidRPr="00AC44C1" w:rsidRDefault="00A02E9E" w:rsidP="00AC44C1">
      <w:pPr>
        <w:pStyle w:val="AralkYok"/>
        <w:numPr>
          <w:ilvl w:val="0"/>
          <w:numId w:val="7"/>
        </w:numPr>
        <w:jc w:val="both"/>
        <w:rPr>
          <w:rStyle w:val="Kpr"/>
        </w:rPr>
      </w:pPr>
      <w:hyperlink r:id="rId18" w:tgtFrame="_blank" w:history="1">
        <w:r w:rsidR="009303D1" w:rsidRPr="00AC44C1">
          <w:rPr>
            <w:rStyle w:val="Kpr"/>
            <w:rFonts w:ascii="Cambria" w:hAnsi="Cambria" w:cs="Times New Roman"/>
          </w:rPr>
          <w:t>Üniversiteler Kanunu ve Üniversiteler Personel Kanununu Genel Tebliği (Seri No : 1)</w:t>
        </w:r>
      </w:hyperlink>
    </w:p>
    <w:p w:rsidR="009303D1" w:rsidRPr="00AC44C1" w:rsidRDefault="00A02E9E" w:rsidP="00AC44C1">
      <w:pPr>
        <w:pStyle w:val="AralkYok"/>
        <w:numPr>
          <w:ilvl w:val="0"/>
          <w:numId w:val="7"/>
        </w:numPr>
        <w:jc w:val="both"/>
        <w:rPr>
          <w:rStyle w:val="Kpr"/>
        </w:rPr>
      </w:pPr>
      <w:hyperlink r:id="rId19" w:tgtFrame="_blank" w:history="1">
        <w:r w:rsidR="009303D1" w:rsidRPr="00AC44C1">
          <w:rPr>
            <w:rStyle w:val="Kpr"/>
            <w:rFonts w:ascii="Cambria" w:hAnsi="Cambria" w:cs="Times New Roman"/>
          </w:rPr>
          <w:t>Yükseköğretim Kanunu ve Üniversite Personel Kanunu Genel Tebliği (Seri No : 4)</w:t>
        </w:r>
      </w:hyperlink>
    </w:p>
    <w:p w:rsidR="009303D1" w:rsidRPr="00AC44C1" w:rsidRDefault="00A02E9E" w:rsidP="00AC44C1">
      <w:pPr>
        <w:pStyle w:val="AralkYok"/>
        <w:numPr>
          <w:ilvl w:val="0"/>
          <w:numId w:val="7"/>
        </w:numPr>
        <w:jc w:val="both"/>
        <w:rPr>
          <w:rStyle w:val="Kpr"/>
        </w:rPr>
      </w:pPr>
      <w:hyperlink r:id="rId20" w:tgtFrame="_blank" w:history="1">
        <w:r w:rsidR="009303D1" w:rsidRPr="00AC44C1">
          <w:rPr>
            <w:rStyle w:val="Kpr"/>
            <w:rFonts w:ascii="Cambria" w:hAnsi="Cambria" w:cs="Times New Roman"/>
          </w:rPr>
          <w:t>Yükseköğretim Kanunu ve Yükseköğretim Personel Kanunu Genel Tebliği (Seri No : 6)</w:t>
        </w:r>
      </w:hyperlink>
    </w:p>
    <w:p w:rsidR="009303D1" w:rsidRPr="00AC44C1" w:rsidRDefault="00A02E9E" w:rsidP="00AC44C1">
      <w:pPr>
        <w:pStyle w:val="AralkYok"/>
        <w:numPr>
          <w:ilvl w:val="0"/>
          <w:numId w:val="7"/>
        </w:numPr>
        <w:jc w:val="both"/>
        <w:rPr>
          <w:rStyle w:val="Kpr"/>
        </w:rPr>
      </w:pPr>
      <w:hyperlink r:id="rId21" w:tgtFrame="_blank" w:history="1">
        <w:r w:rsidR="009303D1" w:rsidRPr="00AC44C1">
          <w:rPr>
            <w:rStyle w:val="Kpr"/>
            <w:rFonts w:ascii="Cambria" w:hAnsi="Cambria" w:cs="Times New Roman"/>
          </w:rPr>
          <w:t>Yükseköğretim Kanunu ve Yükseköğretim Personel Kanunu Genel Tebliği (Seri No : 7)</w:t>
        </w:r>
      </w:hyperlink>
    </w:p>
    <w:p w:rsidR="009303D1" w:rsidRPr="00AC44C1" w:rsidRDefault="00A02E9E" w:rsidP="00AC44C1">
      <w:pPr>
        <w:pStyle w:val="AralkYok"/>
        <w:numPr>
          <w:ilvl w:val="0"/>
          <w:numId w:val="7"/>
        </w:numPr>
        <w:jc w:val="both"/>
        <w:rPr>
          <w:rStyle w:val="Kpr"/>
        </w:rPr>
      </w:pPr>
      <w:hyperlink r:id="rId22" w:tgtFrame="_blank" w:history="1">
        <w:r w:rsidR="009303D1" w:rsidRPr="00AC44C1">
          <w:rPr>
            <w:rStyle w:val="Kpr"/>
            <w:rFonts w:ascii="Cambria" w:hAnsi="Cambria" w:cs="Times New Roman"/>
          </w:rPr>
          <w:t>Yükseköğretim Kanunu ve Yükseköğretim Personel Kanunu Genel Tebliği (Seri No : 8)</w:t>
        </w:r>
      </w:hyperlink>
    </w:p>
    <w:p w:rsidR="009303D1" w:rsidRPr="00AC44C1" w:rsidRDefault="00A02E9E" w:rsidP="00AC44C1">
      <w:pPr>
        <w:pStyle w:val="AralkYok"/>
        <w:numPr>
          <w:ilvl w:val="0"/>
          <w:numId w:val="7"/>
        </w:numPr>
        <w:jc w:val="both"/>
        <w:rPr>
          <w:rStyle w:val="Kpr"/>
        </w:rPr>
      </w:pPr>
      <w:hyperlink r:id="rId23" w:tgtFrame="_blank" w:history="1">
        <w:r w:rsidR="009303D1" w:rsidRPr="00AC44C1">
          <w:rPr>
            <w:rStyle w:val="Kpr"/>
            <w:rFonts w:ascii="Cambria" w:hAnsi="Cambria" w:cs="Times New Roman"/>
          </w:rPr>
          <w:t>Yükseköğretim Kanunu ve Yükseköğretim Personel Kanunu Genel Tebliği (Seri No : 11)</w:t>
        </w:r>
      </w:hyperlink>
    </w:p>
    <w:p w:rsidR="009303D1" w:rsidRPr="00AC44C1" w:rsidRDefault="00A02E9E" w:rsidP="00AC44C1">
      <w:pPr>
        <w:pStyle w:val="AralkYok"/>
        <w:numPr>
          <w:ilvl w:val="0"/>
          <w:numId w:val="7"/>
        </w:numPr>
        <w:jc w:val="both"/>
        <w:rPr>
          <w:rStyle w:val="Kpr"/>
        </w:rPr>
      </w:pPr>
      <w:hyperlink r:id="rId24" w:tgtFrame="_blank" w:history="1">
        <w:r w:rsidR="009303D1" w:rsidRPr="00AC44C1">
          <w:rPr>
            <w:rStyle w:val="Kpr"/>
            <w:rFonts w:ascii="Cambria" w:hAnsi="Cambria" w:cs="Times New Roman"/>
          </w:rPr>
          <w:t>Yükseköğretim Kanunu ve Yükseköğretim Personel Kanunu Genel Tebliği (Seri No : 12)</w:t>
        </w:r>
      </w:hyperlink>
    </w:p>
    <w:p w:rsidR="000B1469" w:rsidRPr="00D71463" w:rsidRDefault="00A02E9E" w:rsidP="00AC44C1">
      <w:pPr>
        <w:pStyle w:val="AralkYok"/>
        <w:numPr>
          <w:ilvl w:val="0"/>
          <w:numId w:val="7"/>
        </w:numPr>
        <w:jc w:val="both"/>
        <w:rPr>
          <w:rFonts w:ascii="Cambria" w:hAnsi="Cambria" w:cs="Times New Roman"/>
        </w:rPr>
      </w:pPr>
      <w:hyperlink r:id="rId25" w:tgtFrame="_blank" w:history="1">
        <w:r w:rsidR="000B1469" w:rsidRPr="00AC44C1">
          <w:rPr>
            <w:rStyle w:val="Kpr"/>
            <w:rFonts w:ascii="Cambria" w:hAnsi="Cambria" w:cs="Times New Roman"/>
          </w:rPr>
          <w:t>5510 Sayılı Kanunun 4 Üncü Maddesinin Birinci Fıkrasının (C) Bendi Kapsamında Sigortalı Sayılanların Hizmet Bilgilerinin Elektronik Ortama Aktarılması Hakkında Tebliğ</w:t>
        </w:r>
      </w:hyperlink>
    </w:p>
    <w:p w:rsidR="000B1469" w:rsidRPr="00D71463" w:rsidRDefault="000B1469" w:rsidP="008A0C25">
      <w:pPr>
        <w:pStyle w:val="AralkYok"/>
        <w:jc w:val="both"/>
        <w:rPr>
          <w:rFonts w:ascii="Cambria" w:hAnsi="Cambria" w:cs="Times New Roman"/>
        </w:rPr>
      </w:pPr>
    </w:p>
    <w:p w:rsidR="00DA1BD8" w:rsidRPr="00AC44C1" w:rsidRDefault="000B1469" w:rsidP="00AC44C1">
      <w:pPr>
        <w:pStyle w:val="Stil2"/>
        <w:rPr>
          <w:color w:val="C00000"/>
        </w:rPr>
      </w:pPr>
      <w:bookmarkStart w:id="102" w:name="_Toc69394602"/>
      <w:r w:rsidRPr="00AC44C1">
        <w:rPr>
          <w:color w:val="C00000"/>
        </w:rPr>
        <w:t xml:space="preserve">C.4 HAZİNE VE MALİYE BAKANLIĞININ </w:t>
      </w:r>
      <w:r w:rsidR="00FC0517" w:rsidRPr="00AC44C1">
        <w:rPr>
          <w:color w:val="C00000"/>
        </w:rPr>
        <w:t>YAZILARI</w:t>
      </w:r>
      <w:bookmarkEnd w:id="102"/>
    </w:p>
    <w:p w:rsidR="000B1469" w:rsidRPr="00D71463" w:rsidRDefault="000B1469" w:rsidP="008A0C25">
      <w:pPr>
        <w:pStyle w:val="AralkYok"/>
        <w:jc w:val="both"/>
        <w:rPr>
          <w:rFonts w:ascii="Cambria" w:hAnsi="Cambria" w:cs="Times New Roman"/>
        </w:rPr>
      </w:pPr>
    </w:p>
    <w:p w:rsidR="000B1469" w:rsidRPr="00D71463" w:rsidRDefault="009303D1" w:rsidP="009303D1">
      <w:pPr>
        <w:pStyle w:val="AralkYok"/>
        <w:numPr>
          <w:ilvl w:val="0"/>
          <w:numId w:val="7"/>
        </w:numPr>
        <w:jc w:val="both"/>
        <w:rPr>
          <w:rFonts w:ascii="Cambria" w:hAnsi="Cambria" w:cs="Times New Roman"/>
        </w:rPr>
      </w:pPr>
      <w:r w:rsidRPr="00D71463">
        <w:rPr>
          <w:rFonts w:ascii="Cambria" w:hAnsi="Cambria" w:cs="Times New Roman"/>
        </w:rPr>
        <w:t xml:space="preserve">Öğretim elemanlarının görev aylıkları konulu 30 Temmuz 2020 tarihli görüşe ulaşmak için </w:t>
      </w:r>
      <w:hyperlink r:id="rId26" w:history="1">
        <w:r w:rsidRPr="00D71463">
          <w:rPr>
            <w:rStyle w:val="Kpr"/>
            <w:rFonts w:ascii="Cambria" w:hAnsi="Cambria" w:cs="Times New Roman"/>
          </w:rPr>
          <w:t>TIKLAYINIZ.</w:t>
        </w:r>
      </w:hyperlink>
    </w:p>
    <w:p w:rsidR="009303D1" w:rsidRPr="00D71463" w:rsidRDefault="009303D1" w:rsidP="009303D1">
      <w:pPr>
        <w:pStyle w:val="AralkYok"/>
        <w:numPr>
          <w:ilvl w:val="0"/>
          <w:numId w:val="7"/>
        </w:numPr>
        <w:jc w:val="both"/>
        <w:rPr>
          <w:rFonts w:ascii="Cambria" w:hAnsi="Cambria" w:cs="Times New Roman"/>
        </w:rPr>
      </w:pPr>
      <w:r w:rsidRPr="00D71463">
        <w:rPr>
          <w:rFonts w:ascii="Cambria" w:hAnsi="Cambria" w:cs="Times New Roman"/>
        </w:rPr>
        <w:t xml:space="preserve">Master ve doktora yapanların durumları konulu 17 Mayıs 2007 tarihli görüşe ulaşmak için </w:t>
      </w:r>
      <w:hyperlink r:id="rId27" w:history="1">
        <w:r w:rsidRPr="00D71463">
          <w:rPr>
            <w:rStyle w:val="Kpr"/>
            <w:rFonts w:ascii="Cambria" w:hAnsi="Cambria" w:cs="Times New Roman"/>
          </w:rPr>
          <w:t>TIKLAYINIZ.</w:t>
        </w:r>
      </w:hyperlink>
    </w:p>
    <w:p w:rsidR="009303D1" w:rsidRPr="00D71463" w:rsidRDefault="009303D1" w:rsidP="009303D1">
      <w:pPr>
        <w:pStyle w:val="AralkYok"/>
        <w:numPr>
          <w:ilvl w:val="0"/>
          <w:numId w:val="7"/>
        </w:numPr>
        <w:jc w:val="both"/>
        <w:rPr>
          <w:rFonts w:ascii="Cambria" w:hAnsi="Cambria" w:cs="Times New Roman"/>
        </w:rPr>
      </w:pPr>
      <w:r w:rsidRPr="00D71463">
        <w:rPr>
          <w:rFonts w:ascii="Cambria" w:hAnsi="Cambria" w:cs="Times New Roman"/>
        </w:rPr>
        <w:t xml:space="preserve">Tıpta Uzmanlık konulu 17 Mayıs 2007 tarihli görüşe ulaşmak için </w:t>
      </w:r>
      <w:hyperlink r:id="rId28" w:history="1">
        <w:r w:rsidRPr="00D71463">
          <w:rPr>
            <w:rStyle w:val="Kpr"/>
            <w:rFonts w:ascii="Cambria" w:hAnsi="Cambria" w:cs="Times New Roman"/>
          </w:rPr>
          <w:t>TIKLAYINIZ.</w:t>
        </w:r>
      </w:hyperlink>
    </w:p>
    <w:p w:rsidR="009303D1" w:rsidRPr="00D71463" w:rsidRDefault="009303D1" w:rsidP="009303D1">
      <w:pPr>
        <w:pStyle w:val="AralkYok"/>
        <w:numPr>
          <w:ilvl w:val="0"/>
          <w:numId w:val="7"/>
        </w:numPr>
        <w:jc w:val="both"/>
        <w:rPr>
          <w:rFonts w:ascii="Cambria" w:hAnsi="Cambria" w:cs="Times New Roman"/>
        </w:rPr>
      </w:pPr>
      <w:r w:rsidRPr="00D71463">
        <w:rPr>
          <w:rFonts w:ascii="Cambria" w:hAnsi="Cambria" w:cs="Times New Roman"/>
        </w:rPr>
        <w:t xml:space="preserve">Yurtdışında geçen sürelerin değerlendirilmesine ilişkin 26 Mart 2007 tarihli görüşe ulaşmak için </w:t>
      </w:r>
      <w:hyperlink r:id="rId29" w:history="1">
        <w:r w:rsidRPr="00D71463">
          <w:rPr>
            <w:rStyle w:val="Kpr"/>
            <w:rFonts w:ascii="Cambria" w:hAnsi="Cambria" w:cs="Times New Roman"/>
          </w:rPr>
          <w:t>TIKLAYINIZ.</w:t>
        </w:r>
      </w:hyperlink>
    </w:p>
    <w:p w:rsidR="009303D1" w:rsidRPr="00D71463" w:rsidRDefault="00FC0517" w:rsidP="009303D1">
      <w:pPr>
        <w:pStyle w:val="AralkYok"/>
        <w:numPr>
          <w:ilvl w:val="0"/>
          <w:numId w:val="7"/>
        </w:numPr>
        <w:jc w:val="both"/>
        <w:rPr>
          <w:rFonts w:ascii="Cambria" w:hAnsi="Cambria" w:cs="Times New Roman"/>
        </w:rPr>
      </w:pPr>
      <w:r w:rsidRPr="00D71463">
        <w:rPr>
          <w:rFonts w:ascii="Cambria" w:hAnsi="Cambria" w:cs="Times New Roman"/>
        </w:rPr>
        <w:t xml:space="preserve">1425 sayılı Kanunun uygulanması konulu 1993/2 sayılı genelgeye ulaşmak için </w:t>
      </w:r>
      <w:hyperlink r:id="rId30" w:history="1">
        <w:r w:rsidRPr="00D71463">
          <w:rPr>
            <w:rStyle w:val="Kpr"/>
            <w:rFonts w:ascii="Cambria" w:hAnsi="Cambria" w:cs="Times New Roman"/>
          </w:rPr>
          <w:t>TIKLAYINIZ.</w:t>
        </w:r>
      </w:hyperlink>
    </w:p>
    <w:p w:rsidR="000B1469" w:rsidRPr="00D71463" w:rsidRDefault="000B1469" w:rsidP="008A0C25">
      <w:pPr>
        <w:pStyle w:val="AralkYok"/>
        <w:jc w:val="both"/>
        <w:rPr>
          <w:rFonts w:ascii="Cambria" w:hAnsi="Cambria" w:cs="Times New Roman"/>
        </w:rPr>
      </w:pPr>
    </w:p>
    <w:p w:rsidR="00DA1BD8" w:rsidRPr="00AC44C1" w:rsidRDefault="000B1469" w:rsidP="00AC44C1">
      <w:pPr>
        <w:pStyle w:val="Stil2"/>
        <w:rPr>
          <w:color w:val="C00000"/>
        </w:rPr>
      </w:pPr>
      <w:bookmarkStart w:id="103" w:name="_Toc69394603"/>
      <w:r w:rsidRPr="00AC44C1">
        <w:rPr>
          <w:color w:val="C00000"/>
        </w:rPr>
        <w:t>C.5 MÜLGA DPB GÖRÜŞLERİ</w:t>
      </w:r>
      <w:bookmarkEnd w:id="103"/>
    </w:p>
    <w:p w:rsidR="000B1469" w:rsidRPr="00D71463" w:rsidRDefault="000B1469" w:rsidP="008A0C25">
      <w:pPr>
        <w:pStyle w:val="AralkYok"/>
        <w:jc w:val="both"/>
        <w:rPr>
          <w:rFonts w:ascii="Cambria" w:hAnsi="Cambria" w:cs="Times New Roman"/>
          <w:b/>
        </w:rPr>
      </w:pPr>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cs="Times New Roman"/>
          <w:b/>
        </w:rPr>
        <w:t xml:space="preserve"> </w:t>
      </w:r>
      <w:r w:rsidRPr="00D71463">
        <w:rPr>
          <w:rFonts w:ascii="Cambria" w:hAnsi="Cambria"/>
        </w:rPr>
        <w:t xml:space="preserve">Üniversitede görev yapan memurlar ile öğretim elemanlarının aynı Üniversitede yahut başka bir üniversitede münhal bulunan öğretim elemanı kadrolarına 657 sayılı Devlet Memurları Kanununun 76 ncı veya 74 üncü maddesi çerçevesinde naklen atanıp atanmayacağı hakkındaki 28 Mart 2019 tarihli görüşe ulaşmak için </w:t>
      </w:r>
      <w:hyperlink r:id="rId31"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Vakıf yükseköğretim kurumlarında profesör unvanında geçen hizmet sürelerinin 2914 sayılı Kanuna ekli makam tazminatı cetvelinde yer alan "profesörler (bu kadroda üç yılını tamamlamış olmak şartıyla)" kapsamında değerlendirilip değerlendirilemeyeceği  hakkındaki 24 Şubat 2017 tarihli görüşe ulaşmak için </w:t>
      </w:r>
      <w:hyperlink r:id="rId32"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Öğretim elemanının Ahmet Yesevi Üniversitesi ile Türkiye Manas Üniversitesinde öğretim elemanı olarak görev yaptığı sürelerin kazanılmış hak aylığı, görev aylığı ile emekli aylığının tespitinde ne şekilde dikkate alınacağı hakkındaki 09 Şubat 2017 tarihli görüşe ulaşmak için </w:t>
      </w:r>
      <w:hyperlink r:id="rId33"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lastRenderedPageBreak/>
        <w:t xml:space="preserve">Doğum sebebiyle aylıksız izin sürelerinin 2914 sayılı Yükseköğretim Personel Kanununa ekli ek gösterge cetvelinin (a) bendinde yer alan 6400 ek göstergeden yararlanmak için gereken 4 yıllık süresinin kapsamına dahil edilip edilmeyeceği ile söz konusu sürelerin makam tazminatına ilişkin sürede de dikkate alınıp alınmayacağı hakkındaki 06 Şubat 2017 tarihli görüşe ulaşmak için </w:t>
      </w:r>
      <w:hyperlink r:id="rId34"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Akademik personel hakkında 657 sayılı Devlet Memurları Kanununun 68/B maddesi hükmünün uygulanıp uygulanmayacağı hakkındaki 26 Aralık 2016 tarihli görüşe ulaşmak için </w:t>
      </w:r>
      <w:hyperlink r:id="rId35"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Yabancı uyruklu öğretim elemanı olarak görev yapılan sürelerin öğretim elemanlarının kazanılmış hak aylık derece ve kademesi, görev aylığı ve emekli keseneğine esas aylık derece ve kademesinde değerlendirilip değerlendirilemeyeceği hakkındaki 28 Ekim 2016 tarihli görüşe ulaşmak için </w:t>
      </w:r>
      <w:hyperlink r:id="rId36"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Aylıksız izin sürelerinin, 2914 sayılı Yükseköğretim Personel Kanununa ekli ek gösterge cetvelinin (a) bendinde yer alan 6400 ek göstergeden yararlanmak için gereken 4 yıllık süresinin kapsamına dahil edilip edilmeyeceği hakkındaki 13 Kasım 2014 tarihli görüşe ulaşmak için </w:t>
      </w:r>
      <w:hyperlink r:id="rId37"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5289 sayılı Kanun uyarınca bir dereceden yararlanan Devlet memurunun 2914 sayılı Kanuna tabi öğretim görevlisi ve okutman ile öğretim yardımcıları sınıfından herhangi bir kadroya atanması halinde söz konusu bir derecenin görev aylığının tespitinde dikkate alınıp alınmayacağı hakkındaki 08 Eylül 2014 tarihli görüşe ulaşmak için </w:t>
      </w:r>
      <w:hyperlink r:id="rId38"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1416 sayılı Kanun kapsamında yurt dışında lisansüstü eğitim amacıyla geçirilen sürelerin memuriyetten sayılmasını düzenleyen hükümlerin 2914 sayılı Kanuna tabi görev yapan öğretim elemanları hakkında uygulanıp uygulanmayacağı hakkındaki 09 Mayıs 2014 tarihli görüşe ulaşmak için </w:t>
      </w:r>
      <w:hyperlink r:id="rId39"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Öğretim elemanı olarak görev yapan personelin kam</w:t>
      </w:r>
      <w:bookmarkStart w:id="104" w:name="_GoBack"/>
      <w:bookmarkEnd w:id="104"/>
      <w:r w:rsidRPr="00D71463">
        <w:rPr>
          <w:rFonts w:ascii="Cambria" w:hAnsi="Cambria"/>
        </w:rPr>
        <w:t xml:space="preserve">u kurum ve kuruluşlarında geçen hizmetleri ile özel sektörde sigortalı olarak geçen hizmetlerinin kazanılmış hak aylığında değerlendirilip değerlendirilmeyeceği ile söz konusu personel hakkında 657 sayılı Devlet Memurları Kanununun 36 ncı maddesinin (A) bendinde yer alan hükümlerin uygulanmasının mümkün bulunup bulunmadığı hakkındaki 28 Mart 2013 tarihli görüşe ulaşmak için </w:t>
      </w:r>
      <w:hyperlink r:id="rId40" w:history="1">
        <w:r w:rsidRPr="00D71463">
          <w:rPr>
            <w:rStyle w:val="Kpr"/>
            <w:rFonts w:ascii="Cambria" w:hAnsi="Cambria"/>
          </w:rPr>
          <w:t>TIKLAYINIZ.</w:t>
        </w:r>
      </w:hyperlink>
    </w:p>
    <w:p w:rsidR="00FC0517" w:rsidRPr="00D71463" w:rsidRDefault="00FC0517" w:rsidP="00FC0517">
      <w:pPr>
        <w:pStyle w:val="AralkYok"/>
        <w:numPr>
          <w:ilvl w:val="0"/>
          <w:numId w:val="7"/>
        </w:numPr>
        <w:jc w:val="both"/>
        <w:rPr>
          <w:rFonts w:ascii="Cambria" w:hAnsi="Cambria" w:cs="Times New Roman"/>
          <w:b/>
        </w:rPr>
      </w:pPr>
      <w:r w:rsidRPr="00D71463">
        <w:rPr>
          <w:rFonts w:ascii="Cambria" w:hAnsi="Cambria"/>
        </w:rPr>
        <w:t xml:space="preserve">… Üniversitesi Rektörlüğünde öğretim görevlisi kadrosuna 04/04/2008 tarihinde açıktan ataması yapılan …’ın 13/02/2001-02/07/2001 tarihleri Adalet Bakanlığında hakim olarak görev yaptığı sürelerin kazanılmış hak aylığında değerlendirildiğini, yardımcı doçent kadrosuna ise 17/05/2010 tarihinde atandığını belirterek, ilgilinin kazanılmış hak aylık derecesinin yardımcı doçentler için belirlenen görev aylık derecesinin üstünde olması halinde yapılacak işlem hakkındaki </w:t>
      </w:r>
      <w:r w:rsidR="00D71463">
        <w:rPr>
          <w:rFonts w:ascii="Cambria" w:hAnsi="Cambria"/>
        </w:rPr>
        <w:t xml:space="preserve">08 Mart 2013 tarihli </w:t>
      </w:r>
      <w:r w:rsidRPr="00D71463">
        <w:rPr>
          <w:rFonts w:ascii="Cambria" w:hAnsi="Cambria"/>
        </w:rPr>
        <w:t xml:space="preserve">görüşe ulaşmak için </w:t>
      </w:r>
      <w:hyperlink r:id="rId41" w:history="1">
        <w:r w:rsidRPr="00D71463">
          <w:rPr>
            <w:rStyle w:val="Kpr"/>
            <w:rFonts w:ascii="Cambria" w:hAnsi="Cambria"/>
          </w:rPr>
          <w:t>TIKLAYINIZ.</w:t>
        </w:r>
      </w:hyperlink>
    </w:p>
    <w:p w:rsidR="00D71463" w:rsidRPr="00D71463" w:rsidRDefault="00D71463" w:rsidP="00FC0517">
      <w:pPr>
        <w:pStyle w:val="AralkYok"/>
        <w:numPr>
          <w:ilvl w:val="0"/>
          <w:numId w:val="7"/>
        </w:numPr>
        <w:jc w:val="both"/>
        <w:rPr>
          <w:rFonts w:ascii="Cambria" w:hAnsi="Cambria" w:cs="Times New Roman"/>
          <w:b/>
        </w:rPr>
      </w:pPr>
      <w:r w:rsidRPr="00D71463">
        <w:rPr>
          <w:rFonts w:ascii="Cambria" w:hAnsi="Cambria"/>
        </w:rPr>
        <w:t xml:space="preserve">Akademik kadroya atanmadan bu kadroya ait ek gösterge, makam tazminatı ödemelerinden yararlanılamayacağı hakkındaki 07 Haziran 2011 tarihli görüşe ulaşmak için </w:t>
      </w:r>
      <w:hyperlink r:id="rId42" w:history="1">
        <w:r w:rsidRPr="00D71463">
          <w:rPr>
            <w:rStyle w:val="Kpr"/>
            <w:rFonts w:ascii="Cambria" w:hAnsi="Cambria"/>
          </w:rPr>
          <w:t>TIKLAYINIZ.</w:t>
        </w:r>
      </w:hyperlink>
    </w:p>
    <w:p w:rsidR="000B1469" w:rsidRPr="00D71463" w:rsidRDefault="000B1469" w:rsidP="008A0C25">
      <w:pPr>
        <w:pStyle w:val="AralkYok"/>
        <w:jc w:val="both"/>
        <w:rPr>
          <w:rFonts w:ascii="Cambria" w:hAnsi="Cambria" w:cs="Times New Roman"/>
          <w:b/>
        </w:rPr>
      </w:pPr>
    </w:p>
    <w:p w:rsidR="000B1469" w:rsidRPr="00AC44C1" w:rsidRDefault="000B1469" w:rsidP="00AC44C1">
      <w:pPr>
        <w:pStyle w:val="Stil2"/>
        <w:rPr>
          <w:color w:val="C00000"/>
        </w:rPr>
      </w:pPr>
      <w:bookmarkStart w:id="105" w:name="_Toc69394604"/>
      <w:r w:rsidRPr="00AC44C1">
        <w:rPr>
          <w:color w:val="C00000"/>
        </w:rPr>
        <w:t>C.6 YÖK GÖRÜŞLERİ</w:t>
      </w:r>
      <w:bookmarkEnd w:id="105"/>
    </w:p>
    <w:p w:rsidR="00DA1BD8" w:rsidRPr="00D71463" w:rsidRDefault="00DA1BD8" w:rsidP="008A0C25">
      <w:pPr>
        <w:pStyle w:val="AralkYok"/>
        <w:jc w:val="both"/>
        <w:rPr>
          <w:rFonts w:ascii="Cambria" w:hAnsi="Cambria" w:cs="Times New Roman"/>
        </w:rPr>
      </w:pPr>
    </w:p>
    <w:p w:rsidR="00DA1BD8" w:rsidRDefault="0061185E" w:rsidP="0061185E">
      <w:pPr>
        <w:pStyle w:val="AralkYok"/>
        <w:numPr>
          <w:ilvl w:val="0"/>
          <w:numId w:val="7"/>
        </w:numPr>
        <w:jc w:val="both"/>
        <w:rPr>
          <w:rFonts w:ascii="Cambria" w:hAnsi="Cambria" w:cs="Times New Roman"/>
        </w:rPr>
      </w:pPr>
      <w:r>
        <w:rPr>
          <w:rFonts w:ascii="Cambria" w:hAnsi="Cambria" w:cs="Times New Roman"/>
        </w:rPr>
        <w:t xml:space="preserve">1416 sayılı Kanuna tabi olarak lisansüstü eğitimde geçen sürelerin değerlendirilmesi hakkındaki BÜMKO görüşünü ileten Yükseköğretim Kurulu Başkanlığının 13 Ocak 2015 tarihli yazıya ulaşmak için </w:t>
      </w:r>
      <w:hyperlink r:id="rId43" w:history="1">
        <w:r w:rsidRPr="0061185E">
          <w:rPr>
            <w:rStyle w:val="Kpr"/>
            <w:rFonts w:ascii="Cambria" w:hAnsi="Cambria" w:cs="Times New Roman"/>
          </w:rPr>
          <w:t>TIKLAYINIZ.</w:t>
        </w:r>
      </w:hyperlink>
    </w:p>
    <w:p w:rsidR="0061185E" w:rsidRPr="0061185E" w:rsidRDefault="00A02E9E" w:rsidP="0061185E">
      <w:pPr>
        <w:pStyle w:val="AralkYok"/>
        <w:numPr>
          <w:ilvl w:val="0"/>
          <w:numId w:val="7"/>
        </w:numPr>
        <w:jc w:val="both"/>
        <w:rPr>
          <w:rFonts w:ascii="Cambria" w:hAnsi="Cambria" w:cs="Times New Roman"/>
          <w:sz w:val="24"/>
        </w:rPr>
      </w:pPr>
      <w:hyperlink r:id="rId44" w:tgtFrame="_blank" w:history="1">
        <w:r w:rsidR="0061185E" w:rsidRPr="0061185E">
          <w:rPr>
            <w:rStyle w:val="Kpr"/>
            <w:rFonts w:ascii="Cambria" w:hAnsi="Cambria"/>
            <w:color w:val="auto"/>
            <w:szCs w:val="20"/>
            <w:u w:val="none"/>
            <w:shd w:val="clear" w:color="auto" w:fill="FFFFFF"/>
          </w:rPr>
          <w:t>1416 sayılı Kanuna tabi olarak "Tezsiz Yüksek Lisans" eğitimi tamamlayanlar dönüşlerinde hangi statüde istihdam edileceğine dair Yükseköğretim Kurulu Başkanlığ</w:t>
        </w:r>
      </w:hyperlink>
      <w:r w:rsidR="0061185E">
        <w:rPr>
          <w:rFonts w:ascii="Cambria" w:hAnsi="Cambria"/>
          <w:sz w:val="24"/>
        </w:rPr>
        <w:t xml:space="preserve">ının </w:t>
      </w:r>
      <w:r w:rsidR="0061185E" w:rsidRPr="0061185E">
        <w:rPr>
          <w:rFonts w:ascii="Cambria" w:hAnsi="Cambria"/>
          <w:sz w:val="24"/>
        </w:rPr>
        <w:t>27 Mart 2013 tarihli</w:t>
      </w:r>
      <w:r w:rsidR="0061185E">
        <w:rPr>
          <w:rFonts w:ascii="Cambria" w:hAnsi="Cambria"/>
          <w:sz w:val="24"/>
        </w:rPr>
        <w:t xml:space="preserve"> yazıya ulaşmak için </w:t>
      </w:r>
      <w:hyperlink r:id="rId45" w:history="1">
        <w:r w:rsidR="0061185E" w:rsidRPr="0061185E">
          <w:rPr>
            <w:rStyle w:val="Kpr"/>
            <w:rFonts w:ascii="Cambria" w:hAnsi="Cambria"/>
            <w:sz w:val="24"/>
          </w:rPr>
          <w:t>TIKLAYINIZ.</w:t>
        </w:r>
      </w:hyperlink>
    </w:p>
    <w:p w:rsidR="0061185E" w:rsidRPr="0061185E" w:rsidRDefault="0061185E" w:rsidP="0061185E">
      <w:pPr>
        <w:pStyle w:val="AralkYok"/>
        <w:numPr>
          <w:ilvl w:val="0"/>
          <w:numId w:val="7"/>
        </w:numPr>
        <w:jc w:val="both"/>
        <w:rPr>
          <w:rFonts w:ascii="Cambria" w:hAnsi="Cambria" w:cs="Times New Roman"/>
          <w:sz w:val="24"/>
        </w:rPr>
      </w:pPr>
      <w:r>
        <w:rPr>
          <w:rFonts w:ascii="Cambria" w:hAnsi="Cambria"/>
          <w:sz w:val="24"/>
        </w:rPr>
        <w:t xml:space="preserve">Doktora mezunu olan kişilere 2914 sayılı Kanunun 6 ncı maddesi uyarınca bir derece verilmesi gerektiğine dair Yükseköğretim Kurulu Başkanlığının görüşüne ulaşmak için </w:t>
      </w:r>
      <w:hyperlink r:id="rId46" w:history="1">
        <w:r w:rsidRPr="0061185E">
          <w:rPr>
            <w:rStyle w:val="Kpr"/>
            <w:rFonts w:ascii="Cambria" w:hAnsi="Cambria"/>
            <w:sz w:val="24"/>
          </w:rPr>
          <w:t>TIKLAYINIZ.</w:t>
        </w:r>
      </w:hyperlink>
    </w:p>
    <w:p w:rsidR="00DA1BD8" w:rsidRPr="00D71463" w:rsidRDefault="00DA1BD8" w:rsidP="008A0C25">
      <w:pPr>
        <w:pStyle w:val="AralkYok"/>
        <w:jc w:val="both"/>
        <w:rPr>
          <w:rFonts w:ascii="Cambria" w:hAnsi="Cambria" w:cs="Times New Roman"/>
        </w:rPr>
      </w:pPr>
    </w:p>
    <w:p w:rsidR="00DA1BD8" w:rsidRPr="0061185E" w:rsidRDefault="0061185E" w:rsidP="008A0C25">
      <w:pPr>
        <w:pStyle w:val="AralkYok"/>
        <w:jc w:val="both"/>
        <w:rPr>
          <w:rFonts w:ascii="Cambria" w:hAnsi="Cambria" w:cs="Times New Roman"/>
          <w:b/>
          <w:color w:val="C00000"/>
        </w:rPr>
      </w:pPr>
      <w:r w:rsidRPr="0061185E">
        <w:rPr>
          <w:rFonts w:ascii="Cambria" w:hAnsi="Cambria" w:cs="Times New Roman"/>
          <w:b/>
          <w:color w:val="C00000"/>
        </w:rPr>
        <w:t>ÖNEMLİ NOT</w:t>
      </w:r>
    </w:p>
    <w:p w:rsidR="00AC44C1" w:rsidRDefault="0061185E" w:rsidP="008A0C25">
      <w:pPr>
        <w:pStyle w:val="AralkYok"/>
        <w:jc w:val="both"/>
        <w:rPr>
          <w:rFonts w:ascii="Cambria" w:hAnsi="Cambria"/>
          <w:b/>
          <w:bCs/>
          <w:color w:val="002060"/>
        </w:rPr>
      </w:pPr>
      <w:r>
        <w:rPr>
          <w:rFonts w:ascii="Cambria" w:hAnsi="Cambria" w:cs="Times New Roman"/>
        </w:rPr>
        <w:t>-Yükseköğretim Kurulu Başkanlığının farklı konularda unvan ve eşdeğerliklere dair kararları bulunmaktadır. İlgili kararlara Bartın Üniversitesi Personel Daire Başkanlığının web sayfasında yer alan “</w:t>
      </w:r>
      <w:hyperlink r:id="rId47" w:history="1">
        <w:r w:rsidRPr="0061185E">
          <w:rPr>
            <w:rStyle w:val="Kpr"/>
            <w:rFonts w:ascii="Cambria" w:hAnsi="Cambria" w:cs="Times New Roman"/>
          </w:rPr>
          <w:t>YÖK UYGULAMALAR</w:t>
        </w:r>
      </w:hyperlink>
      <w:r>
        <w:rPr>
          <w:rFonts w:ascii="Cambria" w:hAnsi="Cambria" w:cs="Times New Roman"/>
        </w:rPr>
        <w:t>” modülünden tarih ve konu bazlı arama yapmak suretiyle erişilebilmektedir.</w:t>
      </w:r>
    </w:p>
    <w:p w:rsidR="00BC7571" w:rsidRPr="00D71463" w:rsidRDefault="00BC7571" w:rsidP="008A0C25">
      <w:pPr>
        <w:pStyle w:val="AralkYok"/>
        <w:jc w:val="both"/>
        <w:rPr>
          <w:rFonts w:ascii="Cambria" w:hAnsi="Cambria"/>
          <w:b/>
          <w:bCs/>
          <w:color w:val="002060"/>
        </w:rPr>
      </w:pPr>
      <w:r w:rsidRPr="00D71463">
        <w:rPr>
          <w:rFonts w:ascii="Cambria" w:hAnsi="Cambria"/>
          <w:b/>
          <w:bCs/>
          <w:color w:val="002060"/>
        </w:rPr>
        <w:lastRenderedPageBreak/>
        <w:t>REVİZYON BİLGİLERİ</w:t>
      </w:r>
    </w:p>
    <w:p w:rsidR="00BC7571" w:rsidRPr="00D71463" w:rsidRDefault="00BC7571" w:rsidP="008A0C25">
      <w:pPr>
        <w:pStyle w:val="AralkYok"/>
        <w:jc w:val="both"/>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D71463"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D71463" w:rsidRDefault="00BC7571" w:rsidP="00DA1BD8">
            <w:pPr>
              <w:pStyle w:val="AralkYok"/>
              <w:jc w:val="center"/>
              <w:rPr>
                <w:rFonts w:ascii="Cambria" w:hAnsi="Cambria"/>
                <w:color w:val="002060"/>
              </w:rPr>
            </w:pPr>
            <w:r w:rsidRPr="00D71463">
              <w:rPr>
                <w:rFonts w:ascii="Cambria" w:hAnsi="Cambria"/>
                <w:color w:val="002060"/>
              </w:rPr>
              <w:t>Revizyon</w:t>
            </w:r>
          </w:p>
          <w:p w:rsidR="00BC7571" w:rsidRPr="00D71463" w:rsidRDefault="00BC7571" w:rsidP="00DA1BD8">
            <w:pPr>
              <w:pStyle w:val="AralkYok"/>
              <w:jc w:val="center"/>
              <w:rPr>
                <w:rFonts w:ascii="Cambria" w:hAnsi="Cambria"/>
                <w:color w:val="002060"/>
              </w:rPr>
            </w:pPr>
            <w:r w:rsidRPr="00D71463">
              <w:rPr>
                <w:rFonts w:ascii="Cambria" w:hAnsi="Cambria"/>
                <w:color w:val="002060"/>
              </w:rPr>
              <w:t>No</w:t>
            </w:r>
          </w:p>
        </w:tc>
        <w:tc>
          <w:tcPr>
            <w:tcW w:w="1321" w:type="dxa"/>
            <w:shd w:val="clear" w:color="auto" w:fill="F2F2F2" w:themeFill="background1" w:themeFillShade="F2"/>
            <w:vAlign w:val="center"/>
          </w:tcPr>
          <w:p w:rsidR="00BC7571" w:rsidRPr="00D71463" w:rsidRDefault="00BC7571" w:rsidP="00DA1BD8">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71463">
              <w:rPr>
                <w:rFonts w:ascii="Cambria" w:hAnsi="Cambria"/>
                <w:color w:val="002060"/>
              </w:rPr>
              <w:t>Revizyon</w:t>
            </w:r>
          </w:p>
          <w:p w:rsidR="00BC7571" w:rsidRPr="00D71463" w:rsidRDefault="00BC7571" w:rsidP="00DA1BD8">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71463">
              <w:rPr>
                <w:rFonts w:ascii="Cambria" w:hAnsi="Cambria"/>
                <w:color w:val="002060"/>
              </w:rPr>
              <w:t>Tarihi</w:t>
            </w:r>
          </w:p>
        </w:tc>
        <w:tc>
          <w:tcPr>
            <w:tcW w:w="7168" w:type="dxa"/>
            <w:shd w:val="clear" w:color="auto" w:fill="F2F2F2" w:themeFill="background1" w:themeFillShade="F2"/>
            <w:vAlign w:val="center"/>
          </w:tcPr>
          <w:p w:rsidR="00BC7571" w:rsidRPr="00D71463" w:rsidRDefault="00BC7571" w:rsidP="008A0C25">
            <w:pPr>
              <w:pStyle w:val="AralkYok"/>
              <w:jc w:val="both"/>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71463">
              <w:rPr>
                <w:rFonts w:ascii="Cambria" w:hAnsi="Cambria"/>
                <w:color w:val="002060"/>
              </w:rPr>
              <w:t>Revizyon Açıklaması</w:t>
            </w:r>
          </w:p>
        </w:tc>
      </w:tr>
      <w:tr w:rsidR="00BC7571" w:rsidRPr="00D71463"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D71463" w:rsidRDefault="00BC7571" w:rsidP="00DA1BD8">
            <w:pPr>
              <w:pStyle w:val="AralkYok"/>
              <w:jc w:val="center"/>
              <w:rPr>
                <w:rFonts w:ascii="Cambria" w:hAnsi="Cambria"/>
                <w:b w:val="0"/>
              </w:rPr>
            </w:pPr>
            <w:r w:rsidRPr="00D71463">
              <w:rPr>
                <w:rFonts w:ascii="Cambria" w:hAnsi="Cambria"/>
                <w:b w:val="0"/>
              </w:rPr>
              <w:t>0</w:t>
            </w:r>
          </w:p>
        </w:tc>
        <w:tc>
          <w:tcPr>
            <w:tcW w:w="1321" w:type="dxa"/>
            <w:shd w:val="clear" w:color="auto" w:fill="auto"/>
            <w:vAlign w:val="center"/>
          </w:tcPr>
          <w:p w:rsidR="00BC7571" w:rsidRPr="00D71463" w:rsidRDefault="00BC7571" w:rsidP="00DA1BD8">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D71463">
              <w:rPr>
                <w:rFonts w:ascii="Cambria" w:hAnsi="Cambria"/>
              </w:rPr>
              <w:t>-</w:t>
            </w:r>
          </w:p>
        </w:tc>
        <w:tc>
          <w:tcPr>
            <w:tcW w:w="7168" w:type="dxa"/>
            <w:shd w:val="clear" w:color="auto" w:fill="auto"/>
            <w:vAlign w:val="center"/>
          </w:tcPr>
          <w:p w:rsidR="00BC7571" w:rsidRPr="00D71463" w:rsidRDefault="00BC7571" w:rsidP="008A0C25">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D71463">
              <w:rPr>
                <w:rFonts w:ascii="Cambria" w:hAnsi="Cambria"/>
              </w:rPr>
              <w:t>İlk yayın.</w:t>
            </w:r>
          </w:p>
        </w:tc>
      </w:tr>
    </w:tbl>
    <w:p w:rsidR="00BC7571" w:rsidRPr="00D71463" w:rsidRDefault="00BC7571" w:rsidP="008A0C25">
      <w:pPr>
        <w:pStyle w:val="AralkYok"/>
        <w:jc w:val="both"/>
        <w:rPr>
          <w:rFonts w:ascii="Cambria" w:hAnsi="Cambria"/>
        </w:rPr>
      </w:pPr>
    </w:p>
    <w:p w:rsidR="00BC7571" w:rsidRPr="00D71463" w:rsidRDefault="00BC7571" w:rsidP="008A0C25">
      <w:pPr>
        <w:pStyle w:val="AralkYok"/>
        <w:jc w:val="both"/>
        <w:rPr>
          <w:rFonts w:ascii="Cambria" w:hAnsi="Cambria"/>
        </w:rPr>
      </w:pPr>
    </w:p>
    <w:sectPr w:rsidR="00BC7571" w:rsidRPr="00D71463" w:rsidSect="004023B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9E" w:rsidRDefault="00A02E9E" w:rsidP="00534F7F">
      <w:pPr>
        <w:spacing w:after="0" w:line="240" w:lineRule="auto"/>
      </w:pPr>
      <w:r>
        <w:separator/>
      </w:r>
    </w:p>
  </w:endnote>
  <w:endnote w:type="continuationSeparator" w:id="0">
    <w:p w:rsidR="00A02E9E" w:rsidRDefault="00A02E9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2050206030506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17" w:rsidRDefault="00FC0517"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402"/>
      <w:gridCol w:w="1559"/>
    </w:tblGrid>
    <w:tr w:rsidR="00FC0517" w:rsidRPr="0081560B" w:rsidTr="00AD0DF7">
      <w:trPr>
        <w:trHeight w:val="559"/>
      </w:trPr>
      <w:tc>
        <w:tcPr>
          <w:tcW w:w="666" w:type="dxa"/>
        </w:tcPr>
        <w:p w:rsidR="00FC0517" w:rsidRPr="00C4163E" w:rsidRDefault="00FC051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C0517" w:rsidRDefault="00FC0517" w:rsidP="00534F7F">
          <w:pPr>
            <w:pStyle w:val="AltBilgi"/>
            <w:rPr>
              <w:rFonts w:ascii="Cambria" w:hAnsi="Cambria"/>
              <w:sz w:val="16"/>
              <w:szCs w:val="16"/>
            </w:rPr>
          </w:pPr>
          <w:r>
            <w:rPr>
              <w:rFonts w:ascii="Cambria" w:hAnsi="Cambria"/>
              <w:sz w:val="16"/>
              <w:szCs w:val="16"/>
            </w:rPr>
            <w:t>:</w:t>
          </w:r>
        </w:p>
      </w:tc>
      <w:tc>
        <w:tcPr>
          <w:tcW w:w="2773" w:type="dxa"/>
        </w:tcPr>
        <w:p w:rsidR="00FC0517" w:rsidRPr="0081560B" w:rsidRDefault="00FC051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FC0517" w:rsidRPr="0081560B" w:rsidRDefault="00FC0517" w:rsidP="00534F7F">
          <w:pPr>
            <w:pStyle w:val="AltBilgi"/>
            <w:rPr>
              <w:rFonts w:ascii="Cambria" w:hAnsi="Cambria"/>
              <w:sz w:val="16"/>
              <w:szCs w:val="16"/>
            </w:rPr>
          </w:pPr>
        </w:p>
      </w:tc>
      <w:tc>
        <w:tcPr>
          <w:tcW w:w="1414" w:type="dxa"/>
        </w:tcPr>
        <w:p w:rsidR="00FC0517" w:rsidRPr="00171789" w:rsidRDefault="00FC051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C0517" w:rsidRPr="00171789" w:rsidRDefault="00FC051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C0517" w:rsidRPr="0081560B" w:rsidRDefault="00FC051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FC0517" w:rsidRPr="0081560B" w:rsidRDefault="00FC0517" w:rsidP="00534F7F">
          <w:pPr>
            <w:pStyle w:val="AltBilgi"/>
            <w:rPr>
              <w:rFonts w:ascii="Cambria" w:hAnsi="Cambria"/>
              <w:sz w:val="16"/>
              <w:szCs w:val="16"/>
            </w:rPr>
          </w:pPr>
          <w:r w:rsidRPr="0081560B">
            <w:rPr>
              <w:rFonts w:ascii="Cambria" w:hAnsi="Cambria"/>
              <w:sz w:val="16"/>
              <w:szCs w:val="16"/>
            </w:rPr>
            <w:t>:</w:t>
          </w:r>
        </w:p>
        <w:p w:rsidR="00FC0517" w:rsidRPr="0081560B" w:rsidRDefault="00FC0517" w:rsidP="00534F7F">
          <w:pPr>
            <w:pStyle w:val="AltBilgi"/>
            <w:rPr>
              <w:rFonts w:ascii="Cambria" w:hAnsi="Cambria"/>
              <w:sz w:val="16"/>
              <w:szCs w:val="16"/>
            </w:rPr>
          </w:pPr>
          <w:r w:rsidRPr="0081560B">
            <w:rPr>
              <w:rFonts w:ascii="Cambria" w:hAnsi="Cambria"/>
              <w:sz w:val="16"/>
              <w:szCs w:val="16"/>
            </w:rPr>
            <w:t>:</w:t>
          </w:r>
        </w:p>
        <w:p w:rsidR="00FC0517" w:rsidRPr="0081560B" w:rsidRDefault="00FC0517" w:rsidP="00534F7F">
          <w:pPr>
            <w:pStyle w:val="AltBilgi"/>
            <w:rPr>
              <w:rFonts w:ascii="Cambria" w:hAnsi="Cambria"/>
              <w:sz w:val="16"/>
              <w:szCs w:val="16"/>
            </w:rPr>
          </w:pPr>
          <w:r w:rsidRPr="0081560B">
            <w:rPr>
              <w:rFonts w:ascii="Cambria" w:hAnsi="Cambria"/>
              <w:sz w:val="16"/>
              <w:szCs w:val="16"/>
            </w:rPr>
            <w:t>:</w:t>
          </w:r>
        </w:p>
      </w:tc>
      <w:tc>
        <w:tcPr>
          <w:tcW w:w="2402" w:type="dxa"/>
        </w:tcPr>
        <w:p w:rsidR="00FC0517" w:rsidRPr="0081560B" w:rsidRDefault="00FC051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C0517" w:rsidRPr="0081560B" w:rsidRDefault="00FC051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C0517" w:rsidRPr="0081560B" w:rsidRDefault="00FC051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559" w:type="dxa"/>
        </w:tcPr>
        <w:p w:rsidR="00FC0517" w:rsidRPr="0081560B" w:rsidRDefault="00FC051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16A00">
            <w:rPr>
              <w:rFonts w:ascii="Cambria" w:hAnsi="Cambria"/>
              <w:b/>
              <w:bCs/>
              <w:noProof/>
              <w:color w:val="002060"/>
              <w:sz w:val="16"/>
              <w:szCs w:val="16"/>
            </w:rPr>
            <w:t>21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16A00">
            <w:rPr>
              <w:rFonts w:ascii="Cambria" w:hAnsi="Cambria"/>
              <w:b/>
              <w:bCs/>
              <w:noProof/>
              <w:color w:val="002060"/>
              <w:sz w:val="16"/>
              <w:szCs w:val="16"/>
            </w:rPr>
            <w:t>21</w:t>
          </w:r>
          <w:r w:rsidRPr="00171789">
            <w:rPr>
              <w:rFonts w:ascii="Cambria" w:hAnsi="Cambria"/>
              <w:b/>
              <w:bCs/>
              <w:color w:val="002060"/>
              <w:sz w:val="16"/>
              <w:szCs w:val="16"/>
            </w:rPr>
            <w:fldChar w:fldCharType="end"/>
          </w:r>
        </w:p>
      </w:tc>
    </w:tr>
  </w:tbl>
  <w:p w:rsidR="00FC0517" w:rsidRPr="00240ED2" w:rsidRDefault="00FC0517" w:rsidP="004023B0">
    <w:pPr>
      <w:pStyle w:val="AltBilgi"/>
      <w:rPr>
        <w:rFonts w:ascii="Cambria" w:hAnsi="Cambria"/>
        <w:i/>
        <w:sz w:val="6"/>
        <w:szCs w:val="6"/>
      </w:rPr>
    </w:pPr>
  </w:p>
  <w:p w:rsidR="00FC0517" w:rsidRPr="004023B0" w:rsidRDefault="00FC0517"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9E" w:rsidRDefault="00A02E9E" w:rsidP="00534F7F">
      <w:pPr>
        <w:spacing w:after="0" w:line="240" w:lineRule="auto"/>
      </w:pPr>
      <w:r>
        <w:separator/>
      </w:r>
    </w:p>
  </w:footnote>
  <w:footnote w:type="continuationSeparator" w:id="0">
    <w:p w:rsidR="00A02E9E" w:rsidRDefault="00A02E9E" w:rsidP="00534F7F">
      <w:pPr>
        <w:spacing w:after="0" w:line="240" w:lineRule="auto"/>
      </w:pPr>
      <w:r>
        <w:continuationSeparator/>
      </w:r>
    </w:p>
  </w:footnote>
  <w:footnote w:id="1">
    <w:p w:rsidR="00FC0517" w:rsidRPr="00913A42" w:rsidRDefault="00FC0517" w:rsidP="00913A42">
      <w:pPr>
        <w:pStyle w:val="DipnotMetni"/>
        <w:jc w:val="both"/>
        <w:rPr>
          <w:rFonts w:ascii="Cambria" w:hAnsi="Cambria"/>
          <w:iCs/>
        </w:rPr>
      </w:pPr>
      <w:r>
        <w:rPr>
          <w:rStyle w:val="DipnotBavurusu"/>
        </w:rPr>
        <w:footnoteRef/>
      </w:r>
      <w:r>
        <w:t xml:space="preserve"> </w:t>
      </w:r>
      <w:r w:rsidRPr="00913A42">
        <w:rPr>
          <w:rFonts w:ascii="Cambria" w:hAnsi="Cambria"/>
          <w:iCs/>
        </w:rPr>
        <w:t xml:space="preserve">2914 sayılı Kanunun 7 nci maddesinde “olumlu sicil” ifadesi yer almasına rağmen, öğretim elemanlarında sicil raporu uygulaması kaldırılmıştır. </w:t>
      </w:r>
    </w:p>
    <w:p w:rsidR="00FC0517" w:rsidRDefault="00FC0517" w:rsidP="00913A42">
      <w:pPr>
        <w:pStyle w:val="DipnotMetni"/>
        <w:jc w:val="both"/>
      </w:pPr>
      <w:r w:rsidRPr="00913A42">
        <w:rPr>
          <w:rFonts w:ascii="Cambria" w:hAnsi="Cambria"/>
          <w:iCs/>
        </w:rPr>
        <w:t xml:space="preserve">Bknz: 31 Aralık 2013 tarihli Yükseköğretim Kurulu Başkanlığının yazısına ulaşmak için </w:t>
      </w:r>
      <w:hyperlink r:id="rId1" w:history="1">
        <w:r w:rsidRPr="00913A42">
          <w:rPr>
            <w:rStyle w:val="Kpr"/>
            <w:rFonts w:ascii="Cambria" w:hAnsi="Cambria"/>
            <w:iCs/>
          </w:rPr>
          <w:t>TIKLAYINIZ.</w:t>
        </w:r>
      </w:hyperlink>
    </w:p>
  </w:footnote>
  <w:footnote w:id="2">
    <w:p w:rsidR="00FC0517" w:rsidRPr="00682062" w:rsidRDefault="00FC0517" w:rsidP="00682062">
      <w:pPr>
        <w:pStyle w:val="DipnotMetni"/>
        <w:jc w:val="both"/>
        <w:rPr>
          <w:rFonts w:ascii="Times New Roman" w:hAnsi="Times New Roman" w:cs="Times New Roman"/>
        </w:rPr>
      </w:pPr>
      <w:r w:rsidRPr="00682062">
        <w:rPr>
          <w:rStyle w:val="DipnotBavurusu"/>
          <w:rFonts w:ascii="Times New Roman" w:hAnsi="Times New Roman" w:cs="Times New Roman"/>
        </w:rPr>
        <w:footnoteRef/>
      </w:r>
      <w:r w:rsidRPr="00682062">
        <w:rPr>
          <w:rFonts w:ascii="Times New Roman" w:hAnsi="Times New Roman" w:cs="Times New Roman"/>
        </w:rPr>
        <w:t xml:space="preserve"> Yükseköğretim Kurulu Başkanlığı tarafından belirlenen Sağlık Bilimleri Lisansiyerlerine dair ilgili yazıya ulaşmak için </w:t>
      </w:r>
      <w:hyperlink r:id="rId2" w:history="1">
        <w:r w:rsidRPr="00682062">
          <w:rPr>
            <w:rStyle w:val="Kpr"/>
            <w:rFonts w:ascii="Times New Roman" w:hAnsi="Times New Roman" w:cs="Times New Roman"/>
          </w:rPr>
          <w:t>TIKLAYINIZ.</w:t>
        </w:r>
      </w:hyperlink>
    </w:p>
  </w:footnote>
  <w:footnote w:id="3">
    <w:p w:rsidR="00FC0517" w:rsidRPr="00682062" w:rsidRDefault="00FC0517" w:rsidP="00682062">
      <w:pPr>
        <w:pStyle w:val="AralkYok"/>
        <w:jc w:val="both"/>
        <w:rPr>
          <w:rFonts w:ascii="Cambria" w:hAnsi="Cambria"/>
          <w:sz w:val="20"/>
        </w:rPr>
      </w:pPr>
      <w:r>
        <w:rPr>
          <w:rStyle w:val="DipnotBavurusu"/>
        </w:rPr>
        <w:footnoteRef/>
      </w:r>
      <w:r>
        <w:t xml:space="preserve"> </w:t>
      </w:r>
      <w:r w:rsidRPr="00682062">
        <w:rPr>
          <w:rFonts w:ascii="Cambria" w:hAnsi="Cambria"/>
          <w:iCs/>
          <w:sz w:val="20"/>
        </w:rPr>
        <w:t>Lise ve dengi okullardan 2009 ve sonrası mezun olanlar için hazırlık sınıfı değerlendirmesi işlemi yapılmamaktadır.</w:t>
      </w:r>
    </w:p>
    <w:p w:rsidR="00FC0517" w:rsidRDefault="00FC051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FC0517" w:rsidTr="00715C4E">
      <w:trPr>
        <w:trHeight w:val="189"/>
      </w:trPr>
      <w:tc>
        <w:tcPr>
          <w:tcW w:w="2547" w:type="dxa"/>
          <w:vMerge w:val="restart"/>
        </w:tcPr>
        <w:p w:rsidR="00FC0517" w:rsidRDefault="00FC0517" w:rsidP="00534F7F">
          <w:pPr>
            <w:pStyle w:val="stBilgi"/>
            <w:ind w:left="-115" w:right="-110"/>
          </w:pPr>
          <w:r>
            <w:rPr>
              <w:rFonts w:ascii="Cambria" w:hAnsi="Cambria"/>
              <w:b/>
              <w:noProof/>
              <w:color w:val="002060"/>
              <w:lang w:eastAsia="tr-TR"/>
            </w:rPr>
            <w:drawing>
              <wp:inline distT="0" distB="0" distL="0" distR="0" wp14:anchorId="01C8A3B7" wp14:editId="093D45A7">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FC0517" w:rsidRPr="00D314EB" w:rsidRDefault="00FC0517" w:rsidP="00D314EB">
          <w:pPr>
            <w:pStyle w:val="AralkYok"/>
            <w:jc w:val="center"/>
            <w:rPr>
              <w:rFonts w:ascii="Cambria" w:hAnsi="Cambria"/>
              <w:b/>
              <w:color w:val="002060"/>
            </w:rPr>
          </w:pPr>
          <w:r w:rsidRPr="00D314EB">
            <w:rPr>
              <w:rFonts w:ascii="Cambria" w:hAnsi="Cambria"/>
              <w:b/>
              <w:color w:val="002060"/>
            </w:rPr>
            <w:t>ÖĞRETİM ELEMANLARININ TERFİ, İNTİBAK VE HİZMET BİRLEŞTİRME İŞLEMLERİNE İLİŞKİN KILAVUZ</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C0517" w:rsidRPr="0092378E" w:rsidRDefault="00FC0517"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C0517" w:rsidRPr="00171789" w:rsidRDefault="00FC0517" w:rsidP="00534F7F">
          <w:pPr>
            <w:pStyle w:val="stBilgi"/>
            <w:rPr>
              <w:rFonts w:ascii="Cambria" w:hAnsi="Cambria"/>
              <w:color w:val="002060"/>
              <w:sz w:val="16"/>
              <w:szCs w:val="16"/>
            </w:rPr>
          </w:pPr>
          <w:r>
            <w:rPr>
              <w:rFonts w:ascii="Cambria" w:hAnsi="Cambria"/>
              <w:color w:val="002060"/>
              <w:sz w:val="16"/>
              <w:szCs w:val="16"/>
            </w:rPr>
            <w:t>KLV</w:t>
          </w:r>
          <w:r w:rsidRPr="00171789">
            <w:rPr>
              <w:rFonts w:ascii="Cambria" w:hAnsi="Cambria"/>
              <w:color w:val="002060"/>
              <w:sz w:val="16"/>
              <w:szCs w:val="16"/>
            </w:rPr>
            <w:t>-</w:t>
          </w:r>
          <w:r>
            <w:rPr>
              <w:rFonts w:ascii="Cambria" w:hAnsi="Cambria"/>
              <w:color w:val="002060"/>
              <w:sz w:val="16"/>
              <w:szCs w:val="16"/>
            </w:rPr>
            <w:t>00</w:t>
          </w:r>
          <w:r w:rsidR="0016200F">
            <w:rPr>
              <w:rFonts w:ascii="Cambria" w:hAnsi="Cambria"/>
              <w:color w:val="002060"/>
              <w:sz w:val="16"/>
              <w:szCs w:val="16"/>
            </w:rPr>
            <w:t>20</w:t>
          </w:r>
        </w:p>
      </w:tc>
    </w:tr>
    <w:tr w:rsidR="00FC0517" w:rsidTr="00715C4E">
      <w:trPr>
        <w:trHeight w:val="187"/>
      </w:trPr>
      <w:tc>
        <w:tcPr>
          <w:tcW w:w="2547" w:type="dxa"/>
          <w:vMerge/>
        </w:tcPr>
        <w:p w:rsidR="00FC0517" w:rsidRDefault="00FC0517" w:rsidP="00534F7F">
          <w:pPr>
            <w:pStyle w:val="stBilgi"/>
            <w:rPr>
              <w:noProof/>
              <w:lang w:eastAsia="tr-TR"/>
            </w:rPr>
          </w:pPr>
        </w:p>
      </w:tc>
      <w:tc>
        <w:tcPr>
          <w:tcW w:w="4683" w:type="dxa"/>
          <w:vMerge/>
          <w:tcBorders>
            <w:right w:val="single" w:sz="4" w:space="0" w:color="BFBFBF" w:themeColor="background1" w:themeShade="BF"/>
          </w:tcBorders>
          <w:vAlign w:val="center"/>
        </w:tcPr>
        <w:p w:rsidR="00FC0517" w:rsidRDefault="00FC0517"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C0517" w:rsidRPr="0092378E" w:rsidRDefault="00FC0517"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C0517" w:rsidRPr="00171789" w:rsidRDefault="0016200F" w:rsidP="0016200F">
          <w:pPr>
            <w:pStyle w:val="stBilgi"/>
            <w:rPr>
              <w:rFonts w:ascii="Cambria" w:hAnsi="Cambria"/>
              <w:color w:val="002060"/>
              <w:sz w:val="16"/>
              <w:szCs w:val="16"/>
            </w:rPr>
          </w:pPr>
          <w:r>
            <w:rPr>
              <w:rFonts w:ascii="Cambria" w:hAnsi="Cambria"/>
              <w:color w:val="002060"/>
              <w:sz w:val="16"/>
              <w:szCs w:val="16"/>
            </w:rPr>
            <w:t>20.04.2021</w:t>
          </w:r>
        </w:p>
      </w:tc>
    </w:tr>
    <w:tr w:rsidR="00FC0517" w:rsidTr="00715C4E">
      <w:trPr>
        <w:trHeight w:val="187"/>
      </w:trPr>
      <w:tc>
        <w:tcPr>
          <w:tcW w:w="2547" w:type="dxa"/>
          <w:vMerge/>
        </w:tcPr>
        <w:p w:rsidR="00FC0517" w:rsidRDefault="00FC0517" w:rsidP="00534F7F">
          <w:pPr>
            <w:pStyle w:val="stBilgi"/>
            <w:rPr>
              <w:noProof/>
              <w:lang w:eastAsia="tr-TR"/>
            </w:rPr>
          </w:pPr>
        </w:p>
      </w:tc>
      <w:tc>
        <w:tcPr>
          <w:tcW w:w="4683" w:type="dxa"/>
          <w:vMerge/>
          <w:tcBorders>
            <w:right w:val="single" w:sz="4" w:space="0" w:color="BFBFBF" w:themeColor="background1" w:themeShade="BF"/>
          </w:tcBorders>
          <w:vAlign w:val="center"/>
        </w:tcPr>
        <w:p w:rsidR="00FC0517" w:rsidRDefault="00FC0517"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C0517" w:rsidRPr="0092378E" w:rsidRDefault="00FC0517"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C0517" w:rsidRPr="00171789" w:rsidRDefault="00FC0517" w:rsidP="00534F7F">
          <w:pPr>
            <w:pStyle w:val="stBilgi"/>
            <w:rPr>
              <w:rFonts w:ascii="Cambria" w:hAnsi="Cambria"/>
              <w:color w:val="002060"/>
              <w:sz w:val="16"/>
              <w:szCs w:val="16"/>
            </w:rPr>
          </w:pPr>
          <w:r w:rsidRPr="00171789">
            <w:rPr>
              <w:rFonts w:ascii="Cambria" w:hAnsi="Cambria"/>
              <w:color w:val="002060"/>
              <w:sz w:val="16"/>
              <w:szCs w:val="16"/>
            </w:rPr>
            <w:t>-</w:t>
          </w:r>
        </w:p>
      </w:tc>
    </w:tr>
    <w:tr w:rsidR="00FC0517" w:rsidTr="00715C4E">
      <w:trPr>
        <w:trHeight w:val="220"/>
      </w:trPr>
      <w:tc>
        <w:tcPr>
          <w:tcW w:w="2547" w:type="dxa"/>
          <w:vMerge/>
        </w:tcPr>
        <w:p w:rsidR="00FC0517" w:rsidRDefault="00FC0517" w:rsidP="00534F7F">
          <w:pPr>
            <w:pStyle w:val="stBilgi"/>
            <w:rPr>
              <w:noProof/>
              <w:lang w:eastAsia="tr-TR"/>
            </w:rPr>
          </w:pPr>
        </w:p>
      </w:tc>
      <w:tc>
        <w:tcPr>
          <w:tcW w:w="4683" w:type="dxa"/>
          <w:vMerge/>
          <w:tcBorders>
            <w:right w:val="single" w:sz="4" w:space="0" w:color="BFBFBF" w:themeColor="background1" w:themeShade="BF"/>
          </w:tcBorders>
          <w:vAlign w:val="center"/>
        </w:tcPr>
        <w:p w:rsidR="00FC0517" w:rsidRDefault="00FC0517"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FC0517" w:rsidRPr="0092378E" w:rsidRDefault="00FC0517"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FC0517" w:rsidRPr="00171789" w:rsidRDefault="00FC0517" w:rsidP="00534F7F">
          <w:pPr>
            <w:pStyle w:val="stBilgi"/>
            <w:rPr>
              <w:rFonts w:ascii="Cambria" w:hAnsi="Cambria"/>
              <w:color w:val="002060"/>
              <w:sz w:val="16"/>
              <w:szCs w:val="16"/>
            </w:rPr>
          </w:pPr>
          <w:r w:rsidRPr="00171789">
            <w:rPr>
              <w:rFonts w:ascii="Cambria" w:hAnsi="Cambria"/>
              <w:color w:val="002060"/>
              <w:sz w:val="16"/>
              <w:szCs w:val="16"/>
            </w:rPr>
            <w:t>0</w:t>
          </w:r>
        </w:p>
      </w:tc>
    </w:tr>
  </w:tbl>
  <w:p w:rsidR="00FC0517" w:rsidRPr="004023B0" w:rsidRDefault="00FC0517"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F6"/>
    <w:multiLevelType w:val="hybridMultilevel"/>
    <w:tmpl w:val="3F9CAF92"/>
    <w:lvl w:ilvl="0" w:tplc="D8164A7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FD80FDE"/>
    <w:multiLevelType w:val="hybridMultilevel"/>
    <w:tmpl w:val="D30C0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643287"/>
    <w:multiLevelType w:val="hybridMultilevel"/>
    <w:tmpl w:val="C946F640"/>
    <w:lvl w:ilvl="0" w:tplc="D8164A7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A82FE5"/>
    <w:multiLevelType w:val="hybridMultilevel"/>
    <w:tmpl w:val="2242AA76"/>
    <w:lvl w:ilvl="0" w:tplc="C16266C6">
      <w:start w:val="3"/>
      <w:numFmt w:val="bullet"/>
      <w:lvlText w:val="-"/>
      <w:lvlJc w:val="left"/>
      <w:pPr>
        <w:ind w:left="720" w:hanging="360"/>
      </w:pPr>
      <w:rPr>
        <w:rFonts w:ascii="Cambria" w:eastAsiaTheme="minorHAns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ED0380"/>
    <w:multiLevelType w:val="hybridMultilevel"/>
    <w:tmpl w:val="01EAC79C"/>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3644EC"/>
    <w:multiLevelType w:val="hybridMultilevel"/>
    <w:tmpl w:val="C28054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415EE2"/>
    <w:multiLevelType w:val="hybridMultilevel"/>
    <w:tmpl w:val="78D4BE86"/>
    <w:lvl w:ilvl="0" w:tplc="8CCCEED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4A7E"/>
    <w:rsid w:val="00037150"/>
    <w:rsid w:val="00052FB5"/>
    <w:rsid w:val="0006781D"/>
    <w:rsid w:val="000A0967"/>
    <w:rsid w:val="000A4B72"/>
    <w:rsid w:val="000B1469"/>
    <w:rsid w:val="000F2681"/>
    <w:rsid w:val="0016200F"/>
    <w:rsid w:val="00164950"/>
    <w:rsid w:val="0016547C"/>
    <w:rsid w:val="00172ADA"/>
    <w:rsid w:val="00181641"/>
    <w:rsid w:val="001842CA"/>
    <w:rsid w:val="0018766E"/>
    <w:rsid w:val="00193561"/>
    <w:rsid w:val="0019407C"/>
    <w:rsid w:val="001A049C"/>
    <w:rsid w:val="001B6E29"/>
    <w:rsid w:val="001F57EF"/>
    <w:rsid w:val="001F6791"/>
    <w:rsid w:val="00207EE7"/>
    <w:rsid w:val="00220F25"/>
    <w:rsid w:val="002314B2"/>
    <w:rsid w:val="00236E1E"/>
    <w:rsid w:val="00240ED2"/>
    <w:rsid w:val="00243C7B"/>
    <w:rsid w:val="00264968"/>
    <w:rsid w:val="002951E9"/>
    <w:rsid w:val="002D0FDA"/>
    <w:rsid w:val="002D31EE"/>
    <w:rsid w:val="002D654B"/>
    <w:rsid w:val="002D747C"/>
    <w:rsid w:val="002E010A"/>
    <w:rsid w:val="002F04A1"/>
    <w:rsid w:val="00303BEE"/>
    <w:rsid w:val="00316A00"/>
    <w:rsid w:val="003230A8"/>
    <w:rsid w:val="003243BC"/>
    <w:rsid w:val="003247C0"/>
    <w:rsid w:val="003332F8"/>
    <w:rsid w:val="003567BD"/>
    <w:rsid w:val="0036366A"/>
    <w:rsid w:val="00376C64"/>
    <w:rsid w:val="00393BCE"/>
    <w:rsid w:val="0039721C"/>
    <w:rsid w:val="003D4FC6"/>
    <w:rsid w:val="003F7C64"/>
    <w:rsid w:val="004023B0"/>
    <w:rsid w:val="00407F42"/>
    <w:rsid w:val="00470B5A"/>
    <w:rsid w:val="00472DBC"/>
    <w:rsid w:val="004731F5"/>
    <w:rsid w:val="004864FC"/>
    <w:rsid w:val="0049658B"/>
    <w:rsid w:val="004C21F1"/>
    <w:rsid w:val="004F27F3"/>
    <w:rsid w:val="004F37EA"/>
    <w:rsid w:val="0051171E"/>
    <w:rsid w:val="00516B12"/>
    <w:rsid w:val="00527942"/>
    <w:rsid w:val="005349D9"/>
    <w:rsid w:val="00534F7F"/>
    <w:rsid w:val="00551B24"/>
    <w:rsid w:val="00583ACE"/>
    <w:rsid w:val="00587EBD"/>
    <w:rsid w:val="005906D8"/>
    <w:rsid w:val="005B5AD0"/>
    <w:rsid w:val="005C713E"/>
    <w:rsid w:val="0061185E"/>
    <w:rsid w:val="0061636C"/>
    <w:rsid w:val="006205D5"/>
    <w:rsid w:val="00635A92"/>
    <w:rsid w:val="00643384"/>
    <w:rsid w:val="0064705C"/>
    <w:rsid w:val="006805E4"/>
    <w:rsid w:val="00682062"/>
    <w:rsid w:val="00685ECE"/>
    <w:rsid w:val="006A3A9B"/>
    <w:rsid w:val="006C45BA"/>
    <w:rsid w:val="006F3003"/>
    <w:rsid w:val="0070564C"/>
    <w:rsid w:val="007105CC"/>
    <w:rsid w:val="00715C4E"/>
    <w:rsid w:val="00733377"/>
    <w:rsid w:val="007338BD"/>
    <w:rsid w:val="0073606C"/>
    <w:rsid w:val="0075616C"/>
    <w:rsid w:val="007573B6"/>
    <w:rsid w:val="00771C04"/>
    <w:rsid w:val="00777E6C"/>
    <w:rsid w:val="007814FF"/>
    <w:rsid w:val="007A1DA3"/>
    <w:rsid w:val="007B0E70"/>
    <w:rsid w:val="007D4382"/>
    <w:rsid w:val="007D6157"/>
    <w:rsid w:val="007F3C7A"/>
    <w:rsid w:val="00806AC6"/>
    <w:rsid w:val="00812D7F"/>
    <w:rsid w:val="008505A4"/>
    <w:rsid w:val="0085096C"/>
    <w:rsid w:val="008A0C25"/>
    <w:rsid w:val="008A6EE9"/>
    <w:rsid w:val="008B51F8"/>
    <w:rsid w:val="008C435D"/>
    <w:rsid w:val="008D371C"/>
    <w:rsid w:val="00913A42"/>
    <w:rsid w:val="009303D1"/>
    <w:rsid w:val="0093355A"/>
    <w:rsid w:val="00945F20"/>
    <w:rsid w:val="00946B38"/>
    <w:rsid w:val="00973248"/>
    <w:rsid w:val="00983720"/>
    <w:rsid w:val="009A4DB5"/>
    <w:rsid w:val="009B0581"/>
    <w:rsid w:val="009F013F"/>
    <w:rsid w:val="00A02E9E"/>
    <w:rsid w:val="00A125A4"/>
    <w:rsid w:val="00A354CE"/>
    <w:rsid w:val="00A51EC5"/>
    <w:rsid w:val="00A61907"/>
    <w:rsid w:val="00A73F28"/>
    <w:rsid w:val="00A8068B"/>
    <w:rsid w:val="00A94F53"/>
    <w:rsid w:val="00AA1797"/>
    <w:rsid w:val="00AC44C1"/>
    <w:rsid w:val="00AC656E"/>
    <w:rsid w:val="00AD0DF7"/>
    <w:rsid w:val="00AD28E7"/>
    <w:rsid w:val="00AE0941"/>
    <w:rsid w:val="00B02129"/>
    <w:rsid w:val="00B06EC8"/>
    <w:rsid w:val="00B3799B"/>
    <w:rsid w:val="00B43A03"/>
    <w:rsid w:val="00B71057"/>
    <w:rsid w:val="00B8222E"/>
    <w:rsid w:val="00B93335"/>
    <w:rsid w:val="00B94075"/>
    <w:rsid w:val="00BB3B4F"/>
    <w:rsid w:val="00BC7571"/>
    <w:rsid w:val="00C17451"/>
    <w:rsid w:val="00C26A07"/>
    <w:rsid w:val="00C2795C"/>
    <w:rsid w:val="00C305C2"/>
    <w:rsid w:val="00C54494"/>
    <w:rsid w:val="00C77DC3"/>
    <w:rsid w:val="00C8499D"/>
    <w:rsid w:val="00C96CE9"/>
    <w:rsid w:val="00D23714"/>
    <w:rsid w:val="00D27EC5"/>
    <w:rsid w:val="00D314EB"/>
    <w:rsid w:val="00D42D8D"/>
    <w:rsid w:val="00D46998"/>
    <w:rsid w:val="00D57EE5"/>
    <w:rsid w:val="00D71463"/>
    <w:rsid w:val="00D71ECA"/>
    <w:rsid w:val="00D81C7A"/>
    <w:rsid w:val="00D9574E"/>
    <w:rsid w:val="00DA1BD8"/>
    <w:rsid w:val="00DB6615"/>
    <w:rsid w:val="00DD21D0"/>
    <w:rsid w:val="00DD51A4"/>
    <w:rsid w:val="00DE2EEA"/>
    <w:rsid w:val="00DF29E7"/>
    <w:rsid w:val="00E01C50"/>
    <w:rsid w:val="00E15B66"/>
    <w:rsid w:val="00E33D52"/>
    <w:rsid w:val="00E36113"/>
    <w:rsid w:val="00E4643B"/>
    <w:rsid w:val="00E50F02"/>
    <w:rsid w:val="00E87FEE"/>
    <w:rsid w:val="00EA29AB"/>
    <w:rsid w:val="00EC4EE1"/>
    <w:rsid w:val="00EC735E"/>
    <w:rsid w:val="00EE3346"/>
    <w:rsid w:val="00F04407"/>
    <w:rsid w:val="00F20331"/>
    <w:rsid w:val="00F23F11"/>
    <w:rsid w:val="00F26E70"/>
    <w:rsid w:val="00F44373"/>
    <w:rsid w:val="00F475DE"/>
    <w:rsid w:val="00F76804"/>
    <w:rsid w:val="00F842DF"/>
    <w:rsid w:val="00FA6DA8"/>
    <w:rsid w:val="00FC0517"/>
    <w:rsid w:val="00FC517F"/>
    <w:rsid w:val="00FE301D"/>
    <w:rsid w:val="00FF1098"/>
    <w:rsid w:val="00FF2A7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E9C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6C"/>
  </w:style>
  <w:style w:type="paragraph" w:styleId="Balk1">
    <w:name w:val="heading 1"/>
    <w:basedOn w:val="Normal"/>
    <w:next w:val="Normal"/>
    <w:link w:val="Balk1Char"/>
    <w:uiPriority w:val="9"/>
    <w:qFormat/>
    <w:rsid w:val="00777E6C"/>
    <w:pPr>
      <w:keepNext/>
      <w:keepLines/>
      <w:spacing w:before="240" w:after="0"/>
      <w:ind w:left="567"/>
      <w:outlineLvl w:val="0"/>
    </w:pPr>
    <w:rPr>
      <w:rFonts w:ascii="Times New Roman" w:eastAsiaTheme="majorEastAsia" w:hAnsi="Times New Roman" w:cstheme="majorBidi"/>
      <w:b/>
      <w:color w:val="000000" w:themeColor="text1"/>
      <w:sz w:val="28"/>
      <w:szCs w:val="32"/>
    </w:rPr>
  </w:style>
  <w:style w:type="paragraph" w:styleId="Balk2">
    <w:name w:val="heading 2"/>
    <w:basedOn w:val="Normal"/>
    <w:next w:val="Normal"/>
    <w:link w:val="Balk2Char"/>
    <w:uiPriority w:val="9"/>
    <w:unhideWhenUsed/>
    <w:qFormat/>
    <w:rsid w:val="00777E6C"/>
    <w:pPr>
      <w:keepNext/>
      <w:keepLines/>
      <w:spacing w:after="0"/>
      <w:ind w:left="567"/>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777E6C"/>
    <w:pPr>
      <w:keepNext/>
      <w:keepLines/>
      <w:spacing w:before="40" w:after="0"/>
      <w:ind w:left="708"/>
      <w:outlineLvl w:val="2"/>
    </w:pPr>
    <w:rPr>
      <w:rFonts w:asciiTheme="majorHAnsi" w:eastAsiaTheme="majorEastAsia" w:hAnsiTheme="majorHAnsi" w:cstheme="majorBidi"/>
      <w:b/>
      <w:color w:val="000000" w:themeColor="text1"/>
      <w:sz w:val="24"/>
      <w:szCs w:val="24"/>
    </w:rPr>
  </w:style>
  <w:style w:type="paragraph" w:styleId="Balk4">
    <w:name w:val="heading 4"/>
    <w:basedOn w:val="Normal"/>
    <w:next w:val="Normal"/>
    <w:link w:val="Balk4Char"/>
    <w:uiPriority w:val="9"/>
    <w:semiHidden/>
    <w:unhideWhenUsed/>
    <w:qFormat/>
    <w:rsid w:val="009F0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777E6C"/>
    <w:rPr>
      <w:rFonts w:ascii="Times New Roman" w:eastAsiaTheme="majorEastAsia" w:hAnsi="Times New Roman" w:cstheme="majorBidi"/>
      <w:b/>
      <w:color w:val="000000" w:themeColor="text1"/>
      <w:sz w:val="28"/>
      <w:szCs w:val="32"/>
    </w:rPr>
  </w:style>
  <w:style w:type="character" w:customStyle="1" w:styleId="Balk2Char">
    <w:name w:val="Başlık 2 Char"/>
    <w:basedOn w:val="VarsaylanParagrafYazTipi"/>
    <w:link w:val="Balk2"/>
    <w:uiPriority w:val="9"/>
    <w:rsid w:val="00777E6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777E6C"/>
    <w:rPr>
      <w:rFonts w:asciiTheme="majorHAnsi" w:eastAsiaTheme="majorEastAsia" w:hAnsiTheme="majorHAnsi" w:cstheme="majorBidi"/>
      <w:b/>
      <w:color w:val="000000" w:themeColor="text1"/>
      <w:sz w:val="24"/>
      <w:szCs w:val="24"/>
    </w:rPr>
  </w:style>
  <w:style w:type="paragraph" w:styleId="ListeParagraf">
    <w:name w:val="List Paragraph"/>
    <w:basedOn w:val="Normal"/>
    <w:uiPriority w:val="34"/>
    <w:qFormat/>
    <w:rsid w:val="00777E6C"/>
    <w:pPr>
      <w:ind w:left="720"/>
      <w:contextualSpacing/>
    </w:pPr>
  </w:style>
  <w:style w:type="paragraph" w:styleId="TBal">
    <w:name w:val="TOC Heading"/>
    <w:basedOn w:val="Balk1"/>
    <w:next w:val="Normal"/>
    <w:uiPriority w:val="39"/>
    <w:unhideWhenUsed/>
    <w:qFormat/>
    <w:rsid w:val="00777E6C"/>
    <w:pPr>
      <w:outlineLvl w:val="9"/>
    </w:pPr>
    <w:rPr>
      <w:rFonts w:asciiTheme="majorHAnsi" w:hAnsiTheme="majorHAnsi"/>
      <w:color w:val="2E74B5" w:themeColor="accent1" w:themeShade="BF"/>
      <w:sz w:val="32"/>
      <w:lang w:val="en-US"/>
    </w:rPr>
  </w:style>
  <w:style w:type="paragraph" w:styleId="T2">
    <w:name w:val="toc 2"/>
    <w:basedOn w:val="Normal"/>
    <w:next w:val="Normal"/>
    <w:autoRedefine/>
    <w:uiPriority w:val="39"/>
    <w:unhideWhenUsed/>
    <w:rsid w:val="00777E6C"/>
    <w:pPr>
      <w:tabs>
        <w:tab w:val="right" w:leader="dot" w:pos="9911"/>
      </w:tabs>
      <w:spacing w:after="100"/>
      <w:ind w:left="220"/>
    </w:pPr>
    <w:rPr>
      <w:rFonts w:eastAsiaTheme="minorEastAsia" w:cs="Times New Roman"/>
      <w:lang w:val="en-US"/>
    </w:rPr>
  </w:style>
  <w:style w:type="paragraph" w:styleId="T1">
    <w:name w:val="toc 1"/>
    <w:basedOn w:val="Normal"/>
    <w:next w:val="Normal"/>
    <w:autoRedefine/>
    <w:uiPriority w:val="39"/>
    <w:unhideWhenUsed/>
    <w:rsid w:val="0006781D"/>
    <w:pPr>
      <w:tabs>
        <w:tab w:val="right" w:leader="dot" w:pos="9628"/>
      </w:tabs>
      <w:spacing w:after="100"/>
    </w:pPr>
    <w:rPr>
      <w:rFonts w:eastAsiaTheme="minorEastAsia" w:cs="Times New Roman"/>
      <w:b/>
      <w:noProof/>
      <w:color w:val="002060"/>
      <w:lang w:val="en-US"/>
    </w:rPr>
  </w:style>
  <w:style w:type="paragraph" w:styleId="T3">
    <w:name w:val="toc 3"/>
    <w:basedOn w:val="Normal"/>
    <w:next w:val="Normal"/>
    <w:autoRedefine/>
    <w:uiPriority w:val="39"/>
    <w:unhideWhenUsed/>
    <w:rsid w:val="00777E6C"/>
    <w:pPr>
      <w:spacing w:after="100"/>
      <w:ind w:left="440"/>
    </w:pPr>
    <w:rPr>
      <w:rFonts w:eastAsiaTheme="minorEastAsia" w:cs="Times New Roman"/>
      <w:lang w:val="en-US"/>
    </w:rPr>
  </w:style>
  <w:style w:type="character" w:styleId="Kpr">
    <w:name w:val="Hyperlink"/>
    <w:basedOn w:val="VarsaylanParagrafYazTipi"/>
    <w:uiPriority w:val="99"/>
    <w:unhideWhenUsed/>
    <w:rsid w:val="00777E6C"/>
    <w:rPr>
      <w:color w:val="0563C1" w:themeColor="hyperlink"/>
      <w:u w:val="single"/>
    </w:rPr>
  </w:style>
  <w:style w:type="paragraph" w:customStyle="1" w:styleId="Stil1">
    <w:name w:val="Stil1"/>
    <w:basedOn w:val="Balk1"/>
    <w:link w:val="Stil1Char"/>
    <w:qFormat/>
    <w:rsid w:val="00D314EB"/>
    <w:pPr>
      <w:ind w:left="0"/>
    </w:pPr>
    <w:rPr>
      <w:rFonts w:ascii="Cambria" w:hAnsi="Cambria"/>
      <w:color w:val="002060"/>
      <w:sz w:val="22"/>
    </w:rPr>
  </w:style>
  <w:style w:type="paragraph" w:customStyle="1" w:styleId="Stil2">
    <w:name w:val="Stil2"/>
    <w:basedOn w:val="Balk2"/>
    <w:link w:val="Stil2Char"/>
    <w:qFormat/>
    <w:rsid w:val="00D314EB"/>
    <w:pPr>
      <w:ind w:left="0"/>
    </w:pPr>
    <w:rPr>
      <w:rFonts w:ascii="Cambria" w:hAnsi="Cambria"/>
      <w:color w:val="002060"/>
      <w:sz w:val="22"/>
    </w:rPr>
  </w:style>
  <w:style w:type="character" w:customStyle="1" w:styleId="Stil1Char">
    <w:name w:val="Stil1 Char"/>
    <w:basedOn w:val="Balk1Char"/>
    <w:link w:val="Stil1"/>
    <w:rsid w:val="00D314EB"/>
    <w:rPr>
      <w:rFonts w:ascii="Cambria" w:eastAsiaTheme="majorEastAsia" w:hAnsi="Cambria" w:cstheme="majorBidi"/>
      <w:b/>
      <w:color w:val="002060"/>
      <w:sz w:val="28"/>
      <w:szCs w:val="32"/>
    </w:rPr>
  </w:style>
  <w:style w:type="paragraph" w:customStyle="1" w:styleId="Stil3">
    <w:name w:val="Stil3"/>
    <w:basedOn w:val="Balk3"/>
    <w:link w:val="Stil3Char"/>
    <w:qFormat/>
    <w:rsid w:val="008A0C25"/>
    <w:pPr>
      <w:ind w:left="0"/>
    </w:pPr>
    <w:rPr>
      <w:rFonts w:ascii="Cambria" w:hAnsi="Cambria"/>
      <w:color w:val="auto"/>
      <w:sz w:val="22"/>
    </w:rPr>
  </w:style>
  <w:style w:type="character" w:customStyle="1" w:styleId="Stil2Char">
    <w:name w:val="Stil2 Char"/>
    <w:basedOn w:val="Balk2Char"/>
    <w:link w:val="Stil2"/>
    <w:rsid w:val="00D314EB"/>
    <w:rPr>
      <w:rFonts w:ascii="Cambria" w:eastAsiaTheme="majorEastAsia" w:hAnsi="Cambria" w:cstheme="majorBidi"/>
      <w:b/>
      <w:color w:val="002060"/>
      <w:sz w:val="24"/>
      <w:szCs w:val="26"/>
    </w:rPr>
  </w:style>
  <w:style w:type="paragraph" w:customStyle="1" w:styleId="Stil4">
    <w:name w:val="Stil4"/>
    <w:basedOn w:val="Balk4"/>
    <w:link w:val="Stil4Char"/>
    <w:qFormat/>
    <w:rsid w:val="009F013F"/>
    <w:pPr>
      <w:jc w:val="both"/>
    </w:pPr>
    <w:rPr>
      <w:rFonts w:ascii="Cambria" w:hAnsi="Cambria"/>
      <w:b/>
      <w:i w:val="0"/>
      <w:color w:val="002060"/>
    </w:rPr>
  </w:style>
  <w:style w:type="character" w:customStyle="1" w:styleId="Stil3Char">
    <w:name w:val="Stil3 Char"/>
    <w:basedOn w:val="Balk3Char"/>
    <w:link w:val="Stil3"/>
    <w:rsid w:val="008A0C25"/>
    <w:rPr>
      <w:rFonts w:ascii="Cambria" w:eastAsiaTheme="majorEastAsia" w:hAnsi="Cambria" w:cstheme="majorBidi"/>
      <w:b/>
      <w:color w:val="000000" w:themeColor="text1"/>
      <w:sz w:val="24"/>
      <w:szCs w:val="24"/>
    </w:rPr>
  </w:style>
  <w:style w:type="character" w:customStyle="1" w:styleId="Balk4Char">
    <w:name w:val="Başlık 4 Char"/>
    <w:basedOn w:val="VarsaylanParagrafYazTipi"/>
    <w:link w:val="Balk4"/>
    <w:uiPriority w:val="9"/>
    <w:semiHidden/>
    <w:rsid w:val="009F013F"/>
    <w:rPr>
      <w:rFonts w:asciiTheme="majorHAnsi" w:eastAsiaTheme="majorEastAsia" w:hAnsiTheme="majorHAnsi" w:cstheme="majorBidi"/>
      <w:i/>
      <w:iCs/>
      <w:color w:val="2E74B5" w:themeColor="accent1" w:themeShade="BF"/>
    </w:rPr>
  </w:style>
  <w:style w:type="character" w:customStyle="1" w:styleId="Stil4Char">
    <w:name w:val="Stil4 Char"/>
    <w:basedOn w:val="Balk4Char"/>
    <w:link w:val="Stil4"/>
    <w:rsid w:val="009F013F"/>
    <w:rPr>
      <w:rFonts w:ascii="Cambria" w:eastAsiaTheme="majorEastAsia" w:hAnsi="Cambria" w:cstheme="majorBidi"/>
      <w:b/>
      <w:i w:val="0"/>
      <w:iCs/>
      <w:color w:val="002060"/>
    </w:rPr>
  </w:style>
  <w:style w:type="paragraph" w:styleId="BalonMetni">
    <w:name w:val="Balloon Text"/>
    <w:basedOn w:val="Normal"/>
    <w:link w:val="BalonMetniChar"/>
    <w:uiPriority w:val="99"/>
    <w:semiHidden/>
    <w:unhideWhenUsed/>
    <w:rsid w:val="002D0F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FDA"/>
    <w:rPr>
      <w:rFonts w:ascii="Segoe UI" w:hAnsi="Segoe UI" w:cs="Segoe UI"/>
      <w:sz w:val="18"/>
      <w:szCs w:val="18"/>
    </w:rPr>
  </w:style>
  <w:style w:type="paragraph" w:customStyle="1" w:styleId="Nor">
    <w:name w:val="Nor."/>
    <w:basedOn w:val="Normal"/>
    <w:next w:val="Normal"/>
    <w:rsid w:val="007D6157"/>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1">
    <w:name w:val="1"/>
    <w:basedOn w:val="Normal"/>
    <w:rsid w:val="007D6157"/>
    <w:pPr>
      <w:spacing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AD28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B933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3335"/>
    <w:rPr>
      <w:sz w:val="20"/>
      <w:szCs w:val="20"/>
    </w:rPr>
  </w:style>
  <w:style w:type="character" w:styleId="DipnotBavurusu">
    <w:name w:val="footnote reference"/>
    <w:basedOn w:val="VarsaylanParagrafYazTipi"/>
    <w:uiPriority w:val="99"/>
    <w:semiHidden/>
    <w:unhideWhenUsed/>
    <w:rsid w:val="00B93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901">
      <w:bodyDiv w:val="1"/>
      <w:marLeft w:val="0"/>
      <w:marRight w:val="0"/>
      <w:marTop w:val="0"/>
      <w:marBottom w:val="0"/>
      <w:divBdr>
        <w:top w:val="none" w:sz="0" w:space="0" w:color="auto"/>
        <w:left w:val="none" w:sz="0" w:space="0" w:color="auto"/>
        <w:bottom w:val="none" w:sz="0" w:space="0" w:color="auto"/>
        <w:right w:val="none" w:sz="0" w:space="0" w:color="auto"/>
      </w:divBdr>
    </w:div>
    <w:div w:id="544947128">
      <w:bodyDiv w:val="1"/>
      <w:marLeft w:val="0"/>
      <w:marRight w:val="0"/>
      <w:marTop w:val="0"/>
      <w:marBottom w:val="0"/>
      <w:divBdr>
        <w:top w:val="none" w:sz="0" w:space="0" w:color="auto"/>
        <w:left w:val="none" w:sz="0" w:space="0" w:color="auto"/>
        <w:bottom w:val="none" w:sz="0" w:space="0" w:color="auto"/>
        <w:right w:val="none" w:sz="0" w:space="0" w:color="auto"/>
      </w:divBdr>
    </w:div>
    <w:div w:id="558368369">
      <w:bodyDiv w:val="1"/>
      <w:marLeft w:val="0"/>
      <w:marRight w:val="0"/>
      <w:marTop w:val="0"/>
      <w:marBottom w:val="0"/>
      <w:divBdr>
        <w:top w:val="none" w:sz="0" w:space="0" w:color="auto"/>
        <w:left w:val="none" w:sz="0" w:space="0" w:color="auto"/>
        <w:bottom w:val="none" w:sz="0" w:space="0" w:color="auto"/>
        <w:right w:val="none" w:sz="0" w:space="0" w:color="auto"/>
      </w:divBdr>
    </w:div>
    <w:div w:id="56815664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7603136">
      <w:bodyDiv w:val="1"/>
      <w:marLeft w:val="0"/>
      <w:marRight w:val="0"/>
      <w:marTop w:val="0"/>
      <w:marBottom w:val="0"/>
      <w:divBdr>
        <w:top w:val="none" w:sz="0" w:space="0" w:color="auto"/>
        <w:left w:val="none" w:sz="0" w:space="0" w:color="auto"/>
        <w:bottom w:val="none" w:sz="0" w:space="0" w:color="auto"/>
        <w:right w:val="none" w:sz="0" w:space="0" w:color="auto"/>
      </w:divBdr>
    </w:div>
    <w:div w:id="982388140">
      <w:bodyDiv w:val="1"/>
      <w:marLeft w:val="0"/>
      <w:marRight w:val="0"/>
      <w:marTop w:val="0"/>
      <w:marBottom w:val="0"/>
      <w:divBdr>
        <w:top w:val="none" w:sz="0" w:space="0" w:color="auto"/>
        <w:left w:val="none" w:sz="0" w:space="0" w:color="auto"/>
        <w:bottom w:val="none" w:sz="0" w:space="0" w:color="auto"/>
        <w:right w:val="none" w:sz="0" w:space="0" w:color="auto"/>
      </w:divBdr>
    </w:div>
    <w:div w:id="1141507011">
      <w:bodyDiv w:val="1"/>
      <w:marLeft w:val="0"/>
      <w:marRight w:val="0"/>
      <w:marTop w:val="0"/>
      <w:marBottom w:val="0"/>
      <w:divBdr>
        <w:top w:val="none" w:sz="0" w:space="0" w:color="auto"/>
        <w:left w:val="none" w:sz="0" w:space="0" w:color="auto"/>
        <w:bottom w:val="none" w:sz="0" w:space="0" w:color="auto"/>
        <w:right w:val="none" w:sz="0" w:space="0" w:color="auto"/>
      </w:divBdr>
    </w:div>
    <w:div w:id="1232813161">
      <w:bodyDiv w:val="1"/>
      <w:marLeft w:val="0"/>
      <w:marRight w:val="0"/>
      <w:marTop w:val="0"/>
      <w:marBottom w:val="0"/>
      <w:divBdr>
        <w:top w:val="none" w:sz="0" w:space="0" w:color="auto"/>
        <w:left w:val="none" w:sz="0" w:space="0" w:color="auto"/>
        <w:bottom w:val="none" w:sz="0" w:space="0" w:color="auto"/>
        <w:right w:val="none" w:sz="0" w:space="0" w:color="auto"/>
      </w:divBdr>
    </w:div>
    <w:div w:id="1422214212">
      <w:bodyDiv w:val="1"/>
      <w:marLeft w:val="0"/>
      <w:marRight w:val="0"/>
      <w:marTop w:val="0"/>
      <w:marBottom w:val="0"/>
      <w:divBdr>
        <w:top w:val="none" w:sz="0" w:space="0" w:color="auto"/>
        <w:left w:val="none" w:sz="0" w:space="0" w:color="auto"/>
        <w:bottom w:val="none" w:sz="0" w:space="0" w:color="auto"/>
        <w:right w:val="none" w:sz="0" w:space="0" w:color="auto"/>
      </w:divBdr>
    </w:div>
    <w:div w:id="1981105679">
      <w:bodyDiv w:val="1"/>
      <w:marLeft w:val="0"/>
      <w:marRight w:val="0"/>
      <w:marTop w:val="0"/>
      <w:marBottom w:val="0"/>
      <w:divBdr>
        <w:top w:val="none" w:sz="0" w:space="0" w:color="auto"/>
        <w:left w:val="none" w:sz="0" w:space="0" w:color="auto"/>
        <w:bottom w:val="none" w:sz="0" w:space="0" w:color="auto"/>
        <w:right w:val="none" w:sz="0" w:space="0" w:color="auto"/>
      </w:divBdr>
    </w:div>
    <w:div w:id="2072653534">
      <w:bodyDiv w:val="1"/>
      <w:marLeft w:val="0"/>
      <w:marRight w:val="0"/>
      <w:marTop w:val="0"/>
      <w:marBottom w:val="0"/>
      <w:divBdr>
        <w:top w:val="none" w:sz="0" w:space="0" w:color="auto"/>
        <w:left w:val="none" w:sz="0" w:space="0" w:color="auto"/>
        <w:bottom w:val="none" w:sz="0" w:space="0" w:color="auto"/>
        <w:right w:val="none" w:sz="0" w:space="0" w:color="auto"/>
      </w:divBdr>
    </w:div>
    <w:div w:id="2115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vzuat.gov.tr/mevzuat?MevzuatNo=657&amp;MevzuatTur=1&amp;MevzuatTertip=5" TargetMode="External"/><Relationship Id="rId18" Type="http://schemas.openxmlformats.org/officeDocument/2006/relationships/hyperlink" Target="https://cdn.bartin.edu.tr/personel/fa76ad53deb2b928c59c5b20c9cb897d/serino11750ve1765sayilikanunlarinuygulanmasi.pdf" TargetMode="External"/><Relationship Id="rId26" Type="http://schemas.openxmlformats.org/officeDocument/2006/relationships/hyperlink" Target="https://otomasyon.bartin.edu.tr/dosyalar/form/personel/mali-uygulamalar-modulu/7E3FI4WF_30.07.2020ogretim-elemanlarinin-gorev-ayliklari.pdf" TargetMode="External"/><Relationship Id="rId39" Type="http://schemas.openxmlformats.org/officeDocument/2006/relationships/hyperlink" Target="https://cdn.bartin.edu.tr/personel/ae8f57c8ad4254b5019c6fb31b079871/5_1OjkPx4.pdf" TargetMode="External"/><Relationship Id="rId21" Type="http://schemas.openxmlformats.org/officeDocument/2006/relationships/hyperlink" Target="https://cdn.bartin.edu.tr/personel/fa76ad53deb2b928c59c5b20c9cb897d/serino76serinolutebligeek.pdf" TargetMode="External"/><Relationship Id="rId34" Type="http://schemas.openxmlformats.org/officeDocument/2006/relationships/hyperlink" Target="https://cdn.bartin.edu.tr/personel/ae8f57c8ad4254b5019c6fb31b079871/4_VFJTSYx.pdf" TargetMode="External"/><Relationship Id="rId42" Type="http://schemas.openxmlformats.org/officeDocument/2006/relationships/hyperlink" Target="https://cdn.bartin.edu.tr/personel/ae8f57c8ad4254b5019c6fb31b079871/1-1.pdf" TargetMode="External"/><Relationship Id="rId47" Type="http://schemas.openxmlformats.org/officeDocument/2006/relationships/hyperlink" Target="https://form.bartin.edu.tr/rapor/personel/yok-uygulamalari.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vzuat.gov.tr/mevzuat?MevzuatNo=1416&amp;MevzuatTur=1&amp;MevzuatTertip=3" TargetMode="External"/><Relationship Id="rId29" Type="http://schemas.openxmlformats.org/officeDocument/2006/relationships/hyperlink" Target="https://otomasyon.bartin.edu.tr/dosyalar/form/personel/mali-uygulamalar-modulu/9TOTNCNQ_26.03.2007yurtdisindagecensurelerindegerlendirilmesineiliskin.pdf" TargetMode="External"/><Relationship Id="rId11" Type="http://schemas.openxmlformats.org/officeDocument/2006/relationships/hyperlink" Target="https://www.mevzuat.gov.tr/MevzuatMetin/1.5.2547.pdf" TargetMode="External"/><Relationship Id="rId24" Type="http://schemas.openxmlformats.org/officeDocument/2006/relationships/hyperlink" Target="https://cdn.bartin.edu.tr/personel/fa76ad53deb2b928c59c5b20c9cb897d/serino12tiptauzmanlikogrenimigorenlereyapilacakodemeler.pdf" TargetMode="External"/><Relationship Id="rId32" Type="http://schemas.openxmlformats.org/officeDocument/2006/relationships/hyperlink" Target="https://cdn.bartin.edu.tr/personel/ae8f57c8ad4254b5019c6fb31b079871/3_aqBxkvZ.pdf" TargetMode="External"/><Relationship Id="rId37" Type="http://schemas.openxmlformats.org/officeDocument/2006/relationships/hyperlink" Target="https://cdn.bartin.edu.tr/personel/ae8f57c8ad4254b5019c6fb31b079871/2_9Ybfq3K.pdf" TargetMode="External"/><Relationship Id="rId40" Type="http://schemas.openxmlformats.org/officeDocument/2006/relationships/hyperlink" Target="https://cdn.bartin.edu.tr/personel/ae8f57c8ad4254b5019c6fb31b079871/1_3cP3zST.pdf" TargetMode="External"/><Relationship Id="rId45" Type="http://schemas.openxmlformats.org/officeDocument/2006/relationships/hyperlink" Target="https://cdn.bartin.edu.tr/personel/7c1df2dd5101a93c5588ab100930c56b/27.03.20131416-sayili-kanun-hakkinda.pdf" TargetMode="External"/><Relationship Id="rId5" Type="http://schemas.openxmlformats.org/officeDocument/2006/relationships/webSettings" Target="webSettings.xml"/><Relationship Id="rId15" Type="http://schemas.openxmlformats.org/officeDocument/2006/relationships/hyperlink" Target="https://www.mevzuat.gov.tr/mevzuat?MevzuatNo=5434&amp;MevzuatTur=1&amp;MevzuatTertip=3" TargetMode="External"/><Relationship Id="rId23" Type="http://schemas.openxmlformats.org/officeDocument/2006/relationships/hyperlink" Target="https://cdn.bartin.edu.tr/personel/fa76ad53deb2b928c59c5b20c9cb897d/serino11cesitlihukumler.pdf" TargetMode="External"/><Relationship Id="rId28" Type="http://schemas.openxmlformats.org/officeDocument/2006/relationships/hyperlink" Target="https://otomasyon.bartin.edu.tr/dosyalar/form/personel/mali-uygulamalar-modulu/XWR86T4G_17.05.2007tiptauzmanlikyandalegitimindeayliklar.pdf" TargetMode="External"/><Relationship Id="rId36" Type="http://schemas.openxmlformats.org/officeDocument/2006/relationships/hyperlink" Target="https://cdn.bartin.edu.tr/personel/ae8f57c8ad4254b5019c6fb31b079871/2_UqIxiip.pd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dn.bartin.edu.tr/personel/fa76ad53deb2b928c59c5b20c9cb897d/serino42809sayilikanunungecici3.maddesi.pdf" TargetMode="External"/><Relationship Id="rId31" Type="http://schemas.openxmlformats.org/officeDocument/2006/relationships/hyperlink" Target="https://cdn.bartin.edu.tr/personel/ae8f57c8ad4254b5019c6fb31b079871/akademikpersonelatanma6.pdf" TargetMode="External"/><Relationship Id="rId44" Type="http://schemas.openxmlformats.org/officeDocument/2006/relationships/hyperlink" Target="https://cdn.bartin.edu.tr/personel/7c1df2dd5101a93c5588ab100930c56b/27.03.20131416-sayili-kanun-hakkind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vzuat.gov.tr/mevzuat?MevzuatNo=5510&amp;MevzuatTur=1&amp;MevzuatTertip=5" TargetMode="External"/><Relationship Id="rId22" Type="http://schemas.openxmlformats.org/officeDocument/2006/relationships/hyperlink" Target="https://cdn.bartin.edu.tr/personel/fa76ad53deb2b928c59c5b20c9cb897d/serino86ve7serinolutebliglereek.pdf" TargetMode="External"/><Relationship Id="rId27" Type="http://schemas.openxmlformats.org/officeDocument/2006/relationships/hyperlink" Target="https://otomasyon.bartin.edu.tr/dosyalar/form/personel/mali-uygulamalar-modulu/13VINRSF_17.05.2007mastervedoktorayapanlarindurumu.pdf" TargetMode="External"/><Relationship Id="rId30" Type="http://schemas.openxmlformats.org/officeDocument/2006/relationships/hyperlink" Target="https://otomasyon.bartin.edu.tr/dosyalar/form/personel/mali-uygulamalar-modulu/OO45CG3F_hizmetbirlertirmesigenelge.pdf" TargetMode="External"/><Relationship Id="rId35" Type="http://schemas.openxmlformats.org/officeDocument/2006/relationships/hyperlink" Target="https://cdn.bartin.edu.tr/personel/ae8f57c8ad4254b5019c6fb31b079871/6_KK9dbQ6.pdf" TargetMode="External"/><Relationship Id="rId43" Type="http://schemas.openxmlformats.org/officeDocument/2006/relationships/hyperlink" Target="https://cdn.bartin.edu.tr/personel/7c1df2dd5101a93c5588ab100930c56b/13.01.2015hizmetdegerlendirilmesi1416.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evzuat.gov.tr/MevzuatMetin/1.5.2914.pdf" TargetMode="External"/><Relationship Id="rId17" Type="http://schemas.openxmlformats.org/officeDocument/2006/relationships/hyperlink" Target="https://www.mevzuat.gov.tr/mevzuat?MevzuatNo=34315&amp;MevzuatTur=7&amp;MevzuatTertip=5" TargetMode="External"/><Relationship Id="rId25" Type="http://schemas.openxmlformats.org/officeDocument/2006/relationships/hyperlink" Target="https://www.mevzuat.gov.tr/mevzuat?MevzuatNo=16064&amp;MevzuatTur=9&amp;MevzuatTertip=5" TargetMode="External"/><Relationship Id="rId33" Type="http://schemas.openxmlformats.org/officeDocument/2006/relationships/hyperlink" Target="https://cdn.bartin.edu.tr/personel/ae8f57c8ad4254b5019c6fb31b079871/3_BZi9Acy.pdf" TargetMode="External"/><Relationship Id="rId38" Type="http://schemas.openxmlformats.org/officeDocument/2006/relationships/hyperlink" Target="https://cdn.bartin.edu.tr/personel/ae8f57c8ad4254b5019c6fb31b079871/9_GqMbyna.pdf" TargetMode="External"/><Relationship Id="rId46" Type="http://schemas.openxmlformats.org/officeDocument/2006/relationships/hyperlink" Target="https://otomasyon.bartin.edu.tr/dosyalar/form/personel/yok-uygulamalari-modulu/8R3VKA8H_doktora-degerlendirilmesi-yokgorus-01.01.2020.pdf" TargetMode="External"/><Relationship Id="rId20" Type="http://schemas.openxmlformats.org/officeDocument/2006/relationships/hyperlink" Target="https://cdn.bartin.edu.tr/personel/fa76ad53deb2b928c59c5b20c9cb897d/serino6ogretimelemanlariningorevayliklarivemalihaklari.pdf" TargetMode="External"/><Relationship Id="rId41" Type="http://schemas.openxmlformats.org/officeDocument/2006/relationships/hyperlink" Target="https://cdn.bartin.edu.tr/personel/ae8f57c8ad4254b5019c6fb31b079871/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dn.bartin.edu.tr/personel/7c1df2dd5101a93c5588ab100930c56b/25.10.2017saglik-hizmetleri-sinifinda-yer-alan-bolumler-hakkinda.pdf" TargetMode="External"/><Relationship Id="rId1" Type="http://schemas.openxmlformats.org/officeDocument/2006/relationships/hyperlink" Target="https://otomasyon.bartin.edu.tr/dosyalar/form/personel/yok-uygulamalari-modulu/U2DVFYN1_31.12.2013akademik-personelin-sicil-raporlar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3519-36B9-4EF2-9C07-122F1E5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7981</Words>
  <Characters>45493</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16</cp:revision>
  <cp:lastPrinted>2021-04-20T09:40:00Z</cp:lastPrinted>
  <dcterms:created xsi:type="dcterms:W3CDTF">2021-04-15T13:21:00Z</dcterms:created>
  <dcterms:modified xsi:type="dcterms:W3CDTF">2021-04-20T15:22:00Z</dcterms:modified>
</cp:coreProperties>
</file>