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3B15" w14:textId="77777777" w:rsidR="00E03CB8" w:rsidRPr="002F093D" w:rsidRDefault="00E03CB8">
      <w:pPr>
        <w:pBdr>
          <w:top w:val="nil"/>
          <w:left w:val="nil"/>
          <w:bottom w:val="nil"/>
          <w:right w:val="nil"/>
          <w:between w:val="nil"/>
        </w:pBdr>
        <w:spacing w:line="276" w:lineRule="auto"/>
        <w:rPr>
          <w:lang w:val="tr-TR"/>
        </w:rPr>
      </w:pPr>
    </w:p>
    <w:p w14:paraId="45926CD2" w14:textId="77777777" w:rsidR="00E03CB8" w:rsidRPr="002F093D" w:rsidRDefault="00805D7C">
      <w:pPr>
        <w:pBdr>
          <w:top w:val="nil"/>
          <w:left w:val="nil"/>
          <w:bottom w:val="nil"/>
          <w:right w:val="nil"/>
          <w:between w:val="nil"/>
        </w:pBdr>
        <w:rPr>
          <w:sz w:val="20"/>
          <w:szCs w:val="20"/>
          <w:lang w:val="tr-TR"/>
        </w:rPr>
      </w:pPr>
      <w:r w:rsidRPr="002F093D">
        <w:rPr>
          <w:noProof/>
          <w:sz w:val="21"/>
          <w:szCs w:val="21"/>
          <w:lang w:val="tr-TR"/>
        </w:rPr>
        <mc:AlternateContent>
          <mc:Choice Requires="wps">
            <w:drawing>
              <wp:anchor distT="0" distB="0" distL="114300" distR="114300" simplePos="0" relativeHeight="251658240" behindDoc="0" locked="0" layoutInCell="1" hidden="0" allowOverlap="1" wp14:anchorId="473A73B7" wp14:editId="28761AE2">
                <wp:simplePos x="0" y="0"/>
                <wp:positionH relativeFrom="page">
                  <wp:posOffset>5376863</wp:posOffset>
                </wp:positionH>
                <wp:positionV relativeFrom="page">
                  <wp:posOffset>208597</wp:posOffset>
                </wp:positionV>
                <wp:extent cx="1997075" cy="10287000"/>
                <wp:effectExtent l="0" t="0" r="0" b="0"/>
                <wp:wrapNone/>
                <wp:docPr id="219" name="Serbest Form 219"/>
                <wp:cNvGraphicFramePr/>
                <a:graphic xmlns:a="http://schemas.openxmlformats.org/drawingml/2006/main">
                  <a:graphicData uri="http://schemas.microsoft.com/office/word/2010/wordprocessingShape">
                    <wps:wsp>
                      <wps:cNvSpPr/>
                      <wps:spPr>
                        <a:xfrm>
                          <a:off x="4429061" y="0"/>
                          <a:ext cx="1833879" cy="7560000"/>
                        </a:xfrm>
                        <a:custGeom>
                          <a:avLst/>
                          <a:gdLst/>
                          <a:ahLst/>
                          <a:cxnLst/>
                          <a:rect l="l" t="t" r="r" b="b"/>
                          <a:pathLst>
                            <a:path w="1833879" h="10273665" extrusionOk="0">
                              <a:moveTo>
                                <a:pt x="0" y="0"/>
                              </a:moveTo>
                              <a:lnTo>
                                <a:pt x="0" y="10273665"/>
                              </a:lnTo>
                              <a:lnTo>
                                <a:pt x="1833879" y="10273665"/>
                              </a:lnTo>
                              <a:lnTo>
                                <a:pt x="1833879" y="0"/>
                              </a:lnTo>
                              <a:close/>
                            </a:path>
                          </a:pathLst>
                        </a:custGeom>
                        <a:solidFill>
                          <a:srgbClr val="1F497C"/>
                        </a:solidFill>
                        <a:ln>
                          <a:noFill/>
                        </a:ln>
                      </wps:spPr>
                      <wps:txbx>
                        <w:txbxContent>
                          <w:p w14:paraId="509D5B45" w14:textId="77777777" w:rsidR="00E03CB8" w:rsidRDefault="00E03CB8">
                            <w:pPr>
                              <w:textDirection w:val="btLr"/>
                            </w:pPr>
                          </w:p>
                          <w:p w14:paraId="3FC33B1C" w14:textId="77777777" w:rsidR="00E03CB8" w:rsidRDefault="00E03CB8">
                            <w:pPr>
                              <w:textDirection w:val="btLr"/>
                            </w:pPr>
                          </w:p>
                          <w:p w14:paraId="3FBF813B" w14:textId="77777777" w:rsidR="00E03CB8" w:rsidRDefault="00E03CB8">
                            <w:pPr>
                              <w:textDirection w:val="btLr"/>
                            </w:pPr>
                          </w:p>
                          <w:p w14:paraId="30CD8907" w14:textId="77777777" w:rsidR="00E03CB8" w:rsidRDefault="00E03CB8">
                            <w:pPr>
                              <w:textDirection w:val="btLr"/>
                            </w:pPr>
                          </w:p>
                          <w:p w14:paraId="580EAE27" w14:textId="77777777" w:rsidR="00E03CB8" w:rsidRDefault="00E03CB8">
                            <w:pPr>
                              <w:textDirection w:val="btLr"/>
                            </w:pPr>
                          </w:p>
                          <w:p w14:paraId="463BFB7D" w14:textId="77777777" w:rsidR="00E03CB8" w:rsidRDefault="00E03CB8">
                            <w:pPr>
                              <w:textDirection w:val="btLr"/>
                            </w:pPr>
                          </w:p>
                          <w:p w14:paraId="062BC4C7" w14:textId="77777777" w:rsidR="00E03CB8" w:rsidRDefault="00E03CB8">
                            <w:pPr>
                              <w:textDirection w:val="btLr"/>
                            </w:pPr>
                          </w:p>
                          <w:p w14:paraId="5828BC04" w14:textId="77777777" w:rsidR="00E03CB8" w:rsidRDefault="00E03CB8">
                            <w:pPr>
                              <w:textDirection w:val="btLr"/>
                            </w:pPr>
                          </w:p>
                          <w:p w14:paraId="2DC1C85C" w14:textId="77777777" w:rsidR="00E03CB8" w:rsidRDefault="00E03CB8">
                            <w:pPr>
                              <w:textDirection w:val="btLr"/>
                            </w:pPr>
                          </w:p>
                          <w:p w14:paraId="7E304244" w14:textId="77777777" w:rsidR="00E03CB8" w:rsidRDefault="00E03CB8">
                            <w:pPr>
                              <w:textDirection w:val="btLr"/>
                            </w:pPr>
                          </w:p>
                          <w:p w14:paraId="1C6B2A89" w14:textId="77777777" w:rsidR="00E03CB8" w:rsidRDefault="00E03CB8">
                            <w:pPr>
                              <w:textDirection w:val="btLr"/>
                            </w:pPr>
                          </w:p>
                          <w:p w14:paraId="564B78C0" w14:textId="77777777" w:rsidR="00E03CB8" w:rsidRDefault="00E03CB8">
                            <w:pPr>
                              <w:textDirection w:val="btLr"/>
                            </w:pPr>
                          </w:p>
                          <w:p w14:paraId="28643352" w14:textId="77777777" w:rsidR="00E03CB8" w:rsidRDefault="00E03CB8">
                            <w:pPr>
                              <w:textDirection w:val="btLr"/>
                            </w:pPr>
                          </w:p>
                          <w:p w14:paraId="271194E7" w14:textId="77777777" w:rsidR="00E03CB8" w:rsidRDefault="00E03CB8">
                            <w:pPr>
                              <w:textDirection w:val="btLr"/>
                            </w:pPr>
                          </w:p>
                          <w:p w14:paraId="688A19AA" w14:textId="77777777" w:rsidR="00E03CB8" w:rsidRDefault="00E03CB8">
                            <w:pPr>
                              <w:textDirection w:val="btLr"/>
                            </w:pPr>
                          </w:p>
                          <w:p w14:paraId="15076DFF" w14:textId="77777777" w:rsidR="00E03CB8" w:rsidRDefault="00E03CB8">
                            <w:pPr>
                              <w:textDirection w:val="btLr"/>
                            </w:pPr>
                          </w:p>
                          <w:p w14:paraId="59137DF1" w14:textId="77777777" w:rsidR="00E03CB8" w:rsidRDefault="00E03CB8">
                            <w:pPr>
                              <w:textDirection w:val="btLr"/>
                            </w:pPr>
                          </w:p>
                          <w:p w14:paraId="5BD36A21" w14:textId="77777777" w:rsidR="00E03CB8" w:rsidRDefault="00E03CB8">
                            <w:pPr>
                              <w:textDirection w:val="btLr"/>
                            </w:pPr>
                          </w:p>
                          <w:p w14:paraId="589B5D30" w14:textId="77777777" w:rsidR="00E03CB8" w:rsidRDefault="00E03CB8">
                            <w:pPr>
                              <w:textDirection w:val="btLr"/>
                            </w:pPr>
                          </w:p>
                          <w:p w14:paraId="5B52D52D" w14:textId="77777777" w:rsidR="00E03CB8" w:rsidRDefault="00E03CB8">
                            <w:pPr>
                              <w:textDirection w:val="btLr"/>
                            </w:pPr>
                          </w:p>
                          <w:p w14:paraId="13C8F7EA" w14:textId="77777777" w:rsidR="00E03CB8" w:rsidRDefault="00E03CB8">
                            <w:pPr>
                              <w:textDirection w:val="btLr"/>
                            </w:pPr>
                          </w:p>
                          <w:p w14:paraId="1FDB9A4F" w14:textId="77777777" w:rsidR="00E03CB8" w:rsidRDefault="00E03CB8">
                            <w:pPr>
                              <w:textDirection w:val="btLr"/>
                            </w:pPr>
                          </w:p>
                          <w:p w14:paraId="46BB9B6C" w14:textId="77777777" w:rsidR="00E03CB8" w:rsidRDefault="00E03CB8">
                            <w:pPr>
                              <w:textDirection w:val="btLr"/>
                            </w:pPr>
                          </w:p>
                          <w:p w14:paraId="26464618" w14:textId="77777777" w:rsidR="00E03CB8" w:rsidRDefault="00E03CB8">
                            <w:pPr>
                              <w:textDirection w:val="btLr"/>
                            </w:pPr>
                          </w:p>
                          <w:p w14:paraId="70FBC19C" w14:textId="77777777" w:rsidR="00E03CB8" w:rsidRDefault="00E03CB8">
                            <w:pPr>
                              <w:textDirection w:val="btLr"/>
                            </w:pPr>
                          </w:p>
                          <w:p w14:paraId="053F7509" w14:textId="77777777" w:rsidR="00E03CB8" w:rsidRDefault="00E03CB8">
                            <w:pPr>
                              <w:textDirection w:val="btLr"/>
                            </w:pPr>
                          </w:p>
                          <w:p w14:paraId="6E799B61" w14:textId="77777777" w:rsidR="00E03CB8" w:rsidRDefault="00E03CB8">
                            <w:pPr>
                              <w:textDirection w:val="btLr"/>
                            </w:pPr>
                          </w:p>
                          <w:p w14:paraId="4A4AD285" w14:textId="77777777" w:rsidR="00E03CB8" w:rsidRDefault="00E03CB8">
                            <w:pPr>
                              <w:textDirection w:val="btLr"/>
                            </w:pPr>
                          </w:p>
                          <w:p w14:paraId="337B22F1" w14:textId="77777777" w:rsidR="00E03CB8" w:rsidRDefault="00E03CB8">
                            <w:pPr>
                              <w:textDirection w:val="btLr"/>
                            </w:pPr>
                          </w:p>
                          <w:p w14:paraId="15F83D3D" w14:textId="77777777" w:rsidR="00E03CB8" w:rsidRDefault="00E03CB8">
                            <w:pPr>
                              <w:spacing w:before="4"/>
                              <w:textDirection w:val="btLr"/>
                            </w:pPr>
                          </w:p>
                          <w:p w14:paraId="6F51FDC9" w14:textId="77777777" w:rsidR="00E03CB8" w:rsidRDefault="00805D7C">
                            <w:pPr>
                              <w:spacing w:before="1"/>
                              <w:ind w:left="313" w:firstLine="313"/>
                              <w:textDirection w:val="btLr"/>
                            </w:pPr>
                            <w:r>
                              <w:rPr>
                                <w:rFonts w:ascii="Arial" w:eastAsia="Arial" w:hAnsi="Arial" w:cs="Arial"/>
                                <w:i/>
                                <w:color w:val="FFFFFF"/>
                                <w:sz w:val="21"/>
                              </w:rPr>
                              <w:t>2021-2023</w:t>
                            </w:r>
                          </w:p>
                          <w:p w14:paraId="378203CD" w14:textId="77777777" w:rsidR="00E03CB8" w:rsidRDefault="00805D7C">
                            <w:pPr>
                              <w:spacing w:before="85"/>
                              <w:ind w:left="312" w:firstLine="312"/>
                              <w:textDirection w:val="btLr"/>
                            </w:pPr>
                            <w:r>
                              <w:rPr>
                                <w:rFonts w:ascii="Arial" w:eastAsia="Arial" w:hAnsi="Arial" w:cs="Arial"/>
                                <w:i/>
                                <w:color w:val="FFFFFF"/>
                                <w:sz w:val="21"/>
                              </w:rPr>
                              <w:t>STRATEJiK PLANI</w:t>
                            </w:r>
                          </w:p>
                        </w:txbxContent>
                      </wps:txbx>
                      <wps:bodyPr spcFirstLastPara="1" wrap="square" lIns="88900" tIns="38100" rIns="88900" bIns="38100" anchor="t" anchorCtr="0">
                        <a:noAutofit/>
                      </wps:bodyPr>
                    </wps:wsp>
                  </a:graphicData>
                </a:graphic>
              </wp:anchor>
            </w:drawing>
          </mc:Choice>
          <mc:Fallback>
            <w:pict>
              <v:shape id="Serbest Form 219" o:spid="_x0000_s1026" style="position:absolute;margin-left:423.4pt;margin-top:16.4pt;width:157.25pt;height:810pt;z-index:251658240;visibility:visible;mso-wrap-style:square;mso-wrap-distance-left:9pt;mso-wrap-distance-top:0;mso-wrap-distance-right:9pt;mso-wrap-distance-bottom:0;mso-position-horizontal:absolute;mso-position-horizontal-relative:page;mso-position-vertical:absolute;mso-position-vertical-relative:page;v-text-anchor:top" coordsize="1833879,10273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0yUAIAAOgEAAAOAAAAZHJzL2Uyb0RvYy54bWysVMGOmzAQvVfqP1i+N0CSTUgUsqqySlVp&#10;1Y2U7QcYYwKqsV2PE9i/79gEknZPrcrBzDDj53nzxmweu0aSi7BQa5XRZBJTIhTXRa1OGf3+uv+U&#10;UgKOqYJJrURG3wTQx+3HD5vWrMVUV1oWwhIEUbBuTUYr58w6ioBXomEw0UYoDJbaNsyha09RYVmL&#10;6I2MpnG8iFptC2M1FwD49akP0m3AL0vB3UtZgnBEZhRrc2G1Yc39Gm03bH2yzFQ1v5bB/qGKhtUK&#10;Dx2hnphj5Gzrd1BNza0GXboJ102ky7LmInBANkn8B5tjxYwIXLA5YMY2wf+D5d8uB0vqIqPTZEWJ&#10;Yg2KdBQ2F+DIHttO/HfsUmtgjclHc7BXD9D0lLvSNv6NZEiX0fl8uooXCSVvY39F5wjHUJLOZukS&#10;j+EYWz4sYnw8dnQD4WdwX4QOgOzyDK4XqBgsVg0W79RgWpTZCyyDwI4SFNhSggLnvcCGOb/PV+lN&#10;0t7VUqEdT5ezxeIBZ7dz9uxn+eWHr95vaPRFvOqw1Xl+OEUDM6z7FpXqfdYI3JMcUoa3CYBjVxD2&#10;rzcM/RsgudQg+tM809DbkT3We99f0LIu9rWUnhzYU76TllwYNjLZz1fL3VWa39Kk8slK+20DKTzE&#10;T0c/D95yXd5h0Ju5Lt5wwMDwfW3BPTNwB2bxiuGAtHjtMgo/z8wKSuRXhXOdpiucCeKCM0sT79j7&#10;SH4fYYpXGsVGyXtz59DrdVP689npsvYTFOrrS7k6eJ1Cb65X39/Xez9k3X5Q218AAAD//wMAUEsD&#10;BBQABgAIAAAAIQAwXdv93gAAAAwBAAAPAAAAZHJzL2Rvd25yZXYueG1sTI/NTsMwEITvSLyDtUjc&#10;qJMWrCrEqVIERw5NEWcn3iYR8TrEbhrenu0JTvs3mvk23y1uEDNOofekIV0lIJAab3tqNXwc3x62&#10;IEI0ZM3gCTX8YIBdcXuTm8z6Cx1wrmIr2IRCZjR0MY6ZlKHp0Jmw8iMS305+cibyOLXSTubC5m6Q&#10;6yRR0pmeOKEzI7502HxVZ6fh1ZZhX+8/T/ZdzuV0sN/VsVJa398t5TOIiEv8E8MVn9GhYKban8kG&#10;MWjYPipGjxo2a65XQarSDYiaO/XEO1nk8v8TxS8AAAD//wMAUEsBAi0AFAAGAAgAAAAhALaDOJL+&#10;AAAA4QEAABMAAAAAAAAAAAAAAAAAAAAAAFtDb250ZW50X1R5cGVzXS54bWxQSwECLQAUAAYACAAA&#10;ACEAOP0h/9YAAACUAQAACwAAAAAAAAAAAAAAAAAvAQAAX3JlbHMvLnJlbHNQSwECLQAUAAYACAAA&#10;ACEAW6OdMlACAADoBAAADgAAAAAAAAAAAAAAAAAuAgAAZHJzL2Uyb0RvYy54bWxQSwECLQAUAAYA&#10;CAAAACEAMF3b/d4AAAAMAQAADwAAAAAAAAAAAAAAAACqBAAAZHJzL2Rvd25yZXYueG1sUEsFBgAA&#10;AAAEAAQA8wAAALUFAAAAAA==&#10;" adj="-11796480,,5400" path="m,l,10273665r1833879,l1833879,,,xe" fillcolor="#1f497c" stroked="f">
                <v:stroke joinstyle="miter"/>
                <v:formulas/>
                <v:path arrowok="t" o:extrusionok="f" o:connecttype="custom" textboxrect="0,0,1833879,10273665"/>
                <v:textbox inset="7pt,3pt,7pt,3pt">
                  <w:txbxContent>
                    <w:p w:rsidR="00E03CB8" w:rsidRDefault="00E03CB8">
                      <w:pPr>
                        <w:textDirection w:val="btLr"/>
                      </w:pPr>
                    </w:p>
                    <w:p w:rsidR="00E03CB8" w:rsidRDefault="00E03CB8">
                      <w:pPr>
                        <w:textDirection w:val="btLr"/>
                      </w:pPr>
                    </w:p>
                    <w:p w:rsidR="00E03CB8" w:rsidRDefault="00E03CB8">
                      <w:pPr>
                        <w:textDirection w:val="btLr"/>
                      </w:pPr>
                    </w:p>
                    <w:p w:rsidR="00E03CB8" w:rsidRDefault="00E03CB8">
                      <w:pPr>
                        <w:textDirection w:val="btLr"/>
                      </w:pPr>
                    </w:p>
                    <w:p w:rsidR="00E03CB8" w:rsidRDefault="00E03CB8">
                      <w:pPr>
                        <w:textDirection w:val="btLr"/>
                      </w:pPr>
                    </w:p>
                    <w:p w:rsidR="00E03CB8" w:rsidRDefault="00E03CB8">
                      <w:pPr>
                        <w:textDirection w:val="btLr"/>
                      </w:pPr>
                    </w:p>
                    <w:p w:rsidR="00E03CB8" w:rsidRDefault="00E03CB8">
                      <w:pPr>
                        <w:textDirection w:val="btLr"/>
                      </w:pPr>
                    </w:p>
                    <w:p w:rsidR="00E03CB8" w:rsidRDefault="00E03CB8">
                      <w:pPr>
                        <w:textDirection w:val="btLr"/>
                      </w:pPr>
                    </w:p>
                    <w:p w:rsidR="00E03CB8" w:rsidRDefault="00E03CB8">
                      <w:pPr>
                        <w:textDirection w:val="btLr"/>
                      </w:pPr>
                    </w:p>
                    <w:p w:rsidR="00E03CB8" w:rsidRDefault="00E03CB8">
                      <w:pPr>
                        <w:textDirection w:val="btLr"/>
                      </w:pPr>
                    </w:p>
                    <w:p w:rsidR="00E03CB8" w:rsidRDefault="00E03CB8">
                      <w:pPr>
                        <w:textDirection w:val="btLr"/>
                      </w:pPr>
                    </w:p>
                    <w:p w:rsidR="00E03CB8" w:rsidRDefault="00E03CB8">
                      <w:pPr>
                        <w:textDirection w:val="btLr"/>
                      </w:pPr>
                    </w:p>
                    <w:p w:rsidR="00E03CB8" w:rsidRDefault="00E03CB8">
                      <w:pPr>
                        <w:textDirection w:val="btLr"/>
                      </w:pPr>
                    </w:p>
                    <w:p w:rsidR="00E03CB8" w:rsidRDefault="00E03CB8">
                      <w:pPr>
                        <w:textDirection w:val="btLr"/>
                      </w:pPr>
                    </w:p>
                    <w:p w:rsidR="00E03CB8" w:rsidRDefault="00E03CB8">
                      <w:pPr>
                        <w:textDirection w:val="btLr"/>
                      </w:pPr>
                    </w:p>
                    <w:p w:rsidR="00E03CB8" w:rsidRDefault="00E03CB8">
                      <w:pPr>
                        <w:textDirection w:val="btLr"/>
                      </w:pPr>
                    </w:p>
                    <w:p w:rsidR="00E03CB8" w:rsidRDefault="00E03CB8">
                      <w:pPr>
                        <w:textDirection w:val="btLr"/>
                      </w:pPr>
                    </w:p>
                    <w:p w:rsidR="00E03CB8" w:rsidRDefault="00E03CB8">
                      <w:pPr>
                        <w:textDirection w:val="btLr"/>
                      </w:pPr>
                    </w:p>
                    <w:p w:rsidR="00E03CB8" w:rsidRDefault="00E03CB8">
                      <w:pPr>
                        <w:textDirection w:val="btLr"/>
                      </w:pPr>
                    </w:p>
                    <w:p w:rsidR="00E03CB8" w:rsidRDefault="00E03CB8">
                      <w:pPr>
                        <w:textDirection w:val="btLr"/>
                      </w:pPr>
                    </w:p>
                    <w:p w:rsidR="00E03CB8" w:rsidRDefault="00E03CB8">
                      <w:pPr>
                        <w:textDirection w:val="btLr"/>
                      </w:pPr>
                    </w:p>
                    <w:p w:rsidR="00E03CB8" w:rsidRDefault="00E03CB8">
                      <w:pPr>
                        <w:textDirection w:val="btLr"/>
                      </w:pPr>
                    </w:p>
                    <w:p w:rsidR="00E03CB8" w:rsidRDefault="00E03CB8">
                      <w:pPr>
                        <w:textDirection w:val="btLr"/>
                      </w:pPr>
                    </w:p>
                    <w:p w:rsidR="00E03CB8" w:rsidRDefault="00E03CB8">
                      <w:pPr>
                        <w:textDirection w:val="btLr"/>
                      </w:pPr>
                    </w:p>
                    <w:p w:rsidR="00E03CB8" w:rsidRDefault="00E03CB8">
                      <w:pPr>
                        <w:textDirection w:val="btLr"/>
                      </w:pPr>
                    </w:p>
                    <w:p w:rsidR="00E03CB8" w:rsidRDefault="00E03CB8">
                      <w:pPr>
                        <w:textDirection w:val="btLr"/>
                      </w:pPr>
                    </w:p>
                    <w:p w:rsidR="00E03CB8" w:rsidRDefault="00E03CB8">
                      <w:pPr>
                        <w:textDirection w:val="btLr"/>
                      </w:pPr>
                    </w:p>
                    <w:p w:rsidR="00E03CB8" w:rsidRDefault="00E03CB8">
                      <w:pPr>
                        <w:textDirection w:val="btLr"/>
                      </w:pPr>
                    </w:p>
                    <w:p w:rsidR="00E03CB8" w:rsidRDefault="00E03CB8">
                      <w:pPr>
                        <w:textDirection w:val="btLr"/>
                      </w:pPr>
                    </w:p>
                    <w:p w:rsidR="00E03CB8" w:rsidRDefault="00E03CB8">
                      <w:pPr>
                        <w:spacing w:before="4"/>
                        <w:textDirection w:val="btLr"/>
                      </w:pPr>
                    </w:p>
                    <w:p w:rsidR="00E03CB8" w:rsidRDefault="00805D7C">
                      <w:pPr>
                        <w:spacing w:before="1"/>
                        <w:ind w:left="313" w:firstLine="313"/>
                        <w:textDirection w:val="btLr"/>
                      </w:pPr>
                      <w:r>
                        <w:rPr>
                          <w:rFonts w:ascii="Arial" w:eastAsia="Arial" w:hAnsi="Arial" w:cs="Arial"/>
                          <w:i/>
                          <w:color w:val="FFFFFF"/>
                          <w:sz w:val="21"/>
                        </w:rPr>
                        <w:t>2021-2023</w:t>
                      </w:r>
                    </w:p>
                    <w:p w:rsidR="00E03CB8" w:rsidRDefault="00805D7C">
                      <w:pPr>
                        <w:spacing w:before="85"/>
                        <w:ind w:left="312" w:firstLine="312"/>
                        <w:textDirection w:val="btLr"/>
                      </w:pPr>
                      <w:proofErr w:type="spellStart"/>
                      <w:r>
                        <w:rPr>
                          <w:rFonts w:ascii="Arial" w:eastAsia="Arial" w:hAnsi="Arial" w:cs="Arial"/>
                          <w:i/>
                          <w:color w:val="FFFFFF"/>
                          <w:sz w:val="21"/>
                        </w:rPr>
                        <w:t>STRATEJiK</w:t>
                      </w:r>
                      <w:proofErr w:type="spellEnd"/>
                      <w:r>
                        <w:rPr>
                          <w:rFonts w:ascii="Arial" w:eastAsia="Arial" w:hAnsi="Arial" w:cs="Arial"/>
                          <w:i/>
                          <w:color w:val="FFFFFF"/>
                          <w:sz w:val="21"/>
                        </w:rPr>
                        <w:t xml:space="preserve"> PLANI</w:t>
                      </w:r>
                    </w:p>
                  </w:txbxContent>
                </v:textbox>
                <w10:wrap anchorx="page" anchory="page"/>
              </v:shape>
            </w:pict>
          </mc:Fallback>
        </mc:AlternateContent>
      </w:r>
      <w:r w:rsidRPr="002F093D">
        <w:rPr>
          <w:noProof/>
          <w:sz w:val="21"/>
          <w:szCs w:val="21"/>
          <w:lang w:val="tr-TR"/>
        </w:rPr>
        <mc:AlternateContent>
          <mc:Choice Requires="wps">
            <w:drawing>
              <wp:anchor distT="0" distB="0" distL="114300" distR="114300" simplePos="0" relativeHeight="251659264" behindDoc="1" locked="0" layoutInCell="1" hidden="0" allowOverlap="1" wp14:anchorId="55F21D0D" wp14:editId="44516A77">
                <wp:simplePos x="0" y="0"/>
                <wp:positionH relativeFrom="page">
                  <wp:posOffset>147638</wp:posOffset>
                </wp:positionH>
                <wp:positionV relativeFrom="page">
                  <wp:posOffset>208597</wp:posOffset>
                </wp:positionV>
                <wp:extent cx="5233670" cy="10282555"/>
                <wp:effectExtent l="0" t="0" r="0" b="0"/>
                <wp:wrapNone/>
                <wp:docPr id="220" name="Dikdörtgen 220"/>
                <wp:cNvGraphicFramePr/>
                <a:graphic xmlns:a="http://schemas.openxmlformats.org/drawingml/2006/main">
                  <a:graphicData uri="http://schemas.microsoft.com/office/word/2010/wordprocessingShape">
                    <wps:wsp>
                      <wps:cNvSpPr/>
                      <wps:spPr>
                        <a:xfrm>
                          <a:off x="2733928" y="0"/>
                          <a:ext cx="5224145" cy="7560000"/>
                        </a:xfrm>
                        <a:prstGeom prst="rect">
                          <a:avLst/>
                        </a:prstGeom>
                        <a:solidFill>
                          <a:srgbClr val="4F80BC"/>
                        </a:solidFill>
                        <a:ln>
                          <a:noFill/>
                        </a:ln>
                      </wps:spPr>
                      <wps:txbx>
                        <w:txbxContent>
                          <w:p w14:paraId="404BAF14" w14:textId="77777777" w:rsidR="00E03CB8" w:rsidRDefault="00E03CB8">
                            <w:pPr>
                              <w:textDirection w:val="btLr"/>
                            </w:pPr>
                          </w:p>
                        </w:txbxContent>
                      </wps:txbx>
                      <wps:bodyPr spcFirstLastPara="1" wrap="square" lIns="91425" tIns="91425" rIns="91425" bIns="91425" anchor="ctr" anchorCtr="0">
                        <a:noAutofit/>
                      </wps:bodyPr>
                    </wps:wsp>
                  </a:graphicData>
                </a:graphic>
              </wp:anchor>
            </w:drawing>
          </mc:Choice>
          <mc:Fallback>
            <w:pict>
              <v:rect id="Dikdörtgen 220" o:spid="_x0000_s1027" style="position:absolute;margin-left:11.65pt;margin-top:16.4pt;width:412.1pt;height:809.65pt;z-index:-25165721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22d6gEAALMDAAAOAAAAZHJzL2Uyb0RvYy54bWysU1tu2zAQ/C/QOxD8r/WInYdhOWhtuCgQ&#10;NAbSHoCiKIkoRbJL2pIv1gv0Yl1SiuMmf0X1QXG5q+HM7Gp1P3SKHAU4aXRBs1lKidDcVFI3Bf3+&#10;bffhlhLnma6YMloU9CQcvV+/f7fq7VLkpjWqEkAQRLtlbwvaem+XSeJ4KzrmZsYKjcnaQMc8htAk&#10;FbAe0TuV5Gl6nfQGKguGC+fwdDsm6Tri17Xg/rGunfBEFRS5+bhCXMuwJusVWzbAbCv5RIP9A4uO&#10;SY2XnqG2zDNyAPkGqpMcjDO1n3HTJaauJRdRA6rJ0ldqnlpmRdSC5jh7tsn9P1j+9bgHIquC5jn6&#10;o1mHTdrKH9XvX+AboUk4RpN665ZY+2T3MEUOt0HxUEMX3qiFDAhzc3V1l2PXT2d7xeAJx9Qiz+fZ&#10;fEEJx9zN4jrFJ2AnLyAWnP8sTEfCpqCA/Yu2suOD82Ppc0m40xklq51UKgbQlBsF5Miw1/Pdbfpp&#10;M6H/VaZ0KNYmfDYihpMkCBwlhZ0fyiG6kj2LL011Qqec5TuJ3B6Y83sGOCsZJT3OT0HdzwMDQYn6&#10;orFBd9k8R6n+MoDLoLwMmOatwbHkHigZg42PYzqS/XjwppbRgUBvJDOxxsmIHk5THEbvMo5VL//a&#10;+g8AAAD//wMAUEsDBBQABgAIAAAAIQDFCSuw3wAAAAoBAAAPAAAAZHJzL2Rvd25yZXYueG1sTI/B&#10;TsMwEETvSPyDtUjcqNOElirEqSoQSJwQJRdudrxNQuN1FDtt+HuWEz2u5mn2TbGdXS9OOIbOk4Ll&#10;IgGBVHvbUaOg+ny524AIUZPVvSdU8IMBtuX1VaFz68/0gad9bASXUMi1gjbGIZcy1C06HRZ+QOLs&#10;4EenI59jI+2oz1zuepkmyVo63RF/aPWATy3Wx/3kFBhvpu93fayeg3k1VZJ9DbvDm1K3N/PuEUTE&#10;Of7D8KfP6lCyk/ET2SB6BWmWMakgS3kB55v7hxUIw+B6lS5BloW8nFD+AgAA//8DAFBLAQItABQA&#10;BgAIAAAAIQC2gziS/gAAAOEBAAATAAAAAAAAAAAAAAAAAAAAAABbQ29udGVudF9UeXBlc10ueG1s&#10;UEsBAi0AFAAGAAgAAAAhADj9If/WAAAAlAEAAAsAAAAAAAAAAAAAAAAALwEAAF9yZWxzLy5yZWxz&#10;UEsBAi0AFAAGAAgAAAAhAME3bZ3qAQAAswMAAA4AAAAAAAAAAAAAAAAALgIAAGRycy9lMm9Eb2Mu&#10;eG1sUEsBAi0AFAAGAAgAAAAhAMUJK7DfAAAACgEAAA8AAAAAAAAAAAAAAAAARAQAAGRycy9kb3du&#10;cmV2LnhtbFBLBQYAAAAABAAEAPMAAABQBQAAAAA=&#10;" fillcolor="#4f80bc" stroked="f">
                <v:textbox inset="2.53958mm,2.53958mm,2.53958mm,2.53958mm">
                  <w:txbxContent>
                    <w:p w:rsidR="00E03CB8" w:rsidRDefault="00E03CB8">
                      <w:pPr>
                        <w:textDirection w:val="btLr"/>
                      </w:pPr>
                    </w:p>
                  </w:txbxContent>
                </v:textbox>
                <w10:wrap anchorx="page" anchory="page"/>
              </v:rect>
            </w:pict>
          </mc:Fallback>
        </mc:AlternateContent>
      </w:r>
    </w:p>
    <w:p w14:paraId="1D65861D" w14:textId="77777777" w:rsidR="00E03CB8" w:rsidRPr="002F093D" w:rsidRDefault="00E03CB8">
      <w:pPr>
        <w:pBdr>
          <w:top w:val="nil"/>
          <w:left w:val="nil"/>
          <w:bottom w:val="nil"/>
          <w:right w:val="nil"/>
          <w:between w:val="nil"/>
        </w:pBdr>
        <w:rPr>
          <w:sz w:val="20"/>
          <w:szCs w:val="20"/>
          <w:lang w:val="tr-TR"/>
        </w:rPr>
      </w:pPr>
    </w:p>
    <w:p w14:paraId="5AD6C77F" w14:textId="77777777" w:rsidR="00E03CB8" w:rsidRPr="002F093D" w:rsidRDefault="00E03CB8">
      <w:pPr>
        <w:pBdr>
          <w:top w:val="nil"/>
          <w:left w:val="nil"/>
          <w:bottom w:val="nil"/>
          <w:right w:val="nil"/>
          <w:between w:val="nil"/>
        </w:pBdr>
        <w:rPr>
          <w:sz w:val="20"/>
          <w:szCs w:val="20"/>
          <w:lang w:val="tr-TR"/>
        </w:rPr>
      </w:pPr>
    </w:p>
    <w:p w14:paraId="7CB03F7B" w14:textId="77777777" w:rsidR="00E03CB8" w:rsidRPr="002F093D" w:rsidRDefault="00E03CB8">
      <w:pPr>
        <w:pBdr>
          <w:top w:val="nil"/>
          <w:left w:val="nil"/>
          <w:bottom w:val="nil"/>
          <w:right w:val="nil"/>
          <w:between w:val="nil"/>
        </w:pBdr>
        <w:rPr>
          <w:sz w:val="20"/>
          <w:szCs w:val="20"/>
          <w:lang w:val="tr-TR"/>
        </w:rPr>
      </w:pPr>
    </w:p>
    <w:p w14:paraId="1080448D" w14:textId="77777777" w:rsidR="00E03CB8" w:rsidRPr="002F093D" w:rsidRDefault="00E03CB8">
      <w:pPr>
        <w:pBdr>
          <w:top w:val="nil"/>
          <w:left w:val="nil"/>
          <w:bottom w:val="nil"/>
          <w:right w:val="nil"/>
          <w:between w:val="nil"/>
        </w:pBdr>
        <w:rPr>
          <w:sz w:val="20"/>
          <w:szCs w:val="20"/>
          <w:lang w:val="tr-TR"/>
        </w:rPr>
      </w:pPr>
    </w:p>
    <w:p w14:paraId="23D29A3C" w14:textId="77777777" w:rsidR="00E03CB8" w:rsidRPr="002F093D" w:rsidRDefault="00E03CB8">
      <w:pPr>
        <w:pBdr>
          <w:top w:val="nil"/>
          <w:left w:val="nil"/>
          <w:bottom w:val="nil"/>
          <w:right w:val="nil"/>
          <w:between w:val="nil"/>
        </w:pBdr>
        <w:rPr>
          <w:sz w:val="20"/>
          <w:szCs w:val="20"/>
          <w:lang w:val="tr-TR"/>
        </w:rPr>
      </w:pPr>
    </w:p>
    <w:p w14:paraId="6173AE6F" w14:textId="77777777" w:rsidR="00E03CB8" w:rsidRPr="002F093D" w:rsidRDefault="00E03CB8">
      <w:pPr>
        <w:pBdr>
          <w:top w:val="nil"/>
          <w:left w:val="nil"/>
          <w:bottom w:val="nil"/>
          <w:right w:val="nil"/>
          <w:between w:val="nil"/>
        </w:pBdr>
        <w:rPr>
          <w:sz w:val="20"/>
          <w:szCs w:val="20"/>
          <w:lang w:val="tr-TR"/>
        </w:rPr>
      </w:pPr>
    </w:p>
    <w:p w14:paraId="2DF7D2D5" w14:textId="77777777" w:rsidR="00E03CB8" w:rsidRPr="002F093D" w:rsidRDefault="00E03CB8">
      <w:pPr>
        <w:pBdr>
          <w:top w:val="nil"/>
          <w:left w:val="nil"/>
          <w:bottom w:val="nil"/>
          <w:right w:val="nil"/>
          <w:between w:val="nil"/>
        </w:pBdr>
        <w:rPr>
          <w:sz w:val="20"/>
          <w:szCs w:val="20"/>
          <w:lang w:val="tr-TR"/>
        </w:rPr>
      </w:pPr>
    </w:p>
    <w:p w14:paraId="17600E8C" w14:textId="77777777" w:rsidR="00E03CB8" w:rsidRPr="002F093D" w:rsidRDefault="00E03CB8">
      <w:pPr>
        <w:pBdr>
          <w:top w:val="nil"/>
          <w:left w:val="nil"/>
          <w:bottom w:val="nil"/>
          <w:right w:val="nil"/>
          <w:between w:val="nil"/>
        </w:pBdr>
        <w:rPr>
          <w:sz w:val="20"/>
          <w:szCs w:val="20"/>
          <w:lang w:val="tr-TR"/>
        </w:rPr>
      </w:pPr>
    </w:p>
    <w:p w14:paraId="5B1ACA2E" w14:textId="77777777" w:rsidR="00E03CB8" w:rsidRPr="002F093D" w:rsidRDefault="00E03CB8">
      <w:pPr>
        <w:pBdr>
          <w:top w:val="nil"/>
          <w:left w:val="nil"/>
          <w:bottom w:val="nil"/>
          <w:right w:val="nil"/>
          <w:between w:val="nil"/>
        </w:pBdr>
        <w:rPr>
          <w:sz w:val="20"/>
          <w:szCs w:val="20"/>
          <w:lang w:val="tr-TR"/>
        </w:rPr>
      </w:pPr>
    </w:p>
    <w:p w14:paraId="2DCB1ED4" w14:textId="77777777" w:rsidR="00E03CB8" w:rsidRPr="002F093D" w:rsidRDefault="00E03CB8">
      <w:pPr>
        <w:pBdr>
          <w:top w:val="nil"/>
          <w:left w:val="nil"/>
          <w:bottom w:val="nil"/>
          <w:right w:val="nil"/>
          <w:between w:val="nil"/>
        </w:pBdr>
        <w:rPr>
          <w:sz w:val="20"/>
          <w:szCs w:val="20"/>
          <w:lang w:val="tr-TR"/>
        </w:rPr>
      </w:pPr>
    </w:p>
    <w:p w14:paraId="646A75DE" w14:textId="77777777" w:rsidR="00E03CB8" w:rsidRPr="002F093D" w:rsidRDefault="00E03CB8">
      <w:pPr>
        <w:pBdr>
          <w:top w:val="nil"/>
          <w:left w:val="nil"/>
          <w:bottom w:val="nil"/>
          <w:right w:val="nil"/>
          <w:between w:val="nil"/>
        </w:pBdr>
        <w:rPr>
          <w:sz w:val="20"/>
          <w:szCs w:val="20"/>
          <w:lang w:val="tr-TR"/>
        </w:rPr>
      </w:pPr>
    </w:p>
    <w:p w14:paraId="6338B118" w14:textId="77777777" w:rsidR="00E03CB8" w:rsidRPr="002F093D" w:rsidRDefault="00E03CB8">
      <w:pPr>
        <w:pBdr>
          <w:top w:val="nil"/>
          <w:left w:val="nil"/>
          <w:bottom w:val="nil"/>
          <w:right w:val="nil"/>
          <w:between w:val="nil"/>
        </w:pBdr>
        <w:rPr>
          <w:sz w:val="20"/>
          <w:szCs w:val="20"/>
          <w:lang w:val="tr-TR"/>
        </w:rPr>
      </w:pPr>
    </w:p>
    <w:p w14:paraId="10EED1B2" w14:textId="77777777" w:rsidR="00E03CB8" w:rsidRPr="002F093D" w:rsidRDefault="00E03CB8">
      <w:pPr>
        <w:pBdr>
          <w:top w:val="nil"/>
          <w:left w:val="nil"/>
          <w:bottom w:val="nil"/>
          <w:right w:val="nil"/>
          <w:between w:val="nil"/>
        </w:pBdr>
        <w:rPr>
          <w:sz w:val="20"/>
          <w:szCs w:val="20"/>
          <w:lang w:val="tr-TR"/>
        </w:rPr>
      </w:pPr>
    </w:p>
    <w:p w14:paraId="34EF4353" w14:textId="77777777" w:rsidR="00E03CB8" w:rsidRPr="002F093D" w:rsidRDefault="00E03CB8">
      <w:pPr>
        <w:pBdr>
          <w:top w:val="nil"/>
          <w:left w:val="nil"/>
          <w:bottom w:val="nil"/>
          <w:right w:val="nil"/>
          <w:between w:val="nil"/>
        </w:pBdr>
        <w:rPr>
          <w:sz w:val="20"/>
          <w:szCs w:val="20"/>
          <w:lang w:val="tr-TR"/>
        </w:rPr>
      </w:pPr>
    </w:p>
    <w:p w14:paraId="59F6A0B1" w14:textId="77777777" w:rsidR="00E03CB8" w:rsidRPr="002F093D" w:rsidRDefault="00E03CB8">
      <w:pPr>
        <w:pBdr>
          <w:top w:val="nil"/>
          <w:left w:val="nil"/>
          <w:bottom w:val="nil"/>
          <w:right w:val="nil"/>
          <w:between w:val="nil"/>
        </w:pBdr>
        <w:rPr>
          <w:sz w:val="20"/>
          <w:szCs w:val="20"/>
          <w:lang w:val="tr-TR"/>
        </w:rPr>
      </w:pPr>
    </w:p>
    <w:p w14:paraId="657F8276" w14:textId="77777777" w:rsidR="00E03CB8" w:rsidRPr="002F093D" w:rsidRDefault="00E03CB8">
      <w:pPr>
        <w:pBdr>
          <w:top w:val="nil"/>
          <w:left w:val="nil"/>
          <w:bottom w:val="nil"/>
          <w:right w:val="nil"/>
          <w:between w:val="nil"/>
        </w:pBdr>
        <w:rPr>
          <w:sz w:val="20"/>
          <w:szCs w:val="20"/>
          <w:lang w:val="tr-TR"/>
        </w:rPr>
      </w:pPr>
    </w:p>
    <w:p w14:paraId="67BCD2BD" w14:textId="77777777" w:rsidR="00E03CB8" w:rsidRPr="002F093D" w:rsidRDefault="00E03CB8">
      <w:pPr>
        <w:pBdr>
          <w:top w:val="nil"/>
          <w:left w:val="nil"/>
          <w:bottom w:val="nil"/>
          <w:right w:val="nil"/>
          <w:between w:val="nil"/>
        </w:pBdr>
        <w:rPr>
          <w:sz w:val="20"/>
          <w:szCs w:val="20"/>
          <w:lang w:val="tr-TR"/>
        </w:rPr>
      </w:pPr>
    </w:p>
    <w:p w14:paraId="51ED8FC0" w14:textId="77777777" w:rsidR="00E03CB8" w:rsidRPr="002F093D" w:rsidRDefault="00E03CB8">
      <w:pPr>
        <w:pBdr>
          <w:top w:val="nil"/>
          <w:left w:val="nil"/>
          <w:bottom w:val="nil"/>
          <w:right w:val="nil"/>
          <w:between w:val="nil"/>
        </w:pBdr>
        <w:rPr>
          <w:sz w:val="20"/>
          <w:szCs w:val="20"/>
          <w:lang w:val="tr-TR"/>
        </w:rPr>
      </w:pPr>
    </w:p>
    <w:p w14:paraId="21B09297" w14:textId="77777777" w:rsidR="00E03CB8" w:rsidRPr="002F093D" w:rsidRDefault="00E03CB8">
      <w:pPr>
        <w:pBdr>
          <w:top w:val="nil"/>
          <w:left w:val="nil"/>
          <w:bottom w:val="nil"/>
          <w:right w:val="nil"/>
          <w:between w:val="nil"/>
        </w:pBdr>
        <w:rPr>
          <w:sz w:val="20"/>
          <w:szCs w:val="20"/>
          <w:lang w:val="tr-TR"/>
        </w:rPr>
      </w:pPr>
    </w:p>
    <w:p w14:paraId="0DF47C88" w14:textId="77777777" w:rsidR="00E03CB8" w:rsidRPr="002F093D" w:rsidRDefault="00E03CB8">
      <w:pPr>
        <w:pBdr>
          <w:top w:val="nil"/>
          <w:left w:val="nil"/>
          <w:bottom w:val="nil"/>
          <w:right w:val="nil"/>
          <w:between w:val="nil"/>
        </w:pBdr>
        <w:rPr>
          <w:sz w:val="20"/>
          <w:szCs w:val="20"/>
          <w:lang w:val="tr-TR"/>
        </w:rPr>
      </w:pPr>
    </w:p>
    <w:p w14:paraId="775A206E" w14:textId="77777777" w:rsidR="00E03CB8" w:rsidRPr="002F093D" w:rsidRDefault="00E03CB8">
      <w:pPr>
        <w:pBdr>
          <w:top w:val="nil"/>
          <w:left w:val="nil"/>
          <w:bottom w:val="nil"/>
          <w:right w:val="nil"/>
          <w:between w:val="nil"/>
        </w:pBdr>
        <w:rPr>
          <w:sz w:val="20"/>
          <w:szCs w:val="20"/>
          <w:lang w:val="tr-TR"/>
        </w:rPr>
      </w:pPr>
    </w:p>
    <w:p w14:paraId="579B108C" w14:textId="77777777" w:rsidR="00E03CB8" w:rsidRPr="002F093D" w:rsidRDefault="00E03CB8">
      <w:pPr>
        <w:pBdr>
          <w:top w:val="nil"/>
          <w:left w:val="nil"/>
          <w:bottom w:val="nil"/>
          <w:right w:val="nil"/>
          <w:between w:val="nil"/>
        </w:pBdr>
        <w:rPr>
          <w:sz w:val="20"/>
          <w:szCs w:val="20"/>
          <w:lang w:val="tr-TR"/>
        </w:rPr>
      </w:pPr>
    </w:p>
    <w:p w14:paraId="72D6BCF9" w14:textId="77777777" w:rsidR="00E03CB8" w:rsidRPr="002F093D" w:rsidRDefault="00E03CB8">
      <w:pPr>
        <w:pBdr>
          <w:top w:val="nil"/>
          <w:left w:val="nil"/>
          <w:bottom w:val="nil"/>
          <w:right w:val="nil"/>
          <w:between w:val="nil"/>
        </w:pBdr>
        <w:rPr>
          <w:sz w:val="20"/>
          <w:szCs w:val="20"/>
          <w:lang w:val="tr-TR"/>
        </w:rPr>
      </w:pPr>
    </w:p>
    <w:p w14:paraId="331C8ECC" w14:textId="77777777" w:rsidR="00E03CB8" w:rsidRPr="002F093D" w:rsidRDefault="00E03CB8">
      <w:pPr>
        <w:pBdr>
          <w:top w:val="nil"/>
          <w:left w:val="nil"/>
          <w:bottom w:val="nil"/>
          <w:right w:val="nil"/>
          <w:between w:val="nil"/>
        </w:pBdr>
        <w:rPr>
          <w:sz w:val="20"/>
          <w:szCs w:val="20"/>
          <w:lang w:val="tr-TR"/>
        </w:rPr>
      </w:pPr>
    </w:p>
    <w:p w14:paraId="699F0924" w14:textId="77777777" w:rsidR="00E03CB8" w:rsidRPr="002F093D" w:rsidRDefault="00E03CB8">
      <w:pPr>
        <w:pBdr>
          <w:top w:val="nil"/>
          <w:left w:val="nil"/>
          <w:bottom w:val="nil"/>
          <w:right w:val="nil"/>
          <w:between w:val="nil"/>
        </w:pBdr>
        <w:rPr>
          <w:sz w:val="20"/>
          <w:szCs w:val="20"/>
          <w:lang w:val="tr-TR"/>
        </w:rPr>
      </w:pPr>
    </w:p>
    <w:p w14:paraId="152E8C89" w14:textId="77777777" w:rsidR="00E03CB8" w:rsidRPr="002F093D" w:rsidRDefault="00E03CB8">
      <w:pPr>
        <w:pBdr>
          <w:top w:val="nil"/>
          <w:left w:val="nil"/>
          <w:bottom w:val="nil"/>
          <w:right w:val="nil"/>
          <w:between w:val="nil"/>
        </w:pBdr>
        <w:rPr>
          <w:sz w:val="20"/>
          <w:szCs w:val="20"/>
          <w:lang w:val="tr-TR"/>
        </w:rPr>
      </w:pPr>
    </w:p>
    <w:p w14:paraId="35D2312C" w14:textId="77777777" w:rsidR="00E03CB8" w:rsidRPr="002F093D" w:rsidRDefault="00E03CB8">
      <w:pPr>
        <w:pBdr>
          <w:top w:val="nil"/>
          <w:left w:val="nil"/>
          <w:bottom w:val="nil"/>
          <w:right w:val="nil"/>
          <w:between w:val="nil"/>
        </w:pBdr>
        <w:rPr>
          <w:sz w:val="20"/>
          <w:szCs w:val="20"/>
          <w:lang w:val="tr-TR"/>
        </w:rPr>
      </w:pPr>
    </w:p>
    <w:p w14:paraId="5BB530CF" w14:textId="77777777" w:rsidR="00E03CB8" w:rsidRPr="002F093D" w:rsidRDefault="00E03CB8">
      <w:pPr>
        <w:pBdr>
          <w:top w:val="nil"/>
          <w:left w:val="nil"/>
          <w:bottom w:val="nil"/>
          <w:right w:val="nil"/>
          <w:between w:val="nil"/>
        </w:pBdr>
        <w:spacing w:before="1"/>
        <w:rPr>
          <w:sz w:val="26"/>
          <w:szCs w:val="26"/>
          <w:lang w:val="tr-TR"/>
        </w:rPr>
      </w:pPr>
    </w:p>
    <w:p w14:paraId="511E6E82" w14:textId="77777777" w:rsidR="00E03CB8" w:rsidRPr="002F093D" w:rsidRDefault="00E03CB8">
      <w:pPr>
        <w:spacing w:before="95" w:line="133" w:lineRule="auto"/>
        <w:ind w:left="1867"/>
        <w:rPr>
          <w:rFonts w:ascii="Arial" w:eastAsia="Arial" w:hAnsi="Arial" w:cs="Arial"/>
          <w:sz w:val="16"/>
          <w:szCs w:val="16"/>
          <w:lang w:val="tr-TR"/>
        </w:rPr>
      </w:pPr>
    </w:p>
    <w:p w14:paraId="17824DFE" w14:textId="77777777" w:rsidR="00E03CB8" w:rsidRPr="002F093D" w:rsidRDefault="00CE13A1">
      <w:pPr>
        <w:spacing w:line="651" w:lineRule="auto"/>
        <w:ind w:right="3747"/>
        <w:jc w:val="center"/>
        <w:rPr>
          <w:b/>
          <w:sz w:val="56"/>
          <w:szCs w:val="56"/>
          <w:lang w:val="tr-TR"/>
        </w:rPr>
        <w:sectPr w:rsidR="00E03CB8" w:rsidRPr="002F093D">
          <w:pgSz w:w="11910" w:h="16840"/>
          <w:pgMar w:top="320" w:right="200" w:bottom="0" w:left="880" w:header="708" w:footer="708" w:gutter="0"/>
          <w:pgNumType w:start="1"/>
          <w:cols w:space="708"/>
        </w:sectPr>
      </w:pPr>
      <w:r w:rsidRPr="002F093D">
        <w:rPr>
          <w:b/>
          <w:sz w:val="56"/>
          <w:szCs w:val="56"/>
          <w:lang w:val="tr-TR"/>
        </w:rPr>
        <w:t>İŞ SAĞLIĞI VE GÜVENLİĞİ  KOORDİNATÖRLÜĞÜ</w:t>
      </w:r>
    </w:p>
    <w:p w14:paraId="7CF6B7CD" w14:textId="77777777" w:rsidR="00E03CB8" w:rsidRPr="002F093D" w:rsidRDefault="00E03CB8">
      <w:pPr>
        <w:pBdr>
          <w:top w:val="nil"/>
          <w:left w:val="nil"/>
          <w:bottom w:val="nil"/>
          <w:right w:val="nil"/>
          <w:between w:val="nil"/>
        </w:pBdr>
        <w:spacing w:before="11"/>
        <w:rPr>
          <w:rFonts w:ascii="Arial" w:eastAsia="Arial" w:hAnsi="Arial" w:cs="Arial"/>
          <w:b/>
          <w:sz w:val="25"/>
          <w:szCs w:val="25"/>
          <w:lang w:val="tr-TR"/>
        </w:rPr>
      </w:pPr>
    </w:p>
    <w:p w14:paraId="1FF62BF6" w14:textId="77777777" w:rsidR="00E03CB8" w:rsidRPr="002F093D" w:rsidRDefault="00805D7C">
      <w:pPr>
        <w:pBdr>
          <w:top w:val="nil"/>
          <w:left w:val="nil"/>
          <w:bottom w:val="nil"/>
          <w:right w:val="nil"/>
          <w:between w:val="nil"/>
        </w:pBdr>
        <w:ind w:left="3928"/>
        <w:rPr>
          <w:rFonts w:ascii="Arial" w:eastAsia="Arial" w:hAnsi="Arial" w:cs="Arial"/>
          <w:sz w:val="20"/>
          <w:szCs w:val="20"/>
          <w:lang w:val="tr-TR"/>
        </w:rPr>
      </w:pPr>
      <w:r w:rsidRPr="002F093D">
        <w:rPr>
          <w:rFonts w:ascii="Arial" w:eastAsia="Arial" w:hAnsi="Arial" w:cs="Arial"/>
          <w:noProof/>
          <w:sz w:val="20"/>
          <w:szCs w:val="20"/>
          <w:lang w:val="tr-TR"/>
        </w:rPr>
        <w:drawing>
          <wp:inline distT="0" distB="0" distL="0" distR="0" wp14:anchorId="026E42E8" wp14:editId="5B09726E">
            <wp:extent cx="1525599" cy="1524000"/>
            <wp:effectExtent l="0" t="0" r="0" b="0"/>
            <wp:docPr id="22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525599" cy="1524000"/>
                    </a:xfrm>
                    <a:prstGeom prst="rect">
                      <a:avLst/>
                    </a:prstGeom>
                    <a:ln/>
                  </pic:spPr>
                </pic:pic>
              </a:graphicData>
            </a:graphic>
          </wp:inline>
        </w:drawing>
      </w:r>
    </w:p>
    <w:p w14:paraId="420132D7" w14:textId="77777777" w:rsidR="00E03CB8" w:rsidRPr="002F093D" w:rsidRDefault="00E03CB8">
      <w:pPr>
        <w:pBdr>
          <w:top w:val="nil"/>
          <w:left w:val="nil"/>
          <w:bottom w:val="nil"/>
          <w:right w:val="nil"/>
          <w:between w:val="nil"/>
        </w:pBdr>
        <w:rPr>
          <w:rFonts w:ascii="Arial" w:eastAsia="Arial" w:hAnsi="Arial" w:cs="Arial"/>
          <w:b/>
          <w:sz w:val="20"/>
          <w:szCs w:val="20"/>
          <w:lang w:val="tr-TR"/>
        </w:rPr>
      </w:pPr>
    </w:p>
    <w:p w14:paraId="43083DF8" w14:textId="77777777" w:rsidR="00E03CB8" w:rsidRPr="002F093D" w:rsidRDefault="00E03CB8">
      <w:pPr>
        <w:pBdr>
          <w:top w:val="nil"/>
          <w:left w:val="nil"/>
          <w:bottom w:val="nil"/>
          <w:right w:val="nil"/>
          <w:between w:val="nil"/>
        </w:pBdr>
        <w:rPr>
          <w:rFonts w:ascii="Arial" w:eastAsia="Arial" w:hAnsi="Arial" w:cs="Arial"/>
          <w:b/>
          <w:sz w:val="20"/>
          <w:szCs w:val="20"/>
          <w:lang w:val="tr-TR"/>
        </w:rPr>
      </w:pPr>
    </w:p>
    <w:p w14:paraId="2E3E2118" w14:textId="77777777" w:rsidR="00E03CB8" w:rsidRPr="002F093D" w:rsidRDefault="00E03CB8">
      <w:pPr>
        <w:pBdr>
          <w:top w:val="nil"/>
          <w:left w:val="nil"/>
          <w:bottom w:val="nil"/>
          <w:right w:val="nil"/>
          <w:between w:val="nil"/>
        </w:pBdr>
        <w:rPr>
          <w:rFonts w:ascii="Arial" w:eastAsia="Arial" w:hAnsi="Arial" w:cs="Arial"/>
          <w:b/>
          <w:sz w:val="20"/>
          <w:szCs w:val="20"/>
          <w:lang w:val="tr-TR"/>
        </w:rPr>
      </w:pPr>
    </w:p>
    <w:p w14:paraId="208872EF" w14:textId="77777777" w:rsidR="00E03CB8" w:rsidRPr="002F093D" w:rsidRDefault="00E03CB8">
      <w:pPr>
        <w:pBdr>
          <w:top w:val="nil"/>
          <w:left w:val="nil"/>
          <w:bottom w:val="nil"/>
          <w:right w:val="nil"/>
          <w:between w:val="nil"/>
        </w:pBdr>
        <w:rPr>
          <w:rFonts w:ascii="Arial" w:eastAsia="Arial" w:hAnsi="Arial" w:cs="Arial"/>
          <w:b/>
          <w:sz w:val="20"/>
          <w:szCs w:val="20"/>
          <w:lang w:val="tr-TR"/>
        </w:rPr>
      </w:pPr>
    </w:p>
    <w:p w14:paraId="2DADECCE" w14:textId="77777777" w:rsidR="00E03CB8" w:rsidRPr="002F093D" w:rsidRDefault="00E03CB8">
      <w:pPr>
        <w:pBdr>
          <w:top w:val="nil"/>
          <w:left w:val="nil"/>
          <w:bottom w:val="nil"/>
          <w:right w:val="nil"/>
          <w:between w:val="nil"/>
        </w:pBdr>
        <w:spacing w:before="10"/>
        <w:rPr>
          <w:rFonts w:ascii="Arial" w:eastAsia="Arial" w:hAnsi="Arial" w:cs="Arial"/>
          <w:b/>
          <w:sz w:val="24"/>
          <w:szCs w:val="24"/>
          <w:lang w:val="tr-TR"/>
        </w:rPr>
      </w:pPr>
    </w:p>
    <w:p w14:paraId="0462543C" w14:textId="77777777" w:rsidR="00E03CB8" w:rsidRPr="002F093D" w:rsidRDefault="00CE13A1" w:rsidP="00CE13A1">
      <w:pPr>
        <w:pBdr>
          <w:top w:val="nil"/>
          <w:left w:val="nil"/>
          <w:bottom w:val="nil"/>
          <w:right w:val="nil"/>
          <w:between w:val="nil"/>
        </w:pBdr>
        <w:jc w:val="center"/>
        <w:rPr>
          <w:rFonts w:ascii="Arial" w:eastAsia="Arial" w:hAnsi="Arial" w:cs="Arial"/>
          <w:sz w:val="52"/>
          <w:szCs w:val="52"/>
          <w:lang w:val="tr-TR"/>
        </w:rPr>
      </w:pPr>
      <w:r w:rsidRPr="002F093D">
        <w:rPr>
          <w:spacing w:val="-1"/>
          <w:w w:val="107"/>
          <w:sz w:val="52"/>
          <w:szCs w:val="52"/>
          <w:lang w:val="tr-TR"/>
        </w:rPr>
        <w:t>İŞ SAĞLIĞI VE GÜVENLİĞİ KOORDİNATÖRLÜĞÜ</w:t>
      </w:r>
    </w:p>
    <w:p w14:paraId="4B463A84" w14:textId="77777777" w:rsidR="00E03CB8" w:rsidRPr="002F093D" w:rsidRDefault="00E03CB8">
      <w:pPr>
        <w:pBdr>
          <w:top w:val="nil"/>
          <w:left w:val="nil"/>
          <w:bottom w:val="nil"/>
          <w:right w:val="nil"/>
          <w:between w:val="nil"/>
        </w:pBdr>
        <w:rPr>
          <w:rFonts w:ascii="Arial" w:eastAsia="Arial" w:hAnsi="Arial" w:cs="Arial"/>
          <w:sz w:val="52"/>
          <w:szCs w:val="52"/>
          <w:lang w:val="tr-TR"/>
        </w:rPr>
      </w:pPr>
    </w:p>
    <w:p w14:paraId="603FC70C" w14:textId="77777777" w:rsidR="00E03CB8" w:rsidRPr="002F093D" w:rsidRDefault="00E03CB8">
      <w:pPr>
        <w:pBdr>
          <w:top w:val="nil"/>
          <w:left w:val="nil"/>
          <w:bottom w:val="nil"/>
          <w:right w:val="nil"/>
          <w:between w:val="nil"/>
        </w:pBdr>
        <w:tabs>
          <w:tab w:val="left" w:pos="4260"/>
        </w:tabs>
        <w:rPr>
          <w:rFonts w:ascii="Arial" w:eastAsia="Arial" w:hAnsi="Arial" w:cs="Arial"/>
          <w:sz w:val="52"/>
          <w:szCs w:val="52"/>
          <w:lang w:val="tr-TR"/>
        </w:rPr>
      </w:pPr>
    </w:p>
    <w:p w14:paraId="09C4032F" w14:textId="77777777" w:rsidR="00E03CB8" w:rsidRPr="002F093D" w:rsidRDefault="00E03CB8">
      <w:pPr>
        <w:pBdr>
          <w:top w:val="nil"/>
          <w:left w:val="nil"/>
          <w:bottom w:val="nil"/>
          <w:right w:val="nil"/>
          <w:between w:val="nil"/>
        </w:pBdr>
        <w:rPr>
          <w:rFonts w:ascii="Arial" w:eastAsia="Arial" w:hAnsi="Arial" w:cs="Arial"/>
          <w:sz w:val="52"/>
          <w:szCs w:val="52"/>
          <w:lang w:val="tr-TR"/>
        </w:rPr>
      </w:pPr>
    </w:p>
    <w:p w14:paraId="3FBAE429" w14:textId="77777777" w:rsidR="00E03CB8" w:rsidRPr="002F093D" w:rsidRDefault="00E03CB8">
      <w:pPr>
        <w:pBdr>
          <w:top w:val="nil"/>
          <w:left w:val="nil"/>
          <w:bottom w:val="nil"/>
          <w:right w:val="nil"/>
          <w:between w:val="nil"/>
        </w:pBdr>
        <w:rPr>
          <w:rFonts w:ascii="Arial" w:eastAsia="Arial" w:hAnsi="Arial" w:cs="Arial"/>
          <w:sz w:val="52"/>
          <w:szCs w:val="52"/>
          <w:lang w:val="tr-TR"/>
        </w:rPr>
      </w:pPr>
    </w:p>
    <w:p w14:paraId="7FCFDAAC" w14:textId="77777777" w:rsidR="00E03CB8" w:rsidRPr="002F093D" w:rsidRDefault="00805D7C">
      <w:pPr>
        <w:spacing w:before="71"/>
        <w:ind w:left="1438" w:right="1579"/>
        <w:jc w:val="center"/>
        <w:rPr>
          <w:b/>
          <w:sz w:val="52"/>
          <w:szCs w:val="52"/>
          <w:lang w:val="tr-TR"/>
        </w:rPr>
      </w:pPr>
      <w:r w:rsidRPr="002F093D">
        <w:rPr>
          <w:b/>
          <w:sz w:val="52"/>
          <w:szCs w:val="52"/>
          <w:lang w:val="tr-TR"/>
        </w:rPr>
        <w:t>2021-2023</w:t>
      </w:r>
    </w:p>
    <w:p w14:paraId="6404FA42" w14:textId="77777777" w:rsidR="00E03CB8" w:rsidRPr="002F093D" w:rsidRDefault="00805D7C">
      <w:pPr>
        <w:spacing w:before="351"/>
        <w:ind w:left="1438" w:right="1483"/>
        <w:jc w:val="center"/>
        <w:rPr>
          <w:sz w:val="52"/>
          <w:szCs w:val="52"/>
          <w:lang w:val="tr-TR"/>
        </w:rPr>
        <w:sectPr w:rsidR="00E03CB8" w:rsidRPr="002F093D">
          <w:pgSz w:w="11910" w:h="16840"/>
          <w:pgMar w:top="1580" w:right="200" w:bottom="280" w:left="880" w:header="708" w:footer="708" w:gutter="0"/>
          <w:cols w:space="708"/>
        </w:sectPr>
      </w:pPr>
      <w:r w:rsidRPr="002F093D">
        <w:rPr>
          <w:sz w:val="52"/>
          <w:szCs w:val="52"/>
          <w:lang w:val="tr-TR"/>
        </w:rPr>
        <w:t>Birim Stratejik Planı</w:t>
      </w:r>
    </w:p>
    <w:p w14:paraId="2E01A6E5" w14:textId="77777777" w:rsidR="00E03CB8" w:rsidRPr="002F093D" w:rsidRDefault="00805D7C">
      <w:pPr>
        <w:pBdr>
          <w:top w:val="nil"/>
          <w:left w:val="nil"/>
          <w:bottom w:val="nil"/>
          <w:right w:val="nil"/>
          <w:between w:val="nil"/>
        </w:pBdr>
        <w:ind w:left="638"/>
        <w:rPr>
          <w:sz w:val="20"/>
          <w:szCs w:val="20"/>
          <w:lang w:val="tr-TR"/>
        </w:rPr>
      </w:pPr>
      <w:r w:rsidRPr="002F093D">
        <w:rPr>
          <w:noProof/>
          <w:sz w:val="20"/>
          <w:szCs w:val="20"/>
          <w:lang w:val="tr-TR"/>
        </w:rPr>
        <w:lastRenderedPageBreak/>
        <w:drawing>
          <wp:inline distT="0" distB="0" distL="0" distR="0" wp14:anchorId="1477CFFD" wp14:editId="5372E836">
            <wp:extent cx="5658615" cy="5781808"/>
            <wp:effectExtent l="0" t="0" r="0" b="0"/>
            <wp:docPr id="22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5658615" cy="5781808"/>
                    </a:xfrm>
                    <a:prstGeom prst="rect">
                      <a:avLst/>
                    </a:prstGeom>
                    <a:ln/>
                  </pic:spPr>
                </pic:pic>
              </a:graphicData>
            </a:graphic>
          </wp:inline>
        </w:drawing>
      </w:r>
    </w:p>
    <w:p w14:paraId="106C6EC5" w14:textId="77777777" w:rsidR="00E03CB8" w:rsidRPr="002F093D" w:rsidRDefault="00E03CB8">
      <w:pPr>
        <w:pBdr>
          <w:top w:val="nil"/>
          <w:left w:val="nil"/>
          <w:bottom w:val="nil"/>
          <w:right w:val="nil"/>
          <w:between w:val="nil"/>
        </w:pBdr>
        <w:rPr>
          <w:sz w:val="20"/>
          <w:szCs w:val="20"/>
          <w:lang w:val="tr-TR"/>
        </w:rPr>
      </w:pPr>
    </w:p>
    <w:p w14:paraId="2AE22B4C" w14:textId="77777777" w:rsidR="00E03CB8" w:rsidRPr="002F093D" w:rsidRDefault="00E03CB8">
      <w:pPr>
        <w:pBdr>
          <w:top w:val="nil"/>
          <w:left w:val="nil"/>
          <w:bottom w:val="nil"/>
          <w:right w:val="nil"/>
          <w:between w:val="nil"/>
        </w:pBdr>
        <w:rPr>
          <w:sz w:val="20"/>
          <w:szCs w:val="20"/>
          <w:lang w:val="tr-TR"/>
        </w:rPr>
      </w:pPr>
    </w:p>
    <w:p w14:paraId="41A3D122" w14:textId="77777777" w:rsidR="00E03CB8" w:rsidRPr="002F093D" w:rsidRDefault="00E03CB8">
      <w:pPr>
        <w:pBdr>
          <w:top w:val="nil"/>
          <w:left w:val="nil"/>
          <w:bottom w:val="nil"/>
          <w:right w:val="nil"/>
          <w:between w:val="nil"/>
        </w:pBdr>
        <w:spacing w:before="8"/>
        <w:rPr>
          <w:sz w:val="15"/>
          <w:szCs w:val="15"/>
          <w:lang w:val="tr-TR"/>
        </w:rPr>
      </w:pPr>
    </w:p>
    <w:p w14:paraId="449AECFA" w14:textId="77777777" w:rsidR="00E03CB8" w:rsidRPr="002F093D" w:rsidRDefault="00805D7C">
      <w:pPr>
        <w:spacing w:before="90" w:line="276" w:lineRule="auto"/>
        <w:ind w:left="534" w:right="1173" w:firstLine="6"/>
        <w:jc w:val="both"/>
        <w:rPr>
          <w:i/>
          <w:sz w:val="24"/>
          <w:szCs w:val="24"/>
          <w:lang w:val="tr-TR"/>
        </w:rPr>
      </w:pPr>
      <w:r w:rsidRPr="002F093D">
        <w:rPr>
          <w:i/>
          <w:sz w:val="24"/>
          <w:szCs w:val="24"/>
          <w:lang w:val="tr-TR"/>
        </w:rPr>
        <w:t>Ülkemiz içinde uygar düşüncelerin, çağdaş ilerlemelerin bir an yitirmeksizin yayılması ve gelişmesi gerektir. Bunun için bütün bilim ve fen adamları bu konuda çalışmayı bir namus borcu bilmesi gerekir.</w:t>
      </w:r>
    </w:p>
    <w:p w14:paraId="068214AE" w14:textId="77777777" w:rsidR="00E03CB8" w:rsidRPr="002F093D" w:rsidRDefault="00E03CB8">
      <w:pPr>
        <w:pBdr>
          <w:top w:val="nil"/>
          <w:left w:val="nil"/>
          <w:bottom w:val="nil"/>
          <w:right w:val="nil"/>
          <w:between w:val="nil"/>
        </w:pBdr>
        <w:rPr>
          <w:i/>
          <w:sz w:val="20"/>
          <w:szCs w:val="20"/>
          <w:lang w:val="tr-TR"/>
        </w:rPr>
      </w:pPr>
    </w:p>
    <w:p w14:paraId="4760133A" w14:textId="77777777" w:rsidR="00E03CB8" w:rsidRPr="002F093D" w:rsidRDefault="00E03CB8">
      <w:pPr>
        <w:pBdr>
          <w:top w:val="nil"/>
          <w:left w:val="nil"/>
          <w:bottom w:val="nil"/>
          <w:right w:val="nil"/>
          <w:between w:val="nil"/>
        </w:pBdr>
        <w:rPr>
          <w:i/>
          <w:sz w:val="20"/>
          <w:szCs w:val="20"/>
          <w:lang w:val="tr-TR"/>
        </w:rPr>
      </w:pPr>
    </w:p>
    <w:p w14:paraId="4BCE84DE" w14:textId="77777777" w:rsidR="00E03CB8" w:rsidRPr="002F093D" w:rsidRDefault="00E03CB8">
      <w:pPr>
        <w:pBdr>
          <w:top w:val="nil"/>
          <w:left w:val="nil"/>
          <w:bottom w:val="nil"/>
          <w:right w:val="nil"/>
          <w:between w:val="nil"/>
        </w:pBdr>
        <w:rPr>
          <w:i/>
          <w:sz w:val="20"/>
          <w:szCs w:val="20"/>
          <w:lang w:val="tr-TR"/>
        </w:rPr>
      </w:pPr>
    </w:p>
    <w:p w14:paraId="4CCC0899" w14:textId="77777777" w:rsidR="00E03CB8" w:rsidRPr="002F093D" w:rsidRDefault="00805D7C">
      <w:pPr>
        <w:pBdr>
          <w:top w:val="nil"/>
          <w:left w:val="nil"/>
          <w:bottom w:val="nil"/>
          <w:right w:val="nil"/>
          <w:between w:val="nil"/>
        </w:pBdr>
        <w:rPr>
          <w:i/>
          <w:sz w:val="15"/>
          <w:szCs w:val="15"/>
          <w:lang w:val="tr-TR"/>
        </w:rPr>
        <w:sectPr w:rsidR="00E03CB8" w:rsidRPr="002F093D">
          <w:pgSz w:w="11910" w:h="16840"/>
          <w:pgMar w:top="1380" w:right="200" w:bottom="280" w:left="880" w:header="708" w:footer="708" w:gutter="0"/>
          <w:cols w:space="708"/>
        </w:sectPr>
      </w:pPr>
      <w:r w:rsidRPr="002F093D">
        <w:rPr>
          <w:noProof/>
          <w:lang w:val="tr-TR"/>
        </w:rPr>
        <w:drawing>
          <wp:anchor distT="0" distB="0" distL="0" distR="0" simplePos="0" relativeHeight="251660288" behindDoc="0" locked="0" layoutInCell="1" hidden="0" allowOverlap="1" wp14:anchorId="7A434E82" wp14:editId="0327CAD7">
            <wp:simplePos x="0" y="0"/>
            <wp:positionH relativeFrom="column">
              <wp:posOffset>2685793</wp:posOffset>
            </wp:positionH>
            <wp:positionV relativeFrom="paragraph">
              <wp:posOffset>124768</wp:posOffset>
            </wp:positionV>
            <wp:extent cx="1100624" cy="326136"/>
            <wp:effectExtent l="0" t="0" r="0" b="0"/>
            <wp:wrapTopAndBottom distT="0" distB="0"/>
            <wp:docPr id="2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100624" cy="326136"/>
                    </a:xfrm>
                    <a:prstGeom prst="rect">
                      <a:avLst/>
                    </a:prstGeom>
                    <a:ln/>
                  </pic:spPr>
                </pic:pic>
              </a:graphicData>
            </a:graphic>
          </wp:anchor>
        </w:drawing>
      </w:r>
    </w:p>
    <w:p w14:paraId="4A72A827" w14:textId="77777777" w:rsidR="00E03CB8" w:rsidRPr="002F093D" w:rsidRDefault="00805D7C">
      <w:pPr>
        <w:pBdr>
          <w:top w:val="nil"/>
          <w:left w:val="nil"/>
          <w:bottom w:val="nil"/>
          <w:right w:val="nil"/>
          <w:between w:val="nil"/>
        </w:pBdr>
        <w:ind w:left="538"/>
        <w:rPr>
          <w:sz w:val="20"/>
          <w:szCs w:val="20"/>
          <w:lang w:val="tr-TR"/>
        </w:rPr>
      </w:pPr>
      <w:r w:rsidRPr="002F093D">
        <w:rPr>
          <w:noProof/>
          <w:sz w:val="20"/>
          <w:szCs w:val="20"/>
          <w:lang w:val="tr-TR"/>
        </w:rPr>
        <w:lastRenderedPageBreak/>
        <w:drawing>
          <wp:inline distT="0" distB="0" distL="0" distR="0" wp14:anchorId="289D4617" wp14:editId="3496ABBD">
            <wp:extent cx="5792841" cy="5708904"/>
            <wp:effectExtent l="0" t="0" r="0" b="0"/>
            <wp:docPr id="22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5792841" cy="5708904"/>
                    </a:xfrm>
                    <a:prstGeom prst="rect">
                      <a:avLst/>
                    </a:prstGeom>
                    <a:ln/>
                  </pic:spPr>
                </pic:pic>
              </a:graphicData>
            </a:graphic>
          </wp:inline>
        </w:drawing>
      </w:r>
    </w:p>
    <w:p w14:paraId="2BA9C074" w14:textId="77777777" w:rsidR="00E03CB8" w:rsidRPr="002F093D" w:rsidRDefault="00E03CB8">
      <w:pPr>
        <w:pBdr>
          <w:top w:val="nil"/>
          <w:left w:val="nil"/>
          <w:bottom w:val="nil"/>
          <w:right w:val="nil"/>
          <w:between w:val="nil"/>
        </w:pBdr>
        <w:spacing w:before="1"/>
        <w:rPr>
          <w:i/>
          <w:sz w:val="11"/>
          <w:szCs w:val="11"/>
          <w:lang w:val="tr-TR"/>
        </w:rPr>
      </w:pPr>
    </w:p>
    <w:p w14:paraId="2A48E547" w14:textId="77777777" w:rsidR="00E03CB8" w:rsidRPr="002F093D" w:rsidRDefault="00805D7C">
      <w:pPr>
        <w:spacing w:before="90" w:line="463" w:lineRule="auto"/>
        <w:ind w:left="3744" w:right="4398"/>
        <w:jc w:val="center"/>
        <w:rPr>
          <w:b/>
          <w:sz w:val="23"/>
          <w:szCs w:val="23"/>
          <w:lang w:val="tr-TR"/>
        </w:rPr>
        <w:sectPr w:rsidR="00E03CB8" w:rsidRPr="002F093D">
          <w:pgSz w:w="11910" w:h="16840"/>
          <w:pgMar w:top="1380" w:right="200" w:bottom="280" w:left="880" w:header="708" w:footer="708" w:gutter="0"/>
          <w:cols w:space="708"/>
        </w:sectPr>
      </w:pPr>
      <w:r w:rsidRPr="002F093D">
        <w:rPr>
          <w:sz w:val="24"/>
          <w:szCs w:val="24"/>
          <w:lang w:val="tr-TR"/>
        </w:rPr>
        <w:t xml:space="preserve">Recep Tayyip </w:t>
      </w:r>
      <w:r w:rsidRPr="002F093D">
        <w:rPr>
          <w:sz w:val="23"/>
          <w:szCs w:val="23"/>
          <w:lang w:val="tr-TR"/>
        </w:rPr>
        <w:t>ERDOĞAN</w:t>
      </w:r>
      <w:r w:rsidRPr="002F093D">
        <w:rPr>
          <w:b/>
          <w:sz w:val="23"/>
          <w:szCs w:val="23"/>
          <w:lang w:val="tr-TR"/>
        </w:rPr>
        <w:t xml:space="preserve"> Cumhurbaşkanı</w:t>
      </w:r>
    </w:p>
    <w:p w14:paraId="4990A50A" w14:textId="77777777" w:rsidR="00E03CB8" w:rsidRPr="002F093D" w:rsidRDefault="00805D7C">
      <w:pPr>
        <w:pBdr>
          <w:top w:val="nil"/>
          <w:left w:val="nil"/>
          <w:bottom w:val="nil"/>
          <w:right w:val="nil"/>
          <w:between w:val="nil"/>
        </w:pBdr>
        <w:ind w:left="797"/>
        <w:rPr>
          <w:sz w:val="20"/>
          <w:szCs w:val="20"/>
          <w:lang w:val="tr-TR"/>
        </w:rPr>
      </w:pPr>
      <w:r w:rsidRPr="002F093D">
        <w:rPr>
          <w:noProof/>
          <w:sz w:val="20"/>
          <w:szCs w:val="20"/>
          <w:lang w:val="tr-TR"/>
        </w:rPr>
        <w:lastRenderedPageBreak/>
        <w:drawing>
          <wp:inline distT="0" distB="0" distL="0" distR="0" wp14:anchorId="134731CD" wp14:editId="2D4E4B88">
            <wp:extent cx="5474555" cy="5852160"/>
            <wp:effectExtent l="0" t="0" r="0" b="0"/>
            <wp:docPr id="22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5474555" cy="5852160"/>
                    </a:xfrm>
                    <a:prstGeom prst="rect">
                      <a:avLst/>
                    </a:prstGeom>
                    <a:ln/>
                  </pic:spPr>
                </pic:pic>
              </a:graphicData>
            </a:graphic>
          </wp:inline>
        </w:drawing>
      </w:r>
    </w:p>
    <w:p w14:paraId="4D185F14" w14:textId="77777777" w:rsidR="00E03CB8" w:rsidRPr="002F093D" w:rsidRDefault="00E03CB8">
      <w:pPr>
        <w:pBdr>
          <w:top w:val="nil"/>
          <w:left w:val="nil"/>
          <w:bottom w:val="nil"/>
          <w:right w:val="nil"/>
          <w:between w:val="nil"/>
        </w:pBdr>
        <w:rPr>
          <w:b/>
          <w:sz w:val="20"/>
          <w:szCs w:val="20"/>
          <w:lang w:val="tr-TR"/>
        </w:rPr>
      </w:pPr>
    </w:p>
    <w:p w14:paraId="3B045211" w14:textId="77777777" w:rsidR="00E03CB8" w:rsidRPr="002F093D" w:rsidRDefault="00E03CB8">
      <w:pPr>
        <w:pBdr>
          <w:top w:val="nil"/>
          <w:left w:val="nil"/>
          <w:bottom w:val="nil"/>
          <w:right w:val="nil"/>
          <w:between w:val="nil"/>
        </w:pBdr>
        <w:rPr>
          <w:b/>
          <w:sz w:val="20"/>
          <w:szCs w:val="20"/>
          <w:lang w:val="tr-TR"/>
        </w:rPr>
      </w:pPr>
    </w:p>
    <w:p w14:paraId="2FCD1AD0" w14:textId="77777777" w:rsidR="00E03CB8" w:rsidRPr="002F093D" w:rsidRDefault="00E03CB8">
      <w:pPr>
        <w:pBdr>
          <w:top w:val="nil"/>
          <w:left w:val="nil"/>
          <w:bottom w:val="nil"/>
          <w:right w:val="nil"/>
          <w:between w:val="nil"/>
        </w:pBdr>
        <w:spacing w:before="4"/>
        <w:rPr>
          <w:b/>
          <w:sz w:val="16"/>
          <w:szCs w:val="16"/>
          <w:lang w:val="tr-TR"/>
        </w:rPr>
      </w:pPr>
    </w:p>
    <w:p w14:paraId="6A8A5FB9" w14:textId="77777777" w:rsidR="00E03CB8" w:rsidRPr="002F093D" w:rsidRDefault="00805D7C">
      <w:pPr>
        <w:spacing w:before="91" w:line="475" w:lineRule="auto"/>
        <w:ind w:left="3744" w:right="4380"/>
        <w:jc w:val="center"/>
        <w:rPr>
          <w:sz w:val="23"/>
          <w:szCs w:val="23"/>
          <w:lang w:val="tr-TR"/>
        </w:rPr>
        <w:sectPr w:rsidR="00E03CB8" w:rsidRPr="002F093D">
          <w:pgSz w:w="11910" w:h="16840"/>
          <w:pgMar w:top="1340" w:right="200" w:bottom="280" w:left="880" w:header="708" w:footer="708" w:gutter="0"/>
          <w:cols w:space="708"/>
        </w:sectPr>
      </w:pPr>
      <w:r w:rsidRPr="002F093D">
        <w:rPr>
          <w:sz w:val="23"/>
          <w:szCs w:val="23"/>
          <w:lang w:val="tr-TR"/>
        </w:rPr>
        <w:t>Prof. Dr. Orhan UZUN Rektör</w:t>
      </w:r>
    </w:p>
    <w:p w14:paraId="598724F5" w14:textId="77777777" w:rsidR="00E03CB8" w:rsidRPr="002F093D" w:rsidRDefault="00805D7C">
      <w:pPr>
        <w:pStyle w:val="Balk1"/>
        <w:ind w:right="2086" w:firstLine="1438"/>
        <w:jc w:val="center"/>
        <w:rPr>
          <w:sz w:val="28"/>
          <w:szCs w:val="28"/>
          <w:lang w:val="tr-TR"/>
        </w:rPr>
      </w:pPr>
      <w:r w:rsidRPr="002F093D">
        <w:rPr>
          <w:sz w:val="28"/>
          <w:szCs w:val="28"/>
          <w:lang w:val="tr-TR"/>
        </w:rPr>
        <w:lastRenderedPageBreak/>
        <w:t>SUNUŞ</w:t>
      </w:r>
    </w:p>
    <w:p w14:paraId="30A1A24C" w14:textId="77777777" w:rsidR="00E03CB8" w:rsidRPr="002F093D" w:rsidRDefault="00E03CB8">
      <w:pPr>
        <w:pBdr>
          <w:top w:val="nil"/>
          <w:left w:val="nil"/>
          <w:bottom w:val="nil"/>
          <w:right w:val="nil"/>
          <w:between w:val="nil"/>
        </w:pBdr>
        <w:jc w:val="both"/>
        <w:rPr>
          <w:b/>
          <w:sz w:val="28"/>
          <w:szCs w:val="28"/>
          <w:lang w:val="tr-TR"/>
        </w:rPr>
      </w:pPr>
    </w:p>
    <w:p w14:paraId="43DC088A" w14:textId="77777777" w:rsidR="00E03CB8" w:rsidRPr="002F093D" w:rsidRDefault="00E03CB8">
      <w:pPr>
        <w:pBdr>
          <w:top w:val="nil"/>
          <w:left w:val="nil"/>
          <w:bottom w:val="nil"/>
          <w:right w:val="nil"/>
          <w:between w:val="nil"/>
        </w:pBdr>
        <w:jc w:val="both"/>
        <w:rPr>
          <w:b/>
          <w:sz w:val="28"/>
          <w:szCs w:val="28"/>
          <w:lang w:val="tr-TR"/>
        </w:rPr>
      </w:pPr>
    </w:p>
    <w:p w14:paraId="6B40622F" w14:textId="77777777" w:rsidR="00CE13A1" w:rsidRPr="002F093D" w:rsidRDefault="00CE13A1" w:rsidP="00CE13A1">
      <w:pPr>
        <w:spacing w:before="210" w:line="360" w:lineRule="auto"/>
        <w:ind w:left="720" w:right="1187"/>
        <w:jc w:val="both"/>
        <w:rPr>
          <w:sz w:val="24"/>
          <w:szCs w:val="24"/>
          <w:highlight w:val="white"/>
          <w:lang w:val="tr-TR"/>
        </w:rPr>
      </w:pPr>
      <w:r w:rsidRPr="002F093D">
        <w:rPr>
          <w:sz w:val="24"/>
          <w:szCs w:val="24"/>
          <w:highlight w:val="white"/>
          <w:lang w:val="tr-TR"/>
        </w:rPr>
        <w:t>Bartın Üniversitesi İş Sağlığı ve Güvenliği Koordinatörlüğü, tüm çalışanları ve paydaşları için bedenen ve ruhen sağlıklı ve güvende olacakları bir çalışma, öğrenme, yaşama ortamı oluşturmak için bütün tedbirleri almayı ve uygulamaları hayata geçirmeyi öncelikli bir hedef olarak benimsemiştir. Başta öğrencilerimiz ve çalışanlarımız olmak üzere tüm bireyler için üniversitemiz yerleşkesinin açık ve kapalı mekânlarının ulaşılabilir ve erişilebilir olmasını, üniversitemizde eğitim alan ve çalışan bireylere ilişkin tehlikelerin tespit edilmesini, tehlikelerin değerlendirilmesini, risklerin derecelendirilmesini, kontrol önlemleri alınmasını, izleme ve değerlendirme süreçlerini takip ederek üniversitemiz binaları ve kampüsünün daha uygun ve risksiz bir hale getirilmesi  ve iş sağlığı ve güvenliği bilinci oluşturulmasını sağlamayı amaçlamaktadır.</w:t>
      </w:r>
    </w:p>
    <w:p w14:paraId="20038CED" w14:textId="2FEB3635" w:rsidR="00E03CB8" w:rsidRPr="002F093D" w:rsidRDefault="00CE13A1">
      <w:pPr>
        <w:spacing w:before="210" w:line="360" w:lineRule="auto"/>
        <w:ind w:left="720" w:right="1187"/>
        <w:jc w:val="both"/>
        <w:rPr>
          <w:sz w:val="24"/>
          <w:szCs w:val="24"/>
          <w:lang w:val="tr-TR"/>
        </w:rPr>
      </w:pPr>
      <w:r w:rsidRPr="002F093D">
        <w:rPr>
          <w:sz w:val="24"/>
          <w:szCs w:val="24"/>
          <w:highlight w:val="white"/>
          <w:lang w:val="tr-TR"/>
        </w:rPr>
        <w:t>İş Sağlığı ve Güvenliği Koordinatörlüğü</w:t>
      </w:r>
      <w:r w:rsidR="00805D7C" w:rsidRPr="002F093D">
        <w:rPr>
          <w:sz w:val="24"/>
          <w:szCs w:val="24"/>
          <w:lang w:val="tr-TR"/>
        </w:rPr>
        <w:t>nün faaliyet alanlarını kapsayan açık ve şeffaf bir yönetimin gereği olarak yürütülen çalışmaların planlaması ve uygulamaların sonucunda elde edilen verilerin değerlendirilmesi ve taraflarca paylaşılması esasları benimsenmiş ve bu doğrultuda Koordinatörlüğümüzün 2021-2023 yılları arasındaki birim stratejik hedef ve göstergelerini içeren rapor hazırlanmıştır.</w:t>
      </w:r>
    </w:p>
    <w:p w14:paraId="434230A5" w14:textId="6D8B5995" w:rsidR="00E03CB8" w:rsidRPr="002F093D" w:rsidRDefault="00805D7C">
      <w:pPr>
        <w:spacing w:before="210" w:line="360" w:lineRule="auto"/>
        <w:ind w:left="720" w:right="1187"/>
        <w:jc w:val="both"/>
        <w:rPr>
          <w:sz w:val="24"/>
          <w:szCs w:val="24"/>
          <w:lang w:val="tr-TR"/>
        </w:rPr>
      </w:pPr>
      <w:r w:rsidRPr="002F093D">
        <w:rPr>
          <w:sz w:val="24"/>
          <w:szCs w:val="24"/>
          <w:highlight w:val="white"/>
          <w:lang w:val="tr-TR"/>
        </w:rPr>
        <w:t xml:space="preserve">Bartın Üniversitesi </w:t>
      </w:r>
      <w:r w:rsidR="00CE13A1" w:rsidRPr="002F093D">
        <w:rPr>
          <w:sz w:val="24"/>
          <w:szCs w:val="24"/>
          <w:highlight w:val="white"/>
          <w:lang w:val="tr-TR"/>
        </w:rPr>
        <w:t>İş Sağlığı ve Güvenliği Koordinatörlüğü</w:t>
      </w:r>
      <w:r w:rsidR="00CE13A1" w:rsidRPr="002F093D">
        <w:rPr>
          <w:sz w:val="24"/>
          <w:szCs w:val="24"/>
          <w:lang w:val="tr-TR"/>
        </w:rPr>
        <w:t xml:space="preserve"> </w:t>
      </w:r>
      <w:r w:rsidRPr="002F093D">
        <w:rPr>
          <w:sz w:val="24"/>
          <w:szCs w:val="24"/>
          <w:lang w:val="tr-TR"/>
        </w:rPr>
        <w:t>2021-2023 birim stratejik raporu üniversitemizdeki</w:t>
      </w:r>
      <w:r w:rsidR="00CE13A1" w:rsidRPr="002F093D">
        <w:rPr>
          <w:sz w:val="24"/>
          <w:szCs w:val="24"/>
          <w:lang w:val="tr-TR"/>
        </w:rPr>
        <w:t xml:space="preserve"> personelleri ve öğrencileri mevcut tehlikelerden koruma ve riskleri kabul edilebilir seviyeye indirme </w:t>
      </w:r>
      <w:r w:rsidRPr="002F093D">
        <w:rPr>
          <w:sz w:val="24"/>
          <w:szCs w:val="24"/>
          <w:lang w:val="tr-TR"/>
        </w:rPr>
        <w:t xml:space="preserve">konusunda bir yol haritası niteliğindedir. Önümüzdeki yıllarda gerçekleştirmeyi hedeflediğimiz  konular  belirlenmiş  ve  yapılacak çalışmaların ölçülebilir nitelikte olmasına dikkat edilmiştir. </w:t>
      </w:r>
      <w:r w:rsidR="00CE13A1" w:rsidRPr="002F093D">
        <w:rPr>
          <w:sz w:val="24"/>
          <w:szCs w:val="24"/>
          <w:highlight w:val="white"/>
          <w:lang w:val="tr-TR"/>
        </w:rPr>
        <w:t>İş Sağlığı ve Güvenliği Koordinatörlüğü</w:t>
      </w:r>
      <w:r w:rsidR="00CE13A1" w:rsidRPr="002F093D">
        <w:rPr>
          <w:sz w:val="24"/>
          <w:szCs w:val="24"/>
          <w:lang w:val="tr-TR"/>
        </w:rPr>
        <w:t xml:space="preserve"> </w:t>
      </w:r>
      <w:r w:rsidRPr="002F093D">
        <w:rPr>
          <w:sz w:val="24"/>
          <w:szCs w:val="24"/>
          <w:lang w:val="tr-TR"/>
        </w:rPr>
        <w:t>olarak kendimizi sürekli geliştirme konusundaki prensibimizle çalışmaya devam ediyoruz.</w:t>
      </w:r>
    </w:p>
    <w:p w14:paraId="5D510DE5" w14:textId="77777777" w:rsidR="00E03CB8" w:rsidRPr="002F093D" w:rsidRDefault="00E03CB8">
      <w:pPr>
        <w:pBdr>
          <w:top w:val="nil"/>
          <w:left w:val="nil"/>
          <w:bottom w:val="nil"/>
          <w:right w:val="nil"/>
          <w:between w:val="nil"/>
        </w:pBdr>
        <w:spacing w:line="360" w:lineRule="auto"/>
        <w:jc w:val="both"/>
        <w:rPr>
          <w:sz w:val="24"/>
          <w:szCs w:val="24"/>
          <w:lang w:val="tr-TR"/>
        </w:rPr>
      </w:pPr>
    </w:p>
    <w:p w14:paraId="098EEFDF" w14:textId="77777777" w:rsidR="00E03CB8" w:rsidRPr="002F093D" w:rsidRDefault="00E03CB8">
      <w:pPr>
        <w:pBdr>
          <w:top w:val="nil"/>
          <w:left w:val="nil"/>
          <w:bottom w:val="nil"/>
          <w:right w:val="nil"/>
          <w:between w:val="nil"/>
        </w:pBdr>
        <w:spacing w:line="360" w:lineRule="auto"/>
        <w:jc w:val="both"/>
        <w:rPr>
          <w:sz w:val="24"/>
          <w:szCs w:val="24"/>
          <w:lang w:val="tr-TR"/>
        </w:rPr>
      </w:pPr>
    </w:p>
    <w:p w14:paraId="4B950425" w14:textId="77777777" w:rsidR="00E03CB8" w:rsidRPr="002F093D" w:rsidRDefault="00CE13A1">
      <w:pPr>
        <w:pStyle w:val="Balk1"/>
        <w:spacing w:before="168" w:line="360" w:lineRule="auto"/>
        <w:ind w:left="4320"/>
        <w:jc w:val="both"/>
        <w:rPr>
          <w:lang w:val="tr-TR"/>
        </w:rPr>
        <w:sectPr w:rsidR="00E03CB8" w:rsidRPr="002F093D">
          <w:pgSz w:w="11910" w:h="16840"/>
          <w:pgMar w:top="1320" w:right="200" w:bottom="280" w:left="880" w:header="708" w:footer="708" w:gutter="0"/>
          <w:cols w:space="708"/>
        </w:sectPr>
      </w:pPr>
      <w:r w:rsidRPr="002F093D">
        <w:rPr>
          <w:lang w:val="tr-TR"/>
        </w:rPr>
        <w:t>İş Sağlığı ve Güvenliği</w:t>
      </w:r>
      <w:r w:rsidR="00805D7C" w:rsidRPr="002F093D">
        <w:rPr>
          <w:lang w:val="tr-TR"/>
        </w:rPr>
        <w:t xml:space="preserve"> Koordinatörlüğü</w:t>
      </w:r>
    </w:p>
    <w:p w14:paraId="2ECCD9E2" w14:textId="77777777" w:rsidR="00E03CB8" w:rsidRPr="002F093D" w:rsidRDefault="00805D7C">
      <w:pPr>
        <w:pStyle w:val="Balk2"/>
        <w:spacing w:line="470" w:lineRule="auto"/>
        <w:ind w:left="4393" w:right="2416" w:firstLine="0"/>
        <w:jc w:val="left"/>
        <w:rPr>
          <w:sz w:val="24"/>
          <w:szCs w:val="24"/>
          <w:lang w:val="tr-TR"/>
        </w:rPr>
      </w:pPr>
      <w:r w:rsidRPr="002F093D">
        <w:rPr>
          <w:sz w:val="24"/>
          <w:szCs w:val="24"/>
          <w:lang w:val="tr-TR"/>
        </w:rPr>
        <w:lastRenderedPageBreak/>
        <w:t>I.BÖLÜM</w:t>
      </w:r>
    </w:p>
    <w:p w14:paraId="03CF6FCC" w14:textId="77777777" w:rsidR="00E03CB8" w:rsidRPr="002F093D" w:rsidRDefault="00805D7C">
      <w:pPr>
        <w:pStyle w:val="Balk2"/>
        <w:spacing w:line="470" w:lineRule="auto"/>
        <w:ind w:left="0" w:right="2730" w:hanging="283"/>
        <w:jc w:val="center"/>
        <w:rPr>
          <w:sz w:val="24"/>
          <w:szCs w:val="24"/>
          <w:lang w:val="tr-TR"/>
        </w:rPr>
      </w:pPr>
      <w:r w:rsidRPr="002F093D">
        <w:rPr>
          <w:sz w:val="24"/>
          <w:szCs w:val="24"/>
          <w:lang w:val="tr-TR"/>
        </w:rPr>
        <w:t xml:space="preserve">                                                     DURUM ANALİZİ</w:t>
      </w:r>
    </w:p>
    <w:p w14:paraId="48009D88" w14:textId="77777777" w:rsidR="00E03CB8" w:rsidRPr="002F093D" w:rsidRDefault="00E03CB8">
      <w:pPr>
        <w:pBdr>
          <w:top w:val="nil"/>
          <w:left w:val="nil"/>
          <w:bottom w:val="nil"/>
          <w:right w:val="nil"/>
          <w:between w:val="nil"/>
        </w:pBdr>
        <w:spacing w:before="4"/>
        <w:rPr>
          <w:b/>
          <w:sz w:val="24"/>
          <w:szCs w:val="24"/>
          <w:lang w:val="tr-TR"/>
        </w:rPr>
      </w:pPr>
    </w:p>
    <w:p w14:paraId="5AA83BA1" w14:textId="77777777" w:rsidR="00E03CB8" w:rsidRPr="002F093D" w:rsidRDefault="00805D7C">
      <w:pPr>
        <w:pBdr>
          <w:top w:val="nil"/>
          <w:left w:val="nil"/>
          <w:bottom w:val="nil"/>
          <w:right w:val="nil"/>
          <w:between w:val="nil"/>
        </w:pBdr>
        <w:tabs>
          <w:tab w:val="left" w:pos="903"/>
        </w:tabs>
        <w:spacing w:before="91" w:line="360" w:lineRule="auto"/>
        <w:ind w:left="566" w:right="-244"/>
        <w:jc w:val="both"/>
        <w:rPr>
          <w:b/>
          <w:sz w:val="24"/>
          <w:szCs w:val="24"/>
          <w:lang w:val="tr-TR"/>
        </w:rPr>
      </w:pPr>
      <w:r w:rsidRPr="002F093D">
        <w:rPr>
          <w:b/>
          <w:sz w:val="24"/>
          <w:szCs w:val="24"/>
          <w:lang w:val="tr-TR"/>
        </w:rPr>
        <w:t>1.1 Kurumsal (Birim) Tarihçe</w:t>
      </w:r>
    </w:p>
    <w:p w14:paraId="0304656F" w14:textId="77777777" w:rsidR="00E03CB8" w:rsidRPr="002F093D" w:rsidRDefault="00E03CB8">
      <w:pPr>
        <w:pBdr>
          <w:top w:val="nil"/>
          <w:left w:val="nil"/>
          <w:bottom w:val="nil"/>
          <w:right w:val="nil"/>
          <w:between w:val="nil"/>
        </w:pBdr>
        <w:spacing w:before="1" w:line="360" w:lineRule="auto"/>
        <w:ind w:left="566" w:right="-244"/>
        <w:jc w:val="both"/>
        <w:rPr>
          <w:b/>
          <w:sz w:val="24"/>
          <w:szCs w:val="24"/>
          <w:lang w:val="tr-TR"/>
        </w:rPr>
      </w:pPr>
    </w:p>
    <w:p w14:paraId="5AB413E9" w14:textId="5B15179A" w:rsidR="00E03CB8" w:rsidRPr="002F093D" w:rsidRDefault="00805D7C">
      <w:pPr>
        <w:pBdr>
          <w:top w:val="nil"/>
          <w:left w:val="nil"/>
          <w:bottom w:val="nil"/>
          <w:right w:val="nil"/>
          <w:between w:val="nil"/>
        </w:pBdr>
        <w:tabs>
          <w:tab w:val="left" w:pos="1275"/>
        </w:tabs>
        <w:spacing w:before="1" w:line="360" w:lineRule="auto"/>
        <w:ind w:left="566" w:right="-244"/>
        <w:jc w:val="both"/>
        <w:rPr>
          <w:sz w:val="24"/>
          <w:szCs w:val="24"/>
          <w:lang w:val="tr-TR"/>
        </w:rPr>
      </w:pPr>
      <w:r w:rsidRPr="002F093D">
        <w:rPr>
          <w:sz w:val="24"/>
          <w:szCs w:val="24"/>
          <w:lang w:val="tr-TR"/>
        </w:rPr>
        <w:t xml:space="preserve">Bartın Üniversitesi </w:t>
      </w:r>
      <w:r w:rsidR="00CE13A1" w:rsidRPr="002F093D">
        <w:rPr>
          <w:bCs/>
          <w:sz w:val="24"/>
          <w:szCs w:val="24"/>
          <w:lang w:val="tr-TR"/>
        </w:rPr>
        <w:t>İş Sağlığı ve Güvenliği Koordinatörlüğü;</w:t>
      </w:r>
      <w:r w:rsidR="00CE13A1" w:rsidRPr="002F093D">
        <w:rPr>
          <w:sz w:val="24"/>
          <w:szCs w:val="24"/>
          <w:lang w:val="tr-TR"/>
        </w:rPr>
        <w:t> 30/06/2012 tarih ve 28339 sayılı Resmi Gazetede yayımlanarak yürürlüğe giren 6331 sayılı İş Sağlığı ve Güvenliği Kanunu ve bağlı yönetmeliklerden doğan yükümlülükler gereğince iş sağlığı ve güvenliği işlemlerinin yürütülmesi amacıyla kurulmuştur</w:t>
      </w:r>
      <w:r w:rsidR="00974338">
        <w:rPr>
          <w:sz w:val="24"/>
          <w:szCs w:val="24"/>
          <w:lang w:val="tr-TR"/>
        </w:rPr>
        <w:t>.</w:t>
      </w:r>
    </w:p>
    <w:p w14:paraId="496CC184" w14:textId="77777777" w:rsidR="00E03CB8" w:rsidRPr="002F093D" w:rsidRDefault="00805D7C">
      <w:pPr>
        <w:pStyle w:val="Balk2"/>
        <w:tabs>
          <w:tab w:val="left" w:pos="904"/>
        </w:tabs>
        <w:spacing w:before="172" w:line="360" w:lineRule="auto"/>
        <w:ind w:left="566" w:right="-244" w:firstLine="0"/>
        <w:rPr>
          <w:sz w:val="24"/>
          <w:szCs w:val="24"/>
          <w:lang w:val="tr-TR"/>
        </w:rPr>
      </w:pPr>
      <w:r w:rsidRPr="002F093D">
        <w:rPr>
          <w:sz w:val="24"/>
          <w:szCs w:val="24"/>
          <w:lang w:val="tr-TR"/>
        </w:rPr>
        <w:t>1.2 Mevzuat Analizi</w:t>
      </w:r>
    </w:p>
    <w:p w14:paraId="6C48B6B3" w14:textId="77777777" w:rsidR="00E03CB8" w:rsidRPr="002F093D" w:rsidRDefault="00805D7C">
      <w:pPr>
        <w:pStyle w:val="Balk2"/>
        <w:tabs>
          <w:tab w:val="left" w:pos="904"/>
        </w:tabs>
        <w:spacing w:before="172" w:line="360" w:lineRule="auto"/>
        <w:ind w:left="566" w:right="-244" w:firstLine="0"/>
        <w:rPr>
          <w:b w:val="0"/>
          <w:sz w:val="24"/>
          <w:szCs w:val="24"/>
          <w:lang w:val="tr-TR"/>
        </w:rPr>
      </w:pPr>
      <w:r w:rsidRPr="002F093D">
        <w:rPr>
          <w:b w:val="0"/>
          <w:sz w:val="24"/>
          <w:szCs w:val="24"/>
          <w:lang w:val="tr-TR"/>
        </w:rPr>
        <w:t xml:space="preserve">Bartın Üniversitesi </w:t>
      </w:r>
      <w:r w:rsidR="00CE13A1" w:rsidRPr="002F093D">
        <w:rPr>
          <w:b w:val="0"/>
          <w:sz w:val="24"/>
          <w:szCs w:val="24"/>
          <w:lang w:val="tr-TR"/>
        </w:rPr>
        <w:t xml:space="preserve">İş Sağlığı ve Güvenliği Koordinatörlüğünün temel ilke ve amaçları </w:t>
      </w:r>
      <w:r w:rsidRPr="002F093D">
        <w:rPr>
          <w:b w:val="0"/>
          <w:sz w:val="24"/>
          <w:szCs w:val="24"/>
          <w:lang w:val="tr-TR"/>
        </w:rPr>
        <w:t>aşağıdaki gibi belirlenmiştir:</w:t>
      </w:r>
    </w:p>
    <w:p w14:paraId="3C95D163" w14:textId="77777777" w:rsidR="00CE13A1" w:rsidRPr="002F093D" w:rsidRDefault="00CE13A1" w:rsidP="00CE13A1">
      <w:pPr>
        <w:pStyle w:val="Balk2"/>
        <w:numPr>
          <w:ilvl w:val="0"/>
          <w:numId w:val="10"/>
        </w:numPr>
        <w:tabs>
          <w:tab w:val="left" w:pos="904"/>
        </w:tabs>
        <w:spacing w:before="172" w:line="360" w:lineRule="auto"/>
        <w:ind w:right="-244"/>
        <w:rPr>
          <w:b w:val="0"/>
          <w:sz w:val="24"/>
          <w:szCs w:val="24"/>
          <w:lang w:val="tr-TR"/>
        </w:rPr>
      </w:pPr>
      <w:r w:rsidRPr="002F093D">
        <w:rPr>
          <w:b w:val="0"/>
          <w:sz w:val="24"/>
          <w:szCs w:val="24"/>
          <w:lang w:val="tr-TR"/>
        </w:rPr>
        <w:t>İş kazaları ve meslek hastalıklarının önlenebilir olduğu bilinci ile risk temelli, proaktif bir yaklaşımla, iş kazası ve işle ilgili hastalıkları önlemeyi öncelikli yaklaşım olarak benimsemek, bu yöndeki çalışmaları yürütmek ve desteklemek,</w:t>
      </w:r>
    </w:p>
    <w:p w14:paraId="5A8E8D38" w14:textId="77777777" w:rsidR="00CE13A1" w:rsidRPr="002F093D" w:rsidRDefault="00CE13A1" w:rsidP="00CE13A1">
      <w:pPr>
        <w:pStyle w:val="Balk2"/>
        <w:numPr>
          <w:ilvl w:val="0"/>
          <w:numId w:val="10"/>
        </w:numPr>
        <w:tabs>
          <w:tab w:val="left" w:pos="904"/>
        </w:tabs>
        <w:spacing w:before="172" w:line="360" w:lineRule="auto"/>
        <w:ind w:right="-244"/>
        <w:rPr>
          <w:b w:val="0"/>
          <w:sz w:val="24"/>
          <w:szCs w:val="24"/>
          <w:lang w:val="tr-TR"/>
        </w:rPr>
      </w:pPr>
      <w:r w:rsidRPr="002F093D">
        <w:rPr>
          <w:b w:val="0"/>
          <w:sz w:val="24"/>
          <w:szCs w:val="24"/>
          <w:lang w:val="tr-TR"/>
        </w:rPr>
        <w:t>Üniversitenin tüm birimlerinde güvenlik kültürünü yerleştirerek, iş sağlığı ve güvenliği hedeflerini tanıtarak, bu konudaki çalışmaları tüm çalışanların sahiplenmesini, desteklemesini ve katılmasını sağlamak,</w:t>
      </w:r>
    </w:p>
    <w:p w14:paraId="29CC7769" w14:textId="77777777" w:rsidR="00CE13A1" w:rsidRPr="002F093D" w:rsidRDefault="00CE13A1" w:rsidP="00CE13A1">
      <w:pPr>
        <w:pStyle w:val="Balk2"/>
        <w:numPr>
          <w:ilvl w:val="0"/>
          <w:numId w:val="10"/>
        </w:numPr>
        <w:tabs>
          <w:tab w:val="left" w:pos="904"/>
        </w:tabs>
        <w:spacing w:before="172" w:line="360" w:lineRule="auto"/>
        <w:ind w:right="-244"/>
        <w:rPr>
          <w:b w:val="0"/>
          <w:sz w:val="24"/>
          <w:szCs w:val="24"/>
          <w:lang w:val="tr-TR"/>
        </w:rPr>
      </w:pPr>
      <w:r w:rsidRPr="002F093D">
        <w:rPr>
          <w:b w:val="0"/>
          <w:sz w:val="24"/>
          <w:szCs w:val="24"/>
          <w:lang w:val="tr-TR"/>
        </w:rPr>
        <w:t>Meslek hastalıklarının tespiti, bildirimi ve önlenmesini sağlayacak çalışmalara katkı sağlamak,</w:t>
      </w:r>
    </w:p>
    <w:p w14:paraId="240DB75C" w14:textId="77777777" w:rsidR="00CE13A1" w:rsidRPr="002F093D" w:rsidRDefault="00CE13A1" w:rsidP="00CE13A1">
      <w:pPr>
        <w:pStyle w:val="Balk2"/>
        <w:numPr>
          <w:ilvl w:val="0"/>
          <w:numId w:val="10"/>
        </w:numPr>
        <w:tabs>
          <w:tab w:val="left" w:pos="904"/>
        </w:tabs>
        <w:spacing w:before="172" w:line="360" w:lineRule="auto"/>
        <w:ind w:right="-244"/>
        <w:rPr>
          <w:b w:val="0"/>
          <w:sz w:val="24"/>
          <w:szCs w:val="24"/>
          <w:lang w:val="tr-TR"/>
        </w:rPr>
      </w:pPr>
      <w:r w:rsidRPr="002F093D">
        <w:rPr>
          <w:b w:val="0"/>
          <w:sz w:val="24"/>
          <w:szCs w:val="24"/>
          <w:lang w:val="tr-TR"/>
        </w:rPr>
        <w:t>Bütün çalışanların iş sağlığı ve güvenliği hizmetlerinden yararlanmasını sağlamak, sağlığı koruma, geliştirme ve sürdürmeye yönelik hizmetler sunmak,</w:t>
      </w:r>
    </w:p>
    <w:p w14:paraId="3D401173" w14:textId="77777777" w:rsidR="00CE13A1" w:rsidRPr="002F093D" w:rsidRDefault="00CE13A1" w:rsidP="00CE13A1">
      <w:pPr>
        <w:pStyle w:val="Balk2"/>
        <w:numPr>
          <w:ilvl w:val="0"/>
          <w:numId w:val="10"/>
        </w:numPr>
        <w:tabs>
          <w:tab w:val="left" w:pos="904"/>
        </w:tabs>
        <w:spacing w:before="172" w:line="360" w:lineRule="auto"/>
        <w:ind w:right="-244"/>
        <w:rPr>
          <w:b w:val="0"/>
          <w:sz w:val="24"/>
          <w:szCs w:val="24"/>
          <w:lang w:val="tr-TR"/>
        </w:rPr>
      </w:pPr>
      <w:r w:rsidRPr="002F093D">
        <w:rPr>
          <w:b w:val="0"/>
          <w:sz w:val="24"/>
          <w:szCs w:val="24"/>
          <w:lang w:val="tr-TR"/>
        </w:rPr>
        <w:t>İş sağlığı ve güvenliği hizmetlerinde üniversite içinde görev alan birimlerin, birbirleri ile koordinasyonunu sağlamak, ayrıca üniversite içinde ve dışındaki kişi, birim ve kurumların iletişim ve işbirliğini sağlamak, ortak çalışmalarını teşvik etmek,</w:t>
      </w:r>
    </w:p>
    <w:p w14:paraId="5DEA3820" w14:textId="77777777" w:rsidR="00CE13A1" w:rsidRPr="002F093D" w:rsidRDefault="00CE13A1" w:rsidP="00CE13A1">
      <w:pPr>
        <w:pStyle w:val="Balk2"/>
        <w:numPr>
          <w:ilvl w:val="0"/>
          <w:numId w:val="10"/>
        </w:numPr>
        <w:tabs>
          <w:tab w:val="left" w:pos="904"/>
        </w:tabs>
        <w:spacing w:before="172" w:line="360" w:lineRule="auto"/>
        <w:ind w:right="-244"/>
        <w:rPr>
          <w:b w:val="0"/>
          <w:sz w:val="24"/>
          <w:szCs w:val="24"/>
          <w:lang w:val="tr-TR"/>
        </w:rPr>
      </w:pPr>
      <w:r w:rsidRPr="002F093D">
        <w:rPr>
          <w:b w:val="0"/>
          <w:sz w:val="24"/>
          <w:szCs w:val="24"/>
          <w:lang w:val="tr-TR"/>
        </w:rPr>
        <w:t>İş sağlığı ve güvenliği konusuna katkı sağlayacak bilimsel araştırmaları desteklemek,</w:t>
      </w:r>
    </w:p>
    <w:p w14:paraId="7D780B2C" w14:textId="77777777" w:rsidR="00CE13A1" w:rsidRPr="002F093D" w:rsidRDefault="00CE13A1" w:rsidP="00CE13A1">
      <w:pPr>
        <w:pStyle w:val="Balk2"/>
        <w:numPr>
          <w:ilvl w:val="0"/>
          <w:numId w:val="10"/>
        </w:numPr>
        <w:tabs>
          <w:tab w:val="left" w:pos="904"/>
        </w:tabs>
        <w:spacing w:before="172" w:line="360" w:lineRule="auto"/>
        <w:ind w:right="-244"/>
        <w:rPr>
          <w:b w:val="0"/>
          <w:sz w:val="24"/>
          <w:szCs w:val="24"/>
          <w:lang w:val="tr-TR"/>
        </w:rPr>
      </w:pPr>
      <w:r w:rsidRPr="002F093D">
        <w:rPr>
          <w:b w:val="0"/>
          <w:sz w:val="24"/>
          <w:szCs w:val="24"/>
          <w:lang w:val="tr-TR"/>
        </w:rPr>
        <w:t>İş sağlığı ve güvenliği uygulamalarını gerektiğinde yeniden düzenlemek ve geliştirmek üzere yasal, bilimsel ve teknolojik gelişmeleri takip etmek,</w:t>
      </w:r>
    </w:p>
    <w:p w14:paraId="0151983D" w14:textId="77777777" w:rsidR="00CE13A1" w:rsidRPr="002F093D" w:rsidRDefault="00CE13A1" w:rsidP="00CE13A1">
      <w:pPr>
        <w:pStyle w:val="Balk2"/>
        <w:numPr>
          <w:ilvl w:val="0"/>
          <w:numId w:val="10"/>
        </w:numPr>
        <w:tabs>
          <w:tab w:val="left" w:pos="904"/>
        </w:tabs>
        <w:spacing w:before="172" w:line="360" w:lineRule="auto"/>
        <w:ind w:right="-244"/>
        <w:rPr>
          <w:b w:val="0"/>
          <w:sz w:val="24"/>
          <w:szCs w:val="24"/>
          <w:lang w:val="tr-TR"/>
        </w:rPr>
      </w:pPr>
      <w:r w:rsidRPr="002F093D">
        <w:rPr>
          <w:b w:val="0"/>
          <w:sz w:val="24"/>
          <w:szCs w:val="24"/>
          <w:lang w:val="tr-TR"/>
        </w:rPr>
        <w:t>Çalışanların iş sağlığı ve güvenliği eğitimlerini kapsamlı, sürekli ve nitelikli olarak almalarını sağlamak,</w:t>
      </w:r>
    </w:p>
    <w:p w14:paraId="324A1C60" w14:textId="77777777" w:rsidR="00CE13A1" w:rsidRPr="002F093D" w:rsidRDefault="00CE13A1" w:rsidP="00CE13A1">
      <w:pPr>
        <w:pStyle w:val="Balk2"/>
        <w:tabs>
          <w:tab w:val="left" w:pos="904"/>
        </w:tabs>
        <w:spacing w:before="172" w:line="360" w:lineRule="auto"/>
        <w:ind w:right="-244"/>
        <w:rPr>
          <w:b w:val="0"/>
          <w:sz w:val="24"/>
          <w:szCs w:val="24"/>
          <w:lang w:val="tr-TR"/>
        </w:rPr>
      </w:pPr>
    </w:p>
    <w:p w14:paraId="602F5BE7" w14:textId="77777777" w:rsidR="00CE13A1" w:rsidRPr="002F093D" w:rsidRDefault="00CE13A1" w:rsidP="00CE13A1">
      <w:pPr>
        <w:pStyle w:val="Balk2"/>
        <w:tabs>
          <w:tab w:val="left" w:pos="904"/>
        </w:tabs>
        <w:spacing w:before="172" w:line="360" w:lineRule="auto"/>
        <w:ind w:right="-244"/>
        <w:rPr>
          <w:b w:val="0"/>
          <w:sz w:val="24"/>
          <w:szCs w:val="24"/>
          <w:lang w:val="tr-TR"/>
        </w:rPr>
      </w:pPr>
    </w:p>
    <w:p w14:paraId="13E587C6" w14:textId="77777777" w:rsidR="00CE13A1" w:rsidRPr="002F093D" w:rsidRDefault="00CE13A1" w:rsidP="00CE13A1">
      <w:pPr>
        <w:pStyle w:val="Balk2"/>
        <w:numPr>
          <w:ilvl w:val="0"/>
          <w:numId w:val="10"/>
        </w:numPr>
        <w:tabs>
          <w:tab w:val="left" w:pos="904"/>
        </w:tabs>
        <w:spacing w:before="172" w:line="360" w:lineRule="auto"/>
        <w:ind w:right="-244"/>
        <w:rPr>
          <w:b w:val="0"/>
          <w:sz w:val="24"/>
          <w:szCs w:val="24"/>
          <w:lang w:val="tr-TR"/>
        </w:rPr>
      </w:pPr>
      <w:r w:rsidRPr="002F093D">
        <w:rPr>
          <w:b w:val="0"/>
          <w:sz w:val="24"/>
          <w:szCs w:val="24"/>
          <w:lang w:val="tr-TR"/>
        </w:rPr>
        <w:lastRenderedPageBreak/>
        <w:t>İş sağlığı ve güvenliği profesyonelleri yetiştirmeye yönelik, işveren ve işveren temsilcilerine yönelik eğitimler ve benzeri, gereksinim duyulan gruplara yönelik ve gereksinim duyulan konularda eğitimler düzenlemek,</w:t>
      </w:r>
    </w:p>
    <w:p w14:paraId="67966070" w14:textId="77777777" w:rsidR="00CE13A1" w:rsidRPr="002F093D" w:rsidRDefault="00CE13A1" w:rsidP="00CE13A1">
      <w:pPr>
        <w:pStyle w:val="Balk2"/>
        <w:numPr>
          <w:ilvl w:val="0"/>
          <w:numId w:val="10"/>
        </w:numPr>
        <w:tabs>
          <w:tab w:val="left" w:pos="904"/>
        </w:tabs>
        <w:spacing w:before="172" w:line="360" w:lineRule="auto"/>
        <w:ind w:right="-244"/>
        <w:rPr>
          <w:b w:val="0"/>
          <w:sz w:val="24"/>
          <w:szCs w:val="24"/>
          <w:lang w:val="tr-TR"/>
        </w:rPr>
      </w:pPr>
      <w:r w:rsidRPr="002F093D">
        <w:rPr>
          <w:b w:val="0"/>
          <w:sz w:val="24"/>
          <w:szCs w:val="24"/>
          <w:lang w:val="tr-TR"/>
        </w:rPr>
        <w:t>Öğrencilerin gerek üniversite ortamında, gerek eğitim aldıkları alanlara özgü, mezuniyet sonrası gereksinim duyacakları iş sağlığı ve güvenliği bilgisi temelini edinecekleri etkinlikler düzenlemek, lisans ve lisansüstü düzeylerde programlar ve dersler açılmasını teşvik etmek.</w:t>
      </w:r>
    </w:p>
    <w:p w14:paraId="0EFE9AA8" w14:textId="77777777" w:rsidR="00E03CB8" w:rsidRPr="002F093D" w:rsidRDefault="00E03CB8">
      <w:pPr>
        <w:pStyle w:val="Balk2"/>
        <w:tabs>
          <w:tab w:val="left" w:pos="904"/>
        </w:tabs>
        <w:spacing w:before="172" w:line="360" w:lineRule="auto"/>
        <w:ind w:left="0" w:right="-244" w:firstLine="0"/>
        <w:rPr>
          <w:sz w:val="24"/>
          <w:szCs w:val="24"/>
          <w:lang w:val="tr-TR"/>
        </w:rPr>
      </w:pPr>
    </w:p>
    <w:p w14:paraId="587FDD12" w14:textId="77777777" w:rsidR="00E03CB8" w:rsidRPr="002F093D" w:rsidRDefault="00805D7C">
      <w:pPr>
        <w:pStyle w:val="Balk2"/>
        <w:tabs>
          <w:tab w:val="left" w:pos="904"/>
        </w:tabs>
        <w:spacing w:before="172" w:line="360" w:lineRule="auto"/>
        <w:ind w:left="566" w:right="-244" w:firstLine="0"/>
        <w:rPr>
          <w:b w:val="0"/>
          <w:sz w:val="24"/>
          <w:szCs w:val="24"/>
          <w:lang w:val="tr-TR"/>
        </w:rPr>
      </w:pPr>
      <w:r w:rsidRPr="002F093D">
        <w:rPr>
          <w:b w:val="0"/>
          <w:sz w:val="24"/>
          <w:szCs w:val="24"/>
          <w:lang w:val="tr-TR"/>
        </w:rPr>
        <w:t>Bartın Üniversitesi Engelli Öğrenci Birimi Koordinatörlüğünün faaliyet alanı, Üniversited</w:t>
      </w:r>
      <w:r w:rsidR="00CE13A1" w:rsidRPr="002F093D">
        <w:rPr>
          <w:b w:val="0"/>
          <w:sz w:val="24"/>
          <w:szCs w:val="24"/>
          <w:lang w:val="tr-TR"/>
        </w:rPr>
        <w:t xml:space="preserve">e öğrenim görmekte olan </w:t>
      </w:r>
      <w:r w:rsidRPr="002F093D">
        <w:rPr>
          <w:b w:val="0"/>
          <w:sz w:val="24"/>
          <w:szCs w:val="24"/>
          <w:lang w:val="tr-TR"/>
        </w:rPr>
        <w:t>öğrenciler</w:t>
      </w:r>
      <w:r w:rsidR="00CE13A1" w:rsidRPr="002F093D">
        <w:rPr>
          <w:b w:val="0"/>
          <w:sz w:val="24"/>
          <w:szCs w:val="24"/>
          <w:lang w:val="tr-TR"/>
        </w:rPr>
        <w:t xml:space="preserve"> ve Üniversitemiz bünyesinde hizmet veren personeller</w:t>
      </w:r>
      <w:r w:rsidRPr="002F093D">
        <w:rPr>
          <w:b w:val="0"/>
          <w:sz w:val="24"/>
          <w:szCs w:val="24"/>
          <w:lang w:val="tr-TR"/>
        </w:rPr>
        <w:t xml:space="preserve">dir. </w:t>
      </w:r>
    </w:p>
    <w:p w14:paraId="3C50E4AA" w14:textId="77777777" w:rsidR="00E03CB8" w:rsidRPr="002F093D" w:rsidRDefault="00E03CB8">
      <w:pPr>
        <w:tabs>
          <w:tab w:val="left" w:pos="904"/>
        </w:tabs>
        <w:rPr>
          <w:lang w:val="tr-TR"/>
        </w:rPr>
      </w:pPr>
    </w:p>
    <w:p w14:paraId="06612188" w14:textId="77777777" w:rsidR="00E03CB8" w:rsidRPr="002F093D" w:rsidRDefault="00E03CB8">
      <w:pPr>
        <w:tabs>
          <w:tab w:val="left" w:pos="904"/>
        </w:tabs>
        <w:rPr>
          <w:lang w:val="tr-TR"/>
        </w:rPr>
      </w:pPr>
    </w:p>
    <w:p w14:paraId="575014BA" w14:textId="77777777" w:rsidR="00E03CB8" w:rsidRPr="002F093D" w:rsidRDefault="00E03CB8">
      <w:pPr>
        <w:tabs>
          <w:tab w:val="left" w:pos="904"/>
        </w:tabs>
        <w:rPr>
          <w:lang w:val="tr-TR"/>
        </w:rPr>
      </w:pPr>
    </w:p>
    <w:p w14:paraId="363817DC" w14:textId="77777777" w:rsidR="00E03CB8" w:rsidRPr="002F093D" w:rsidRDefault="00E03CB8">
      <w:pPr>
        <w:tabs>
          <w:tab w:val="left" w:pos="904"/>
        </w:tabs>
        <w:rPr>
          <w:lang w:val="tr-TR"/>
        </w:rPr>
      </w:pPr>
    </w:p>
    <w:p w14:paraId="20F8292B" w14:textId="77777777" w:rsidR="00E03CB8" w:rsidRPr="002F093D" w:rsidRDefault="00E03CB8">
      <w:pPr>
        <w:tabs>
          <w:tab w:val="left" w:pos="904"/>
        </w:tabs>
        <w:rPr>
          <w:lang w:val="tr-TR"/>
        </w:rPr>
      </w:pPr>
    </w:p>
    <w:p w14:paraId="6B500CB8" w14:textId="77777777" w:rsidR="00E03CB8" w:rsidRPr="002F093D" w:rsidRDefault="00E03CB8">
      <w:pPr>
        <w:tabs>
          <w:tab w:val="left" w:pos="904"/>
        </w:tabs>
        <w:rPr>
          <w:lang w:val="tr-TR"/>
        </w:rPr>
      </w:pPr>
    </w:p>
    <w:p w14:paraId="7904CE39" w14:textId="77777777" w:rsidR="00E03CB8" w:rsidRPr="002F093D" w:rsidRDefault="00E03CB8">
      <w:pPr>
        <w:tabs>
          <w:tab w:val="left" w:pos="904"/>
        </w:tabs>
        <w:rPr>
          <w:lang w:val="tr-TR"/>
        </w:rPr>
      </w:pPr>
    </w:p>
    <w:p w14:paraId="486869C0" w14:textId="77777777" w:rsidR="00E03CB8" w:rsidRPr="002F093D" w:rsidRDefault="00E03CB8">
      <w:pPr>
        <w:tabs>
          <w:tab w:val="left" w:pos="904"/>
        </w:tabs>
        <w:rPr>
          <w:lang w:val="tr-TR"/>
        </w:rPr>
      </w:pPr>
    </w:p>
    <w:p w14:paraId="68ADCD21" w14:textId="77777777" w:rsidR="00E03CB8" w:rsidRPr="002F093D" w:rsidRDefault="00E03CB8">
      <w:pPr>
        <w:tabs>
          <w:tab w:val="left" w:pos="904"/>
        </w:tabs>
        <w:rPr>
          <w:lang w:val="tr-TR"/>
        </w:rPr>
      </w:pPr>
    </w:p>
    <w:p w14:paraId="6EA357C8" w14:textId="77777777" w:rsidR="00E03CB8" w:rsidRPr="002F093D" w:rsidRDefault="00E03CB8">
      <w:pPr>
        <w:pBdr>
          <w:top w:val="nil"/>
          <w:left w:val="nil"/>
          <w:bottom w:val="nil"/>
          <w:right w:val="nil"/>
          <w:between w:val="nil"/>
        </w:pBdr>
        <w:spacing w:before="143" w:line="360" w:lineRule="auto"/>
        <w:ind w:right="-244"/>
        <w:jc w:val="both"/>
        <w:rPr>
          <w:sz w:val="24"/>
          <w:szCs w:val="24"/>
          <w:lang w:val="tr-TR"/>
        </w:rPr>
        <w:sectPr w:rsidR="00E03CB8" w:rsidRPr="002F093D">
          <w:pgSz w:w="11910" w:h="16840"/>
          <w:pgMar w:top="1300" w:right="1387" w:bottom="280" w:left="566" w:header="708" w:footer="708" w:gutter="0"/>
          <w:cols w:space="708"/>
        </w:sectPr>
      </w:pPr>
    </w:p>
    <w:p w14:paraId="0B6B89F9" w14:textId="77777777" w:rsidR="00E03CB8" w:rsidRPr="002F093D" w:rsidRDefault="00805D7C">
      <w:pPr>
        <w:numPr>
          <w:ilvl w:val="1"/>
          <w:numId w:val="2"/>
        </w:numPr>
        <w:pBdr>
          <w:top w:val="nil"/>
          <w:left w:val="nil"/>
          <w:bottom w:val="nil"/>
          <w:right w:val="nil"/>
          <w:between w:val="nil"/>
        </w:pBdr>
        <w:tabs>
          <w:tab w:val="left" w:pos="875"/>
        </w:tabs>
        <w:spacing w:before="81" w:line="360" w:lineRule="auto"/>
        <w:ind w:left="874" w:hanging="332"/>
        <w:rPr>
          <w:b/>
          <w:sz w:val="24"/>
          <w:szCs w:val="24"/>
          <w:lang w:val="tr-TR"/>
        </w:rPr>
      </w:pPr>
      <w:r w:rsidRPr="002F093D">
        <w:rPr>
          <w:b/>
          <w:sz w:val="24"/>
          <w:szCs w:val="24"/>
          <w:lang w:val="tr-TR"/>
        </w:rPr>
        <w:lastRenderedPageBreak/>
        <w:t>Paydaş Analizi</w:t>
      </w:r>
    </w:p>
    <w:p w14:paraId="3798C1BE" w14:textId="77777777" w:rsidR="00E03CB8" w:rsidRPr="002F093D" w:rsidRDefault="00E03CB8">
      <w:pPr>
        <w:pBdr>
          <w:top w:val="nil"/>
          <w:left w:val="nil"/>
          <w:bottom w:val="nil"/>
          <w:right w:val="nil"/>
          <w:between w:val="nil"/>
        </w:pBdr>
        <w:spacing w:before="128" w:line="360" w:lineRule="auto"/>
        <w:ind w:left="540" w:right="1176" w:firstLine="2"/>
        <w:jc w:val="both"/>
        <w:rPr>
          <w:sz w:val="24"/>
          <w:szCs w:val="24"/>
          <w:lang w:val="tr-TR"/>
        </w:rPr>
      </w:pPr>
    </w:p>
    <w:p w14:paraId="7A4D56E8" w14:textId="77777777" w:rsidR="00E03CB8" w:rsidRPr="002F093D" w:rsidRDefault="00805D7C">
      <w:pPr>
        <w:pBdr>
          <w:top w:val="nil"/>
          <w:left w:val="nil"/>
          <w:bottom w:val="nil"/>
          <w:right w:val="nil"/>
          <w:between w:val="nil"/>
        </w:pBdr>
        <w:spacing w:before="128" w:line="360" w:lineRule="auto"/>
        <w:ind w:left="566" w:right="7"/>
        <w:jc w:val="both"/>
        <w:rPr>
          <w:sz w:val="24"/>
          <w:szCs w:val="24"/>
          <w:lang w:val="tr-TR"/>
        </w:rPr>
      </w:pPr>
      <w:r w:rsidRPr="002F093D">
        <w:rPr>
          <w:sz w:val="24"/>
          <w:szCs w:val="24"/>
          <w:lang w:val="tr-TR"/>
        </w:rPr>
        <w:t xml:space="preserve">Bartın Üniversitesi </w:t>
      </w:r>
      <w:r w:rsidR="00CE13A1" w:rsidRPr="002F093D">
        <w:rPr>
          <w:sz w:val="24"/>
          <w:szCs w:val="24"/>
          <w:lang w:val="tr-TR"/>
        </w:rPr>
        <w:t>g)</w:t>
      </w:r>
      <w:r w:rsidR="00CE13A1" w:rsidRPr="002F093D">
        <w:rPr>
          <w:sz w:val="24"/>
          <w:szCs w:val="24"/>
          <w:lang w:val="tr-TR"/>
        </w:rPr>
        <w:tab/>
        <w:t xml:space="preserve">İş sağlığı ve güvenliği </w:t>
      </w:r>
      <w:r w:rsidRPr="002F093D">
        <w:rPr>
          <w:sz w:val="24"/>
          <w:szCs w:val="24"/>
          <w:lang w:val="tr-TR"/>
        </w:rPr>
        <w:t>Koordinatörlüğü paydaş analizi yapılarak paydaşları, etki ve önem dereceleri, paydaş beklentileri belirlenmiştir.</w:t>
      </w:r>
    </w:p>
    <w:p w14:paraId="040C0E07" w14:textId="77777777" w:rsidR="00E03CB8" w:rsidRPr="002F093D" w:rsidRDefault="00E03CB8">
      <w:pPr>
        <w:pBdr>
          <w:top w:val="nil"/>
          <w:left w:val="nil"/>
          <w:bottom w:val="nil"/>
          <w:right w:val="nil"/>
          <w:between w:val="nil"/>
        </w:pBdr>
        <w:spacing w:before="8" w:line="360" w:lineRule="auto"/>
        <w:ind w:left="566" w:right="7"/>
        <w:jc w:val="both"/>
        <w:rPr>
          <w:sz w:val="24"/>
          <w:szCs w:val="24"/>
          <w:lang w:val="tr-TR"/>
        </w:rPr>
      </w:pPr>
    </w:p>
    <w:p w14:paraId="5D82CCE0" w14:textId="77777777" w:rsidR="00E03CB8" w:rsidRPr="002F093D" w:rsidRDefault="00805D7C">
      <w:pPr>
        <w:pBdr>
          <w:top w:val="nil"/>
          <w:left w:val="nil"/>
          <w:bottom w:val="nil"/>
          <w:right w:val="nil"/>
          <w:between w:val="nil"/>
        </w:pBdr>
        <w:spacing w:line="360" w:lineRule="auto"/>
        <w:ind w:left="566" w:right="7"/>
        <w:jc w:val="both"/>
        <w:rPr>
          <w:sz w:val="24"/>
          <w:szCs w:val="24"/>
          <w:lang w:val="tr-TR"/>
        </w:rPr>
      </w:pPr>
      <w:r w:rsidRPr="002F093D">
        <w:rPr>
          <w:sz w:val="24"/>
          <w:szCs w:val="24"/>
          <w:lang w:val="tr-TR"/>
        </w:rPr>
        <w:t>Koordinatörlüğümüz iç paydaşları aşağıda gösterilmiştir.</w:t>
      </w:r>
    </w:p>
    <w:p w14:paraId="7DFA9F43" w14:textId="77777777" w:rsidR="00E03CB8" w:rsidRPr="002F093D" w:rsidRDefault="00E03CB8">
      <w:pPr>
        <w:pBdr>
          <w:top w:val="nil"/>
          <w:left w:val="nil"/>
          <w:bottom w:val="nil"/>
          <w:right w:val="nil"/>
          <w:between w:val="nil"/>
        </w:pBdr>
        <w:spacing w:before="6" w:line="360" w:lineRule="auto"/>
        <w:ind w:left="566" w:right="7"/>
        <w:jc w:val="both"/>
        <w:rPr>
          <w:sz w:val="24"/>
          <w:szCs w:val="24"/>
          <w:lang w:val="tr-TR"/>
        </w:rPr>
      </w:pPr>
    </w:p>
    <w:p w14:paraId="12BCD124" w14:textId="77777777" w:rsidR="00E03CB8" w:rsidRPr="002F093D" w:rsidRDefault="00CE13A1">
      <w:pPr>
        <w:numPr>
          <w:ilvl w:val="0"/>
          <w:numId w:val="3"/>
        </w:numPr>
        <w:pBdr>
          <w:top w:val="nil"/>
          <w:left w:val="nil"/>
          <w:bottom w:val="nil"/>
          <w:right w:val="nil"/>
          <w:between w:val="nil"/>
        </w:pBdr>
        <w:tabs>
          <w:tab w:val="left" w:pos="845"/>
          <w:tab w:val="left" w:pos="2690"/>
        </w:tabs>
        <w:spacing w:line="360" w:lineRule="auto"/>
        <w:ind w:left="566" w:right="7" w:firstLine="0"/>
        <w:jc w:val="both"/>
        <w:rPr>
          <w:sz w:val="24"/>
          <w:szCs w:val="24"/>
          <w:lang w:val="tr-TR"/>
        </w:rPr>
      </w:pPr>
      <w:r w:rsidRPr="002F093D">
        <w:rPr>
          <w:sz w:val="24"/>
          <w:szCs w:val="24"/>
          <w:lang w:val="tr-TR"/>
        </w:rPr>
        <w:t>Üniversitemiz öğrencileri</w:t>
      </w:r>
      <w:r w:rsidR="00805D7C" w:rsidRPr="002F093D">
        <w:rPr>
          <w:sz w:val="24"/>
          <w:szCs w:val="24"/>
          <w:lang w:val="tr-TR"/>
        </w:rPr>
        <w:t>,</w:t>
      </w:r>
    </w:p>
    <w:p w14:paraId="70B01908" w14:textId="77777777" w:rsidR="00E03CB8" w:rsidRPr="002F093D" w:rsidRDefault="00805D7C">
      <w:pPr>
        <w:numPr>
          <w:ilvl w:val="0"/>
          <w:numId w:val="3"/>
        </w:numPr>
        <w:pBdr>
          <w:top w:val="nil"/>
          <w:left w:val="nil"/>
          <w:bottom w:val="nil"/>
          <w:right w:val="nil"/>
          <w:between w:val="nil"/>
        </w:pBdr>
        <w:tabs>
          <w:tab w:val="left" w:pos="845"/>
          <w:tab w:val="left" w:pos="2695"/>
        </w:tabs>
        <w:spacing w:line="360" w:lineRule="auto"/>
        <w:ind w:left="566" w:right="7" w:firstLine="0"/>
        <w:jc w:val="both"/>
        <w:rPr>
          <w:sz w:val="24"/>
          <w:szCs w:val="24"/>
          <w:lang w:val="tr-TR"/>
        </w:rPr>
      </w:pPr>
      <w:r w:rsidRPr="002F093D">
        <w:rPr>
          <w:sz w:val="24"/>
          <w:szCs w:val="24"/>
          <w:lang w:val="tr-TR"/>
        </w:rPr>
        <w:t>Akademik ve idari personeli,</w:t>
      </w:r>
    </w:p>
    <w:p w14:paraId="2EBD48A2" w14:textId="77777777" w:rsidR="00E03CB8" w:rsidRPr="002F093D" w:rsidRDefault="00805D7C">
      <w:pPr>
        <w:numPr>
          <w:ilvl w:val="0"/>
          <w:numId w:val="3"/>
        </w:numPr>
        <w:pBdr>
          <w:top w:val="nil"/>
          <w:left w:val="nil"/>
          <w:bottom w:val="nil"/>
          <w:right w:val="nil"/>
          <w:between w:val="nil"/>
        </w:pBdr>
        <w:tabs>
          <w:tab w:val="left" w:pos="845"/>
          <w:tab w:val="left" w:pos="2695"/>
        </w:tabs>
        <w:spacing w:line="360" w:lineRule="auto"/>
        <w:ind w:left="566" w:right="7" w:firstLine="0"/>
        <w:jc w:val="both"/>
        <w:rPr>
          <w:sz w:val="24"/>
          <w:szCs w:val="24"/>
          <w:lang w:val="tr-TR"/>
        </w:rPr>
      </w:pPr>
      <w:r w:rsidRPr="002F093D">
        <w:rPr>
          <w:sz w:val="24"/>
          <w:szCs w:val="24"/>
          <w:lang w:val="tr-TR"/>
        </w:rPr>
        <w:t>Üniversitemiz Akademik Birimleri ve Koordinatörlükleri.</w:t>
      </w:r>
    </w:p>
    <w:p w14:paraId="2E984B17" w14:textId="77777777" w:rsidR="00E03CB8" w:rsidRPr="002F093D" w:rsidRDefault="00E03CB8">
      <w:pPr>
        <w:pBdr>
          <w:top w:val="nil"/>
          <w:left w:val="nil"/>
          <w:bottom w:val="nil"/>
          <w:right w:val="nil"/>
          <w:between w:val="nil"/>
        </w:pBdr>
        <w:spacing w:before="11" w:line="360" w:lineRule="auto"/>
        <w:ind w:left="566" w:right="7"/>
        <w:jc w:val="both"/>
        <w:rPr>
          <w:sz w:val="24"/>
          <w:szCs w:val="24"/>
          <w:lang w:val="tr-TR"/>
        </w:rPr>
      </w:pPr>
    </w:p>
    <w:p w14:paraId="23857BD6" w14:textId="77777777" w:rsidR="00E03CB8" w:rsidRPr="002F093D" w:rsidRDefault="00805D7C">
      <w:pPr>
        <w:pBdr>
          <w:top w:val="nil"/>
          <w:left w:val="nil"/>
          <w:bottom w:val="nil"/>
          <w:right w:val="nil"/>
          <w:between w:val="nil"/>
        </w:pBdr>
        <w:spacing w:line="360" w:lineRule="auto"/>
        <w:ind w:left="566" w:right="7"/>
        <w:jc w:val="both"/>
        <w:rPr>
          <w:sz w:val="24"/>
          <w:szCs w:val="24"/>
          <w:lang w:val="tr-TR"/>
        </w:rPr>
      </w:pPr>
      <w:r w:rsidRPr="002F093D">
        <w:rPr>
          <w:sz w:val="24"/>
          <w:szCs w:val="24"/>
          <w:lang w:val="tr-TR"/>
        </w:rPr>
        <w:t>Koordinatörlüğümüz dış paydaşları aşağıda gösterilmiştir.</w:t>
      </w:r>
    </w:p>
    <w:p w14:paraId="52EC8959" w14:textId="77777777" w:rsidR="00E03CB8" w:rsidRPr="002F093D" w:rsidRDefault="00E03CB8" w:rsidP="003C6F71">
      <w:pPr>
        <w:pBdr>
          <w:top w:val="nil"/>
          <w:left w:val="nil"/>
          <w:bottom w:val="nil"/>
          <w:right w:val="nil"/>
          <w:between w:val="nil"/>
        </w:pBdr>
        <w:tabs>
          <w:tab w:val="left" w:pos="1130"/>
          <w:tab w:val="left" w:pos="2689"/>
          <w:tab w:val="left" w:pos="2690"/>
        </w:tabs>
        <w:spacing w:before="66" w:line="360" w:lineRule="auto"/>
        <w:ind w:right="7"/>
        <w:jc w:val="both"/>
        <w:rPr>
          <w:sz w:val="24"/>
          <w:szCs w:val="24"/>
          <w:lang w:val="tr-TR"/>
        </w:rPr>
      </w:pPr>
    </w:p>
    <w:p w14:paraId="575DF58B" w14:textId="77777777" w:rsidR="003C6F71" w:rsidRPr="002F093D" w:rsidRDefault="00805D7C">
      <w:pPr>
        <w:numPr>
          <w:ilvl w:val="0"/>
          <w:numId w:val="5"/>
        </w:numPr>
        <w:pBdr>
          <w:top w:val="nil"/>
          <w:left w:val="nil"/>
          <w:bottom w:val="nil"/>
          <w:right w:val="nil"/>
          <w:between w:val="nil"/>
        </w:pBdr>
        <w:tabs>
          <w:tab w:val="left" w:pos="1130"/>
          <w:tab w:val="left" w:pos="2694"/>
          <w:tab w:val="left" w:pos="2695"/>
        </w:tabs>
        <w:spacing w:line="360" w:lineRule="auto"/>
        <w:ind w:left="566" w:right="7" w:firstLine="0"/>
        <w:jc w:val="both"/>
        <w:rPr>
          <w:sz w:val="24"/>
          <w:szCs w:val="24"/>
          <w:lang w:val="tr-TR"/>
        </w:rPr>
      </w:pPr>
      <w:r w:rsidRPr="002F093D">
        <w:rPr>
          <w:sz w:val="24"/>
          <w:szCs w:val="24"/>
          <w:lang w:val="tr-TR"/>
        </w:rPr>
        <w:t xml:space="preserve"> </w:t>
      </w:r>
      <w:r w:rsidR="003C6F71" w:rsidRPr="002F093D">
        <w:rPr>
          <w:sz w:val="24"/>
          <w:szCs w:val="24"/>
          <w:lang w:val="tr-TR"/>
        </w:rPr>
        <w:t xml:space="preserve">Çalışma ve  Sosyal Güvenlik Bakanlığı </w:t>
      </w:r>
    </w:p>
    <w:p w14:paraId="4AA1CA02" w14:textId="77777777" w:rsidR="003C6F71" w:rsidRPr="002F093D" w:rsidRDefault="003C6F71">
      <w:pPr>
        <w:numPr>
          <w:ilvl w:val="0"/>
          <w:numId w:val="5"/>
        </w:numPr>
        <w:pBdr>
          <w:top w:val="nil"/>
          <w:left w:val="nil"/>
          <w:bottom w:val="nil"/>
          <w:right w:val="nil"/>
          <w:between w:val="nil"/>
        </w:pBdr>
        <w:tabs>
          <w:tab w:val="left" w:pos="1130"/>
          <w:tab w:val="left" w:pos="2694"/>
          <w:tab w:val="left" w:pos="2695"/>
        </w:tabs>
        <w:spacing w:line="360" w:lineRule="auto"/>
        <w:ind w:left="566" w:right="7" w:firstLine="0"/>
        <w:jc w:val="both"/>
        <w:rPr>
          <w:sz w:val="24"/>
          <w:szCs w:val="24"/>
          <w:lang w:val="tr-TR"/>
        </w:rPr>
      </w:pPr>
      <w:r w:rsidRPr="002F093D">
        <w:rPr>
          <w:sz w:val="24"/>
          <w:szCs w:val="24"/>
          <w:lang w:val="tr-TR"/>
        </w:rPr>
        <w:t xml:space="preserve"> İş Sağlığı ve Güvenliği Genel Müdürlüğü (İSGGM)</w:t>
      </w:r>
    </w:p>
    <w:p w14:paraId="3BCF99E0" w14:textId="77777777" w:rsidR="003C6F71" w:rsidRPr="002F093D" w:rsidRDefault="003C6F71">
      <w:pPr>
        <w:numPr>
          <w:ilvl w:val="0"/>
          <w:numId w:val="5"/>
        </w:numPr>
        <w:pBdr>
          <w:top w:val="nil"/>
          <w:left w:val="nil"/>
          <w:bottom w:val="nil"/>
          <w:right w:val="nil"/>
          <w:between w:val="nil"/>
        </w:pBdr>
        <w:tabs>
          <w:tab w:val="left" w:pos="1130"/>
          <w:tab w:val="left" w:pos="2694"/>
          <w:tab w:val="left" w:pos="2695"/>
        </w:tabs>
        <w:spacing w:line="360" w:lineRule="auto"/>
        <w:ind w:left="566" w:right="7" w:firstLine="0"/>
        <w:jc w:val="both"/>
        <w:rPr>
          <w:sz w:val="24"/>
          <w:szCs w:val="24"/>
          <w:lang w:val="tr-TR"/>
        </w:rPr>
      </w:pPr>
      <w:r w:rsidRPr="002F093D">
        <w:rPr>
          <w:sz w:val="24"/>
          <w:szCs w:val="24"/>
          <w:lang w:val="tr-TR"/>
        </w:rPr>
        <w:t xml:space="preserve"> İş Sağlığı ve Güvenliği Enstitüsü Müdürlüğü (İSGÜM) </w:t>
      </w:r>
    </w:p>
    <w:p w14:paraId="264EF67A" w14:textId="77777777" w:rsidR="003C6F71" w:rsidRPr="002F093D" w:rsidRDefault="003C6F71">
      <w:pPr>
        <w:numPr>
          <w:ilvl w:val="0"/>
          <w:numId w:val="5"/>
        </w:numPr>
        <w:pBdr>
          <w:top w:val="nil"/>
          <w:left w:val="nil"/>
          <w:bottom w:val="nil"/>
          <w:right w:val="nil"/>
          <w:between w:val="nil"/>
        </w:pBdr>
        <w:tabs>
          <w:tab w:val="left" w:pos="1130"/>
          <w:tab w:val="left" w:pos="2694"/>
          <w:tab w:val="left" w:pos="2695"/>
        </w:tabs>
        <w:spacing w:line="360" w:lineRule="auto"/>
        <w:ind w:left="566" w:right="7" w:firstLine="0"/>
        <w:jc w:val="both"/>
        <w:rPr>
          <w:sz w:val="24"/>
          <w:szCs w:val="24"/>
          <w:lang w:val="tr-TR"/>
        </w:rPr>
      </w:pPr>
      <w:r w:rsidRPr="002F093D">
        <w:rPr>
          <w:sz w:val="24"/>
          <w:szCs w:val="24"/>
          <w:lang w:val="tr-TR"/>
        </w:rPr>
        <w:t xml:space="preserve"> Sosyal Güvenlik Kurumu (SGK)</w:t>
      </w:r>
    </w:p>
    <w:p w14:paraId="3E526077" w14:textId="77777777" w:rsidR="00E03CB8" w:rsidRPr="002F093D" w:rsidRDefault="003C6F71">
      <w:pPr>
        <w:numPr>
          <w:ilvl w:val="0"/>
          <w:numId w:val="5"/>
        </w:numPr>
        <w:pBdr>
          <w:top w:val="nil"/>
          <w:left w:val="nil"/>
          <w:bottom w:val="nil"/>
          <w:right w:val="nil"/>
          <w:between w:val="nil"/>
        </w:pBdr>
        <w:tabs>
          <w:tab w:val="left" w:pos="1130"/>
          <w:tab w:val="left" w:pos="2694"/>
          <w:tab w:val="left" w:pos="2695"/>
        </w:tabs>
        <w:spacing w:line="360" w:lineRule="auto"/>
        <w:ind w:left="566" w:right="7" w:firstLine="0"/>
        <w:jc w:val="both"/>
        <w:rPr>
          <w:sz w:val="24"/>
          <w:szCs w:val="24"/>
          <w:lang w:val="tr-TR"/>
        </w:rPr>
      </w:pPr>
      <w:r w:rsidRPr="002F093D">
        <w:rPr>
          <w:sz w:val="24"/>
          <w:szCs w:val="24"/>
          <w:lang w:val="tr-TR"/>
        </w:rPr>
        <w:t xml:space="preserve"> V</w:t>
      </w:r>
      <w:r w:rsidR="00805D7C" w:rsidRPr="002F093D">
        <w:rPr>
          <w:sz w:val="24"/>
          <w:szCs w:val="24"/>
          <w:lang w:val="tr-TR"/>
        </w:rPr>
        <w:t>alilik</w:t>
      </w:r>
    </w:p>
    <w:p w14:paraId="794B8D45" w14:textId="77777777" w:rsidR="00E03CB8" w:rsidRPr="002F093D" w:rsidRDefault="00805D7C" w:rsidP="003C6F71">
      <w:pPr>
        <w:numPr>
          <w:ilvl w:val="0"/>
          <w:numId w:val="5"/>
        </w:numPr>
        <w:pBdr>
          <w:top w:val="nil"/>
          <w:left w:val="nil"/>
          <w:bottom w:val="nil"/>
          <w:right w:val="nil"/>
          <w:between w:val="nil"/>
        </w:pBdr>
        <w:tabs>
          <w:tab w:val="left" w:pos="1130"/>
          <w:tab w:val="left" w:pos="2693"/>
          <w:tab w:val="left" w:pos="2694"/>
        </w:tabs>
        <w:spacing w:line="360" w:lineRule="auto"/>
        <w:ind w:left="566" w:right="7" w:firstLine="0"/>
        <w:jc w:val="both"/>
        <w:rPr>
          <w:sz w:val="24"/>
          <w:szCs w:val="24"/>
          <w:lang w:val="tr-TR"/>
        </w:rPr>
      </w:pPr>
      <w:r w:rsidRPr="002F093D">
        <w:rPr>
          <w:sz w:val="24"/>
          <w:szCs w:val="24"/>
          <w:lang w:val="tr-TR"/>
        </w:rPr>
        <w:t xml:space="preserve"> Belediye ve İl Müdürlükleri</w:t>
      </w:r>
    </w:p>
    <w:p w14:paraId="62777A50" w14:textId="77777777" w:rsidR="00E03CB8" w:rsidRPr="002F093D" w:rsidRDefault="00805D7C">
      <w:pPr>
        <w:numPr>
          <w:ilvl w:val="0"/>
          <w:numId w:val="5"/>
        </w:numPr>
        <w:pBdr>
          <w:top w:val="nil"/>
          <w:left w:val="nil"/>
          <w:bottom w:val="nil"/>
          <w:right w:val="nil"/>
          <w:between w:val="nil"/>
        </w:pBdr>
        <w:tabs>
          <w:tab w:val="left" w:pos="1130"/>
          <w:tab w:val="left" w:pos="2693"/>
          <w:tab w:val="left" w:pos="2694"/>
        </w:tabs>
        <w:spacing w:line="360" w:lineRule="auto"/>
        <w:ind w:left="566" w:right="7" w:firstLine="0"/>
        <w:jc w:val="both"/>
        <w:rPr>
          <w:sz w:val="24"/>
          <w:szCs w:val="24"/>
          <w:lang w:val="tr-TR"/>
        </w:rPr>
      </w:pPr>
      <w:r w:rsidRPr="002F093D">
        <w:rPr>
          <w:sz w:val="24"/>
          <w:szCs w:val="24"/>
          <w:lang w:val="tr-TR"/>
        </w:rPr>
        <w:t xml:space="preserve"> Tüm Kamu Kurum/Kuruluşları</w:t>
      </w:r>
    </w:p>
    <w:p w14:paraId="1C9C3EC8" w14:textId="77777777" w:rsidR="00E03CB8" w:rsidRPr="002F093D" w:rsidRDefault="00805D7C">
      <w:pPr>
        <w:numPr>
          <w:ilvl w:val="0"/>
          <w:numId w:val="5"/>
        </w:numPr>
        <w:pBdr>
          <w:top w:val="nil"/>
          <w:left w:val="nil"/>
          <w:bottom w:val="nil"/>
          <w:right w:val="nil"/>
          <w:between w:val="nil"/>
        </w:pBdr>
        <w:tabs>
          <w:tab w:val="left" w:pos="1130"/>
          <w:tab w:val="left" w:pos="2694"/>
          <w:tab w:val="left" w:pos="2695"/>
        </w:tabs>
        <w:spacing w:line="360" w:lineRule="auto"/>
        <w:ind w:left="566" w:right="7" w:firstLine="0"/>
        <w:jc w:val="both"/>
        <w:rPr>
          <w:sz w:val="24"/>
          <w:szCs w:val="24"/>
          <w:lang w:val="tr-TR"/>
        </w:rPr>
      </w:pPr>
      <w:r w:rsidRPr="002F093D">
        <w:rPr>
          <w:sz w:val="24"/>
          <w:szCs w:val="24"/>
          <w:lang w:val="tr-TR"/>
        </w:rPr>
        <w:t xml:space="preserve"> Türkiye'deki Diğer Üniversitelerin </w:t>
      </w:r>
      <w:r w:rsidR="00CE13A1" w:rsidRPr="002F093D">
        <w:rPr>
          <w:bCs/>
          <w:sz w:val="24"/>
          <w:szCs w:val="24"/>
          <w:lang w:val="tr-TR"/>
        </w:rPr>
        <w:t>İş sağlığı ve güvenliği</w:t>
      </w:r>
      <w:r w:rsidRPr="002F093D">
        <w:rPr>
          <w:sz w:val="24"/>
          <w:szCs w:val="24"/>
          <w:lang w:val="tr-TR"/>
        </w:rPr>
        <w:t xml:space="preserve"> Koordinatörlükleri</w:t>
      </w:r>
    </w:p>
    <w:p w14:paraId="181C4C0A" w14:textId="77777777" w:rsidR="00E03CB8" w:rsidRPr="002F093D" w:rsidRDefault="00E03CB8">
      <w:pPr>
        <w:pBdr>
          <w:top w:val="nil"/>
          <w:left w:val="nil"/>
          <w:bottom w:val="nil"/>
          <w:right w:val="nil"/>
          <w:between w:val="nil"/>
        </w:pBdr>
        <w:spacing w:before="8" w:line="360" w:lineRule="auto"/>
        <w:jc w:val="both"/>
        <w:rPr>
          <w:sz w:val="24"/>
          <w:szCs w:val="24"/>
          <w:lang w:val="tr-TR"/>
        </w:rPr>
      </w:pPr>
    </w:p>
    <w:p w14:paraId="109DC78B" w14:textId="77777777" w:rsidR="00E03CB8" w:rsidRPr="002F093D" w:rsidRDefault="00805D7C">
      <w:pPr>
        <w:numPr>
          <w:ilvl w:val="1"/>
          <w:numId w:val="2"/>
        </w:numPr>
        <w:pBdr>
          <w:top w:val="nil"/>
          <w:left w:val="nil"/>
          <w:bottom w:val="nil"/>
          <w:right w:val="nil"/>
          <w:between w:val="nil"/>
        </w:pBdr>
        <w:tabs>
          <w:tab w:val="left" w:pos="845"/>
        </w:tabs>
        <w:spacing w:line="360" w:lineRule="auto"/>
        <w:ind w:left="566" w:firstLine="0"/>
        <w:jc w:val="both"/>
        <w:rPr>
          <w:b/>
          <w:sz w:val="24"/>
          <w:szCs w:val="24"/>
          <w:lang w:val="tr-TR"/>
        </w:rPr>
      </w:pPr>
      <w:r w:rsidRPr="002F093D">
        <w:rPr>
          <w:b/>
          <w:sz w:val="24"/>
          <w:szCs w:val="24"/>
          <w:lang w:val="tr-TR"/>
        </w:rPr>
        <w:t>İnsan Kaynakları Yetkinlik Analizi</w:t>
      </w:r>
    </w:p>
    <w:p w14:paraId="0FFCE3E9" w14:textId="77777777" w:rsidR="00E03CB8" w:rsidRPr="002F093D" w:rsidRDefault="00E03CB8">
      <w:pPr>
        <w:pBdr>
          <w:top w:val="nil"/>
          <w:left w:val="nil"/>
          <w:bottom w:val="nil"/>
          <w:right w:val="nil"/>
          <w:between w:val="nil"/>
        </w:pBdr>
        <w:spacing w:before="2" w:line="360" w:lineRule="auto"/>
        <w:ind w:left="566"/>
        <w:jc w:val="both"/>
        <w:rPr>
          <w:b/>
          <w:sz w:val="24"/>
          <w:szCs w:val="24"/>
          <w:lang w:val="tr-TR"/>
        </w:rPr>
      </w:pPr>
    </w:p>
    <w:p w14:paraId="73C00EE6" w14:textId="77777777" w:rsidR="00E03CB8" w:rsidRPr="002F093D" w:rsidRDefault="00C3242D">
      <w:pPr>
        <w:pBdr>
          <w:top w:val="nil"/>
          <w:left w:val="nil"/>
          <w:bottom w:val="nil"/>
          <w:right w:val="nil"/>
          <w:between w:val="nil"/>
        </w:pBdr>
        <w:tabs>
          <w:tab w:val="left" w:pos="-279"/>
        </w:tabs>
        <w:spacing w:line="360" w:lineRule="auto"/>
        <w:ind w:left="566" w:right="7"/>
        <w:jc w:val="both"/>
        <w:rPr>
          <w:sz w:val="24"/>
          <w:szCs w:val="24"/>
          <w:lang w:val="tr-TR"/>
        </w:rPr>
      </w:pPr>
      <w:r w:rsidRPr="002F093D">
        <w:rPr>
          <w:sz w:val="24"/>
          <w:szCs w:val="24"/>
          <w:lang w:val="tr-TR"/>
        </w:rPr>
        <w:t>İş sağlığı ve güvenliği</w:t>
      </w:r>
      <w:r w:rsidR="00805D7C" w:rsidRPr="002F093D">
        <w:rPr>
          <w:sz w:val="24"/>
          <w:szCs w:val="24"/>
          <w:lang w:val="tr-TR"/>
        </w:rPr>
        <w:t xml:space="preserve"> </w:t>
      </w:r>
      <w:r w:rsidRPr="002F093D">
        <w:rPr>
          <w:sz w:val="24"/>
          <w:szCs w:val="24"/>
          <w:lang w:val="tr-TR"/>
        </w:rPr>
        <w:t>Koordinatörlüğünde</w:t>
      </w:r>
      <w:r w:rsidR="00805D7C" w:rsidRPr="002F093D">
        <w:rPr>
          <w:sz w:val="24"/>
          <w:szCs w:val="24"/>
          <w:lang w:val="tr-TR"/>
        </w:rPr>
        <w:t xml:space="preserve"> </w:t>
      </w:r>
      <w:r w:rsidRPr="002F093D">
        <w:rPr>
          <w:sz w:val="24"/>
          <w:szCs w:val="24"/>
          <w:lang w:val="tr-TR"/>
        </w:rPr>
        <w:t>görev yapan 2 iş sağlığı ve güvenliği uzmanı, 1 işyeri hekimi ve</w:t>
      </w:r>
      <w:r w:rsidR="00805D7C" w:rsidRPr="002F093D">
        <w:rPr>
          <w:sz w:val="24"/>
          <w:szCs w:val="24"/>
          <w:lang w:val="tr-TR"/>
        </w:rPr>
        <w:t xml:space="preserve"> 1 bilgisayar işletmeni</w:t>
      </w:r>
      <w:r w:rsidRPr="002F093D">
        <w:rPr>
          <w:sz w:val="24"/>
          <w:szCs w:val="24"/>
          <w:lang w:val="tr-TR"/>
        </w:rPr>
        <w:t xml:space="preserve"> olmak üzere 4 </w:t>
      </w:r>
      <w:r w:rsidR="00805D7C" w:rsidRPr="002F093D">
        <w:rPr>
          <w:sz w:val="24"/>
          <w:szCs w:val="24"/>
          <w:lang w:val="tr-TR"/>
        </w:rPr>
        <w:t xml:space="preserve"> personel bulunmaktadır.</w:t>
      </w:r>
    </w:p>
    <w:p w14:paraId="2A0882AB" w14:textId="77777777" w:rsidR="003C6F71" w:rsidRPr="002F093D" w:rsidRDefault="003C6F71">
      <w:pPr>
        <w:pBdr>
          <w:top w:val="nil"/>
          <w:left w:val="nil"/>
          <w:bottom w:val="nil"/>
          <w:right w:val="nil"/>
          <w:between w:val="nil"/>
        </w:pBdr>
        <w:tabs>
          <w:tab w:val="left" w:pos="-279"/>
        </w:tabs>
        <w:spacing w:line="360" w:lineRule="auto"/>
        <w:ind w:left="566" w:right="7"/>
        <w:jc w:val="both"/>
        <w:rPr>
          <w:sz w:val="24"/>
          <w:szCs w:val="24"/>
          <w:lang w:val="tr-TR"/>
        </w:rPr>
      </w:pPr>
    </w:p>
    <w:p w14:paraId="2389B05E" w14:textId="77777777" w:rsidR="0008547D" w:rsidRPr="002F093D" w:rsidRDefault="0008547D">
      <w:pPr>
        <w:pBdr>
          <w:top w:val="nil"/>
          <w:left w:val="nil"/>
          <w:bottom w:val="nil"/>
          <w:right w:val="nil"/>
          <w:between w:val="nil"/>
        </w:pBdr>
        <w:tabs>
          <w:tab w:val="left" w:pos="-279"/>
        </w:tabs>
        <w:spacing w:line="360" w:lineRule="auto"/>
        <w:ind w:left="566" w:right="7"/>
        <w:jc w:val="both"/>
        <w:rPr>
          <w:sz w:val="24"/>
          <w:szCs w:val="24"/>
          <w:lang w:val="tr-TR"/>
        </w:rPr>
      </w:pPr>
    </w:p>
    <w:p w14:paraId="743FBC3E" w14:textId="77777777" w:rsidR="00E03CB8" w:rsidRPr="002F093D" w:rsidRDefault="0008547D" w:rsidP="0008547D">
      <w:pPr>
        <w:rPr>
          <w:sz w:val="24"/>
          <w:szCs w:val="24"/>
          <w:lang w:val="tr-TR"/>
        </w:rPr>
      </w:pPr>
      <w:r w:rsidRPr="002F093D">
        <w:rPr>
          <w:sz w:val="24"/>
          <w:szCs w:val="24"/>
          <w:lang w:val="tr-TR"/>
        </w:rPr>
        <w:br w:type="page"/>
      </w:r>
    </w:p>
    <w:p w14:paraId="4C259C45" w14:textId="77777777" w:rsidR="00E03CB8" w:rsidRPr="002F093D" w:rsidRDefault="00805D7C">
      <w:pPr>
        <w:numPr>
          <w:ilvl w:val="1"/>
          <w:numId w:val="2"/>
        </w:numPr>
        <w:pBdr>
          <w:top w:val="nil"/>
          <w:left w:val="nil"/>
          <w:bottom w:val="nil"/>
          <w:right w:val="nil"/>
          <w:between w:val="nil"/>
        </w:pBdr>
        <w:tabs>
          <w:tab w:val="left" w:pos="875"/>
        </w:tabs>
        <w:spacing w:before="1" w:line="360" w:lineRule="auto"/>
        <w:ind w:left="566" w:firstLine="0"/>
        <w:jc w:val="both"/>
        <w:rPr>
          <w:b/>
          <w:sz w:val="24"/>
          <w:szCs w:val="24"/>
          <w:lang w:val="tr-TR"/>
        </w:rPr>
      </w:pPr>
      <w:r w:rsidRPr="002F093D">
        <w:rPr>
          <w:b/>
          <w:sz w:val="24"/>
          <w:szCs w:val="24"/>
          <w:lang w:val="tr-TR"/>
        </w:rPr>
        <w:lastRenderedPageBreak/>
        <w:t>Fiziksel ve Teknolojik Kaynak Analizi</w:t>
      </w:r>
    </w:p>
    <w:p w14:paraId="59E8E5BF" w14:textId="77777777" w:rsidR="00E03CB8" w:rsidRPr="002F093D" w:rsidRDefault="00E03CB8">
      <w:pPr>
        <w:tabs>
          <w:tab w:val="left" w:pos="875"/>
        </w:tabs>
        <w:spacing w:before="1" w:line="360" w:lineRule="auto"/>
        <w:ind w:left="566"/>
        <w:jc w:val="both"/>
        <w:rPr>
          <w:b/>
          <w:sz w:val="24"/>
          <w:szCs w:val="24"/>
          <w:lang w:val="tr-TR"/>
        </w:rPr>
      </w:pPr>
    </w:p>
    <w:p w14:paraId="56C2B2B1" w14:textId="77777777" w:rsidR="00E03CB8" w:rsidRPr="002F093D" w:rsidRDefault="00C3242D">
      <w:pPr>
        <w:tabs>
          <w:tab w:val="left" w:pos="875"/>
        </w:tabs>
        <w:spacing w:before="1" w:line="360" w:lineRule="auto"/>
        <w:ind w:left="566"/>
        <w:jc w:val="both"/>
        <w:rPr>
          <w:sz w:val="24"/>
          <w:szCs w:val="24"/>
          <w:lang w:val="tr-TR"/>
        </w:rPr>
      </w:pPr>
      <w:r w:rsidRPr="002F093D">
        <w:rPr>
          <w:sz w:val="24"/>
          <w:szCs w:val="24"/>
          <w:lang w:val="tr-TR"/>
        </w:rPr>
        <w:t>İş sağlığı ve güvenliği</w:t>
      </w:r>
      <w:r w:rsidR="00805D7C" w:rsidRPr="002F093D">
        <w:rPr>
          <w:sz w:val="24"/>
          <w:szCs w:val="24"/>
          <w:lang w:val="tr-TR"/>
        </w:rPr>
        <w:t xml:space="preserve"> Koordina</w:t>
      </w:r>
      <w:r w:rsidRPr="002F093D">
        <w:rPr>
          <w:sz w:val="24"/>
          <w:szCs w:val="24"/>
          <w:lang w:val="tr-TR"/>
        </w:rPr>
        <w:t>törlüğü Üniversitemizin Ağdacı Kampüsü Orman Fakültesi dördüncü</w:t>
      </w:r>
      <w:r w:rsidR="00805D7C" w:rsidRPr="002F093D">
        <w:rPr>
          <w:sz w:val="24"/>
          <w:szCs w:val="24"/>
          <w:lang w:val="tr-TR"/>
        </w:rPr>
        <w:t xml:space="preserve"> katta yer almaktadır.</w:t>
      </w:r>
    </w:p>
    <w:p w14:paraId="064E1622" w14:textId="77777777" w:rsidR="00E03CB8" w:rsidRPr="002F093D" w:rsidRDefault="00805D7C">
      <w:pPr>
        <w:numPr>
          <w:ilvl w:val="1"/>
          <w:numId w:val="2"/>
        </w:numPr>
        <w:pBdr>
          <w:top w:val="nil"/>
          <w:left w:val="nil"/>
          <w:bottom w:val="nil"/>
          <w:right w:val="nil"/>
          <w:between w:val="nil"/>
        </w:pBdr>
        <w:tabs>
          <w:tab w:val="left" w:pos="876"/>
        </w:tabs>
        <w:spacing w:before="198" w:line="360" w:lineRule="auto"/>
        <w:ind w:left="566" w:firstLine="0"/>
        <w:jc w:val="both"/>
        <w:rPr>
          <w:b/>
          <w:sz w:val="24"/>
          <w:szCs w:val="24"/>
          <w:lang w:val="tr-TR"/>
        </w:rPr>
      </w:pPr>
      <w:r w:rsidRPr="002F093D">
        <w:rPr>
          <w:b/>
          <w:sz w:val="24"/>
          <w:szCs w:val="24"/>
          <w:lang w:val="tr-TR"/>
        </w:rPr>
        <w:t>GZFT (Güçlü Yönler, Zayıf  Yönler, Fırsatlar, Tehditler) Analizi</w:t>
      </w:r>
    </w:p>
    <w:p w14:paraId="7CB3C40E" w14:textId="77777777" w:rsidR="00E03CB8" w:rsidRPr="002F093D" w:rsidRDefault="00E03CB8">
      <w:pPr>
        <w:pBdr>
          <w:top w:val="nil"/>
          <w:left w:val="nil"/>
          <w:bottom w:val="nil"/>
          <w:right w:val="nil"/>
          <w:between w:val="nil"/>
        </w:pBdr>
        <w:spacing w:before="7" w:line="360" w:lineRule="auto"/>
        <w:ind w:left="566"/>
        <w:jc w:val="both"/>
        <w:rPr>
          <w:b/>
          <w:sz w:val="24"/>
          <w:szCs w:val="24"/>
          <w:lang w:val="tr-TR"/>
        </w:rPr>
      </w:pPr>
    </w:p>
    <w:p w14:paraId="177545A6" w14:textId="77777777" w:rsidR="00E03CB8" w:rsidRPr="002F093D" w:rsidRDefault="00805D7C">
      <w:pPr>
        <w:pBdr>
          <w:top w:val="nil"/>
          <w:left w:val="nil"/>
          <w:bottom w:val="nil"/>
          <w:right w:val="nil"/>
          <w:between w:val="nil"/>
        </w:pBdr>
        <w:spacing w:line="360" w:lineRule="auto"/>
        <w:ind w:left="566" w:right="7"/>
        <w:jc w:val="both"/>
        <w:rPr>
          <w:sz w:val="24"/>
          <w:szCs w:val="24"/>
          <w:lang w:val="tr-TR"/>
        </w:rPr>
      </w:pPr>
      <w:r w:rsidRPr="002F093D">
        <w:rPr>
          <w:sz w:val="24"/>
          <w:szCs w:val="24"/>
          <w:lang w:val="tr-TR"/>
        </w:rPr>
        <w:t>GZFT Analizi yöntemiyle Koordinatörlüğümüzün güçlü ve zayıf yönleri ile fırsat ve tehditler belirlenmiştir. Buna göre, geleceğe dönük stratejiler belirlenmiştir. Amaç ve hedefler belirlenirken zayıf yönlerin güçlü yönlere, tehditlerin fırsatlara dönüştürülme yolları tartışılmış ve araştırılmıştır.</w:t>
      </w:r>
    </w:p>
    <w:p w14:paraId="08FDAED3" w14:textId="77777777" w:rsidR="00E03CB8" w:rsidRPr="002F093D" w:rsidRDefault="00E03CB8">
      <w:pPr>
        <w:pBdr>
          <w:top w:val="nil"/>
          <w:left w:val="nil"/>
          <w:bottom w:val="nil"/>
          <w:right w:val="nil"/>
          <w:between w:val="nil"/>
        </w:pBdr>
        <w:spacing w:line="360" w:lineRule="auto"/>
        <w:ind w:left="566" w:right="7"/>
        <w:jc w:val="both"/>
        <w:rPr>
          <w:sz w:val="24"/>
          <w:szCs w:val="24"/>
          <w:lang w:val="tr-TR"/>
        </w:rPr>
      </w:pPr>
    </w:p>
    <w:p w14:paraId="07288D01" w14:textId="77777777" w:rsidR="00E03CB8" w:rsidRPr="002F093D" w:rsidRDefault="00E03CB8">
      <w:pPr>
        <w:pBdr>
          <w:top w:val="nil"/>
          <w:left w:val="nil"/>
          <w:bottom w:val="nil"/>
          <w:right w:val="nil"/>
          <w:between w:val="nil"/>
        </w:pBdr>
        <w:spacing w:line="360" w:lineRule="auto"/>
        <w:ind w:left="566" w:right="7"/>
        <w:jc w:val="both"/>
        <w:rPr>
          <w:sz w:val="24"/>
          <w:szCs w:val="24"/>
          <w:lang w:val="tr-TR"/>
        </w:rPr>
      </w:pPr>
    </w:p>
    <w:p w14:paraId="39B60341" w14:textId="77777777" w:rsidR="00E03CB8" w:rsidRPr="002F093D" w:rsidRDefault="00E03CB8">
      <w:pPr>
        <w:spacing w:line="276" w:lineRule="auto"/>
        <w:rPr>
          <w:sz w:val="21"/>
          <w:szCs w:val="21"/>
          <w:lang w:val="tr-TR"/>
        </w:rPr>
      </w:pPr>
    </w:p>
    <w:tbl>
      <w:tblPr>
        <w:tblStyle w:val="a"/>
        <w:tblW w:w="9735" w:type="dxa"/>
        <w:tblInd w:w="2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4980"/>
        <w:gridCol w:w="4755"/>
      </w:tblGrid>
      <w:tr w:rsidR="002F093D" w:rsidRPr="002F093D" w14:paraId="22A767A0" w14:textId="77777777">
        <w:trPr>
          <w:trHeight w:val="557"/>
        </w:trPr>
        <w:tc>
          <w:tcPr>
            <w:tcW w:w="4980" w:type="dxa"/>
            <w:shd w:val="clear" w:color="auto" w:fill="548DD4"/>
            <w:vAlign w:val="center"/>
          </w:tcPr>
          <w:p w14:paraId="16A7AEAE" w14:textId="77777777" w:rsidR="00E03CB8" w:rsidRPr="002F093D" w:rsidRDefault="00805D7C">
            <w:pPr>
              <w:spacing w:line="252" w:lineRule="auto"/>
              <w:jc w:val="center"/>
              <w:rPr>
                <w:b/>
                <w:sz w:val="24"/>
                <w:szCs w:val="24"/>
                <w:u w:val="single"/>
                <w:lang w:val="tr-TR"/>
              </w:rPr>
            </w:pPr>
            <w:r w:rsidRPr="002F093D">
              <w:rPr>
                <w:b/>
                <w:sz w:val="24"/>
                <w:szCs w:val="24"/>
                <w:u w:val="single"/>
                <w:lang w:val="tr-TR"/>
              </w:rPr>
              <w:t>Fırsatlar</w:t>
            </w:r>
          </w:p>
        </w:tc>
        <w:tc>
          <w:tcPr>
            <w:tcW w:w="4755" w:type="dxa"/>
            <w:shd w:val="clear" w:color="auto" w:fill="D99594"/>
            <w:vAlign w:val="center"/>
          </w:tcPr>
          <w:p w14:paraId="39E5096D" w14:textId="77777777" w:rsidR="00E03CB8" w:rsidRPr="002F093D" w:rsidRDefault="00805D7C">
            <w:pPr>
              <w:spacing w:line="252" w:lineRule="auto"/>
              <w:jc w:val="center"/>
              <w:rPr>
                <w:b/>
                <w:sz w:val="24"/>
                <w:szCs w:val="24"/>
                <w:u w:val="single"/>
                <w:lang w:val="tr-TR"/>
              </w:rPr>
            </w:pPr>
            <w:r w:rsidRPr="002F093D">
              <w:rPr>
                <w:b/>
                <w:sz w:val="24"/>
                <w:szCs w:val="24"/>
                <w:u w:val="single"/>
                <w:lang w:val="tr-TR"/>
              </w:rPr>
              <w:t>Tehditler</w:t>
            </w:r>
          </w:p>
        </w:tc>
      </w:tr>
      <w:tr w:rsidR="002F093D" w:rsidRPr="002F093D" w14:paraId="57B5FE84" w14:textId="77777777">
        <w:trPr>
          <w:trHeight w:val="5795"/>
        </w:trPr>
        <w:tc>
          <w:tcPr>
            <w:tcW w:w="4980" w:type="dxa"/>
            <w:shd w:val="clear" w:color="auto" w:fill="548DD4"/>
          </w:tcPr>
          <w:p w14:paraId="0B3F347A" w14:textId="77777777" w:rsidR="00E03CB8" w:rsidRPr="002F093D" w:rsidRDefault="004C1D17">
            <w:pPr>
              <w:numPr>
                <w:ilvl w:val="0"/>
                <w:numId w:val="4"/>
              </w:numPr>
              <w:rPr>
                <w:sz w:val="20"/>
                <w:szCs w:val="20"/>
                <w:lang w:val="tr-TR"/>
              </w:rPr>
            </w:pPr>
            <w:r w:rsidRPr="002F093D">
              <w:rPr>
                <w:sz w:val="24"/>
                <w:szCs w:val="24"/>
                <w:lang w:val="tr-TR"/>
              </w:rPr>
              <w:t>İş Sağlığı ve G</w:t>
            </w:r>
            <w:r w:rsidR="00FA79FA" w:rsidRPr="002F093D">
              <w:rPr>
                <w:sz w:val="24"/>
                <w:szCs w:val="24"/>
                <w:lang w:val="tr-TR"/>
              </w:rPr>
              <w:t xml:space="preserve">üvenliği </w:t>
            </w:r>
            <w:r w:rsidR="00805D7C" w:rsidRPr="002F093D">
              <w:rPr>
                <w:sz w:val="24"/>
                <w:szCs w:val="24"/>
                <w:lang w:val="tr-TR"/>
              </w:rPr>
              <w:t>Koordinatörlüğü’nün Türkiye genelinde öneminin daha iyi anlaşılması</w:t>
            </w:r>
          </w:p>
          <w:p w14:paraId="12CCED83" w14:textId="77777777" w:rsidR="004C1D17" w:rsidRPr="002F093D" w:rsidRDefault="004C1D17" w:rsidP="004C1D17">
            <w:pPr>
              <w:rPr>
                <w:sz w:val="20"/>
                <w:szCs w:val="20"/>
                <w:lang w:val="tr-TR"/>
              </w:rPr>
            </w:pPr>
          </w:p>
          <w:p w14:paraId="5AC06F1D" w14:textId="77777777" w:rsidR="004C1D17" w:rsidRPr="002F093D" w:rsidRDefault="004C1D17" w:rsidP="004C1D17">
            <w:pPr>
              <w:rPr>
                <w:sz w:val="20"/>
                <w:szCs w:val="20"/>
                <w:lang w:val="tr-TR"/>
              </w:rPr>
            </w:pPr>
          </w:p>
          <w:p w14:paraId="2373920A" w14:textId="77777777" w:rsidR="004C1D17" w:rsidRPr="002F093D" w:rsidRDefault="004C1D17">
            <w:pPr>
              <w:numPr>
                <w:ilvl w:val="0"/>
                <w:numId w:val="4"/>
              </w:numPr>
              <w:rPr>
                <w:sz w:val="20"/>
                <w:szCs w:val="20"/>
                <w:lang w:val="tr-TR"/>
              </w:rPr>
            </w:pPr>
            <w:r w:rsidRPr="002F093D">
              <w:rPr>
                <w:sz w:val="24"/>
                <w:szCs w:val="24"/>
                <w:lang w:val="tr-TR"/>
              </w:rPr>
              <w:t>Tehlike ve risklerin belirlenerek Kabul edilebilir seviyeye indirgenebilmesi</w:t>
            </w:r>
          </w:p>
          <w:p w14:paraId="23B64FB1" w14:textId="77777777" w:rsidR="00E03CB8" w:rsidRPr="002F093D" w:rsidRDefault="00E03CB8">
            <w:pPr>
              <w:rPr>
                <w:sz w:val="24"/>
                <w:szCs w:val="24"/>
                <w:lang w:val="tr-TR"/>
              </w:rPr>
            </w:pPr>
          </w:p>
          <w:p w14:paraId="241C0CC6" w14:textId="77777777" w:rsidR="00E03CB8" w:rsidRPr="002F093D" w:rsidRDefault="00E03CB8">
            <w:pPr>
              <w:rPr>
                <w:sz w:val="24"/>
                <w:szCs w:val="24"/>
                <w:lang w:val="tr-TR"/>
              </w:rPr>
            </w:pPr>
          </w:p>
          <w:p w14:paraId="6322C8BE" w14:textId="77777777" w:rsidR="00E03CB8" w:rsidRPr="002F093D" w:rsidRDefault="00805D7C">
            <w:pPr>
              <w:numPr>
                <w:ilvl w:val="0"/>
                <w:numId w:val="4"/>
              </w:numPr>
              <w:rPr>
                <w:sz w:val="20"/>
                <w:szCs w:val="20"/>
                <w:lang w:val="tr-TR"/>
              </w:rPr>
            </w:pPr>
            <w:r w:rsidRPr="002F093D">
              <w:rPr>
                <w:sz w:val="24"/>
                <w:szCs w:val="24"/>
                <w:lang w:val="tr-TR"/>
              </w:rPr>
              <w:t>Online eğitim ve etkinlik olanaklarının artması ve çeşitlenmesi</w:t>
            </w:r>
          </w:p>
          <w:p w14:paraId="487BFF6F" w14:textId="77777777" w:rsidR="004C1D17" w:rsidRPr="002F093D" w:rsidRDefault="004C1D17" w:rsidP="004C1D17">
            <w:pPr>
              <w:ind w:left="871"/>
              <w:rPr>
                <w:sz w:val="20"/>
                <w:szCs w:val="20"/>
                <w:lang w:val="tr-TR"/>
              </w:rPr>
            </w:pPr>
          </w:p>
          <w:p w14:paraId="58031A11" w14:textId="77777777" w:rsidR="004C1D17" w:rsidRPr="002F093D" w:rsidRDefault="004C1D17" w:rsidP="004C1D17">
            <w:pPr>
              <w:rPr>
                <w:sz w:val="24"/>
                <w:szCs w:val="20"/>
                <w:lang w:val="tr-TR"/>
              </w:rPr>
            </w:pPr>
          </w:p>
          <w:p w14:paraId="0A0BE8BA" w14:textId="77777777" w:rsidR="004C1D17" w:rsidRPr="002F093D" w:rsidRDefault="004C1D17" w:rsidP="004C1D17">
            <w:pPr>
              <w:rPr>
                <w:sz w:val="24"/>
                <w:szCs w:val="24"/>
                <w:lang w:val="tr-TR"/>
              </w:rPr>
            </w:pPr>
          </w:p>
          <w:p w14:paraId="05EBE64A" w14:textId="77777777" w:rsidR="004C1D17" w:rsidRPr="002F093D" w:rsidRDefault="004C1D17" w:rsidP="004C1D17">
            <w:pPr>
              <w:rPr>
                <w:sz w:val="24"/>
                <w:szCs w:val="24"/>
                <w:lang w:val="tr-TR"/>
              </w:rPr>
            </w:pPr>
          </w:p>
          <w:p w14:paraId="45EE59A2" w14:textId="77777777" w:rsidR="004C1D17" w:rsidRPr="002F093D" w:rsidRDefault="004C1D17" w:rsidP="004C1D17">
            <w:pPr>
              <w:rPr>
                <w:sz w:val="20"/>
                <w:szCs w:val="20"/>
                <w:lang w:val="tr-TR"/>
              </w:rPr>
            </w:pPr>
          </w:p>
          <w:p w14:paraId="63F170E5" w14:textId="77777777" w:rsidR="00E03CB8" w:rsidRPr="002F093D" w:rsidRDefault="00E03CB8">
            <w:pPr>
              <w:ind w:left="871"/>
              <w:rPr>
                <w:sz w:val="24"/>
                <w:szCs w:val="24"/>
                <w:lang w:val="tr-TR"/>
              </w:rPr>
            </w:pPr>
          </w:p>
          <w:p w14:paraId="4084E140" w14:textId="77777777" w:rsidR="00E03CB8" w:rsidRPr="002F093D" w:rsidRDefault="00E03CB8" w:rsidP="004C1D17">
            <w:pPr>
              <w:spacing w:line="252" w:lineRule="auto"/>
              <w:ind w:left="871"/>
              <w:rPr>
                <w:sz w:val="21"/>
                <w:szCs w:val="21"/>
                <w:lang w:val="tr-TR"/>
              </w:rPr>
            </w:pPr>
          </w:p>
        </w:tc>
        <w:tc>
          <w:tcPr>
            <w:tcW w:w="4755" w:type="dxa"/>
            <w:shd w:val="clear" w:color="auto" w:fill="D99594"/>
          </w:tcPr>
          <w:p w14:paraId="44C228D8" w14:textId="77777777" w:rsidR="00E03CB8" w:rsidRPr="002F093D" w:rsidRDefault="00805D7C">
            <w:pPr>
              <w:numPr>
                <w:ilvl w:val="0"/>
                <w:numId w:val="4"/>
              </w:numPr>
              <w:spacing w:line="252" w:lineRule="auto"/>
              <w:rPr>
                <w:sz w:val="24"/>
                <w:szCs w:val="24"/>
                <w:lang w:val="tr-TR"/>
              </w:rPr>
            </w:pPr>
            <w:r w:rsidRPr="002F093D">
              <w:rPr>
                <w:sz w:val="24"/>
                <w:szCs w:val="24"/>
                <w:lang w:val="tr-TR"/>
              </w:rPr>
              <w:t>Üniversitelere ayrılan ödeneğin yetersizliği</w:t>
            </w:r>
          </w:p>
          <w:p w14:paraId="67A5C314" w14:textId="77777777" w:rsidR="004C1D17" w:rsidRPr="002F093D" w:rsidRDefault="004C1D17" w:rsidP="004C1D17">
            <w:pPr>
              <w:spacing w:line="252" w:lineRule="auto"/>
              <w:ind w:left="871"/>
              <w:rPr>
                <w:sz w:val="24"/>
                <w:szCs w:val="24"/>
                <w:lang w:val="tr-TR"/>
              </w:rPr>
            </w:pPr>
          </w:p>
          <w:p w14:paraId="5D39C396" w14:textId="77777777" w:rsidR="004C1D17" w:rsidRPr="002F093D" w:rsidRDefault="004C1D17" w:rsidP="004C1D17">
            <w:pPr>
              <w:spacing w:line="252" w:lineRule="auto"/>
              <w:ind w:left="871"/>
              <w:rPr>
                <w:sz w:val="24"/>
                <w:szCs w:val="24"/>
                <w:lang w:val="tr-TR"/>
              </w:rPr>
            </w:pPr>
          </w:p>
          <w:p w14:paraId="0C112BDC" w14:textId="77777777" w:rsidR="00E97B52" w:rsidRPr="002F093D" w:rsidRDefault="004C1D17" w:rsidP="00E97B52">
            <w:pPr>
              <w:numPr>
                <w:ilvl w:val="0"/>
                <w:numId w:val="4"/>
              </w:numPr>
              <w:spacing w:line="252" w:lineRule="auto"/>
              <w:rPr>
                <w:sz w:val="24"/>
                <w:szCs w:val="24"/>
                <w:lang w:val="tr-TR"/>
              </w:rPr>
            </w:pPr>
            <w:r w:rsidRPr="002F093D">
              <w:rPr>
                <w:sz w:val="24"/>
                <w:szCs w:val="24"/>
                <w:lang w:val="tr-TR"/>
              </w:rPr>
              <w:t>İş sağlığı ve güvenliği bilincinin oluşmamasından dolayı iş kazası ve meslek hastalığı riskinin bulunması</w:t>
            </w:r>
          </w:p>
          <w:p w14:paraId="09CC4CA6" w14:textId="77777777" w:rsidR="00E97B52" w:rsidRPr="002F093D" w:rsidRDefault="00E97B52" w:rsidP="00E97B52">
            <w:pPr>
              <w:spacing w:line="252" w:lineRule="auto"/>
              <w:rPr>
                <w:sz w:val="24"/>
                <w:szCs w:val="24"/>
                <w:lang w:val="tr-TR"/>
              </w:rPr>
            </w:pPr>
          </w:p>
          <w:p w14:paraId="7DA538D8" w14:textId="77777777" w:rsidR="00E97B52" w:rsidRPr="002F093D" w:rsidRDefault="00E97B52" w:rsidP="00E97B52">
            <w:pPr>
              <w:spacing w:line="252" w:lineRule="auto"/>
              <w:rPr>
                <w:sz w:val="24"/>
                <w:szCs w:val="24"/>
                <w:lang w:val="tr-TR"/>
              </w:rPr>
            </w:pPr>
          </w:p>
          <w:p w14:paraId="4682ADAE" w14:textId="77777777" w:rsidR="00E03CB8" w:rsidRPr="002F093D" w:rsidRDefault="00E97B52" w:rsidP="00E97B52">
            <w:pPr>
              <w:numPr>
                <w:ilvl w:val="0"/>
                <w:numId w:val="4"/>
              </w:numPr>
              <w:spacing w:line="252" w:lineRule="auto"/>
              <w:rPr>
                <w:sz w:val="24"/>
                <w:szCs w:val="24"/>
                <w:lang w:val="tr-TR"/>
              </w:rPr>
            </w:pPr>
            <w:r w:rsidRPr="002F093D">
              <w:rPr>
                <w:rFonts w:ascii="Cambria" w:hAnsi="Cambria"/>
                <w:lang w:val="tr-TR"/>
              </w:rPr>
              <w:t>Eğitimlerin uzaktan verilmesine bağlı olarak eğitime katılanların yeterli düzeyde teknoloji bilgisine sahip olmaması ve teknolojik ürünlere kolay ulaşamaması</w:t>
            </w:r>
          </w:p>
          <w:p w14:paraId="1E4DC5C1" w14:textId="77777777" w:rsidR="00E03CB8" w:rsidRPr="002F093D" w:rsidRDefault="00E03CB8">
            <w:pPr>
              <w:spacing w:line="252" w:lineRule="auto"/>
              <w:ind w:left="871"/>
              <w:rPr>
                <w:sz w:val="21"/>
                <w:szCs w:val="21"/>
                <w:lang w:val="tr-TR"/>
              </w:rPr>
            </w:pPr>
          </w:p>
          <w:p w14:paraId="28A832EA" w14:textId="77777777" w:rsidR="00E03CB8" w:rsidRPr="002F093D" w:rsidRDefault="00E03CB8">
            <w:pPr>
              <w:spacing w:line="252" w:lineRule="auto"/>
              <w:rPr>
                <w:sz w:val="21"/>
                <w:szCs w:val="21"/>
                <w:lang w:val="tr-TR"/>
              </w:rPr>
            </w:pPr>
          </w:p>
        </w:tc>
      </w:tr>
    </w:tbl>
    <w:p w14:paraId="7BF2010A" w14:textId="77777777" w:rsidR="00E03CB8" w:rsidRPr="002F093D" w:rsidRDefault="00E03CB8">
      <w:pPr>
        <w:spacing w:line="276" w:lineRule="auto"/>
        <w:rPr>
          <w:sz w:val="24"/>
          <w:szCs w:val="24"/>
          <w:lang w:val="tr-TR"/>
        </w:rPr>
      </w:pPr>
    </w:p>
    <w:p w14:paraId="0E1EDCD7" w14:textId="77777777" w:rsidR="00E03CB8" w:rsidRPr="002F093D" w:rsidRDefault="00E03CB8">
      <w:pPr>
        <w:spacing w:line="276" w:lineRule="auto"/>
        <w:rPr>
          <w:sz w:val="24"/>
          <w:szCs w:val="24"/>
          <w:lang w:val="tr-TR"/>
        </w:rPr>
      </w:pPr>
    </w:p>
    <w:p w14:paraId="510ACF7D" w14:textId="77777777" w:rsidR="00E03CB8" w:rsidRPr="002F093D" w:rsidRDefault="00E03CB8">
      <w:pPr>
        <w:spacing w:line="276" w:lineRule="auto"/>
        <w:rPr>
          <w:sz w:val="24"/>
          <w:szCs w:val="24"/>
          <w:lang w:val="tr-TR"/>
        </w:rPr>
      </w:pPr>
    </w:p>
    <w:p w14:paraId="425E1EF7" w14:textId="5337481C" w:rsidR="00E03CB8" w:rsidRDefault="00E03CB8">
      <w:pPr>
        <w:spacing w:line="276" w:lineRule="auto"/>
        <w:rPr>
          <w:sz w:val="24"/>
          <w:szCs w:val="24"/>
          <w:lang w:val="tr-TR"/>
        </w:rPr>
      </w:pPr>
    </w:p>
    <w:p w14:paraId="0AD639DC" w14:textId="57765EAC" w:rsidR="00974338" w:rsidRDefault="00974338">
      <w:pPr>
        <w:spacing w:line="276" w:lineRule="auto"/>
        <w:rPr>
          <w:sz w:val="24"/>
          <w:szCs w:val="24"/>
          <w:lang w:val="tr-TR"/>
        </w:rPr>
      </w:pPr>
    </w:p>
    <w:p w14:paraId="731ADDB3" w14:textId="77777777" w:rsidR="00974338" w:rsidRPr="002F093D" w:rsidRDefault="00974338">
      <w:pPr>
        <w:spacing w:line="276" w:lineRule="auto"/>
        <w:rPr>
          <w:sz w:val="24"/>
          <w:szCs w:val="24"/>
          <w:lang w:val="tr-TR"/>
        </w:rPr>
      </w:pPr>
    </w:p>
    <w:p w14:paraId="2FD6CD16" w14:textId="77777777" w:rsidR="00E03CB8" w:rsidRPr="002F093D" w:rsidRDefault="00E03CB8">
      <w:pPr>
        <w:spacing w:line="276" w:lineRule="auto"/>
        <w:rPr>
          <w:sz w:val="24"/>
          <w:szCs w:val="24"/>
          <w:lang w:val="tr-TR"/>
        </w:rPr>
      </w:pPr>
    </w:p>
    <w:p w14:paraId="5E869949" w14:textId="77777777" w:rsidR="00E03CB8" w:rsidRPr="002F093D" w:rsidRDefault="00E03CB8">
      <w:pPr>
        <w:spacing w:line="276" w:lineRule="auto"/>
        <w:rPr>
          <w:sz w:val="21"/>
          <w:szCs w:val="21"/>
          <w:lang w:val="tr-TR"/>
        </w:rPr>
      </w:pPr>
    </w:p>
    <w:p w14:paraId="6CB36C9E" w14:textId="77777777" w:rsidR="00E03CB8" w:rsidRPr="002F093D" w:rsidRDefault="00E03CB8">
      <w:pPr>
        <w:spacing w:line="276" w:lineRule="auto"/>
        <w:rPr>
          <w:sz w:val="21"/>
          <w:szCs w:val="21"/>
          <w:lang w:val="tr-TR"/>
        </w:rPr>
      </w:pPr>
    </w:p>
    <w:tbl>
      <w:tblPr>
        <w:tblStyle w:val="a0"/>
        <w:tblW w:w="9735" w:type="dxa"/>
        <w:tblInd w:w="2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4980"/>
        <w:gridCol w:w="4755"/>
      </w:tblGrid>
      <w:tr w:rsidR="002F093D" w:rsidRPr="002F093D" w14:paraId="48C84C28" w14:textId="77777777">
        <w:trPr>
          <w:trHeight w:val="557"/>
        </w:trPr>
        <w:tc>
          <w:tcPr>
            <w:tcW w:w="4980" w:type="dxa"/>
            <w:shd w:val="clear" w:color="auto" w:fill="548DD4"/>
            <w:vAlign w:val="center"/>
          </w:tcPr>
          <w:p w14:paraId="3A5AE734" w14:textId="77777777" w:rsidR="00E03CB8" w:rsidRPr="002F093D" w:rsidRDefault="00805D7C">
            <w:pPr>
              <w:spacing w:line="252" w:lineRule="auto"/>
              <w:jc w:val="center"/>
              <w:rPr>
                <w:b/>
                <w:sz w:val="21"/>
                <w:szCs w:val="21"/>
                <w:u w:val="single"/>
                <w:lang w:val="tr-TR"/>
              </w:rPr>
            </w:pPr>
            <w:r w:rsidRPr="002F093D">
              <w:rPr>
                <w:b/>
                <w:sz w:val="21"/>
                <w:szCs w:val="21"/>
                <w:u w:val="single"/>
                <w:lang w:val="tr-TR"/>
              </w:rPr>
              <w:lastRenderedPageBreak/>
              <w:t>Güçlü Yönler</w:t>
            </w:r>
          </w:p>
        </w:tc>
        <w:tc>
          <w:tcPr>
            <w:tcW w:w="4755" w:type="dxa"/>
            <w:shd w:val="clear" w:color="auto" w:fill="D99594"/>
            <w:vAlign w:val="center"/>
          </w:tcPr>
          <w:p w14:paraId="4C648ED4" w14:textId="77777777" w:rsidR="00E03CB8" w:rsidRPr="002F093D" w:rsidRDefault="00805D7C">
            <w:pPr>
              <w:spacing w:line="252" w:lineRule="auto"/>
              <w:jc w:val="center"/>
              <w:rPr>
                <w:b/>
                <w:sz w:val="21"/>
                <w:szCs w:val="21"/>
                <w:u w:val="single"/>
                <w:lang w:val="tr-TR"/>
              </w:rPr>
            </w:pPr>
            <w:r w:rsidRPr="002F093D">
              <w:rPr>
                <w:b/>
                <w:sz w:val="21"/>
                <w:szCs w:val="21"/>
                <w:u w:val="single"/>
                <w:lang w:val="tr-TR"/>
              </w:rPr>
              <w:t>Zayıf  Yönler</w:t>
            </w:r>
          </w:p>
        </w:tc>
      </w:tr>
      <w:tr w:rsidR="002F093D" w:rsidRPr="002F093D" w14:paraId="7B35EDF3" w14:textId="77777777">
        <w:trPr>
          <w:trHeight w:val="5795"/>
        </w:trPr>
        <w:tc>
          <w:tcPr>
            <w:tcW w:w="4980" w:type="dxa"/>
            <w:shd w:val="clear" w:color="auto" w:fill="548DD4"/>
          </w:tcPr>
          <w:p w14:paraId="471E7F03" w14:textId="77777777" w:rsidR="00E03CB8" w:rsidRPr="002F093D" w:rsidRDefault="005C1F02">
            <w:pPr>
              <w:numPr>
                <w:ilvl w:val="0"/>
                <w:numId w:val="4"/>
              </w:numPr>
              <w:rPr>
                <w:sz w:val="24"/>
                <w:szCs w:val="24"/>
                <w:lang w:val="tr-TR"/>
              </w:rPr>
            </w:pPr>
            <w:r w:rsidRPr="002F093D">
              <w:rPr>
                <w:sz w:val="24"/>
                <w:szCs w:val="24"/>
                <w:lang w:val="tr-TR"/>
              </w:rPr>
              <w:t>İş Sağlığı ve Güvenliği</w:t>
            </w:r>
            <w:r w:rsidR="00805D7C" w:rsidRPr="002F093D">
              <w:rPr>
                <w:sz w:val="24"/>
                <w:szCs w:val="24"/>
                <w:lang w:val="tr-TR"/>
              </w:rPr>
              <w:t xml:space="preserve"> Koordinatörlüğü ile iletişim kolaylığı</w:t>
            </w:r>
          </w:p>
          <w:p w14:paraId="77FB5FD1" w14:textId="77777777" w:rsidR="005C1F02" w:rsidRPr="002F093D" w:rsidRDefault="005C1F02" w:rsidP="005C1F02">
            <w:pPr>
              <w:ind w:left="871"/>
              <w:rPr>
                <w:sz w:val="24"/>
                <w:szCs w:val="24"/>
                <w:lang w:val="tr-TR"/>
              </w:rPr>
            </w:pPr>
          </w:p>
          <w:p w14:paraId="0197CAF1" w14:textId="77777777" w:rsidR="005C1F02" w:rsidRPr="002F093D" w:rsidRDefault="005C1F02" w:rsidP="005C1F02">
            <w:pPr>
              <w:pStyle w:val="ListeParagraf"/>
              <w:numPr>
                <w:ilvl w:val="0"/>
                <w:numId w:val="4"/>
              </w:numPr>
              <w:rPr>
                <w:sz w:val="24"/>
                <w:szCs w:val="24"/>
                <w:lang w:val="tr-TR"/>
              </w:rPr>
            </w:pPr>
            <w:r w:rsidRPr="002F093D">
              <w:rPr>
                <w:sz w:val="24"/>
                <w:szCs w:val="24"/>
                <w:lang w:val="tr-TR"/>
              </w:rPr>
              <w:t>Personelin genç, dinamik, yeniliğe, katılıma ve takım çalışmasına açık ve özverili olması,</w:t>
            </w:r>
          </w:p>
          <w:p w14:paraId="37513653" w14:textId="77777777" w:rsidR="00E03CB8" w:rsidRPr="002F093D" w:rsidRDefault="00E03CB8">
            <w:pPr>
              <w:ind w:left="871"/>
              <w:rPr>
                <w:sz w:val="24"/>
                <w:szCs w:val="24"/>
                <w:lang w:val="tr-TR"/>
              </w:rPr>
            </w:pPr>
          </w:p>
          <w:p w14:paraId="419DDF87" w14:textId="77777777" w:rsidR="005C1F02" w:rsidRPr="002F093D" w:rsidRDefault="005C1F02" w:rsidP="005C1F02">
            <w:pPr>
              <w:pStyle w:val="ListeParagraf"/>
              <w:numPr>
                <w:ilvl w:val="0"/>
                <w:numId w:val="4"/>
              </w:numPr>
              <w:rPr>
                <w:sz w:val="24"/>
                <w:szCs w:val="24"/>
                <w:lang w:val="tr-TR"/>
              </w:rPr>
            </w:pPr>
            <w:r w:rsidRPr="002F093D">
              <w:rPr>
                <w:sz w:val="24"/>
                <w:szCs w:val="24"/>
                <w:lang w:val="tr-TR"/>
              </w:rPr>
              <w:t>Takım ruhu ve ekip çalışması yapılması,</w:t>
            </w:r>
          </w:p>
          <w:p w14:paraId="60950705" w14:textId="77777777" w:rsidR="00E03CB8" w:rsidRPr="002F093D" w:rsidRDefault="00E03CB8">
            <w:pPr>
              <w:ind w:left="871"/>
              <w:rPr>
                <w:sz w:val="24"/>
                <w:szCs w:val="24"/>
                <w:lang w:val="tr-TR"/>
              </w:rPr>
            </w:pPr>
          </w:p>
          <w:p w14:paraId="503B47DF" w14:textId="77777777" w:rsidR="005C1F02" w:rsidRPr="002F093D" w:rsidRDefault="005C1F02" w:rsidP="005C1F02">
            <w:pPr>
              <w:pStyle w:val="ListeParagraf"/>
              <w:numPr>
                <w:ilvl w:val="0"/>
                <w:numId w:val="4"/>
              </w:numPr>
              <w:rPr>
                <w:sz w:val="24"/>
                <w:szCs w:val="24"/>
                <w:lang w:val="tr-TR"/>
              </w:rPr>
            </w:pPr>
            <w:r w:rsidRPr="002F093D">
              <w:rPr>
                <w:sz w:val="24"/>
                <w:szCs w:val="24"/>
                <w:lang w:val="tr-TR"/>
              </w:rPr>
              <w:t>Genç ve dinamik bir ekibe sahip olmamız,</w:t>
            </w:r>
          </w:p>
          <w:p w14:paraId="0D4115EC" w14:textId="77777777" w:rsidR="005C1F02" w:rsidRPr="002F093D" w:rsidRDefault="005C1F02" w:rsidP="004C1D17">
            <w:pPr>
              <w:rPr>
                <w:sz w:val="24"/>
                <w:szCs w:val="24"/>
                <w:lang w:val="tr-TR"/>
              </w:rPr>
            </w:pPr>
          </w:p>
          <w:p w14:paraId="14F2C565" w14:textId="77777777" w:rsidR="005C1F02" w:rsidRPr="002F093D" w:rsidRDefault="005C1F02" w:rsidP="005C1F02">
            <w:pPr>
              <w:pStyle w:val="ListeParagraf"/>
              <w:rPr>
                <w:sz w:val="24"/>
                <w:szCs w:val="24"/>
                <w:lang w:val="tr-TR"/>
              </w:rPr>
            </w:pPr>
          </w:p>
          <w:p w14:paraId="408B722F" w14:textId="77777777" w:rsidR="005C1F02" w:rsidRPr="002F093D" w:rsidRDefault="005C1F02" w:rsidP="005C1F02">
            <w:pPr>
              <w:numPr>
                <w:ilvl w:val="0"/>
                <w:numId w:val="4"/>
              </w:numPr>
              <w:spacing w:line="252" w:lineRule="auto"/>
              <w:rPr>
                <w:sz w:val="24"/>
                <w:szCs w:val="24"/>
                <w:lang w:val="tr-TR"/>
              </w:rPr>
            </w:pPr>
            <w:r w:rsidRPr="002F093D">
              <w:rPr>
                <w:sz w:val="24"/>
                <w:szCs w:val="24"/>
                <w:lang w:val="tr-TR"/>
              </w:rPr>
              <w:t>Risk Değerlendirme çalışmalarının yapılması</w:t>
            </w:r>
          </w:p>
          <w:p w14:paraId="40A83B48" w14:textId="77777777" w:rsidR="005C1F02" w:rsidRPr="002F093D" w:rsidRDefault="005C1F02" w:rsidP="005C1F02">
            <w:pPr>
              <w:pStyle w:val="ListeParagraf"/>
              <w:rPr>
                <w:sz w:val="24"/>
                <w:szCs w:val="24"/>
                <w:lang w:val="tr-TR"/>
              </w:rPr>
            </w:pPr>
          </w:p>
          <w:p w14:paraId="10F71A91" w14:textId="77777777" w:rsidR="005C1F02" w:rsidRPr="002F093D" w:rsidRDefault="005C1F02" w:rsidP="005C1F02">
            <w:pPr>
              <w:pStyle w:val="ListeParagraf"/>
              <w:numPr>
                <w:ilvl w:val="0"/>
                <w:numId w:val="4"/>
              </w:numPr>
              <w:rPr>
                <w:sz w:val="24"/>
                <w:szCs w:val="24"/>
                <w:lang w:val="tr-TR"/>
              </w:rPr>
            </w:pPr>
            <w:r w:rsidRPr="002F093D">
              <w:rPr>
                <w:sz w:val="24"/>
                <w:szCs w:val="24"/>
                <w:lang w:val="tr-TR"/>
              </w:rPr>
              <w:t xml:space="preserve">İş Sağlığı ve Güvenliği eğitimleri ile personellerin daha bilinçli olması </w:t>
            </w:r>
          </w:p>
          <w:p w14:paraId="72C2E53E" w14:textId="77777777" w:rsidR="005C1F02" w:rsidRPr="002F093D" w:rsidRDefault="005C1F02" w:rsidP="005C1F02">
            <w:pPr>
              <w:pStyle w:val="ListeParagraf"/>
              <w:rPr>
                <w:sz w:val="24"/>
                <w:szCs w:val="24"/>
                <w:lang w:val="tr-TR"/>
              </w:rPr>
            </w:pPr>
          </w:p>
          <w:p w14:paraId="39E1810C" w14:textId="77777777" w:rsidR="005C1F02" w:rsidRPr="002F093D" w:rsidRDefault="005C1F02" w:rsidP="005C1F02">
            <w:pPr>
              <w:pStyle w:val="ListeParagraf"/>
              <w:numPr>
                <w:ilvl w:val="0"/>
                <w:numId w:val="4"/>
              </w:numPr>
              <w:rPr>
                <w:sz w:val="24"/>
                <w:szCs w:val="24"/>
                <w:lang w:val="tr-TR"/>
              </w:rPr>
            </w:pPr>
            <w:r w:rsidRPr="002F093D">
              <w:rPr>
                <w:sz w:val="24"/>
                <w:szCs w:val="24"/>
                <w:lang w:val="tr-TR"/>
              </w:rPr>
              <w:t>İş sağlığı ve güvenliği eğitim planlarının yapılması</w:t>
            </w:r>
          </w:p>
          <w:p w14:paraId="1B207736" w14:textId="77777777" w:rsidR="005C1F02" w:rsidRPr="002F093D" w:rsidRDefault="005C1F02" w:rsidP="005C1F02">
            <w:pPr>
              <w:pStyle w:val="ListeParagraf"/>
              <w:rPr>
                <w:sz w:val="24"/>
                <w:szCs w:val="24"/>
                <w:lang w:val="tr-TR"/>
              </w:rPr>
            </w:pPr>
          </w:p>
          <w:p w14:paraId="478A21E4" w14:textId="77777777" w:rsidR="005C1F02" w:rsidRPr="002F093D" w:rsidRDefault="005C1F02" w:rsidP="005C1F02">
            <w:pPr>
              <w:pStyle w:val="ListeParagraf"/>
              <w:numPr>
                <w:ilvl w:val="0"/>
                <w:numId w:val="4"/>
              </w:numPr>
              <w:rPr>
                <w:sz w:val="24"/>
                <w:szCs w:val="24"/>
                <w:lang w:val="tr-TR"/>
              </w:rPr>
            </w:pPr>
            <w:r w:rsidRPr="002F093D">
              <w:rPr>
                <w:sz w:val="24"/>
                <w:szCs w:val="24"/>
                <w:lang w:val="tr-TR"/>
              </w:rPr>
              <w:t>İş sağlığı ve güvenliği çalışma planlarının yapılması</w:t>
            </w:r>
          </w:p>
          <w:p w14:paraId="1943086A" w14:textId="77777777" w:rsidR="005C1F02" w:rsidRPr="002F093D" w:rsidRDefault="005C1F02" w:rsidP="005C1F02">
            <w:pPr>
              <w:ind w:left="541"/>
              <w:rPr>
                <w:sz w:val="24"/>
                <w:szCs w:val="24"/>
                <w:lang w:val="tr-TR"/>
              </w:rPr>
            </w:pPr>
          </w:p>
          <w:p w14:paraId="3BA68327" w14:textId="77777777" w:rsidR="005C1F02" w:rsidRPr="002F093D" w:rsidRDefault="005C1F02" w:rsidP="005C1F02">
            <w:pPr>
              <w:pStyle w:val="ListeParagraf"/>
              <w:numPr>
                <w:ilvl w:val="0"/>
                <w:numId w:val="4"/>
              </w:numPr>
              <w:rPr>
                <w:sz w:val="24"/>
                <w:szCs w:val="24"/>
                <w:lang w:val="tr-TR"/>
              </w:rPr>
            </w:pPr>
            <w:r w:rsidRPr="002F093D">
              <w:rPr>
                <w:sz w:val="24"/>
                <w:szCs w:val="24"/>
                <w:lang w:val="tr-TR"/>
              </w:rPr>
              <w:t>Acil durum planının yapılması</w:t>
            </w:r>
          </w:p>
          <w:p w14:paraId="7E02554B" w14:textId="77777777" w:rsidR="00E03CB8" w:rsidRPr="002F093D" w:rsidRDefault="00E03CB8" w:rsidP="005C1F02">
            <w:pPr>
              <w:spacing w:line="252" w:lineRule="auto"/>
              <w:rPr>
                <w:sz w:val="24"/>
                <w:szCs w:val="24"/>
                <w:lang w:val="tr-TR"/>
              </w:rPr>
            </w:pPr>
          </w:p>
          <w:p w14:paraId="3A8F0E31" w14:textId="77777777" w:rsidR="00E03CB8" w:rsidRPr="002F093D" w:rsidRDefault="00805D7C">
            <w:pPr>
              <w:numPr>
                <w:ilvl w:val="0"/>
                <w:numId w:val="4"/>
              </w:numPr>
              <w:rPr>
                <w:sz w:val="24"/>
                <w:szCs w:val="24"/>
                <w:lang w:val="tr-TR"/>
              </w:rPr>
            </w:pPr>
            <w:r w:rsidRPr="002F093D">
              <w:rPr>
                <w:sz w:val="24"/>
                <w:szCs w:val="24"/>
                <w:lang w:val="tr-TR"/>
              </w:rPr>
              <w:t>Üniversitenin diğer birimleriyle kurulan güçlü işbirliği ve iletişim</w:t>
            </w:r>
          </w:p>
          <w:p w14:paraId="1D202FAA" w14:textId="77777777" w:rsidR="00E03CB8" w:rsidRPr="002F093D" w:rsidRDefault="00E03CB8">
            <w:pPr>
              <w:ind w:left="871"/>
              <w:rPr>
                <w:sz w:val="24"/>
                <w:szCs w:val="24"/>
                <w:lang w:val="tr-TR"/>
              </w:rPr>
            </w:pPr>
          </w:p>
          <w:p w14:paraId="76D159A2" w14:textId="77777777" w:rsidR="00E03CB8" w:rsidRPr="002F093D" w:rsidRDefault="00805D7C">
            <w:pPr>
              <w:numPr>
                <w:ilvl w:val="0"/>
                <w:numId w:val="4"/>
              </w:numPr>
              <w:spacing w:line="252" w:lineRule="auto"/>
              <w:rPr>
                <w:sz w:val="24"/>
                <w:szCs w:val="24"/>
                <w:lang w:val="tr-TR"/>
              </w:rPr>
            </w:pPr>
            <w:r w:rsidRPr="002F093D">
              <w:rPr>
                <w:sz w:val="24"/>
                <w:szCs w:val="24"/>
                <w:lang w:val="tr-TR"/>
              </w:rPr>
              <w:t>Dış paydaşlarla kurulan iyi iletişim</w:t>
            </w:r>
          </w:p>
          <w:p w14:paraId="586883A0" w14:textId="77777777" w:rsidR="00E03CB8" w:rsidRPr="002F093D" w:rsidRDefault="00E03CB8">
            <w:pPr>
              <w:spacing w:line="252" w:lineRule="auto"/>
              <w:ind w:left="871"/>
              <w:rPr>
                <w:sz w:val="24"/>
                <w:szCs w:val="24"/>
                <w:lang w:val="tr-TR"/>
              </w:rPr>
            </w:pPr>
          </w:p>
          <w:p w14:paraId="3C8E80FE" w14:textId="77777777" w:rsidR="00E03CB8" w:rsidRPr="002F093D" w:rsidRDefault="00E03CB8">
            <w:pPr>
              <w:spacing w:line="252" w:lineRule="auto"/>
              <w:ind w:left="871"/>
              <w:rPr>
                <w:sz w:val="21"/>
                <w:szCs w:val="21"/>
                <w:lang w:val="tr-TR"/>
              </w:rPr>
            </w:pPr>
          </w:p>
          <w:p w14:paraId="41F77161" w14:textId="77777777" w:rsidR="00E03CB8" w:rsidRPr="002F093D" w:rsidRDefault="00E03CB8">
            <w:pPr>
              <w:spacing w:line="252" w:lineRule="auto"/>
              <w:ind w:left="871"/>
              <w:rPr>
                <w:sz w:val="21"/>
                <w:szCs w:val="21"/>
                <w:lang w:val="tr-TR"/>
              </w:rPr>
            </w:pPr>
          </w:p>
        </w:tc>
        <w:tc>
          <w:tcPr>
            <w:tcW w:w="4755" w:type="dxa"/>
            <w:shd w:val="clear" w:color="auto" w:fill="D99594"/>
          </w:tcPr>
          <w:p w14:paraId="4CC57FA9" w14:textId="77777777" w:rsidR="00E03CB8" w:rsidRPr="002F093D" w:rsidRDefault="00E03CB8" w:rsidP="004C1D17">
            <w:pPr>
              <w:rPr>
                <w:sz w:val="24"/>
                <w:szCs w:val="24"/>
                <w:lang w:val="tr-TR"/>
              </w:rPr>
            </w:pPr>
          </w:p>
          <w:p w14:paraId="4FBF6609" w14:textId="77777777" w:rsidR="00E03CB8" w:rsidRPr="002F093D" w:rsidRDefault="00805D7C">
            <w:pPr>
              <w:numPr>
                <w:ilvl w:val="0"/>
                <w:numId w:val="4"/>
              </w:numPr>
              <w:spacing w:line="252" w:lineRule="auto"/>
              <w:rPr>
                <w:sz w:val="24"/>
                <w:szCs w:val="24"/>
                <w:lang w:val="tr-TR"/>
              </w:rPr>
            </w:pPr>
            <w:r w:rsidRPr="002F093D">
              <w:rPr>
                <w:sz w:val="24"/>
                <w:szCs w:val="24"/>
                <w:lang w:val="tr-TR"/>
              </w:rPr>
              <w:t>Birimde personel sayısının az olması</w:t>
            </w:r>
          </w:p>
          <w:p w14:paraId="7CBA59D5" w14:textId="77777777" w:rsidR="004C1D17" w:rsidRPr="002F093D" w:rsidRDefault="004C1D17" w:rsidP="004C1D17">
            <w:pPr>
              <w:spacing w:line="252" w:lineRule="auto"/>
              <w:ind w:left="871"/>
              <w:rPr>
                <w:sz w:val="24"/>
                <w:szCs w:val="24"/>
                <w:lang w:val="tr-TR"/>
              </w:rPr>
            </w:pPr>
          </w:p>
          <w:p w14:paraId="1415362B" w14:textId="77777777" w:rsidR="004C1D17" w:rsidRPr="002F093D" w:rsidRDefault="004C1D17">
            <w:pPr>
              <w:numPr>
                <w:ilvl w:val="0"/>
                <w:numId w:val="4"/>
              </w:numPr>
              <w:spacing w:line="252" w:lineRule="auto"/>
              <w:rPr>
                <w:sz w:val="24"/>
                <w:szCs w:val="24"/>
                <w:lang w:val="tr-TR"/>
              </w:rPr>
            </w:pPr>
            <w:r w:rsidRPr="002F093D">
              <w:rPr>
                <w:sz w:val="24"/>
                <w:szCs w:val="24"/>
                <w:lang w:val="tr-TR"/>
              </w:rPr>
              <w:t>İş sağlığı ve güvenliği bilincinin oluşmaması</w:t>
            </w:r>
          </w:p>
          <w:p w14:paraId="0CCBD7C8" w14:textId="77777777" w:rsidR="00E03CB8" w:rsidRPr="002F093D" w:rsidRDefault="00E03CB8" w:rsidP="004C1D17">
            <w:pPr>
              <w:spacing w:line="252" w:lineRule="auto"/>
              <w:rPr>
                <w:sz w:val="24"/>
                <w:szCs w:val="24"/>
                <w:lang w:val="tr-TR"/>
              </w:rPr>
            </w:pPr>
          </w:p>
          <w:p w14:paraId="0321C410" w14:textId="77777777" w:rsidR="00E03CB8" w:rsidRPr="002F093D" w:rsidRDefault="00805D7C">
            <w:pPr>
              <w:numPr>
                <w:ilvl w:val="0"/>
                <w:numId w:val="4"/>
              </w:numPr>
              <w:rPr>
                <w:sz w:val="24"/>
                <w:szCs w:val="24"/>
                <w:lang w:val="tr-TR"/>
              </w:rPr>
            </w:pPr>
            <w:r w:rsidRPr="002F093D">
              <w:rPr>
                <w:sz w:val="24"/>
                <w:szCs w:val="24"/>
                <w:lang w:val="tr-TR"/>
              </w:rPr>
              <w:t>Akademik ve İdari birimler arasında yeterli işbirliğinin olmaması</w:t>
            </w:r>
          </w:p>
          <w:p w14:paraId="416B5A53" w14:textId="77777777" w:rsidR="00E03CB8" w:rsidRPr="002F093D" w:rsidRDefault="00E03CB8">
            <w:pPr>
              <w:ind w:left="871"/>
              <w:rPr>
                <w:sz w:val="24"/>
                <w:szCs w:val="24"/>
                <w:lang w:val="tr-TR"/>
              </w:rPr>
            </w:pPr>
          </w:p>
          <w:p w14:paraId="4E750B0E" w14:textId="77777777" w:rsidR="00E03CB8" w:rsidRPr="002F093D" w:rsidRDefault="00E03CB8" w:rsidP="004C1D17">
            <w:pPr>
              <w:spacing w:line="252" w:lineRule="auto"/>
              <w:ind w:left="871"/>
              <w:rPr>
                <w:sz w:val="21"/>
                <w:szCs w:val="21"/>
                <w:lang w:val="tr-TR"/>
              </w:rPr>
            </w:pPr>
          </w:p>
        </w:tc>
      </w:tr>
    </w:tbl>
    <w:p w14:paraId="5EF6899F" w14:textId="77777777" w:rsidR="00E03CB8" w:rsidRPr="002F093D" w:rsidRDefault="00E03CB8" w:rsidP="00C15EDC">
      <w:pPr>
        <w:rPr>
          <w:sz w:val="24"/>
          <w:szCs w:val="24"/>
          <w:lang w:val="tr-TR"/>
        </w:rPr>
        <w:sectPr w:rsidR="00E03CB8" w:rsidRPr="002F093D">
          <w:pgSz w:w="11910" w:h="16840"/>
          <w:pgMar w:top="1300" w:right="1387" w:bottom="280" w:left="880" w:header="708" w:footer="708" w:gutter="0"/>
          <w:cols w:space="708"/>
        </w:sectPr>
      </w:pPr>
    </w:p>
    <w:p w14:paraId="330A8CD4" w14:textId="77777777" w:rsidR="00E03CB8" w:rsidRPr="002F093D" w:rsidRDefault="00E03CB8">
      <w:pPr>
        <w:spacing w:line="252" w:lineRule="auto"/>
        <w:rPr>
          <w:sz w:val="21"/>
          <w:szCs w:val="21"/>
          <w:lang w:val="tr-TR"/>
        </w:rPr>
        <w:sectPr w:rsidR="00E03CB8" w:rsidRPr="002F093D">
          <w:type w:val="continuous"/>
          <w:pgSz w:w="11910" w:h="16840"/>
          <w:pgMar w:top="320" w:right="200" w:bottom="0" w:left="880" w:header="708" w:footer="708" w:gutter="0"/>
          <w:cols w:num="2" w:space="708" w:equalWidth="0">
            <w:col w:w="5395" w:space="40"/>
            <w:col w:w="5395" w:space="0"/>
          </w:cols>
        </w:sectPr>
      </w:pPr>
    </w:p>
    <w:p w14:paraId="36C9625B" w14:textId="77777777" w:rsidR="00E03CB8" w:rsidRPr="002F093D" w:rsidRDefault="00C15EDC" w:rsidP="00C15EDC">
      <w:pPr>
        <w:spacing w:line="360" w:lineRule="auto"/>
        <w:ind w:right="4854"/>
        <w:jc w:val="center"/>
        <w:rPr>
          <w:b/>
          <w:sz w:val="24"/>
          <w:szCs w:val="24"/>
          <w:lang w:val="tr-TR"/>
        </w:rPr>
      </w:pPr>
      <w:r w:rsidRPr="002F093D">
        <w:rPr>
          <w:b/>
          <w:sz w:val="24"/>
          <w:szCs w:val="24"/>
          <w:lang w:val="tr-TR"/>
        </w:rPr>
        <w:lastRenderedPageBreak/>
        <w:t xml:space="preserve">                                                                  </w:t>
      </w:r>
      <w:r w:rsidR="00805D7C" w:rsidRPr="002F093D">
        <w:rPr>
          <w:b/>
          <w:sz w:val="24"/>
          <w:szCs w:val="24"/>
          <w:lang w:val="tr-TR"/>
        </w:rPr>
        <w:t>11.BÖLÜM</w:t>
      </w:r>
    </w:p>
    <w:p w14:paraId="66CEFF85" w14:textId="77777777" w:rsidR="00E03CB8" w:rsidRPr="002F093D" w:rsidRDefault="00805D7C">
      <w:pPr>
        <w:spacing w:line="360" w:lineRule="auto"/>
        <w:ind w:left="4062" w:right="4854" w:hanging="10"/>
        <w:jc w:val="center"/>
        <w:rPr>
          <w:b/>
          <w:lang w:val="tr-TR"/>
        </w:rPr>
      </w:pPr>
      <w:r w:rsidRPr="002F093D">
        <w:rPr>
          <w:b/>
          <w:lang w:val="tr-TR"/>
        </w:rPr>
        <w:t>GENEL BİLGİLER</w:t>
      </w:r>
    </w:p>
    <w:p w14:paraId="2E2D6F94" w14:textId="77777777" w:rsidR="00E03CB8" w:rsidRPr="002F093D" w:rsidRDefault="00E03CB8">
      <w:pPr>
        <w:spacing w:line="360" w:lineRule="auto"/>
        <w:ind w:right="4854"/>
        <w:rPr>
          <w:b/>
          <w:lang w:val="tr-TR"/>
        </w:rPr>
      </w:pPr>
    </w:p>
    <w:p w14:paraId="201E4793" w14:textId="77777777" w:rsidR="00E03CB8" w:rsidRPr="002F093D" w:rsidRDefault="00805D7C" w:rsidP="00C15EDC">
      <w:pPr>
        <w:pBdr>
          <w:top w:val="nil"/>
          <w:left w:val="nil"/>
          <w:bottom w:val="nil"/>
          <w:right w:val="nil"/>
          <w:between w:val="nil"/>
        </w:pBdr>
        <w:spacing w:line="360" w:lineRule="auto"/>
        <w:ind w:left="543" w:right="1183" w:hanging="10"/>
        <w:jc w:val="both"/>
        <w:rPr>
          <w:sz w:val="24"/>
          <w:szCs w:val="24"/>
          <w:lang w:val="tr-TR"/>
        </w:rPr>
      </w:pPr>
      <w:r w:rsidRPr="002F093D">
        <w:rPr>
          <w:sz w:val="24"/>
          <w:szCs w:val="24"/>
          <w:lang w:val="tr-TR"/>
        </w:rPr>
        <w:t>Bartın Üniversitesi  Engelli Öğrenci Birimi Koordinatörlüğü engelli öğrencilerimizin akademik kariyerlerine destek olabilmek amacıyla  kurulmuştur. Koordinatörlüğümüzün misyon, vizyon ve temel değerleri aşağıda belirtilmiştir.</w:t>
      </w:r>
    </w:p>
    <w:p w14:paraId="44AC9ED4" w14:textId="77777777" w:rsidR="00E03CB8" w:rsidRPr="002F093D" w:rsidRDefault="00E03CB8">
      <w:pPr>
        <w:pBdr>
          <w:top w:val="nil"/>
          <w:left w:val="nil"/>
          <w:bottom w:val="nil"/>
          <w:right w:val="nil"/>
          <w:between w:val="nil"/>
        </w:pBdr>
        <w:spacing w:before="3" w:line="360" w:lineRule="auto"/>
        <w:rPr>
          <w:sz w:val="24"/>
          <w:szCs w:val="24"/>
          <w:lang w:val="tr-TR"/>
        </w:rPr>
      </w:pPr>
    </w:p>
    <w:p w14:paraId="2D560F59" w14:textId="77777777" w:rsidR="00E03CB8" w:rsidRPr="002F093D" w:rsidRDefault="00805D7C" w:rsidP="0008547D">
      <w:pPr>
        <w:spacing w:line="360" w:lineRule="auto"/>
        <w:ind w:left="542"/>
        <w:jc w:val="both"/>
        <w:rPr>
          <w:b/>
          <w:sz w:val="24"/>
          <w:szCs w:val="24"/>
          <w:lang w:val="tr-TR"/>
        </w:rPr>
      </w:pPr>
      <w:r w:rsidRPr="002F093D">
        <w:rPr>
          <w:b/>
          <w:sz w:val="24"/>
          <w:szCs w:val="24"/>
          <w:lang w:val="tr-TR"/>
        </w:rPr>
        <w:t>2.1 Misyon</w:t>
      </w:r>
    </w:p>
    <w:p w14:paraId="59978520" w14:textId="77777777" w:rsidR="0008547D" w:rsidRPr="002F093D" w:rsidRDefault="0008547D" w:rsidP="0008547D">
      <w:pPr>
        <w:spacing w:line="360" w:lineRule="auto"/>
        <w:ind w:left="542"/>
        <w:jc w:val="both"/>
        <w:rPr>
          <w:b/>
          <w:sz w:val="24"/>
          <w:szCs w:val="24"/>
          <w:lang w:val="tr-TR"/>
        </w:rPr>
      </w:pPr>
    </w:p>
    <w:p w14:paraId="24DAF485" w14:textId="77777777" w:rsidR="0008547D" w:rsidRPr="002F093D" w:rsidRDefault="00805D7C" w:rsidP="0008547D">
      <w:pPr>
        <w:spacing w:line="360" w:lineRule="auto"/>
        <w:ind w:left="567" w:right="1192"/>
        <w:jc w:val="both"/>
        <w:rPr>
          <w:sz w:val="24"/>
          <w:szCs w:val="24"/>
          <w:lang w:val="tr-TR"/>
        </w:rPr>
      </w:pPr>
      <w:r w:rsidRPr="002F093D">
        <w:rPr>
          <w:sz w:val="24"/>
          <w:szCs w:val="24"/>
          <w:highlight w:val="white"/>
          <w:lang w:val="tr-TR"/>
        </w:rPr>
        <w:t xml:space="preserve">Bartın Üniversitesi </w:t>
      </w:r>
      <w:r w:rsidR="00C15EDC" w:rsidRPr="002F093D">
        <w:rPr>
          <w:sz w:val="24"/>
          <w:szCs w:val="24"/>
          <w:lang w:val="tr-TR"/>
        </w:rPr>
        <w:t xml:space="preserve">İş sağlığı  ve güvenliği  </w:t>
      </w:r>
      <w:r w:rsidRPr="002F093D">
        <w:rPr>
          <w:sz w:val="24"/>
          <w:szCs w:val="24"/>
          <w:lang w:val="tr-TR"/>
        </w:rPr>
        <w:t>Koordinatörlüğünün</w:t>
      </w:r>
      <w:r w:rsidR="0008547D" w:rsidRPr="002F093D">
        <w:rPr>
          <w:sz w:val="24"/>
          <w:szCs w:val="24"/>
          <w:highlight w:val="white"/>
          <w:lang w:val="tr-TR"/>
        </w:rPr>
        <w:t xml:space="preserve"> misyonu</w:t>
      </w:r>
      <w:r w:rsidR="0008547D" w:rsidRPr="002F093D">
        <w:rPr>
          <w:sz w:val="24"/>
          <w:szCs w:val="24"/>
          <w:lang w:val="tr-TR"/>
        </w:rPr>
        <w:t>;</w:t>
      </w:r>
    </w:p>
    <w:p w14:paraId="7EE34843" w14:textId="77777777" w:rsidR="0008547D" w:rsidRPr="002F093D" w:rsidRDefault="0008547D" w:rsidP="0008547D">
      <w:pPr>
        <w:spacing w:line="360" w:lineRule="auto"/>
        <w:ind w:left="567" w:right="1192"/>
        <w:jc w:val="both"/>
        <w:rPr>
          <w:sz w:val="24"/>
          <w:szCs w:val="24"/>
          <w:lang w:val="tr-TR"/>
        </w:rPr>
      </w:pPr>
    </w:p>
    <w:p w14:paraId="70582A26" w14:textId="77777777" w:rsidR="00C15EDC" w:rsidRPr="002F093D" w:rsidRDefault="00C15EDC" w:rsidP="0008547D">
      <w:pPr>
        <w:pStyle w:val="ListeParagraf"/>
        <w:numPr>
          <w:ilvl w:val="0"/>
          <w:numId w:val="11"/>
        </w:numPr>
        <w:spacing w:line="360" w:lineRule="auto"/>
        <w:ind w:right="1192"/>
        <w:jc w:val="both"/>
        <w:rPr>
          <w:sz w:val="24"/>
          <w:szCs w:val="24"/>
          <w:lang w:val="tr-TR"/>
        </w:rPr>
      </w:pPr>
      <w:r w:rsidRPr="002F093D">
        <w:rPr>
          <w:sz w:val="24"/>
          <w:szCs w:val="24"/>
          <w:lang w:val="tr-TR"/>
        </w:rPr>
        <w:t>İş sağlığı ve güvenliği çalışma planı hazırlamak,</w:t>
      </w:r>
    </w:p>
    <w:p w14:paraId="0155DEBB" w14:textId="77777777" w:rsidR="00C15EDC" w:rsidRPr="002F093D" w:rsidRDefault="00C15EDC" w:rsidP="0008547D">
      <w:pPr>
        <w:spacing w:line="360" w:lineRule="auto"/>
        <w:ind w:left="567" w:right="1192" w:firstLine="60"/>
        <w:jc w:val="both"/>
        <w:rPr>
          <w:sz w:val="24"/>
          <w:szCs w:val="24"/>
          <w:lang w:val="tr-TR"/>
        </w:rPr>
      </w:pPr>
    </w:p>
    <w:p w14:paraId="564E6733" w14:textId="77777777" w:rsidR="00C15EDC" w:rsidRPr="002F093D" w:rsidRDefault="00C15EDC" w:rsidP="00AF1F8C">
      <w:pPr>
        <w:pStyle w:val="ListeParagraf"/>
        <w:numPr>
          <w:ilvl w:val="0"/>
          <w:numId w:val="11"/>
        </w:numPr>
        <w:spacing w:line="480" w:lineRule="auto"/>
        <w:ind w:right="1192"/>
        <w:jc w:val="both"/>
        <w:rPr>
          <w:sz w:val="24"/>
          <w:szCs w:val="24"/>
          <w:lang w:val="tr-TR"/>
        </w:rPr>
      </w:pPr>
      <w:r w:rsidRPr="002F093D">
        <w:rPr>
          <w:sz w:val="24"/>
          <w:szCs w:val="24"/>
          <w:lang w:val="tr-TR"/>
        </w:rPr>
        <w:t>İş sağlığı ve güvenliği eğitim planı hazırlamak,</w:t>
      </w:r>
    </w:p>
    <w:p w14:paraId="7EC00B68" w14:textId="77777777" w:rsidR="00C15EDC" w:rsidRPr="002F093D" w:rsidRDefault="00C15EDC" w:rsidP="00AF1F8C">
      <w:pPr>
        <w:pStyle w:val="ListeParagraf"/>
        <w:numPr>
          <w:ilvl w:val="0"/>
          <w:numId w:val="11"/>
        </w:numPr>
        <w:spacing w:line="480" w:lineRule="auto"/>
        <w:ind w:right="1192"/>
        <w:jc w:val="both"/>
        <w:rPr>
          <w:sz w:val="24"/>
          <w:szCs w:val="24"/>
          <w:lang w:val="tr-TR"/>
        </w:rPr>
      </w:pPr>
      <w:r w:rsidRPr="002F093D">
        <w:rPr>
          <w:sz w:val="24"/>
          <w:szCs w:val="24"/>
          <w:lang w:val="tr-TR"/>
        </w:rPr>
        <w:t>Risk değerlendirme çalışmalarını planlamak,</w:t>
      </w:r>
    </w:p>
    <w:p w14:paraId="31C03A25" w14:textId="77777777" w:rsidR="00C15EDC" w:rsidRPr="002F093D" w:rsidRDefault="00C15EDC" w:rsidP="00AF1F8C">
      <w:pPr>
        <w:pStyle w:val="ListeParagraf"/>
        <w:numPr>
          <w:ilvl w:val="0"/>
          <w:numId w:val="11"/>
        </w:numPr>
        <w:spacing w:line="480" w:lineRule="auto"/>
        <w:ind w:right="1192"/>
        <w:jc w:val="both"/>
        <w:rPr>
          <w:sz w:val="24"/>
          <w:szCs w:val="24"/>
          <w:lang w:val="tr-TR"/>
        </w:rPr>
      </w:pPr>
      <w:r w:rsidRPr="002F093D">
        <w:rPr>
          <w:sz w:val="24"/>
          <w:szCs w:val="24"/>
          <w:lang w:val="tr-TR"/>
        </w:rPr>
        <w:t>ç) Acil durum planı hazırlamak ve acil durum tatbikatları düzenlemek,</w:t>
      </w:r>
    </w:p>
    <w:p w14:paraId="6961DAE8" w14:textId="77777777" w:rsidR="00C15EDC" w:rsidRPr="002F093D" w:rsidRDefault="00C15EDC" w:rsidP="00AF1F8C">
      <w:pPr>
        <w:pStyle w:val="ListeParagraf"/>
        <w:numPr>
          <w:ilvl w:val="0"/>
          <w:numId w:val="11"/>
        </w:numPr>
        <w:spacing w:line="480" w:lineRule="auto"/>
        <w:ind w:right="1192"/>
        <w:jc w:val="both"/>
        <w:rPr>
          <w:sz w:val="24"/>
          <w:szCs w:val="24"/>
          <w:lang w:val="tr-TR"/>
        </w:rPr>
      </w:pPr>
      <w:r w:rsidRPr="002F093D">
        <w:rPr>
          <w:sz w:val="24"/>
          <w:szCs w:val="24"/>
          <w:lang w:val="tr-TR"/>
        </w:rPr>
        <w:t>İş kazası  ve  meslek  hastalıklarını  soruşturmak,  kök  sebep  analizi  yapılarak  doğru önlemleri planlamak,</w:t>
      </w:r>
    </w:p>
    <w:p w14:paraId="341B6770" w14:textId="77777777" w:rsidR="00C15EDC" w:rsidRPr="002F093D" w:rsidRDefault="00C15EDC" w:rsidP="00AF1F8C">
      <w:pPr>
        <w:pStyle w:val="ListeParagraf"/>
        <w:numPr>
          <w:ilvl w:val="0"/>
          <w:numId w:val="11"/>
        </w:numPr>
        <w:spacing w:line="480" w:lineRule="auto"/>
        <w:ind w:right="1192"/>
        <w:jc w:val="both"/>
        <w:rPr>
          <w:sz w:val="24"/>
          <w:szCs w:val="24"/>
          <w:lang w:val="tr-TR"/>
        </w:rPr>
      </w:pPr>
      <w:r w:rsidRPr="002F093D">
        <w:rPr>
          <w:sz w:val="24"/>
          <w:szCs w:val="24"/>
          <w:lang w:val="tr-TR"/>
        </w:rPr>
        <w:t>Faaliyet alanı kapsamında ön lisans, lisans ve lisansüstü düzeylerde sürdürülen eğitim çalışmalarını desteklemek, eğitim programlarına yönelik uygulama ve araştırma olanakları sağlamak,</w:t>
      </w:r>
    </w:p>
    <w:p w14:paraId="542757C3" w14:textId="77777777" w:rsidR="00C15EDC" w:rsidRPr="002F093D" w:rsidRDefault="00C15EDC" w:rsidP="00AF1F8C">
      <w:pPr>
        <w:pStyle w:val="ListeParagraf"/>
        <w:numPr>
          <w:ilvl w:val="0"/>
          <w:numId w:val="11"/>
        </w:numPr>
        <w:spacing w:line="480" w:lineRule="auto"/>
        <w:ind w:right="1192"/>
        <w:jc w:val="both"/>
        <w:rPr>
          <w:sz w:val="24"/>
          <w:szCs w:val="24"/>
          <w:lang w:val="tr-TR"/>
        </w:rPr>
      </w:pPr>
      <w:r w:rsidRPr="002F093D">
        <w:rPr>
          <w:sz w:val="24"/>
          <w:szCs w:val="24"/>
          <w:lang w:val="tr-TR"/>
        </w:rPr>
        <w:t>İş sağlığı ve güvenliği ile ilgili çalışmalar yapan yurtiçi ve yurtdışı kuruluşlarla işbirliği yaparak konferans, seminer ve kurslar düzenlemek,</w:t>
      </w:r>
    </w:p>
    <w:p w14:paraId="4272B8C4" w14:textId="77777777" w:rsidR="00C15EDC" w:rsidRPr="002F093D" w:rsidRDefault="00C15EDC" w:rsidP="00AF1F8C">
      <w:pPr>
        <w:pStyle w:val="ListeParagraf"/>
        <w:numPr>
          <w:ilvl w:val="0"/>
          <w:numId w:val="11"/>
        </w:numPr>
        <w:spacing w:line="480" w:lineRule="auto"/>
        <w:ind w:right="1192"/>
        <w:jc w:val="both"/>
        <w:rPr>
          <w:sz w:val="24"/>
          <w:szCs w:val="24"/>
          <w:lang w:val="tr-TR"/>
        </w:rPr>
      </w:pPr>
      <w:r w:rsidRPr="002F093D">
        <w:rPr>
          <w:sz w:val="24"/>
          <w:szCs w:val="24"/>
          <w:lang w:val="tr-TR"/>
        </w:rPr>
        <w:t>İş sağlığı  ve  güvenliği  alanında  yetişmiş  olan  bilim  adamları  ve  uzmanların  dış ülkelerde konuyla ilgili gelişmeleri izlemelerini sağlamak,</w:t>
      </w:r>
    </w:p>
    <w:p w14:paraId="53C46ED4" w14:textId="77777777" w:rsidR="00C15EDC" w:rsidRPr="002F093D" w:rsidRDefault="00C15EDC" w:rsidP="0008547D">
      <w:pPr>
        <w:pStyle w:val="ListeParagraf"/>
        <w:numPr>
          <w:ilvl w:val="0"/>
          <w:numId w:val="11"/>
        </w:numPr>
        <w:spacing w:line="360" w:lineRule="auto"/>
        <w:ind w:right="112"/>
        <w:jc w:val="both"/>
        <w:rPr>
          <w:sz w:val="24"/>
          <w:szCs w:val="24"/>
          <w:lang w:val="tr-TR"/>
        </w:rPr>
      </w:pPr>
      <w:r w:rsidRPr="002F093D">
        <w:rPr>
          <w:sz w:val="24"/>
          <w:szCs w:val="24"/>
          <w:lang w:val="tr-TR"/>
        </w:rPr>
        <w:t>ğ) İş kazaları ve meslek hastalıklarını önlemeye yönelik olarak işverenlere ve çalışanlara yönelik eğitimler  düzenlemek,  danışmanlık  hizmeti   vermek  ve  işyeri  ortam  risk faktörlerinin kontrolünü sağlamaya yönelik faaliyetlerde bulunmak,</w:t>
      </w:r>
    </w:p>
    <w:p w14:paraId="7A3579F7" w14:textId="77777777" w:rsidR="00C15EDC" w:rsidRPr="002F093D" w:rsidRDefault="00C15EDC" w:rsidP="0008547D">
      <w:pPr>
        <w:pStyle w:val="ListeParagraf"/>
        <w:numPr>
          <w:ilvl w:val="0"/>
          <w:numId w:val="11"/>
        </w:numPr>
        <w:spacing w:line="360" w:lineRule="auto"/>
        <w:ind w:right="112"/>
        <w:jc w:val="both"/>
        <w:rPr>
          <w:sz w:val="24"/>
          <w:szCs w:val="24"/>
          <w:lang w:val="tr-TR"/>
        </w:rPr>
      </w:pPr>
      <w:r w:rsidRPr="002F093D">
        <w:rPr>
          <w:sz w:val="24"/>
          <w:szCs w:val="24"/>
          <w:lang w:val="tr-TR"/>
        </w:rPr>
        <w:t>h) Talep veya ihtiyaca göre diğer gerekli çalışmaları yapmak.</w:t>
      </w:r>
      <w:r w:rsidR="0008547D" w:rsidRPr="002F093D">
        <w:rPr>
          <w:sz w:val="24"/>
          <w:szCs w:val="24"/>
          <w:lang w:val="tr-TR"/>
        </w:rPr>
        <w:t xml:space="preserve"> </w:t>
      </w:r>
    </w:p>
    <w:p w14:paraId="7094E18D" w14:textId="77777777" w:rsidR="0008547D" w:rsidRPr="002F093D" w:rsidRDefault="0008547D" w:rsidP="0008547D">
      <w:pPr>
        <w:pStyle w:val="ListeParagraf"/>
        <w:rPr>
          <w:sz w:val="24"/>
          <w:szCs w:val="24"/>
          <w:lang w:val="tr-TR"/>
        </w:rPr>
      </w:pPr>
    </w:p>
    <w:p w14:paraId="1A9DE2EC" w14:textId="77777777" w:rsidR="0008547D" w:rsidRPr="002F093D" w:rsidRDefault="0008547D" w:rsidP="0008547D">
      <w:pPr>
        <w:pStyle w:val="ListeParagraf"/>
        <w:spacing w:line="360" w:lineRule="auto"/>
        <w:ind w:left="1287" w:right="1192" w:firstLine="0"/>
        <w:jc w:val="both"/>
        <w:rPr>
          <w:sz w:val="24"/>
          <w:szCs w:val="24"/>
          <w:lang w:val="tr-TR"/>
        </w:rPr>
      </w:pPr>
    </w:p>
    <w:p w14:paraId="36174596" w14:textId="77777777" w:rsidR="0008547D" w:rsidRPr="002F093D" w:rsidRDefault="0008547D" w:rsidP="0008547D">
      <w:pPr>
        <w:rPr>
          <w:sz w:val="24"/>
          <w:szCs w:val="24"/>
          <w:lang w:val="tr-TR"/>
        </w:rPr>
      </w:pPr>
    </w:p>
    <w:p w14:paraId="35D55AC4" w14:textId="77777777" w:rsidR="0008547D" w:rsidRPr="002F093D" w:rsidRDefault="0008547D" w:rsidP="0008547D">
      <w:pPr>
        <w:rPr>
          <w:sz w:val="24"/>
          <w:szCs w:val="24"/>
          <w:lang w:val="tr-TR"/>
        </w:rPr>
      </w:pPr>
    </w:p>
    <w:p w14:paraId="5507F1C9" w14:textId="77777777" w:rsidR="00C15EDC" w:rsidRPr="002F093D" w:rsidRDefault="0008547D" w:rsidP="0008547D">
      <w:pPr>
        <w:rPr>
          <w:sz w:val="24"/>
          <w:szCs w:val="24"/>
          <w:lang w:val="tr-TR"/>
        </w:rPr>
      </w:pPr>
      <w:r w:rsidRPr="002F093D">
        <w:rPr>
          <w:sz w:val="24"/>
          <w:szCs w:val="24"/>
          <w:lang w:val="tr-TR"/>
        </w:rPr>
        <w:t xml:space="preserve">          </w:t>
      </w:r>
      <w:r w:rsidR="00C15EDC" w:rsidRPr="002F093D">
        <w:rPr>
          <w:b/>
          <w:sz w:val="24"/>
          <w:szCs w:val="24"/>
          <w:lang w:val="tr-TR"/>
        </w:rPr>
        <w:t>2.2. Vizyon</w:t>
      </w:r>
    </w:p>
    <w:p w14:paraId="2CD38B08" w14:textId="77777777" w:rsidR="00C15EDC" w:rsidRPr="002F093D" w:rsidRDefault="00C15EDC" w:rsidP="00C15EDC">
      <w:pPr>
        <w:tabs>
          <w:tab w:val="left" w:pos="567"/>
        </w:tabs>
        <w:spacing w:line="360" w:lineRule="auto"/>
        <w:ind w:left="542"/>
        <w:jc w:val="both"/>
        <w:rPr>
          <w:b/>
          <w:sz w:val="24"/>
          <w:szCs w:val="24"/>
          <w:lang w:val="tr-TR"/>
        </w:rPr>
      </w:pPr>
    </w:p>
    <w:p w14:paraId="4A8971AB" w14:textId="77777777" w:rsidR="00C15EDC" w:rsidRPr="002F093D" w:rsidRDefault="00C15EDC" w:rsidP="0008547D">
      <w:pPr>
        <w:spacing w:before="120" w:line="360" w:lineRule="auto"/>
        <w:ind w:left="566" w:right="112"/>
        <w:jc w:val="both"/>
        <w:rPr>
          <w:sz w:val="24"/>
          <w:szCs w:val="24"/>
          <w:lang w:val="tr-TR"/>
        </w:rPr>
      </w:pPr>
      <w:r w:rsidRPr="002F093D">
        <w:rPr>
          <w:sz w:val="24"/>
          <w:szCs w:val="24"/>
          <w:lang w:val="tr-TR"/>
        </w:rPr>
        <w:t>Bartın Üniversitesi İş sağlığı  ve güvenliği  Koordinatörlüğünün misyonu İş sağlığı  ve güvenliği  alanında faaliyet  gösteren kamu  kurumları  ve  özel  sektör  kuruluşları  ile  işbirliği  sağlamak,  iş  sağlığı  ve  güvenliği  ile ilgili  yasal  mevzuattaki  gereklilikleri  yerine  getirmek,  çalışanların  sağlığını koruyucu  ve geliştirmeye yönelik faaliyetlerde bulunmaktır.</w:t>
      </w:r>
    </w:p>
    <w:p w14:paraId="66BA27C4" w14:textId="77777777" w:rsidR="00C15EDC" w:rsidRPr="002F093D" w:rsidRDefault="00C15EDC" w:rsidP="00C15EDC">
      <w:pPr>
        <w:numPr>
          <w:ilvl w:val="1"/>
          <w:numId w:val="8"/>
        </w:numPr>
        <w:pBdr>
          <w:top w:val="nil"/>
          <w:left w:val="nil"/>
          <w:bottom w:val="nil"/>
          <w:right w:val="nil"/>
          <w:between w:val="nil"/>
        </w:pBdr>
        <w:tabs>
          <w:tab w:val="left" w:pos="872"/>
        </w:tabs>
        <w:spacing w:before="81"/>
        <w:rPr>
          <w:b/>
          <w:sz w:val="24"/>
          <w:szCs w:val="24"/>
          <w:lang w:val="tr-TR"/>
        </w:rPr>
      </w:pPr>
      <w:r w:rsidRPr="002F093D">
        <w:rPr>
          <w:b/>
          <w:sz w:val="24"/>
          <w:szCs w:val="24"/>
          <w:lang w:val="tr-TR"/>
        </w:rPr>
        <w:t>Temel Değerler</w:t>
      </w:r>
    </w:p>
    <w:p w14:paraId="0E947A39" w14:textId="77777777" w:rsidR="00C15EDC" w:rsidRPr="002F093D" w:rsidRDefault="00C15EDC" w:rsidP="00C15EDC">
      <w:pPr>
        <w:pBdr>
          <w:top w:val="nil"/>
          <w:left w:val="nil"/>
          <w:bottom w:val="nil"/>
          <w:right w:val="nil"/>
          <w:between w:val="nil"/>
        </w:pBdr>
        <w:spacing w:before="2"/>
        <w:rPr>
          <w:b/>
          <w:sz w:val="24"/>
          <w:szCs w:val="24"/>
          <w:lang w:val="tr-TR"/>
        </w:rPr>
      </w:pPr>
    </w:p>
    <w:p w14:paraId="7121A563" w14:textId="77777777" w:rsidR="00C15EDC" w:rsidRPr="002F093D" w:rsidRDefault="00C15EDC" w:rsidP="00C15EDC">
      <w:pPr>
        <w:pBdr>
          <w:top w:val="nil"/>
          <w:left w:val="nil"/>
          <w:bottom w:val="nil"/>
          <w:right w:val="nil"/>
          <w:between w:val="nil"/>
        </w:pBdr>
        <w:spacing w:line="360" w:lineRule="auto"/>
        <w:ind w:left="544"/>
        <w:rPr>
          <w:sz w:val="24"/>
          <w:szCs w:val="24"/>
          <w:lang w:val="tr-TR"/>
        </w:rPr>
      </w:pPr>
      <w:r w:rsidRPr="002F093D">
        <w:rPr>
          <w:sz w:val="24"/>
          <w:szCs w:val="24"/>
          <w:lang w:val="tr-TR"/>
        </w:rPr>
        <w:t>Koordinatörlüğümüz aşağıda belirtilen temel değerler doğrultusunda faaliyetlerini sürdürmektedir.</w:t>
      </w:r>
    </w:p>
    <w:p w14:paraId="32D2A826" w14:textId="77777777" w:rsidR="00C15EDC" w:rsidRPr="002F093D" w:rsidRDefault="00C15EDC" w:rsidP="00C15EDC">
      <w:pPr>
        <w:pBdr>
          <w:top w:val="nil"/>
          <w:left w:val="nil"/>
          <w:bottom w:val="nil"/>
          <w:right w:val="nil"/>
          <w:between w:val="nil"/>
        </w:pBdr>
        <w:spacing w:before="2" w:line="360" w:lineRule="auto"/>
        <w:rPr>
          <w:sz w:val="24"/>
          <w:szCs w:val="24"/>
          <w:lang w:val="tr-TR"/>
        </w:rPr>
      </w:pPr>
    </w:p>
    <w:p w14:paraId="568983E8" w14:textId="77777777" w:rsidR="00C15EDC" w:rsidRPr="002F093D" w:rsidRDefault="00C15EDC" w:rsidP="00C15EDC">
      <w:pPr>
        <w:numPr>
          <w:ilvl w:val="2"/>
          <w:numId w:val="8"/>
        </w:numPr>
        <w:pBdr>
          <w:top w:val="nil"/>
          <w:left w:val="nil"/>
          <w:bottom w:val="nil"/>
          <w:right w:val="nil"/>
          <w:between w:val="nil"/>
        </w:pBdr>
        <w:tabs>
          <w:tab w:val="left" w:pos="2692"/>
          <w:tab w:val="left" w:pos="2693"/>
        </w:tabs>
        <w:spacing w:before="1" w:line="360" w:lineRule="auto"/>
        <w:ind w:left="1275" w:hanging="420"/>
        <w:rPr>
          <w:sz w:val="24"/>
          <w:szCs w:val="24"/>
          <w:lang w:val="tr-TR"/>
        </w:rPr>
      </w:pPr>
      <w:r w:rsidRPr="002F093D">
        <w:rPr>
          <w:sz w:val="24"/>
          <w:szCs w:val="24"/>
          <w:lang w:val="tr-TR"/>
        </w:rPr>
        <w:t>Saygı</w:t>
      </w:r>
    </w:p>
    <w:p w14:paraId="74964DC5" w14:textId="77777777" w:rsidR="00C15EDC" w:rsidRPr="002F093D" w:rsidRDefault="00C15EDC" w:rsidP="006722B8">
      <w:pPr>
        <w:numPr>
          <w:ilvl w:val="2"/>
          <w:numId w:val="8"/>
        </w:numPr>
        <w:pBdr>
          <w:top w:val="nil"/>
          <w:left w:val="nil"/>
          <w:bottom w:val="nil"/>
          <w:right w:val="nil"/>
          <w:between w:val="nil"/>
        </w:pBdr>
        <w:tabs>
          <w:tab w:val="left" w:pos="2689"/>
          <w:tab w:val="left" w:pos="2690"/>
        </w:tabs>
        <w:spacing w:line="360" w:lineRule="auto"/>
        <w:ind w:left="1275" w:hanging="420"/>
        <w:rPr>
          <w:sz w:val="24"/>
          <w:szCs w:val="24"/>
          <w:lang w:val="tr-TR"/>
        </w:rPr>
      </w:pPr>
      <w:r w:rsidRPr="002F093D">
        <w:rPr>
          <w:sz w:val="24"/>
          <w:szCs w:val="24"/>
          <w:lang w:val="tr-TR"/>
        </w:rPr>
        <w:t>Erişilebilirlik</w:t>
      </w:r>
    </w:p>
    <w:p w14:paraId="45326D63" w14:textId="77777777" w:rsidR="00C15EDC" w:rsidRPr="002F093D" w:rsidRDefault="00C15EDC" w:rsidP="00C15EDC">
      <w:pPr>
        <w:numPr>
          <w:ilvl w:val="2"/>
          <w:numId w:val="8"/>
        </w:numPr>
        <w:pBdr>
          <w:top w:val="nil"/>
          <w:left w:val="nil"/>
          <w:bottom w:val="nil"/>
          <w:right w:val="nil"/>
          <w:between w:val="nil"/>
        </w:pBdr>
        <w:tabs>
          <w:tab w:val="left" w:pos="2689"/>
          <w:tab w:val="left" w:pos="2690"/>
        </w:tabs>
        <w:spacing w:line="360" w:lineRule="auto"/>
        <w:ind w:left="1275" w:hanging="420"/>
        <w:rPr>
          <w:sz w:val="24"/>
          <w:szCs w:val="24"/>
          <w:lang w:val="tr-TR"/>
        </w:rPr>
      </w:pPr>
      <w:r w:rsidRPr="002F093D">
        <w:rPr>
          <w:sz w:val="24"/>
          <w:szCs w:val="24"/>
          <w:lang w:val="tr-TR"/>
        </w:rPr>
        <w:t>Gizlilik</w:t>
      </w:r>
    </w:p>
    <w:p w14:paraId="3A9B3B51" w14:textId="77777777" w:rsidR="00C15EDC" w:rsidRPr="002F093D" w:rsidRDefault="00C15EDC" w:rsidP="00C15EDC">
      <w:pPr>
        <w:numPr>
          <w:ilvl w:val="2"/>
          <w:numId w:val="8"/>
        </w:numPr>
        <w:pBdr>
          <w:top w:val="nil"/>
          <w:left w:val="nil"/>
          <w:bottom w:val="nil"/>
          <w:right w:val="nil"/>
          <w:between w:val="nil"/>
        </w:pBdr>
        <w:tabs>
          <w:tab w:val="left" w:pos="2692"/>
          <w:tab w:val="left" w:pos="2693"/>
        </w:tabs>
        <w:spacing w:line="360" w:lineRule="auto"/>
        <w:ind w:left="1275" w:hanging="420"/>
        <w:rPr>
          <w:sz w:val="24"/>
          <w:szCs w:val="24"/>
          <w:lang w:val="tr-TR"/>
        </w:rPr>
      </w:pPr>
      <w:r w:rsidRPr="002F093D">
        <w:rPr>
          <w:sz w:val="24"/>
          <w:szCs w:val="24"/>
          <w:lang w:val="tr-TR"/>
        </w:rPr>
        <w:t>Hoşgörü</w:t>
      </w:r>
    </w:p>
    <w:p w14:paraId="703F6FC9" w14:textId="77777777" w:rsidR="00C15EDC" w:rsidRPr="002F093D" w:rsidRDefault="00C15EDC" w:rsidP="00C15EDC">
      <w:pPr>
        <w:numPr>
          <w:ilvl w:val="2"/>
          <w:numId w:val="8"/>
        </w:numPr>
        <w:pBdr>
          <w:top w:val="nil"/>
          <w:left w:val="nil"/>
          <w:bottom w:val="nil"/>
          <w:right w:val="nil"/>
          <w:between w:val="nil"/>
        </w:pBdr>
        <w:tabs>
          <w:tab w:val="left" w:pos="2691"/>
          <w:tab w:val="left" w:pos="2693"/>
        </w:tabs>
        <w:spacing w:line="360" w:lineRule="auto"/>
        <w:ind w:left="1275" w:hanging="420"/>
        <w:rPr>
          <w:sz w:val="24"/>
          <w:szCs w:val="24"/>
          <w:lang w:val="tr-TR"/>
        </w:rPr>
      </w:pPr>
      <w:r w:rsidRPr="002F093D">
        <w:rPr>
          <w:sz w:val="24"/>
          <w:szCs w:val="24"/>
          <w:lang w:val="tr-TR"/>
        </w:rPr>
        <w:t>Etik değerlere bağlılık</w:t>
      </w:r>
    </w:p>
    <w:p w14:paraId="4CB0584C" w14:textId="77777777" w:rsidR="00C15EDC" w:rsidRPr="002F093D" w:rsidRDefault="00C15EDC" w:rsidP="00C15EDC">
      <w:pPr>
        <w:numPr>
          <w:ilvl w:val="2"/>
          <w:numId w:val="8"/>
        </w:numPr>
        <w:pBdr>
          <w:top w:val="nil"/>
          <w:left w:val="nil"/>
          <w:bottom w:val="nil"/>
          <w:right w:val="nil"/>
          <w:between w:val="nil"/>
        </w:pBdr>
        <w:tabs>
          <w:tab w:val="left" w:pos="2692"/>
          <w:tab w:val="left" w:pos="2693"/>
        </w:tabs>
        <w:spacing w:line="360" w:lineRule="auto"/>
        <w:ind w:left="1275" w:hanging="420"/>
        <w:rPr>
          <w:sz w:val="24"/>
          <w:szCs w:val="24"/>
          <w:lang w:val="tr-TR"/>
        </w:rPr>
      </w:pPr>
      <w:r w:rsidRPr="002F093D">
        <w:rPr>
          <w:sz w:val="24"/>
          <w:szCs w:val="24"/>
          <w:lang w:val="tr-TR"/>
        </w:rPr>
        <w:t>Hesap verebilirlik</w:t>
      </w:r>
    </w:p>
    <w:p w14:paraId="24383334" w14:textId="77777777" w:rsidR="00C15EDC" w:rsidRPr="002F093D" w:rsidRDefault="00C15EDC" w:rsidP="00C15EDC">
      <w:pPr>
        <w:numPr>
          <w:ilvl w:val="2"/>
          <w:numId w:val="8"/>
        </w:numPr>
        <w:pBdr>
          <w:top w:val="nil"/>
          <w:left w:val="nil"/>
          <w:bottom w:val="nil"/>
          <w:right w:val="nil"/>
          <w:between w:val="nil"/>
        </w:pBdr>
        <w:tabs>
          <w:tab w:val="left" w:pos="2692"/>
          <w:tab w:val="left" w:pos="2693"/>
        </w:tabs>
        <w:spacing w:line="360" w:lineRule="auto"/>
        <w:ind w:left="1275" w:hanging="420"/>
        <w:rPr>
          <w:sz w:val="24"/>
          <w:szCs w:val="24"/>
          <w:lang w:val="tr-TR"/>
        </w:rPr>
      </w:pPr>
      <w:r w:rsidRPr="002F093D">
        <w:rPr>
          <w:sz w:val="24"/>
          <w:szCs w:val="24"/>
          <w:lang w:val="tr-TR"/>
        </w:rPr>
        <w:t>Sürekli iyileştirme</w:t>
      </w:r>
    </w:p>
    <w:p w14:paraId="1B111255" w14:textId="77777777" w:rsidR="00C15EDC" w:rsidRPr="002F093D" w:rsidRDefault="00C15EDC" w:rsidP="00C15EDC">
      <w:pPr>
        <w:numPr>
          <w:ilvl w:val="2"/>
          <w:numId w:val="8"/>
        </w:numPr>
        <w:pBdr>
          <w:top w:val="nil"/>
          <w:left w:val="nil"/>
          <w:bottom w:val="nil"/>
          <w:right w:val="nil"/>
          <w:between w:val="nil"/>
        </w:pBdr>
        <w:tabs>
          <w:tab w:val="left" w:pos="2692"/>
          <w:tab w:val="left" w:pos="2693"/>
        </w:tabs>
        <w:spacing w:line="360" w:lineRule="auto"/>
        <w:ind w:left="1275" w:hanging="420"/>
        <w:rPr>
          <w:sz w:val="24"/>
          <w:szCs w:val="24"/>
          <w:lang w:val="tr-TR"/>
        </w:rPr>
      </w:pPr>
      <w:r w:rsidRPr="002F093D">
        <w:rPr>
          <w:sz w:val="24"/>
          <w:szCs w:val="24"/>
          <w:lang w:val="tr-TR"/>
        </w:rPr>
        <w:t>Sorumluluk</w:t>
      </w:r>
    </w:p>
    <w:p w14:paraId="78F90272" w14:textId="77777777" w:rsidR="00C15EDC" w:rsidRPr="002F093D" w:rsidRDefault="00C15EDC" w:rsidP="00C15EDC">
      <w:pPr>
        <w:numPr>
          <w:ilvl w:val="2"/>
          <w:numId w:val="8"/>
        </w:numPr>
        <w:pBdr>
          <w:top w:val="nil"/>
          <w:left w:val="nil"/>
          <w:bottom w:val="nil"/>
          <w:right w:val="nil"/>
          <w:between w:val="nil"/>
        </w:pBdr>
        <w:tabs>
          <w:tab w:val="left" w:pos="2693"/>
          <w:tab w:val="left" w:pos="2694"/>
        </w:tabs>
        <w:spacing w:line="360" w:lineRule="auto"/>
        <w:ind w:left="1275" w:hanging="420"/>
        <w:rPr>
          <w:sz w:val="24"/>
          <w:szCs w:val="24"/>
          <w:lang w:val="tr-TR"/>
        </w:rPr>
      </w:pPr>
      <w:r w:rsidRPr="002F093D">
        <w:rPr>
          <w:sz w:val="24"/>
          <w:szCs w:val="24"/>
          <w:lang w:val="tr-TR"/>
        </w:rPr>
        <w:t>İç ve dış paydaşlarla iletişim</w:t>
      </w:r>
    </w:p>
    <w:p w14:paraId="03DFB8C4" w14:textId="77777777" w:rsidR="00C15EDC" w:rsidRPr="002F093D" w:rsidRDefault="00C15EDC" w:rsidP="00C15EDC">
      <w:pPr>
        <w:spacing w:before="120" w:line="360" w:lineRule="auto"/>
        <w:ind w:left="566" w:right="1192"/>
        <w:jc w:val="both"/>
        <w:rPr>
          <w:sz w:val="24"/>
          <w:szCs w:val="24"/>
          <w:lang w:val="tr-TR"/>
        </w:rPr>
      </w:pPr>
    </w:p>
    <w:p w14:paraId="38BFF9AA" w14:textId="77777777" w:rsidR="00C15EDC" w:rsidRPr="002F093D" w:rsidRDefault="00C15EDC" w:rsidP="00C15EDC">
      <w:pPr>
        <w:spacing w:line="360" w:lineRule="auto"/>
        <w:ind w:left="567" w:right="1192"/>
        <w:jc w:val="both"/>
        <w:rPr>
          <w:sz w:val="24"/>
          <w:szCs w:val="24"/>
          <w:lang w:val="tr-TR"/>
        </w:rPr>
      </w:pPr>
    </w:p>
    <w:p w14:paraId="37D9CD05" w14:textId="77777777" w:rsidR="00C15EDC" w:rsidRPr="002F093D" w:rsidRDefault="00C15EDC" w:rsidP="006722B8">
      <w:pPr>
        <w:rPr>
          <w:sz w:val="24"/>
          <w:szCs w:val="24"/>
          <w:lang w:val="tr-TR"/>
        </w:rPr>
        <w:sectPr w:rsidR="00C15EDC" w:rsidRPr="002F093D" w:rsidSect="0008547D">
          <w:pgSz w:w="11910" w:h="16840"/>
          <w:pgMar w:top="1400" w:right="995" w:bottom="280" w:left="880" w:header="708" w:footer="708" w:gutter="0"/>
          <w:cols w:space="708"/>
        </w:sectPr>
      </w:pPr>
    </w:p>
    <w:p w14:paraId="399AFFA0" w14:textId="77777777" w:rsidR="00E03CB8" w:rsidRPr="002F093D" w:rsidRDefault="006722B8" w:rsidP="006722B8">
      <w:pPr>
        <w:spacing w:before="284"/>
        <w:rPr>
          <w:b/>
          <w:sz w:val="24"/>
          <w:szCs w:val="24"/>
          <w:lang w:val="tr-TR"/>
        </w:rPr>
      </w:pPr>
      <w:r w:rsidRPr="002F093D">
        <w:rPr>
          <w:b/>
          <w:sz w:val="24"/>
          <w:szCs w:val="24"/>
          <w:lang w:val="tr-TR"/>
        </w:rPr>
        <w:lastRenderedPageBreak/>
        <w:t xml:space="preserve">                                                                    </w:t>
      </w:r>
      <w:r w:rsidR="00805D7C" w:rsidRPr="002F093D">
        <w:rPr>
          <w:b/>
          <w:sz w:val="24"/>
          <w:szCs w:val="24"/>
          <w:lang w:val="tr-TR"/>
        </w:rPr>
        <w:t>III. BOLUM</w:t>
      </w:r>
    </w:p>
    <w:p w14:paraId="0A4D698E" w14:textId="77777777" w:rsidR="00E03CB8" w:rsidRPr="002F093D" w:rsidRDefault="00E03CB8">
      <w:pPr>
        <w:pBdr>
          <w:top w:val="nil"/>
          <w:left w:val="nil"/>
          <w:bottom w:val="nil"/>
          <w:right w:val="nil"/>
          <w:between w:val="nil"/>
        </w:pBdr>
        <w:rPr>
          <w:b/>
          <w:sz w:val="24"/>
          <w:szCs w:val="24"/>
          <w:lang w:val="tr-TR"/>
        </w:rPr>
      </w:pPr>
    </w:p>
    <w:p w14:paraId="56D72A8D" w14:textId="1C4102E4" w:rsidR="00E03CB8" w:rsidRPr="002F093D" w:rsidRDefault="00805D7C">
      <w:pPr>
        <w:spacing w:before="1"/>
        <w:ind w:left="1002"/>
        <w:rPr>
          <w:b/>
          <w:sz w:val="24"/>
          <w:szCs w:val="24"/>
          <w:lang w:val="tr-TR"/>
        </w:rPr>
      </w:pPr>
      <w:r w:rsidRPr="002F093D">
        <w:rPr>
          <w:b/>
          <w:sz w:val="24"/>
          <w:szCs w:val="24"/>
          <w:lang w:val="tr-TR"/>
        </w:rPr>
        <w:t>STRATEJİ GELİŞTİRME, AMAÇ, HEDEF VE STRATEJİLERİN BELİRLENMESİ</w:t>
      </w:r>
    </w:p>
    <w:p w14:paraId="0518B7A1" w14:textId="204943F4" w:rsidR="002F093D" w:rsidRPr="002F093D" w:rsidRDefault="002F093D">
      <w:pPr>
        <w:spacing w:before="1"/>
        <w:ind w:left="1002"/>
        <w:rPr>
          <w:b/>
          <w:sz w:val="24"/>
          <w:szCs w:val="24"/>
          <w:lang w:val="tr-TR"/>
        </w:rPr>
      </w:pPr>
    </w:p>
    <w:p w14:paraId="35C09E6A" w14:textId="77777777" w:rsidR="002F093D" w:rsidRPr="002F093D" w:rsidRDefault="002F093D">
      <w:pPr>
        <w:spacing w:before="1"/>
        <w:ind w:left="1002"/>
        <w:rPr>
          <w:b/>
          <w:sz w:val="24"/>
          <w:szCs w:val="24"/>
          <w:lang w:val="tr-TR"/>
        </w:rPr>
      </w:pPr>
    </w:p>
    <w:p w14:paraId="17884562" w14:textId="369282DF" w:rsidR="00E03CB8" w:rsidRPr="002F093D" w:rsidRDefault="00CD6BA8" w:rsidP="002F093D">
      <w:pPr>
        <w:pBdr>
          <w:top w:val="nil"/>
          <w:left w:val="nil"/>
          <w:bottom w:val="nil"/>
          <w:right w:val="nil"/>
          <w:between w:val="nil"/>
        </w:pBdr>
        <w:jc w:val="both"/>
        <w:rPr>
          <w:bCs/>
          <w:sz w:val="24"/>
          <w:szCs w:val="24"/>
          <w:lang w:val="tr-TR"/>
        </w:rPr>
      </w:pPr>
      <w:r w:rsidRPr="002F093D">
        <w:rPr>
          <w:bCs/>
          <w:sz w:val="24"/>
          <w:szCs w:val="24"/>
          <w:lang w:val="tr-TR"/>
        </w:rPr>
        <w:t>Ko</w:t>
      </w:r>
      <w:r w:rsidR="00C134B8" w:rsidRPr="002F093D">
        <w:rPr>
          <w:bCs/>
          <w:sz w:val="24"/>
          <w:szCs w:val="24"/>
          <w:lang w:val="tr-TR"/>
        </w:rPr>
        <w:t xml:space="preserve">ordinatörlüğümüz misyon ve vizyonu doğrultusunda durum analizinde ortaya çıkan eksiklik ve ihtiyaçları ile farklılaşma stratejisini de göz önüne alarak amaçlar edinilmiş ve bu amaçları gerçekleştirmek için hedefler belirlenmiştir. </w:t>
      </w:r>
    </w:p>
    <w:p w14:paraId="61DA7221" w14:textId="77777777" w:rsidR="00E03CB8" w:rsidRPr="002F093D" w:rsidRDefault="00E03CB8" w:rsidP="002F093D">
      <w:pPr>
        <w:pBdr>
          <w:top w:val="nil"/>
          <w:left w:val="nil"/>
          <w:bottom w:val="nil"/>
          <w:right w:val="nil"/>
          <w:between w:val="nil"/>
        </w:pBdr>
        <w:jc w:val="both"/>
        <w:rPr>
          <w:b/>
          <w:sz w:val="24"/>
          <w:szCs w:val="24"/>
          <w:lang w:val="tr-TR"/>
        </w:rPr>
      </w:pPr>
    </w:p>
    <w:p w14:paraId="1459384E" w14:textId="77777777" w:rsidR="00E03CB8" w:rsidRPr="002F093D" w:rsidRDefault="00E03CB8" w:rsidP="002F093D">
      <w:pPr>
        <w:pBdr>
          <w:top w:val="nil"/>
          <w:left w:val="nil"/>
          <w:bottom w:val="nil"/>
          <w:right w:val="nil"/>
          <w:between w:val="nil"/>
        </w:pBdr>
        <w:spacing w:before="1"/>
        <w:jc w:val="both"/>
        <w:rPr>
          <w:b/>
          <w:sz w:val="24"/>
          <w:szCs w:val="24"/>
          <w:lang w:val="tr-TR"/>
        </w:rPr>
      </w:pPr>
    </w:p>
    <w:p w14:paraId="3DD1B36C" w14:textId="77777777" w:rsidR="00E03CB8" w:rsidRPr="002F093D" w:rsidRDefault="00805D7C" w:rsidP="002F093D">
      <w:pPr>
        <w:numPr>
          <w:ilvl w:val="1"/>
          <w:numId w:val="6"/>
        </w:numPr>
        <w:pBdr>
          <w:top w:val="nil"/>
          <w:left w:val="nil"/>
          <w:bottom w:val="nil"/>
          <w:right w:val="nil"/>
          <w:between w:val="nil"/>
        </w:pBdr>
        <w:tabs>
          <w:tab w:val="left" w:pos="878"/>
        </w:tabs>
        <w:jc w:val="both"/>
        <w:rPr>
          <w:b/>
          <w:sz w:val="24"/>
          <w:szCs w:val="24"/>
          <w:lang w:val="tr-TR"/>
        </w:rPr>
      </w:pPr>
      <w:r w:rsidRPr="002F093D">
        <w:rPr>
          <w:b/>
          <w:sz w:val="24"/>
          <w:szCs w:val="24"/>
          <w:lang w:val="tr-TR"/>
        </w:rPr>
        <w:t>Amaçlar</w:t>
      </w:r>
    </w:p>
    <w:p w14:paraId="30DCFAB8" w14:textId="77777777" w:rsidR="00E03CB8" w:rsidRPr="002F093D" w:rsidRDefault="00E03CB8" w:rsidP="002F093D">
      <w:pPr>
        <w:pBdr>
          <w:top w:val="nil"/>
          <w:left w:val="nil"/>
          <w:bottom w:val="nil"/>
          <w:right w:val="nil"/>
          <w:between w:val="nil"/>
        </w:pBdr>
        <w:spacing w:before="9"/>
        <w:jc w:val="both"/>
        <w:rPr>
          <w:b/>
          <w:sz w:val="24"/>
          <w:szCs w:val="24"/>
          <w:lang w:val="tr-TR"/>
        </w:rPr>
      </w:pPr>
    </w:p>
    <w:p w14:paraId="288B3F6F" w14:textId="232064A0" w:rsidR="00E03CB8" w:rsidRPr="002F093D" w:rsidRDefault="00805D7C" w:rsidP="002F093D">
      <w:pPr>
        <w:pBdr>
          <w:top w:val="nil"/>
          <w:left w:val="nil"/>
          <w:bottom w:val="nil"/>
          <w:right w:val="nil"/>
          <w:between w:val="nil"/>
        </w:pBdr>
        <w:ind w:left="566"/>
        <w:jc w:val="both"/>
        <w:rPr>
          <w:b/>
          <w:sz w:val="24"/>
          <w:szCs w:val="24"/>
          <w:lang w:val="tr-TR"/>
        </w:rPr>
      </w:pPr>
      <w:r w:rsidRPr="002F093D">
        <w:rPr>
          <w:b/>
          <w:sz w:val="24"/>
          <w:szCs w:val="24"/>
          <w:lang w:val="tr-TR"/>
        </w:rPr>
        <w:t xml:space="preserve">Amaç </w:t>
      </w:r>
    </w:p>
    <w:p w14:paraId="6EEB76E3" w14:textId="77777777" w:rsidR="00C134B8" w:rsidRPr="002F093D" w:rsidRDefault="00C134B8" w:rsidP="002F093D">
      <w:pPr>
        <w:pBdr>
          <w:top w:val="nil"/>
          <w:left w:val="nil"/>
          <w:bottom w:val="nil"/>
          <w:right w:val="nil"/>
          <w:between w:val="nil"/>
        </w:pBdr>
        <w:ind w:left="566"/>
        <w:jc w:val="both"/>
        <w:rPr>
          <w:b/>
          <w:sz w:val="24"/>
          <w:szCs w:val="24"/>
          <w:lang w:val="tr-TR"/>
        </w:rPr>
      </w:pPr>
    </w:p>
    <w:p w14:paraId="2CC11250" w14:textId="7507464A" w:rsidR="00C134B8" w:rsidRPr="002F093D" w:rsidRDefault="00C134B8" w:rsidP="002F093D">
      <w:pPr>
        <w:pBdr>
          <w:top w:val="nil"/>
          <w:left w:val="nil"/>
          <w:bottom w:val="nil"/>
          <w:right w:val="nil"/>
          <w:between w:val="nil"/>
        </w:pBdr>
        <w:ind w:left="566"/>
        <w:jc w:val="both"/>
        <w:rPr>
          <w:b/>
          <w:sz w:val="24"/>
          <w:szCs w:val="24"/>
          <w:lang w:val="tr-TR"/>
        </w:rPr>
      </w:pPr>
      <w:r w:rsidRPr="002F093D">
        <w:rPr>
          <w:b/>
          <w:sz w:val="24"/>
          <w:szCs w:val="24"/>
          <w:lang w:val="tr-TR"/>
        </w:rPr>
        <w:t xml:space="preserve">A1. </w:t>
      </w:r>
      <w:r w:rsidRPr="002F093D">
        <w:rPr>
          <w:b/>
          <w:sz w:val="24"/>
          <w:szCs w:val="24"/>
          <w:lang w:val="tr-TR"/>
        </w:rPr>
        <w:t>İş Sağlığı ve Kültürü Bilincini Artırmak</w:t>
      </w:r>
    </w:p>
    <w:p w14:paraId="3AC9BE68" w14:textId="23E6DAD8" w:rsidR="00C134B8" w:rsidRPr="002F093D" w:rsidRDefault="00C134B8" w:rsidP="002F093D">
      <w:pPr>
        <w:pBdr>
          <w:top w:val="nil"/>
          <w:left w:val="nil"/>
          <w:bottom w:val="nil"/>
          <w:right w:val="nil"/>
          <w:between w:val="nil"/>
        </w:pBdr>
        <w:ind w:left="566"/>
        <w:jc w:val="both"/>
        <w:rPr>
          <w:sz w:val="24"/>
          <w:szCs w:val="24"/>
          <w:lang w:val="tr-TR"/>
        </w:rPr>
      </w:pPr>
      <w:r w:rsidRPr="002F093D">
        <w:rPr>
          <w:bCs/>
          <w:sz w:val="24"/>
          <w:szCs w:val="24"/>
          <w:lang w:val="tr-TR"/>
        </w:rPr>
        <w:t xml:space="preserve">A2. </w:t>
      </w:r>
      <w:r w:rsidRPr="002F093D">
        <w:rPr>
          <w:bCs/>
          <w:sz w:val="24"/>
          <w:szCs w:val="24"/>
          <w:lang w:val="tr-TR"/>
        </w:rPr>
        <w:t>Katılımcı Yönetim ve Organizasyon Yapısı ile Kurum Kültürünü Geliştirmek</w:t>
      </w:r>
    </w:p>
    <w:p w14:paraId="010D4FF5" w14:textId="77777777" w:rsidR="00E03CB8" w:rsidRPr="002F093D" w:rsidRDefault="00E03CB8" w:rsidP="002F093D">
      <w:pPr>
        <w:pBdr>
          <w:top w:val="nil"/>
          <w:left w:val="nil"/>
          <w:bottom w:val="nil"/>
          <w:right w:val="nil"/>
          <w:between w:val="nil"/>
        </w:pBdr>
        <w:spacing w:before="3"/>
        <w:ind w:left="566"/>
        <w:jc w:val="both"/>
        <w:rPr>
          <w:sz w:val="24"/>
          <w:szCs w:val="24"/>
          <w:lang w:val="tr-TR"/>
        </w:rPr>
      </w:pPr>
    </w:p>
    <w:p w14:paraId="56BA6149" w14:textId="1E849806" w:rsidR="00E03CB8" w:rsidRPr="002F093D" w:rsidRDefault="00805D7C" w:rsidP="002F093D">
      <w:pPr>
        <w:numPr>
          <w:ilvl w:val="1"/>
          <w:numId w:val="6"/>
        </w:numPr>
        <w:pBdr>
          <w:top w:val="nil"/>
          <w:left w:val="nil"/>
          <w:bottom w:val="nil"/>
          <w:right w:val="nil"/>
          <w:between w:val="nil"/>
        </w:pBdr>
        <w:tabs>
          <w:tab w:val="left" w:pos="875"/>
        </w:tabs>
        <w:spacing w:line="360" w:lineRule="auto"/>
        <w:ind w:left="874" w:hanging="336"/>
        <w:jc w:val="both"/>
        <w:rPr>
          <w:b/>
          <w:sz w:val="24"/>
          <w:szCs w:val="24"/>
          <w:lang w:val="tr-TR"/>
        </w:rPr>
      </w:pPr>
      <w:r w:rsidRPr="002F093D">
        <w:rPr>
          <w:b/>
          <w:sz w:val="24"/>
          <w:szCs w:val="24"/>
          <w:lang w:val="tr-TR"/>
        </w:rPr>
        <w:t>Hedefler</w:t>
      </w:r>
    </w:p>
    <w:p w14:paraId="5FC8F2EC" w14:textId="7FD880A3" w:rsidR="00C134B8" w:rsidRPr="002F093D" w:rsidRDefault="00C134B8" w:rsidP="002F093D">
      <w:pPr>
        <w:pBdr>
          <w:top w:val="nil"/>
          <w:left w:val="nil"/>
          <w:bottom w:val="nil"/>
          <w:right w:val="nil"/>
          <w:between w:val="nil"/>
        </w:pBdr>
        <w:tabs>
          <w:tab w:val="left" w:pos="875"/>
        </w:tabs>
        <w:spacing w:line="360" w:lineRule="auto"/>
        <w:ind w:left="538"/>
        <w:jc w:val="both"/>
        <w:rPr>
          <w:sz w:val="24"/>
          <w:szCs w:val="24"/>
          <w:lang w:val="tr-TR"/>
        </w:rPr>
      </w:pPr>
      <w:r w:rsidRPr="002F093D">
        <w:rPr>
          <w:sz w:val="24"/>
          <w:szCs w:val="24"/>
          <w:lang w:val="tr-TR"/>
        </w:rPr>
        <w:t xml:space="preserve">H1. </w:t>
      </w:r>
      <w:r w:rsidRPr="002F093D">
        <w:rPr>
          <w:sz w:val="24"/>
          <w:szCs w:val="24"/>
          <w:lang w:val="tr-TR"/>
        </w:rPr>
        <w:t>Temel iş güveliği eğitimleri gerçekleştirmek</w:t>
      </w:r>
    </w:p>
    <w:p w14:paraId="2FCBE494" w14:textId="10B9557A" w:rsidR="00C134B8" w:rsidRPr="002F093D" w:rsidRDefault="00C134B8" w:rsidP="002F093D">
      <w:pPr>
        <w:pBdr>
          <w:top w:val="nil"/>
          <w:left w:val="nil"/>
          <w:bottom w:val="nil"/>
          <w:right w:val="nil"/>
          <w:between w:val="nil"/>
        </w:pBdr>
        <w:tabs>
          <w:tab w:val="left" w:pos="875"/>
        </w:tabs>
        <w:spacing w:line="360" w:lineRule="auto"/>
        <w:ind w:left="538"/>
        <w:jc w:val="both"/>
        <w:rPr>
          <w:b/>
          <w:sz w:val="24"/>
          <w:szCs w:val="24"/>
          <w:lang w:val="tr-TR"/>
        </w:rPr>
      </w:pPr>
      <w:r w:rsidRPr="002F093D">
        <w:rPr>
          <w:sz w:val="24"/>
          <w:szCs w:val="24"/>
          <w:lang w:val="tr-TR"/>
        </w:rPr>
        <w:t xml:space="preserve">H2. </w:t>
      </w:r>
      <w:r w:rsidRPr="002F093D">
        <w:rPr>
          <w:sz w:val="24"/>
          <w:szCs w:val="24"/>
          <w:lang w:val="tr-TR"/>
        </w:rPr>
        <w:t>Paydaşların karar alma süreçlerine etkin katılımı sağlanacaktır</w:t>
      </w:r>
    </w:p>
    <w:p w14:paraId="4733148C" w14:textId="77777777" w:rsidR="00E03CB8" w:rsidRPr="002F093D" w:rsidRDefault="00E03CB8">
      <w:pPr>
        <w:pBdr>
          <w:top w:val="nil"/>
          <w:left w:val="nil"/>
          <w:bottom w:val="nil"/>
          <w:right w:val="nil"/>
          <w:between w:val="nil"/>
        </w:pBdr>
        <w:spacing w:before="7" w:line="360" w:lineRule="auto"/>
        <w:rPr>
          <w:b/>
          <w:sz w:val="24"/>
          <w:szCs w:val="24"/>
          <w:lang w:val="tr-TR"/>
        </w:rPr>
      </w:pPr>
    </w:p>
    <w:p w14:paraId="3D376416" w14:textId="6CAA8B0C" w:rsidR="00E03CB8" w:rsidRPr="002F093D" w:rsidRDefault="00E03CB8" w:rsidP="00805D7C">
      <w:pPr>
        <w:pBdr>
          <w:top w:val="nil"/>
          <w:left w:val="nil"/>
          <w:bottom w:val="nil"/>
          <w:right w:val="nil"/>
          <w:between w:val="nil"/>
        </w:pBdr>
        <w:spacing w:before="153" w:line="360" w:lineRule="auto"/>
        <w:ind w:left="566"/>
        <w:jc w:val="both"/>
        <w:rPr>
          <w:sz w:val="24"/>
          <w:szCs w:val="24"/>
          <w:lang w:val="tr-TR"/>
        </w:rPr>
        <w:sectPr w:rsidR="00E03CB8" w:rsidRPr="002F093D">
          <w:pgSz w:w="11910" w:h="16840"/>
          <w:pgMar w:top="1300" w:right="1137" w:bottom="280" w:left="880" w:header="708" w:footer="708" w:gutter="0"/>
          <w:cols w:space="708"/>
        </w:sectPr>
      </w:pPr>
    </w:p>
    <w:p w14:paraId="110765C1" w14:textId="77777777" w:rsidR="00E03CB8" w:rsidRPr="002F093D" w:rsidRDefault="00805D7C">
      <w:pPr>
        <w:numPr>
          <w:ilvl w:val="1"/>
          <w:numId w:val="6"/>
        </w:numPr>
        <w:pBdr>
          <w:top w:val="nil"/>
          <w:left w:val="nil"/>
          <w:bottom w:val="nil"/>
          <w:right w:val="nil"/>
          <w:between w:val="nil"/>
        </w:pBdr>
        <w:tabs>
          <w:tab w:val="left" w:pos="876"/>
        </w:tabs>
        <w:spacing w:before="81"/>
        <w:ind w:left="875" w:hanging="337"/>
        <w:rPr>
          <w:b/>
          <w:sz w:val="24"/>
          <w:szCs w:val="24"/>
          <w:lang w:val="tr-TR"/>
        </w:rPr>
      </w:pPr>
      <w:r w:rsidRPr="002F093D">
        <w:rPr>
          <w:b/>
          <w:sz w:val="24"/>
          <w:szCs w:val="24"/>
          <w:lang w:val="tr-TR"/>
        </w:rPr>
        <w:lastRenderedPageBreak/>
        <w:t>Göstergeler</w:t>
      </w:r>
    </w:p>
    <w:p w14:paraId="63D754B5" w14:textId="77777777" w:rsidR="00E03CB8" w:rsidRPr="002F093D" w:rsidRDefault="00E03CB8">
      <w:pPr>
        <w:pBdr>
          <w:top w:val="nil"/>
          <w:left w:val="nil"/>
          <w:bottom w:val="nil"/>
          <w:right w:val="nil"/>
          <w:between w:val="nil"/>
        </w:pBdr>
        <w:spacing w:before="7"/>
        <w:rPr>
          <w:b/>
          <w:sz w:val="21"/>
          <w:szCs w:val="21"/>
          <w:lang w:val="tr-TR"/>
        </w:rPr>
      </w:pPr>
    </w:p>
    <w:p w14:paraId="56D99B6A" w14:textId="77777777" w:rsidR="00E03CB8" w:rsidRPr="002F093D" w:rsidRDefault="00805D7C">
      <w:pPr>
        <w:ind w:left="540"/>
        <w:rPr>
          <w:b/>
          <w:sz w:val="21"/>
          <w:szCs w:val="21"/>
          <w:lang w:val="tr-TR"/>
        </w:rPr>
      </w:pPr>
      <w:r w:rsidRPr="002F093D">
        <w:rPr>
          <w:b/>
          <w:sz w:val="21"/>
          <w:szCs w:val="21"/>
          <w:lang w:val="tr-TR"/>
        </w:rPr>
        <w:t>Tablo 3: Hedef Kartı 1</w:t>
      </w:r>
    </w:p>
    <w:p w14:paraId="752C0E6A" w14:textId="77777777" w:rsidR="00E03CB8" w:rsidRPr="002F093D" w:rsidRDefault="00E03CB8">
      <w:pPr>
        <w:pBdr>
          <w:top w:val="nil"/>
          <w:left w:val="nil"/>
          <w:bottom w:val="nil"/>
          <w:right w:val="nil"/>
          <w:between w:val="nil"/>
        </w:pBdr>
        <w:spacing w:before="7"/>
        <w:rPr>
          <w:b/>
          <w:sz w:val="23"/>
          <w:szCs w:val="23"/>
          <w:lang w:val="tr-TR"/>
        </w:rPr>
      </w:pPr>
    </w:p>
    <w:tbl>
      <w:tblPr>
        <w:tblStyle w:val="a3"/>
        <w:tblW w:w="9032" w:type="dxa"/>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3"/>
        <w:gridCol w:w="1277"/>
        <w:gridCol w:w="1282"/>
        <w:gridCol w:w="1073"/>
        <w:gridCol w:w="1123"/>
        <w:gridCol w:w="1214"/>
      </w:tblGrid>
      <w:tr w:rsidR="002F093D" w:rsidRPr="002F093D" w14:paraId="1AA2D9C5" w14:textId="77777777" w:rsidTr="002C1A08">
        <w:trPr>
          <w:trHeight w:val="534"/>
        </w:trPr>
        <w:tc>
          <w:tcPr>
            <w:tcW w:w="3063" w:type="dxa"/>
            <w:tcBorders>
              <w:left w:val="single" w:sz="4" w:space="0" w:color="000000"/>
              <w:right w:val="nil"/>
            </w:tcBorders>
            <w:shd w:val="clear" w:color="auto" w:fill="E36C09"/>
          </w:tcPr>
          <w:p w14:paraId="363201B4" w14:textId="77777777" w:rsidR="00F072AF" w:rsidRPr="002F093D" w:rsidRDefault="00F072AF" w:rsidP="002C1A08">
            <w:pPr>
              <w:pBdr>
                <w:top w:val="nil"/>
                <w:left w:val="nil"/>
                <w:bottom w:val="nil"/>
                <w:right w:val="nil"/>
                <w:between w:val="nil"/>
              </w:pBdr>
              <w:spacing w:before="22"/>
              <w:ind w:left="68"/>
              <w:rPr>
                <w:b/>
                <w:sz w:val="21"/>
                <w:szCs w:val="21"/>
                <w:lang w:val="tr-TR"/>
              </w:rPr>
            </w:pPr>
            <w:r w:rsidRPr="002F093D">
              <w:rPr>
                <w:b/>
                <w:sz w:val="21"/>
                <w:szCs w:val="21"/>
                <w:lang w:val="tr-TR"/>
              </w:rPr>
              <w:t>Amaç (A1)</w:t>
            </w:r>
          </w:p>
          <w:p w14:paraId="37782058" w14:textId="77777777" w:rsidR="00F072AF" w:rsidRPr="002F093D" w:rsidRDefault="00F072AF" w:rsidP="002C1A08">
            <w:pPr>
              <w:pBdr>
                <w:top w:val="nil"/>
                <w:left w:val="nil"/>
                <w:bottom w:val="nil"/>
                <w:right w:val="nil"/>
                <w:between w:val="nil"/>
              </w:pBdr>
              <w:spacing w:before="69" w:line="182" w:lineRule="auto"/>
              <w:ind w:right="50"/>
              <w:jc w:val="right"/>
              <w:rPr>
                <w:rFonts w:ascii="Arial" w:eastAsia="Arial" w:hAnsi="Arial" w:cs="Arial"/>
                <w:b/>
                <w:sz w:val="19"/>
                <w:szCs w:val="19"/>
                <w:lang w:val="tr-TR"/>
              </w:rPr>
            </w:pPr>
            <w:r w:rsidRPr="002F093D">
              <w:rPr>
                <w:rFonts w:ascii="Arial" w:eastAsia="Arial" w:hAnsi="Arial" w:cs="Arial"/>
                <w:b/>
                <w:sz w:val="19"/>
                <w:szCs w:val="19"/>
                <w:lang w:val="tr-TR"/>
              </w:rPr>
              <w:t>l</w:t>
            </w:r>
          </w:p>
        </w:tc>
        <w:tc>
          <w:tcPr>
            <w:tcW w:w="5969" w:type="dxa"/>
            <w:gridSpan w:val="5"/>
            <w:tcBorders>
              <w:left w:val="nil"/>
            </w:tcBorders>
          </w:tcPr>
          <w:p w14:paraId="6F834960" w14:textId="70194A30" w:rsidR="00F072AF" w:rsidRPr="002F093D" w:rsidRDefault="00333BF5" w:rsidP="00333BF5">
            <w:pPr>
              <w:pBdr>
                <w:top w:val="nil"/>
                <w:left w:val="nil"/>
                <w:bottom w:val="nil"/>
                <w:right w:val="nil"/>
                <w:between w:val="nil"/>
              </w:pBdr>
              <w:spacing w:line="238" w:lineRule="auto"/>
              <w:ind w:left="193"/>
              <w:rPr>
                <w:b/>
                <w:sz w:val="21"/>
                <w:szCs w:val="21"/>
                <w:lang w:val="tr-TR"/>
              </w:rPr>
            </w:pPr>
            <w:r w:rsidRPr="002F093D">
              <w:rPr>
                <w:b/>
                <w:sz w:val="21"/>
                <w:szCs w:val="21"/>
                <w:lang w:val="tr-TR"/>
              </w:rPr>
              <w:t>İş Sağlığı ve Kültürü Bilincini Artırmak</w:t>
            </w:r>
          </w:p>
        </w:tc>
      </w:tr>
      <w:tr w:rsidR="002F093D" w:rsidRPr="002F093D" w14:paraId="63378D69" w14:textId="77777777" w:rsidTr="002C1A08">
        <w:trPr>
          <w:trHeight w:val="532"/>
        </w:trPr>
        <w:tc>
          <w:tcPr>
            <w:tcW w:w="3063" w:type="dxa"/>
            <w:tcBorders>
              <w:left w:val="single" w:sz="4" w:space="0" w:color="000000"/>
              <w:right w:val="nil"/>
            </w:tcBorders>
            <w:shd w:val="clear" w:color="auto" w:fill="E36C09"/>
          </w:tcPr>
          <w:p w14:paraId="748911A3" w14:textId="1B7456C3" w:rsidR="00F072AF" w:rsidRPr="002F093D" w:rsidRDefault="00F072AF" w:rsidP="002C1A08">
            <w:pPr>
              <w:pBdr>
                <w:top w:val="nil"/>
                <w:left w:val="nil"/>
                <w:bottom w:val="nil"/>
                <w:right w:val="nil"/>
                <w:between w:val="nil"/>
              </w:pBdr>
              <w:spacing w:before="20"/>
              <w:ind w:left="-12"/>
              <w:rPr>
                <w:b/>
                <w:sz w:val="21"/>
                <w:szCs w:val="21"/>
                <w:lang w:val="tr-TR"/>
              </w:rPr>
            </w:pPr>
            <w:r w:rsidRPr="002F093D">
              <w:rPr>
                <w:b/>
                <w:sz w:val="21"/>
                <w:szCs w:val="21"/>
                <w:lang w:val="tr-TR"/>
              </w:rPr>
              <w:t xml:space="preserve">  Hedef(H</w:t>
            </w:r>
            <w:r w:rsidR="006319D1" w:rsidRPr="002F093D">
              <w:rPr>
                <w:b/>
                <w:sz w:val="21"/>
                <w:szCs w:val="21"/>
                <w:lang w:val="tr-TR"/>
              </w:rPr>
              <w:t>1.1</w:t>
            </w:r>
            <w:r w:rsidRPr="002F093D">
              <w:rPr>
                <w:b/>
                <w:sz w:val="21"/>
                <w:szCs w:val="21"/>
                <w:lang w:val="tr-TR"/>
              </w:rPr>
              <w:t>)</w:t>
            </w:r>
          </w:p>
        </w:tc>
        <w:tc>
          <w:tcPr>
            <w:tcW w:w="5969" w:type="dxa"/>
            <w:gridSpan w:val="5"/>
            <w:tcBorders>
              <w:left w:val="nil"/>
            </w:tcBorders>
          </w:tcPr>
          <w:p w14:paraId="49768776" w14:textId="370DD494" w:rsidR="00F072AF" w:rsidRPr="002F093D" w:rsidRDefault="006319D1" w:rsidP="002C1A08">
            <w:pPr>
              <w:pBdr>
                <w:top w:val="nil"/>
                <w:left w:val="nil"/>
                <w:bottom w:val="nil"/>
                <w:right w:val="nil"/>
                <w:between w:val="nil"/>
              </w:pBdr>
              <w:spacing w:before="29"/>
              <w:ind w:left="-2"/>
              <w:rPr>
                <w:sz w:val="20"/>
                <w:szCs w:val="20"/>
                <w:lang w:val="tr-TR"/>
              </w:rPr>
            </w:pPr>
            <w:r w:rsidRPr="002F093D">
              <w:rPr>
                <w:sz w:val="20"/>
                <w:szCs w:val="20"/>
                <w:lang w:val="tr-TR"/>
              </w:rPr>
              <w:t>Temel iş güveliği eğitimleri gerçekleştirmek</w:t>
            </w:r>
          </w:p>
        </w:tc>
      </w:tr>
      <w:tr w:rsidR="002F093D" w:rsidRPr="002F093D" w14:paraId="496F5A89" w14:textId="77777777" w:rsidTr="002C1A08">
        <w:trPr>
          <w:trHeight w:val="760"/>
        </w:trPr>
        <w:tc>
          <w:tcPr>
            <w:tcW w:w="3063" w:type="dxa"/>
            <w:shd w:val="clear" w:color="auto" w:fill="E36C09"/>
          </w:tcPr>
          <w:p w14:paraId="6538E34A" w14:textId="77777777" w:rsidR="00F072AF" w:rsidRPr="002F093D" w:rsidRDefault="00F072AF" w:rsidP="002C1A08">
            <w:pPr>
              <w:pBdr>
                <w:top w:val="nil"/>
                <w:left w:val="nil"/>
                <w:bottom w:val="nil"/>
                <w:right w:val="nil"/>
                <w:between w:val="nil"/>
              </w:pBdr>
              <w:spacing w:line="224" w:lineRule="auto"/>
              <w:ind w:left="6"/>
              <w:rPr>
                <w:b/>
                <w:sz w:val="21"/>
                <w:szCs w:val="21"/>
                <w:lang w:val="tr-TR"/>
              </w:rPr>
            </w:pPr>
            <w:r w:rsidRPr="002F093D">
              <w:rPr>
                <w:b/>
                <w:sz w:val="21"/>
                <w:szCs w:val="21"/>
                <w:lang w:val="tr-TR"/>
              </w:rPr>
              <w:t xml:space="preserve"> Performans Göstergeleri</w:t>
            </w:r>
          </w:p>
        </w:tc>
        <w:tc>
          <w:tcPr>
            <w:tcW w:w="1277" w:type="dxa"/>
            <w:shd w:val="clear" w:color="auto" w:fill="E36C09"/>
          </w:tcPr>
          <w:p w14:paraId="5274682C" w14:textId="77777777" w:rsidR="00F072AF" w:rsidRPr="002F093D" w:rsidRDefault="00F072AF" w:rsidP="002C1A08">
            <w:pPr>
              <w:pBdr>
                <w:top w:val="nil"/>
                <w:left w:val="nil"/>
                <w:bottom w:val="nil"/>
                <w:right w:val="nil"/>
                <w:between w:val="nil"/>
              </w:pBdr>
              <w:spacing w:line="217" w:lineRule="auto"/>
              <w:ind w:left="15"/>
              <w:rPr>
                <w:sz w:val="20"/>
                <w:szCs w:val="20"/>
                <w:lang w:val="tr-TR"/>
              </w:rPr>
            </w:pPr>
            <w:r w:rsidRPr="002F093D">
              <w:rPr>
                <w:sz w:val="20"/>
                <w:szCs w:val="20"/>
                <w:lang w:val="tr-TR"/>
              </w:rPr>
              <w:t>Hedefe</w:t>
            </w:r>
          </w:p>
          <w:p w14:paraId="56CD351A" w14:textId="77777777" w:rsidR="00F072AF" w:rsidRPr="002F093D" w:rsidRDefault="00F072AF" w:rsidP="002C1A08">
            <w:pPr>
              <w:pBdr>
                <w:top w:val="nil"/>
                <w:left w:val="nil"/>
                <w:bottom w:val="nil"/>
                <w:right w:val="nil"/>
                <w:between w:val="nil"/>
              </w:pBdr>
              <w:spacing w:before="29"/>
              <w:ind w:left="14"/>
              <w:rPr>
                <w:sz w:val="20"/>
                <w:szCs w:val="20"/>
                <w:lang w:val="tr-TR"/>
              </w:rPr>
            </w:pPr>
            <w:r w:rsidRPr="002F093D">
              <w:rPr>
                <w:sz w:val="20"/>
                <w:szCs w:val="20"/>
                <w:lang w:val="tr-TR"/>
              </w:rPr>
              <w:t>Etkisi(%)</w:t>
            </w:r>
          </w:p>
        </w:tc>
        <w:tc>
          <w:tcPr>
            <w:tcW w:w="1282" w:type="dxa"/>
            <w:shd w:val="clear" w:color="auto" w:fill="E36C09"/>
          </w:tcPr>
          <w:p w14:paraId="197B0D79" w14:textId="77777777" w:rsidR="00F072AF" w:rsidRPr="002F093D" w:rsidRDefault="00F072AF" w:rsidP="002C1A08">
            <w:pPr>
              <w:pBdr>
                <w:top w:val="nil"/>
                <w:left w:val="nil"/>
                <w:bottom w:val="nil"/>
                <w:right w:val="nil"/>
                <w:between w:val="nil"/>
              </w:pBdr>
              <w:spacing w:line="223" w:lineRule="auto"/>
              <w:ind w:left="21"/>
              <w:rPr>
                <w:sz w:val="20"/>
                <w:szCs w:val="20"/>
                <w:lang w:val="tr-TR"/>
              </w:rPr>
            </w:pPr>
            <w:r w:rsidRPr="002F093D">
              <w:rPr>
                <w:sz w:val="20"/>
                <w:szCs w:val="20"/>
                <w:lang w:val="tr-TR"/>
              </w:rPr>
              <w:t>Plan Dönemi</w:t>
            </w:r>
          </w:p>
          <w:p w14:paraId="20C0AB6F" w14:textId="77777777" w:rsidR="00F072AF" w:rsidRPr="002F093D" w:rsidRDefault="00F072AF" w:rsidP="002C1A08">
            <w:pPr>
              <w:pBdr>
                <w:top w:val="nil"/>
                <w:left w:val="nil"/>
                <w:bottom w:val="nil"/>
                <w:right w:val="nil"/>
                <w:between w:val="nil"/>
              </w:pBdr>
              <w:spacing w:before="9"/>
              <w:ind w:left="16" w:firstLine="3"/>
              <w:rPr>
                <w:sz w:val="20"/>
                <w:szCs w:val="20"/>
                <w:lang w:val="tr-TR"/>
              </w:rPr>
            </w:pPr>
            <w:r w:rsidRPr="002F093D">
              <w:rPr>
                <w:sz w:val="20"/>
                <w:szCs w:val="20"/>
                <w:lang w:val="tr-TR"/>
              </w:rPr>
              <w:t>Başlangıç  Değeri 2020</w:t>
            </w:r>
          </w:p>
        </w:tc>
        <w:tc>
          <w:tcPr>
            <w:tcW w:w="1073" w:type="dxa"/>
            <w:shd w:val="clear" w:color="auto" w:fill="E36C09"/>
          </w:tcPr>
          <w:p w14:paraId="1A7D77F3" w14:textId="77777777" w:rsidR="00F072AF" w:rsidRPr="002F093D" w:rsidRDefault="00F072AF" w:rsidP="002C1A08">
            <w:pPr>
              <w:pBdr>
                <w:top w:val="nil"/>
                <w:left w:val="nil"/>
                <w:bottom w:val="nil"/>
                <w:right w:val="nil"/>
                <w:between w:val="nil"/>
              </w:pBdr>
              <w:spacing w:before="5"/>
              <w:rPr>
                <w:b/>
                <w:sz w:val="21"/>
                <w:szCs w:val="21"/>
                <w:lang w:val="tr-TR"/>
              </w:rPr>
            </w:pPr>
          </w:p>
          <w:p w14:paraId="5A6F68B6" w14:textId="77777777" w:rsidR="00F072AF" w:rsidRPr="002F093D" w:rsidRDefault="00F072AF" w:rsidP="002C1A08">
            <w:pPr>
              <w:pBdr>
                <w:top w:val="nil"/>
                <w:left w:val="nil"/>
                <w:bottom w:val="nil"/>
                <w:right w:val="nil"/>
                <w:between w:val="nil"/>
              </w:pBdr>
              <w:ind w:left="17"/>
              <w:rPr>
                <w:sz w:val="20"/>
                <w:szCs w:val="20"/>
                <w:lang w:val="tr-TR"/>
              </w:rPr>
            </w:pPr>
            <w:r w:rsidRPr="002F093D">
              <w:rPr>
                <w:sz w:val="20"/>
                <w:szCs w:val="20"/>
                <w:lang w:val="tr-TR"/>
              </w:rPr>
              <w:t>2021</w:t>
            </w:r>
          </w:p>
        </w:tc>
        <w:tc>
          <w:tcPr>
            <w:tcW w:w="1123" w:type="dxa"/>
            <w:shd w:val="clear" w:color="auto" w:fill="E36C09"/>
          </w:tcPr>
          <w:p w14:paraId="7F10FA3C" w14:textId="77777777" w:rsidR="00F072AF" w:rsidRPr="002F093D" w:rsidRDefault="00F072AF" w:rsidP="002C1A08">
            <w:pPr>
              <w:pBdr>
                <w:top w:val="nil"/>
                <w:left w:val="nil"/>
                <w:bottom w:val="nil"/>
                <w:right w:val="nil"/>
                <w:between w:val="nil"/>
              </w:pBdr>
              <w:spacing w:before="5"/>
              <w:rPr>
                <w:b/>
                <w:sz w:val="21"/>
                <w:szCs w:val="21"/>
                <w:lang w:val="tr-TR"/>
              </w:rPr>
            </w:pPr>
          </w:p>
          <w:p w14:paraId="495CD41F" w14:textId="77777777" w:rsidR="00F072AF" w:rsidRPr="002F093D" w:rsidRDefault="00F072AF" w:rsidP="002C1A08">
            <w:pPr>
              <w:pBdr>
                <w:top w:val="nil"/>
                <w:left w:val="nil"/>
                <w:bottom w:val="nil"/>
                <w:right w:val="nil"/>
                <w:between w:val="nil"/>
              </w:pBdr>
              <w:ind w:left="21"/>
              <w:rPr>
                <w:sz w:val="20"/>
                <w:szCs w:val="20"/>
                <w:lang w:val="tr-TR"/>
              </w:rPr>
            </w:pPr>
            <w:r w:rsidRPr="002F093D">
              <w:rPr>
                <w:sz w:val="20"/>
                <w:szCs w:val="20"/>
                <w:lang w:val="tr-TR"/>
              </w:rPr>
              <w:t>2022</w:t>
            </w:r>
          </w:p>
        </w:tc>
        <w:tc>
          <w:tcPr>
            <w:tcW w:w="1214" w:type="dxa"/>
            <w:shd w:val="clear" w:color="auto" w:fill="E36C09"/>
          </w:tcPr>
          <w:p w14:paraId="09427AB6" w14:textId="77777777" w:rsidR="00F072AF" w:rsidRPr="002F093D" w:rsidRDefault="00F072AF" w:rsidP="002C1A08">
            <w:pPr>
              <w:pBdr>
                <w:top w:val="nil"/>
                <w:left w:val="nil"/>
                <w:bottom w:val="nil"/>
                <w:right w:val="nil"/>
                <w:between w:val="nil"/>
              </w:pBdr>
              <w:spacing w:before="5"/>
              <w:rPr>
                <w:b/>
                <w:sz w:val="21"/>
                <w:szCs w:val="21"/>
                <w:lang w:val="tr-TR"/>
              </w:rPr>
            </w:pPr>
          </w:p>
          <w:p w14:paraId="566A5C9A" w14:textId="77777777" w:rsidR="00F072AF" w:rsidRPr="002F093D" w:rsidRDefault="00F072AF" w:rsidP="002C1A08">
            <w:pPr>
              <w:pBdr>
                <w:top w:val="nil"/>
                <w:left w:val="nil"/>
                <w:bottom w:val="nil"/>
                <w:right w:val="nil"/>
                <w:between w:val="nil"/>
              </w:pBdr>
              <w:ind w:left="23"/>
              <w:rPr>
                <w:sz w:val="20"/>
                <w:szCs w:val="20"/>
                <w:lang w:val="tr-TR"/>
              </w:rPr>
            </w:pPr>
            <w:r w:rsidRPr="002F093D">
              <w:rPr>
                <w:sz w:val="20"/>
                <w:szCs w:val="20"/>
                <w:lang w:val="tr-TR"/>
              </w:rPr>
              <w:t>2023</w:t>
            </w:r>
          </w:p>
        </w:tc>
      </w:tr>
      <w:tr w:rsidR="002F093D" w:rsidRPr="002F093D" w14:paraId="2AEF535F" w14:textId="77777777" w:rsidTr="00664A57">
        <w:trPr>
          <w:trHeight w:val="1113"/>
        </w:trPr>
        <w:tc>
          <w:tcPr>
            <w:tcW w:w="3063" w:type="dxa"/>
            <w:shd w:val="clear" w:color="auto" w:fill="BFBFBF"/>
            <w:vAlign w:val="center"/>
          </w:tcPr>
          <w:p w14:paraId="4FF10466" w14:textId="075E76A2" w:rsidR="00F072AF" w:rsidRPr="002F093D" w:rsidRDefault="006319D1" w:rsidP="00664A57">
            <w:pPr>
              <w:pBdr>
                <w:top w:val="nil"/>
                <w:left w:val="nil"/>
                <w:bottom w:val="nil"/>
                <w:right w:val="nil"/>
                <w:between w:val="nil"/>
              </w:pBdr>
              <w:spacing w:line="266" w:lineRule="auto"/>
              <w:ind w:left="10"/>
              <w:jc w:val="center"/>
              <w:rPr>
                <w:sz w:val="20"/>
                <w:szCs w:val="20"/>
                <w:lang w:val="tr-TR"/>
              </w:rPr>
            </w:pPr>
            <w:r w:rsidRPr="002F093D">
              <w:rPr>
                <w:sz w:val="20"/>
                <w:szCs w:val="20"/>
                <w:lang w:val="tr-TR"/>
              </w:rPr>
              <w:t>PG1.1.1. Temel İş sağlığı ve güvenliği eğitimlerine katılan personel sayısı</w:t>
            </w:r>
          </w:p>
        </w:tc>
        <w:tc>
          <w:tcPr>
            <w:tcW w:w="1277" w:type="dxa"/>
            <w:shd w:val="clear" w:color="auto" w:fill="BFBFBF"/>
            <w:vAlign w:val="center"/>
          </w:tcPr>
          <w:p w14:paraId="6C429398" w14:textId="77777777" w:rsidR="00F072AF" w:rsidRPr="002F093D" w:rsidRDefault="00F072AF" w:rsidP="00664A57">
            <w:pPr>
              <w:pBdr>
                <w:top w:val="nil"/>
                <w:left w:val="nil"/>
                <w:bottom w:val="nil"/>
                <w:right w:val="nil"/>
                <w:between w:val="nil"/>
              </w:pBdr>
              <w:spacing w:before="3"/>
              <w:jc w:val="center"/>
              <w:rPr>
                <w:b/>
                <w:sz w:val="21"/>
                <w:szCs w:val="21"/>
                <w:lang w:val="tr-TR"/>
              </w:rPr>
            </w:pPr>
          </w:p>
          <w:p w14:paraId="5125268E" w14:textId="5C39E665" w:rsidR="00F072AF" w:rsidRPr="002F093D" w:rsidRDefault="00D9493E" w:rsidP="00664A57">
            <w:pPr>
              <w:pBdr>
                <w:top w:val="nil"/>
                <w:left w:val="nil"/>
                <w:bottom w:val="nil"/>
                <w:right w:val="nil"/>
                <w:between w:val="nil"/>
              </w:pBdr>
              <w:ind w:left="18"/>
              <w:jc w:val="center"/>
              <w:rPr>
                <w:sz w:val="20"/>
                <w:szCs w:val="20"/>
                <w:lang w:val="tr-TR"/>
              </w:rPr>
            </w:pPr>
            <w:r w:rsidRPr="002F093D">
              <w:rPr>
                <w:sz w:val="20"/>
                <w:szCs w:val="20"/>
                <w:lang w:val="tr-TR"/>
              </w:rPr>
              <w:t>6</w:t>
            </w:r>
            <w:r w:rsidR="006319D1" w:rsidRPr="002F093D">
              <w:rPr>
                <w:sz w:val="20"/>
                <w:szCs w:val="20"/>
                <w:lang w:val="tr-TR"/>
              </w:rPr>
              <w:t>0</w:t>
            </w:r>
          </w:p>
        </w:tc>
        <w:tc>
          <w:tcPr>
            <w:tcW w:w="1282" w:type="dxa"/>
            <w:shd w:val="clear" w:color="auto" w:fill="BFBFBF"/>
            <w:vAlign w:val="center"/>
          </w:tcPr>
          <w:p w14:paraId="1944E4A3" w14:textId="77777777" w:rsidR="00F072AF" w:rsidRPr="002F093D" w:rsidRDefault="00F072AF" w:rsidP="00664A57">
            <w:pPr>
              <w:pBdr>
                <w:top w:val="nil"/>
                <w:left w:val="nil"/>
                <w:bottom w:val="nil"/>
                <w:right w:val="nil"/>
                <w:between w:val="nil"/>
              </w:pBdr>
              <w:spacing w:before="7"/>
              <w:jc w:val="center"/>
              <w:rPr>
                <w:b/>
                <w:sz w:val="21"/>
                <w:szCs w:val="21"/>
                <w:lang w:val="tr-TR"/>
              </w:rPr>
            </w:pPr>
          </w:p>
          <w:p w14:paraId="03040CE5" w14:textId="170354D3" w:rsidR="00F072AF" w:rsidRPr="002F093D" w:rsidRDefault="00D9493E" w:rsidP="00664A57">
            <w:pPr>
              <w:pBdr>
                <w:top w:val="nil"/>
                <w:left w:val="nil"/>
                <w:bottom w:val="nil"/>
                <w:right w:val="nil"/>
                <w:between w:val="nil"/>
              </w:pBdr>
              <w:jc w:val="center"/>
              <w:rPr>
                <w:rFonts w:ascii="Arial" w:eastAsia="Arial" w:hAnsi="Arial" w:cs="Arial"/>
                <w:sz w:val="19"/>
                <w:szCs w:val="19"/>
                <w:lang w:val="tr-TR"/>
              </w:rPr>
            </w:pPr>
            <w:r w:rsidRPr="002F093D">
              <w:rPr>
                <w:rFonts w:ascii="Arial" w:eastAsia="Arial" w:hAnsi="Arial" w:cs="Arial"/>
                <w:sz w:val="19"/>
                <w:szCs w:val="19"/>
                <w:lang w:val="tr-TR"/>
              </w:rPr>
              <w:t>100</w:t>
            </w:r>
          </w:p>
        </w:tc>
        <w:tc>
          <w:tcPr>
            <w:tcW w:w="1073" w:type="dxa"/>
            <w:shd w:val="clear" w:color="auto" w:fill="BFBFBF"/>
            <w:vAlign w:val="center"/>
          </w:tcPr>
          <w:p w14:paraId="4D6F7233" w14:textId="77777777" w:rsidR="00F072AF" w:rsidRPr="002F093D" w:rsidRDefault="00F072AF" w:rsidP="00664A57">
            <w:pPr>
              <w:pBdr>
                <w:top w:val="nil"/>
                <w:left w:val="nil"/>
                <w:bottom w:val="nil"/>
                <w:right w:val="nil"/>
                <w:between w:val="nil"/>
              </w:pBdr>
              <w:spacing w:before="10"/>
              <w:jc w:val="center"/>
              <w:rPr>
                <w:b/>
                <w:sz w:val="20"/>
                <w:szCs w:val="20"/>
                <w:lang w:val="tr-TR"/>
              </w:rPr>
            </w:pPr>
          </w:p>
          <w:p w14:paraId="477CF388" w14:textId="0AC199A7" w:rsidR="00F072AF" w:rsidRPr="002F093D" w:rsidRDefault="00D9493E" w:rsidP="00664A57">
            <w:pPr>
              <w:pBdr>
                <w:top w:val="nil"/>
                <w:left w:val="nil"/>
                <w:bottom w:val="nil"/>
                <w:right w:val="nil"/>
                <w:between w:val="nil"/>
              </w:pBdr>
              <w:jc w:val="center"/>
              <w:rPr>
                <w:sz w:val="20"/>
                <w:szCs w:val="20"/>
                <w:lang w:val="tr-TR"/>
              </w:rPr>
            </w:pPr>
            <w:r w:rsidRPr="002F093D">
              <w:rPr>
                <w:sz w:val="20"/>
                <w:szCs w:val="20"/>
                <w:lang w:val="tr-TR"/>
              </w:rPr>
              <w:t>50</w:t>
            </w:r>
          </w:p>
        </w:tc>
        <w:tc>
          <w:tcPr>
            <w:tcW w:w="1123" w:type="dxa"/>
            <w:shd w:val="clear" w:color="auto" w:fill="BFBFBF"/>
            <w:vAlign w:val="center"/>
          </w:tcPr>
          <w:p w14:paraId="1F97938E" w14:textId="77777777" w:rsidR="00F072AF" w:rsidRPr="002F093D" w:rsidRDefault="00F072AF" w:rsidP="00664A57">
            <w:pPr>
              <w:pBdr>
                <w:top w:val="nil"/>
                <w:left w:val="nil"/>
                <w:bottom w:val="nil"/>
                <w:right w:val="nil"/>
                <w:between w:val="nil"/>
              </w:pBdr>
              <w:spacing w:before="3"/>
              <w:jc w:val="center"/>
              <w:rPr>
                <w:b/>
                <w:sz w:val="21"/>
                <w:szCs w:val="21"/>
                <w:lang w:val="tr-TR"/>
              </w:rPr>
            </w:pPr>
          </w:p>
          <w:p w14:paraId="15047EB0" w14:textId="02605219" w:rsidR="00F072AF" w:rsidRPr="002F093D" w:rsidRDefault="00D9493E" w:rsidP="00664A57">
            <w:pPr>
              <w:pBdr>
                <w:top w:val="nil"/>
                <w:left w:val="nil"/>
                <w:bottom w:val="nil"/>
                <w:right w:val="nil"/>
                <w:between w:val="nil"/>
              </w:pBdr>
              <w:ind w:left="20"/>
              <w:jc w:val="center"/>
              <w:rPr>
                <w:sz w:val="20"/>
                <w:szCs w:val="20"/>
                <w:lang w:val="tr-TR"/>
              </w:rPr>
            </w:pPr>
            <w:r w:rsidRPr="002F093D">
              <w:rPr>
                <w:sz w:val="20"/>
                <w:szCs w:val="20"/>
                <w:lang w:val="tr-TR"/>
              </w:rPr>
              <w:t>600</w:t>
            </w:r>
          </w:p>
        </w:tc>
        <w:tc>
          <w:tcPr>
            <w:tcW w:w="1214" w:type="dxa"/>
            <w:shd w:val="clear" w:color="auto" w:fill="BFBFBF"/>
            <w:vAlign w:val="center"/>
          </w:tcPr>
          <w:p w14:paraId="687CE014" w14:textId="77777777" w:rsidR="00F072AF" w:rsidRPr="002F093D" w:rsidRDefault="00F072AF" w:rsidP="00664A57">
            <w:pPr>
              <w:pBdr>
                <w:top w:val="nil"/>
                <w:left w:val="nil"/>
                <w:bottom w:val="nil"/>
                <w:right w:val="nil"/>
                <w:between w:val="nil"/>
              </w:pBdr>
              <w:spacing w:before="3"/>
              <w:jc w:val="center"/>
              <w:rPr>
                <w:b/>
                <w:sz w:val="21"/>
                <w:szCs w:val="21"/>
                <w:lang w:val="tr-TR"/>
              </w:rPr>
            </w:pPr>
          </w:p>
          <w:p w14:paraId="19AD5DAC" w14:textId="165F26E1" w:rsidR="00F072AF" w:rsidRPr="002F093D" w:rsidRDefault="00D9493E" w:rsidP="00664A57">
            <w:pPr>
              <w:pBdr>
                <w:top w:val="nil"/>
                <w:left w:val="nil"/>
                <w:bottom w:val="nil"/>
                <w:right w:val="nil"/>
                <w:between w:val="nil"/>
              </w:pBdr>
              <w:ind w:left="18"/>
              <w:jc w:val="center"/>
              <w:rPr>
                <w:sz w:val="20"/>
                <w:szCs w:val="20"/>
                <w:lang w:val="tr-TR"/>
              </w:rPr>
            </w:pPr>
            <w:r w:rsidRPr="002F093D">
              <w:rPr>
                <w:sz w:val="20"/>
                <w:szCs w:val="20"/>
                <w:lang w:val="tr-TR"/>
              </w:rPr>
              <w:t>50</w:t>
            </w:r>
          </w:p>
        </w:tc>
      </w:tr>
      <w:tr w:rsidR="002F093D" w:rsidRPr="002F093D" w14:paraId="0641BAEE" w14:textId="77777777" w:rsidTr="00664A57">
        <w:trPr>
          <w:trHeight w:val="1281"/>
        </w:trPr>
        <w:tc>
          <w:tcPr>
            <w:tcW w:w="3063" w:type="dxa"/>
            <w:shd w:val="clear" w:color="auto" w:fill="BFBFBF"/>
            <w:vAlign w:val="center"/>
          </w:tcPr>
          <w:p w14:paraId="50951254" w14:textId="2E0C66BA" w:rsidR="00F072AF" w:rsidRPr="002F093D" w:rsidRDefault="00D9493E" w:rsidP="00664A57">
            <w:pPr>
              <w:pBdr>
                <w:top w:val="nil"/>
                <w:left w:val="nil"/>
                <w:bottom w:val="nil"/>
                <w:right w:val="nil"/>
                <w:between w:val="nil"/>
              </w:pBdr>
              <w:spacing w:line="261" w:lineRule="auto"/>
              <w:ind w:left="9"/>
              <w:jc w:val="center"/>
              <w:rPr>
                <w:sz w:val="20"/>
                <w:szCs w:val="20"/>
                <w:lang w:val="tr-TR"/>
              </w:rPr>
            </w:pPr>
            <w:r w:rsidRPr="002F093D">
              <w:rPr>
                <w:sz w:val="20"/>
                <w:szCs w:val="20"/>
                <w:lang w:val="tr-TR"/>
              </w:rPr>
              <w:t>PG1.1.1. Eğitim amaçlı araç</w:t>
            </w:r>
            <w:r w:rsidRPr="002F093D">
              <w:rPr>
                <w:sz w:val="20"/>
                <w:szCs w:val="20"/>
                <w:lang w:val="tr-TR"/>
              </w:rPr>
              <w:t xml:space="preserve"> </w:t>
            </w:r>
            <w:r w:rsidRPr="002F093D">
              <w:rPr>
                <w:sz w:val="20"/>
                <w:szCs w:val="20"/>
                <w:lang w:val="tr-TR"/>
              </w:rPr>
              <w:t>gereçlerin yeterlik düzeyi</w:t>
            </w:r>
            <w:r w:rsidRPr="002F093D">
              <w:rPr>
                <w:sz w:val="20"/>
                <w:szCs w:val="20"/>
                <w:lang w:val="tr-TR"/>
              </w:rPr>
              <w:t xml:space="preserve"> (%)</w:t>
            </w:r>
          </w:p>
          <w:p w14:paraId="3A5E2CB8" w14:textId="00A18C6E" w:rsidR="00D9493E" w:rsidRPr="002F093D" w:rsidRDefault="00D9493E" w:rsidP="00664A57">
            <w:pPr>
              <w:ind w:firstLine="720"/>
              <w:jc w:val="center"/>
              <w:rPr>
                <w:sz w:val="20"/>
                <w:szCs w:val="20"/>
                <w:lang w:val="tr-TR"/>
              </w:rPr>
            </w:pPr>
          </w:p>
        </w:tc>
        <w:tc>
          <w:tcPr>
            <w:tcW w:w="1277" w:type="dxa"/>
            <w:shd w:val="clear" w:color="auto" w:fill="BFBFBF"/>
            <w:vAlign w:val="center"/>
          </w:tcPr>
          <w:p w14:paraId="49E65414" w14:textId="77777777" w:rsidR="00F072AF" w:rsidRPr="002F093D" w:rsidRDefault="00F072AF" w:rsidP="00664A57">
            <w:pPr>
              <w:pBdr>
                <w:top w:val="nil"/>
                <w:left w:val="nil"/>
                <w:bottom w:val="nil"/>
                <w:right w:val="nil"/>
                <w:between w:val="nil"/>
              </w:pBdr>
              <w:spacing w:before="4"/>
              <w:jc w:val="center"/>
              <w:rPr>
                <w:b/>
                <w:sz w:val="21"/>
                <w:szCs w:val="21"/>
                <w:lang w:val="tr-TR"/>
              </w:rPr>
            </w:pPr>
          </w:p>
          <w:p w14:paraId="243456D0" w14:textId="5EBACC48" w:rsidR="00F072AF" w:rsidRPr="002F093D" w:rsidRDefault="00D9493E" w:rsidP="00664A57">
            <w:pPr>
              <w:pBdr>
                <w:top w:val="nil"/>
                <w:left w:val="nil"/>
                <w:bottom w:val="nil"/>
                <w:right w:val="nil"/>
                <w:between w:val="nil"/>
              </w:pBdr>
              <w:spacing w:before="1"/>
              <w:ind w:left="18"/>
              <w:jc w:val="center"/>
              <w:rPr>
                <w:sz w:val="20"/>
                <w:szCs w:val="20"/>
                <w:lang w:val="tr-TR"/>
              </w:rPr>
            </w:pPr>
            <w:r w:rsidRPr="002F093D">
              <w:rPr>
                <w:sz w:val="20"/>
                <w:szCs w:val="20"/>
                <w:lang w:val="tr-TR"/>
              </w:rPr>
              <w:t>40</w:t>
            </w:r>
          </w:p>
        </w:tc>
        <w:tc>
          <w:tcPr>
            <w:tcW w:w="1282" w:type="dxa"/>
            <w:shd w:val="clear" w:color="auto" w:fill="BFBFBF"/>
            <w:vAlign w:val="center"/>
          </w:tcPr>
          <w:p w14:paraId="06F33159" w14:textId="77777777" w:rsidR="00F072AF" w:rsidRPr="002F093D" w:rsidRDefault="00F072AF" w:rsidP="00664A57">
            <w:pPr>
              <w:pBdr>
                <w:top w:val="nil"/>
                <w:left w:val="nil"/>
                <w:bottom w:val="nil"/>
                <w:right w:val="nil"/>
                <w:between w:val="nil"/>
              </w:pBdr>
              <w:spacing w:before="4"/>
              <w:jc w:val="center"/>
              <w:rPr>
                <w:b/>
                <w:sz w:val="21"/>
                <w:szCs w:val="21"/>
                <w:lang w:val="tr-TR"/>
              </w:rPr>
            </w:pPr>
          </w:p>
          <w:p w14:paraId="3AB8D742" w14:textId="6B0C33F9" w:rsidR="00F072AF" w:rsidRPr="002F093D" w:rsidRDefault="00D9493E" w:rsidP="00664A57">
            <w:pPr>
              <w:pBdr>
                <w:top w:val="nil"/>
                <w:left w:val="nil"/>
                <w:bottom w:val="nil"/>
                <w:right w:val="nil"/>
                <w:between w:val="nil"/>
              </w:pBdr>
              <w:spacing w:before="1"/>
              <w:jc w:val="center"/>
              <w:rPr>
                <w:sz w:val="20"/>
                <w:szCs w:val="20"/>
                <w:lang w:val="tr-TR"/>
              </w:rPr>
            </w:pPr>
            <w:r w:rsidRPr="002F093D">
              <w:rPr>
                <w:sz w:val="20"/>
                <w:szCs w:val="20"/>
                <w:lang w:val="tr-TR"/>
              </w:rPr>
              <w:t>60</w:t>
            </w:r>
          </w:p>
        </w:tc>
        <w:tc>
          <w:tcPr>
            <w:tcW w:w="1073" w:type="dxa"/>
            <w:shd w:val="clear" w:color="auto" w:fill="BFBFBF"/>
            <w:vAlign w:val="center"/>
          </w:tcPr>
          <w:p w14:paraId="6026D418" w14:textId="77777777" w:rsidR="00F072AF" w:rsidRPr="002F093D" w:rsidRDefault="00F072AF" w:rsidP="00664A57">
            <w:pPr>
              <w:pBdr>
                <w:top w:val="nil"/>
                <w:left w:val="nil"/>
                <w:bottom w:val="nil"/>
                <w:right w:val="nil"/>
                <w:between w:val="nil"/>
              </w:pBdr>
              <w:spacing w:before="4"/>
              <w:jc w:val="center"/>
              <w:rPr>
                <w:b/>
                <w:sz w:val="21"/>
                <w:szCs w:val="21"/>
                <w:lang w:val="tr-TR"/>
              </w:rPr>
            </w:pPr>
          </w:p>
          <w:p w14:paraId="4CA383BF" w14:textId="0CED5E26" w:rsidR="00F072AF" w:rsidRPr="002F093D" w:rsidRDefault="00D9493E" w:rsidP="00664A57">
            <w:pPr>
              <w:pBdr>
                <w:top w:val="nil"/>
                <w:left w:val="nil"/>
                <w:bottom w:val="nil"/>
                <w:right w:val="nil"/>
                <w:between w:val="nil"/>
              </w:pBdr>
              <w:spacing w:before="1"/>
              <w:ind w:left="17"/>
              <w:jc w:val="center"/>
              <w:rPr>
                <w:sz w:val="20"/>
                <w:szCs w:val="20"/>
                <w:lang w:val="tr-TR"/>
              </w:rPr>
            </w:pPr>
            <w:r w:rsidRPr="002F093D">
              <w:rPr>
                <w:sz w:val="20"/>
                <w:szCs w:val="20"/>
                <w:lang w:val="tr-TR"/>
              </w:rPr>
              <w:t>65</w:t>
            </w:r>
          </w:p>
        </w:tc>
        <w:tc>
          <w:tcPr>
            <w:tcW w:w="1123" w:type="dxa"/>
            <w:shd w:val="clear" w:color="auto" w:fill="BFBFBF"/>
            <w:vAlign w:val="center"/>
          </w:tcPr>
          <w:p w14:paraId="380206DC" w14:textId="77777777" w:rsidR="00F072AF" w:rsidRPr="002F093D" w:rsidRDefault="00F072AF" w:rsidP="00664A57">
            <w:pPr>
              <w:pBdr>
                <w:top w:val="nil"/>
                <w:left w:val="nil"/>
                <w:bottom w:val="nil"/>
                <w:right w:val="nil"/>
                <w:between w:val="nil"/>
              </w:pBdr>
              <w:spacing w:before="4"/>
              <w:jc w:val="center"/>
              <w:rPr>
                <w:b/>
                <w:sz w:val="21"/>
                <w:szCs w:val="21"/>
                <w:lang w:val="tr-TR"/>
              </w:rPr>
            </w:pPr>
          </w:p>
          <w:p w14:paraId="40CE02E8" w14:textId="331034C0" w:rsidR="00F072AF" w:rsidRPr="002F093D" w:rsidRDefault="00D9493E" w:rsidP="00664A57">
            <w:pPr>
              <w:pBdr>
                <w:top w:val="nil"/>
                <w:left w:val="nil"/>
                <w:bottom w:val="nil"/>
                <w:right w:val="nil"/>
                <w:between w:val="nil"/>
              </w:pBdr>
              <w:spacing w:before="1"/>
              <w:ind w:left="21"/>
              <w:jc w:val="center"/>
              <w:rPr>
                <w:sz w:val="20"/>
                <w:szCs w:val="20"/>
                <w:lang w:val="tr-TR"/>
              </w:rPr>
            </w:pPr>
            <w:r w:rsidRPr="002F093D">
              <w:rPr>
                <w:sz w:val="20"/>
                <w:szCs w:val="20"/>
                <w:lang w:val="tr-TR"/>
              </w:rPr>
              <w:t>70</w:t>
            </w:r>
          </w:p>
        </w:tc>
        <w:tc>
          <w:tcPr>
            <w:tcW w:w="1214" w:type="dxa"/>
            <w:shd w:val="clear" w:color="auto" w:fill="BFBFBF"/>
            <w:vAlign w:val="center"/>
          </w:tcPr>
          <w:p w14:paraId="3A526815" w14:textId="77777777" w:rsidR="00F072AF" w:rsidRPr="002F093D" w:rsidRDefault="00F072AF" w:rsidP="00664A57">
            <w:pPr>
              <w:pBdr>
                <w:top w:val="nil"/>
                <w:left w:val="nil"/>
                <w:bottom w:val="nil"/>
                <w:right w:val="nil"/>
                <w:between w:val="nil"/>
              </w:pBdr>
              <w:spacing w:before="4"/>
              <w:jc w:val="center"/>
              <w:rPr>
                <w:b/>
                <w:sz w:val="21"/>
                <w:szCs w:val="21"/>
                <w:lang w:val="tr-TR"/>
              </w:rPr>
            </w:pPr>
          </w:p>
          <w:p w14:paraId="066FB364" w14:textId="009FED8A" w:rsidR="00F072AF" w:rsidRPr="002F093D" w:rsidRDefault="00D9493E" w:rsidP="00664A57">
            <w:pPr>
              <w:pBdr>
                <w:top w:val="nil"/>
                <w:left w:val="nil"/>
                <w:bottom w:val="nil"/>
                <w:right w:val="nil"/>
                <w:between w:val="nil"/>
              </w:pBdr>
              <w:spacing w:before="1"/>
              <w:ind w:left="23"/>
              <w:jc w:val="center"/>
              <w:rPr>
                <w:sz w:val="20"/>
                <w:szCs w:val="20"/>
                <w:lang w:val="tr-TR"/>
              </w:rPr>
            </w:pPr>
            <w:r w:rsidRPr="002F093D">
              <w:rPr>
                <w:sz w:val="20"/>
                <w:szCs w:val="20"/>
                <w:lang w:val="tr-TR"/>
              </w:rPr>
              <w:t>75</w:t>
            </w:r>
          </w:p>
        </w:tc>
      </w:tr>
    </w:tbl>
    <w:p w14:paraId="22ACE766" w14:textId="77777777" w:rsidR="00E03CB8" w:rsidRPr="002F093D" w:rsidRDefault="00E03CB8" w:rsidP="00F072AF">
      <w:pPr>
        <w:pBdr>
          <w:top w:val="nil"/>
          <w:left w:val="nil"/>
          <w:bottom w:val="nil"/>
          <w:right w:val="nil"/>
          <w:between w:val="nil"/>
        </w:pBdr>
        <w:rPr>
          <w:b/>
          <w:lang w:val="tr-TR"/>
        </w:rPr>
      </w:pPr>
    </w:p>
    <w:p w14:paraId="5E35EA9A" w14:textId="77777777" w:rsidR="00E03CB8" w:rsidRPr="002F093D" w:rsidRDefault="00E03CB8">
      <w:pPr>
        <w:pBdr>
          <w:top w:val="nil"/>
          <w:left w:val="nil"/>
          <w:bottom w:val="nil"/>
          <w:right w:val="nil"/>
          <w:between w:val="nil"/>
        </w:pBdr>
        <w:spacing w:before="9"/>
        <w:rPr>
          <w:b/>
          <w:sz w:val="19"/>
          <w:szCs w:val="19"/>
          <w:lang w:val="tr-TR"/>
        </w:rPr>
      </w:pPr>
    </w:p>
    <w:p w14:paraId="5575F8C6" w14:textId="77777777" w:rsidR="00F072AF" w:rsidRPr="002F093D" w:rsidRDefault="00F072AF">
      <w:pPr>
        <w:pBdr>
          <w:top w:val="nil"/>
          <w:left w:val="nil"/>
          <w:bottom w:val="nil"/>
          <w:right w:val="nil"/>
          <w:between w:val="nil"/>
        </w:pBdr>
        <w:spacing w:before="9"/>
        <w:rPr>
          <w:b/>
          <w:sz w:val="19"/>
          <w:szCs w:val="19"/>
          <w:lang w:val="tr-TR"/>
        </w:rPr>
      </w:pPr>
    </w:p>
    <w:p w14:paraId="29D5B42D" w14:textId="77777777" w:rsidR="00F072AF" w:rsidRPr="002F093D" w:rsidRDefault="00F072AF">
      <w:pPr>
        <w:pBdr>
          <w:top w:val="nil"/>
          <w:left w:val="nil"/>
          <w:bottom w:val="nil"/>
          <w:right w:val="nil"/>
          <w:between w:val="nil"/>
        </w:pBdr>
        <w:spacing w:before="9"/>
        <w:rPr>
          <w:b/>
          <w:sz w:val="19"/>
          <w:szCs w:val="19"/>
          <w:lang w:val="tr-TR"/>
        </w:rPr>
      </w:pPr>
    </w:p>
    <w:p w14:paraId="066DD993" w14:textId="77777777" w:rsidR="00F072AF" w:rsidRPr="002F093D" w:rsidRDefault="00F072AF">
      <w:pPr>
        <w:pBdr>
          <w:top w:val="nil"/>
          <w:left w:val="nil"/>
          <w:bottom w:val="nil"/>
          <w:right w:val="nil"/>
          <w:between w:val="nil"/>
        </w:pBdr>
        <w:spacing w:before="9"/>
        <w:rPr>
          <w:b/>
          <w:sz w:val="19"/>
          <w:szCs w:val="19"/>
          <w:lang w:val="tr-TR"/>
        </w:rPr>
      </w:pPr>
    </w:p>
    <w:p w14:paraId="3F408ADC" w14:textId="77777777" w:rsidR="00F072AF" w:rsidRPr="002F093D" w:rsidRDefault="00F072AF">
      <w:pPr>
        <w:pBdr>
          <w:top w:val="nil"/>
          <w:left w:val="nil"/>
          <w:bottom w:val="nil"/>
          <w:right w:val="nil"/>
          <w:between w:val="nil"/>
        </w:pBdr>
        <w:spacing w:before="9"/>
        <w:rPr>
          <w:b/>
          <w:sz w:val="19"/>
          <w:szCs w:val="19"/>
          <w:lang w:val="tr-TR"/>
        </w:rPr>
      </w:pPr>
    </w:p>
    <w:p w14:paraId="2A1BE514" w14:textId="77777777" w:rsidR="00F072AF" w:rsidRPr="002F093D" w:rsidRDefault="00F072AF">
      <w:pPr>
        <w:pBdr>
          <w:top w:val="nil"/>
          <w:left w:val="nil"/>
          <w:bottom w:val="nil"/>
          <w:right w:val="nil"/>
          <w:between w:val="nil"/>
        </w:pBdr>
        <w:spacing w:before="9"/>
        <w:rPr>
          <w:b/>
          <w:sz w:val="19"/>
          <w:szCs w:val="19"/>
          <w:lang w:val="tr-TR"/>
        </w:rPr>
      </w:pPr>
    </w:p>
    <w:p w14:paraId="0B2FEADD" w14:textId="77777777" w:rsidR="00F072AF" w:rsidRPr="002F093D" w:rsidRDefault="00F072AF">
      <w:pPr>
        <w:pBdr>
          <w:top w:val="nil"/>
          <w:left w:val="nil"/>
          <w:bottom w:val="nil"/>
          <w:right w:val="nil"/>
          <w:between w:val="nil"/>
        </w:pBdr>
        <w:spacing w:before="9"/>
        <w:rPr>
          <w:b/>
          <w:sz w:val="19"/>
          <w:szCs w:val="19"/>
          <w:lang w:val="tr-TR"/>
        </w:rPr>
      </w:pPr>
    </w:p>
    <w:p w14:paraId="4851D569" w14:textId="77777777" w:rsidR="00E03CB8" w:rsidRPr="002F093D" w:rsidRDefault="00805D7C">
      <w:pPr>
        <w:ind w:left="540"/>
        <w:rPr>
          <w:b/>
          <w:sz w:val="21"/>
          <w:szCs w:val="21"/>
          <w:lang w:val="tr-TR"/>
        </w:rPr>
      </w:pPr>
      <w:r w:rsidRPr="002F093D">
        <w:rPr>
          <w:b/>
          <w:sz w:val="21"/>
          <w:szCs w:val="21"/>
          <w:lang w:val="tr-TR"/>
        </w:rPr>
        <w:t>Tablo 4: Hedef Kartı 2</w:t>
      </w:r>
    </w:p>
    <w:p w14:paraId="0674EEAC" w14:textId="77777777" w:rsidR="00E03CB8" w:rsidRPr="002F093D" w:rsidRDefault="00E03CB8">
      <w:pPr>
        <w:pBdr>
          <w:top w:val="nil"/>
          <w:left w:val="nil"/>
          <w:bottom w:val="nil"/>
          <w:right w:val="nil"/>
          <w:between w:val="nil"/>
        </w:pBdr>
        <w:rPr>
          <w:b/>
          <w:sz w:val="23"/>
          <w:szCs w:val="23"/>
          <w:lang w:val="tr-TR"/>
        </w:rPr>
      </w:pPr>
    </w:p>
    <w:tbl>
      <w:tblPr>
        <w:tblStyle w:val="a2"/>
        <w:tblW w:w="9095" w:type="dxa"/>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2"/>
        <w:gridCol w:w="1271"/>
        <w:gridCol w:w="1282"/>
        <w:gridCol w:w="1073"/>
        <w:gridCol w:w="1123"/>
        <w:gridCol w:w="1214"/>
      </w:tblGrid>
      <w:tr w:rsidR="002F093D" w:rsidRPr="002F093D" w14:paraId="4B082804" w14:textId="77777777" w:rsidTr="00F072AF">
        <w:trPr>
          <w:trHeight w:val="534"/>
        </w:trPr>
        <w:tc>
          <w:tcPr>
            <w:tcW w:w="3132" w:type="dxa"/>
            <w:tcBorders>
              <w:left w:val="single" w:sz="4" w:space="0" w:color="000000"/>
              <w:right w:val="single" w:sz="6" w:space="0" w:color="000000"/>
            </w:tcBorders>
            <w:shd w:val="clear" w:color="auto" w:fill="E36C09"/>
          </w:tcPr>
          <w:p w14:paraId="4EF4E193" w14:textId="77777777" w:rsidR="00E03CB8" w:rsidRPr="002F093D" w:rsidRDefault="00805D7C">
            <w:pPr>
              <w:pBdr>
                <w:top w:val="nil"/>
                <w:left w:val="nil"/>
                <w:bottom w:val="nil"/>
                <w:right w:val="nil"/>
                <w:between w:val="nil"/>
              </w:pBdr>
              <w:spacing w:before="26"/>
              <w:ind w:left="-2"/>
              <w:rPr>
                <w:b/>
                <w:sz w:val="21"/>
                <w:szCs w:val="21"/>
                <w:lang w:val="tr-TR"/>
              </w:rPr>
            </w:pPr>
            <w:r w:rsidRPr="002F093D">
              <w:rPr>
                <w:b/>
                <w:sz w:val="21"/>
                <w:szCs w:val="21"/>
                <w:lang w:val="tr-TR"/>
              </w:rPr>
              <w:t xml:space="preserve">  Amaç (A2)</w:t>
            </w:r>
          </w:p>
        </w:tc>
        <w:tc>
          <w:tcPr>
            <w:tcW w:w="5963" w:type="dxa"/>
            <w:gridSpan w:val="5"/>
            <w:tcBorders>
              <w:left w:val="single" w:sz="6" w:space="0" w:color="000000"/>
            </w:tcBorders>
          </w:tcPr>
          <w:p w14:paraId="237E9ADF" w14:textId="1430D439" w:rsidR="00E03CB8" w:rsidRPr="002F093D" w:rsidRDefault="005D6F8B">
            <w:pPr>
              <w:pBdr>
                <w:top w:val="nil"/>
                <w:left w:val="nil"/>
                <w:bottom w:val="nil"/>
                <w:right w:val="nil"/>
                <w:between w:val="nil"/>
              </w:pBdr>
              <w:spacing w:line="230" w:lineRule="auto"/>
              <w:ind w:left="7"/>
              <w:rPr>
                <w:bCs/>
                <w:sz w:val="21"/>
                <w:szCs w:val="21"/>
                <w:lang w:val="tr-TR"/>
              </w:rPr>
            </w:pPr>
            <w:r w:rsidRPr="002F093D">
              <w:rPr>
                <w:bCs/>
                <w:sz w:val="21"/>
                <w:szCs w:val="21"/>
                <w:lang w:val="tr-TR"/>
              </w:rPr>
              <w:t>Katılımcı Yönetim ve Organizasyon Yapısı ile Kurum Kültürünü Geliştirmek</w:t>
            </w:r>
          </w:p>
        </w:tc>
      </w:tr>
      <w:tr w:rsidR="002F093D" w:rsidRPr="002F093D" w14:paraId="18D895B7" w14:textId="77777777" w:rsidTr="00F072AF">
        <w:trPr>
          <w:trHeight w:val="534"/>
        </w:trPr>
        <w:tc>
          <w:tcPr>
            <w:tcW w:w="3132" w:type="dxa"/>
            <w:tcBorders>
              <w:left w:val="single" w:sz="4" w:space="0" w:color="000000"/>
              <w:right w:val="single" w:sz="6" w:space="0" w:color="000000"/>
            </w:tcBorders>
            <w:shd w:val="clear" w:color="auto" w:fill="E36C09"/>
          </w:tcPr>
          <w:p w14:paraId="12F3F47A" w14:textId="391E472C" w:rsidR="00E03CB8" w:rsidRPr="002F093D" w:rsidRDefault="00805D7C">
            <w:pPr>
              <w:pBdr>
                <w:top w:val="nil"/>
                <w:left w:val="nil"/>
                <w:bottom w:val="nil"/>
                <w:right w:val="nil"/>
                <w:between w:val="nil"/>
              </w:pBdr>
              <w:spacing w:before="25"/>
              <w:ind w:left="-12"/>
              <w:rPr>
                <w:b/>
                <w:sz w:val="21"/>
                <w:szCs w:val="21"/>
                <w:lang w:val="tr-TR"/>
              </w:rPr>
            </w:pPr>
            <w:r w:rsidRPr="002F093D">
              <w:rPr>
                <w:b/>
                <w:sz w:val="21"/>
                <w:szCs w:val="21"/>
                <w:lang w:val="tr-TR"/>
              </w:rPr>
              <w:t xml:space="preserve">  Hedef (H2</w:t>
            </w:r>
            <w:r w:rsidR="005D6F8B" w:rsidRPr="002F093D">
              <w:rPr>
                <w:b/>
                <w:sz w:val="21"/>
                <w:szCs w:val="21"/>
                <w:lang w:val="tr-TR"/>
              </w:rPr>
              <w:t>.1</w:t>
            </w:r>
            <w:r w:rsidRPr="002F093D">
              <w:rPr>
                <w:b/>
                <w:sz w:val="21"/>
                <w:szCs w:val="21"/>
                <w:lang w:val="tr-TR"/>
              </w:rPr>
              <w:t>)</w:t>
            </w:r>
          </w:p>
        </w:tc>
        <w:tc>
          <w:tcPr>
            <w:tcW w:w="5963" w:type="dxa"/>
            <w:gridSpan w:val="5"/>
            <w:tcBorders>
              <w:left w:val="single" w:sz="6" w:space="0" w:color="000000"/>
            </w:tcBorders>
          </w:tcPr>
          <w:p w14:paraId="33F6A9B0" w14:textId="729334A5" w:rsidR="00E03CB8" w:rsidRPr="002F093D" w:rsidRDefault="005D6F8B">
            <w:pPr>
              <w:pBdr>
                <w:top w:val="nil"/>
                <w:left w:val="nil"/>
                <w:bottom w:val="nil"/>
                <w:right w:val="nil"/>
                <w:between w:val="nil"/>
              </w:pBdr>
              <w:spacing w:before="13"/>
              <w:ind w:left="8"/>
              <w:rPr>
                <w:sz w:val="21"/>
                <w:szCs w:val="21"/>
                <w:lang w:val="tr-TR"/>
              </w:rPr>
            </w:pPr>
            <w:r w:rsidRPr="002F093D">
              <w:rPr>
                <w:sz w:val="21"/>
                <w:szCs w:val="21"/>
                <w:lang w:val="tr-TR"/>
              </w:rPr>
              <w:t>Paydaşların karar alma süreçlerine etkin katılımı sağlanacaktır.</w:t>
            </w:r>
          </w:p>
        </w:tc>
      </w:tr>
      <w:tr w:rsidR="002F093D" w:rsidRPr="002F093D" w14:paraId="16733A57" w14:textId="77777777" w:rsidTr="00F072AF">
        <w:trPr>
          <w:trHeight w:val="758"/>
        </w:trPr>
        <w:tc>
          <w:tcPr>
            <w:tcW w:w="3132" w:type="dxa"/>
            <w:shd w:val="clear" w:color="auto" w:fill="E36C09"/>
          </w:tcPr>
          <w:p w14:paraId="47F4399D" w14:textId="77777777" w:rsidR="00E03CB8" w:rsidRPr="002F093D" w:rsidRDefault="00805D7C">
            <w:pPr>
              <w:pBdr>
                <w:top w:val="nil"/>
                <w:left w:val="nil"/>
                <w:bottom w:val="nil"/>
                <w:right w:val="nil"/>
                <w:between w:val="nil"/>
              </w:pBdr>
              <w:spacing w:line="231" w:lineRule="auto"/>
              <w:ind w:left="6"/>
              <w:rPr>
                <w:b/>
                <w:sz w:val="21"/>
                <w:szCs w:val="21"/>
                <w:lang w:val="tr-TR"/>
              </w:rPr>
            </w:pPr>
            <w:r w:rsidRPr="002F093D">
              <w:rPr>
                <w:b/>
                <w:sz w:val="21"/>
                <w:szCs w:val="21"/>
                <w:lang w:val="tr-TR"/>
              </w:rPr>
              <w:t>Performans Göstergeleri</w:t>
            </w:r>
          </w:p>
        </w:tc>
        <w:tc>
          <w:tcPr>
            <w:tcW w:w="1271" w:type="dxa"/>
            <w:shd w:val="clear" w:color="auto" w:fill="E36C09"/>
          </w:tcPr>
          <w:p w14:paraId="7F531559" w14:textId="77777777" w:rsidR="00E03CB8" w:rsidRPr="002F093D" w:rsidRDefault="00805D7C">
            <w:pPr>
              <w:pBdr>
                <w:top w:val="nil"/>
                <w:left w:val="nil"/>
                <w:bottom w:val="nil"/>
                <w:right w:val="nil"/>
                <w:between w:val="nil"/>
              </w:pBdr>
              <w:spacing w:line="226" w:lineRule="auto"/>
              <w:ind w:left="9"/>
              <w:rPr>
                <w:sz w:val="21"/>
                <w:szCs w:val="21"/>
                <w:lang w:val="tr-TR"/>
              </w:rPr>
            </w:pPr>
            <w:r w:rsidRPr="002F093D">
              <w:rPr>
                <w:sz w:val="21"/>
                <w:szCs w:val="21"/>
                <w:lang w:val="tr-TR"/>
              </w:rPr>
              <w:t>Hedefe</w:t>
            </w:r>
          </w:p>
          <w:p w14:paraId="3166E4F4" w14:textId="77777777" w:rsidR="00E03CB8" w:rsidRPr="002F093D" w:rsidRDefault="00805D7C">
            <w:pPr>
              <w:pBdr>
                <w:top w:val="nil"/>
                <w:left w:val="nil"/>
                <w:bottom w:val="nil"/>
                <w:right w:val="nil"/>
                <w:between w:val="nil"/>
              </w:pBdr>
              <w:spacing w:before="13"/>
              <w:ind w:left="8"/>
              <w:rPr>
                <w:sz w:val="21"/>
                <w:szCs w:val="21"/>
                <w:lang w:val="tr-TR"/>
              </w:rPr>
            </w:pPr>
            <w:r w:rsidRPr="002F093D">
              <w:rPr>
                <w:sz w:val="21"/>
                <w:szCs w:val="21"/>
                <w:lang w:val="tr-TR"/>
              </w:rPr>
              <w:t>Etkisi(%)</w:t>
            </w:r>
          </w:p>
        </w:tc>
        <w:tc>
          <w:tcPr>
            <w:tcW w:w="1282" w:type="dxa"/>
            <w:shd w:val="clear" w:color="auto" w:fill="E36C09"/>
          </w:tcPr>
          <w:p w14:paraId="536A3497" w14:textId="77777777" w:rsidR="00E03CB8" w:rsidRPr="002F093D" w:rsidRDefault="00805D7C">
            <w:pPr>
              <w:pBdr>
                <w:top w:val="nil"/>
                <w:left w:val="nil"/>
                <w:bottom w:val="nil"/>
                <w:right w:val="nil"/>
                <w:between w:val="nil"/>
              </w:pBdr>
              <w:spacing w:line="223" w:lineRule="auto"/>
              <w:ind w:left="21"/>
              <w:rPr>
                <w:sz w:val="20"/>
                <w:szCs w:val="20"/>
                <w:lang w:val="tr-TR"/>
              </w:rPr>
            </w:pPr>
            <w:r w:rsidRPr="002F093D">
              <w:rPr>
                <w:sz w:val="20"/>
                <w:szCs w:val="20"/>
                <w:lang w:val="tr-TR"/>
              </w:rPr>
              <w:t>Plan Dönemi</w:t>
            </w:r>
          </w:p>
          <w:p w14:paraId="2C70576E" w14:textId="77777777" w:rsidR="00E03CB8" w:rsidRPr="002F093D" w:rsidRDefault="00805D7C">
            <w:pPr>
              <w:pBdr>
                <w:top w:val="nil"/>
                <w:left w:val="nil"/>
                <w:bottom w:val="nil"/>
                <w:right w:val="nil"/>
                <w:between w:val="nil"/>
              </w:pBdr>
              <w:spacing w:before="19" w:line="246" w:lineRule="auto"/>
              <w:ind w:left="16" w:right="139"/>
              <w:rPr>
                <w:rFonts w:ascii="Courier New" w:eastAsia="Courier New" w:hAnsi="Courier New" w:cs="Courier New"/>
                <w:sz w:val="23"/>
                <w:szCs w:val="23"/>
                <w:lang w:val="tr-TR"/>
              </w:rPr>
            </w:pPr>
            <w:r w:rsidRPr="002F093D">
              <w:rPr>
                <w:sz w:val="20"/>
                <w:szCs w:val="20"/>
                <w:lang w:val="tr-TR"/>
              </w:rPr>
              <w:t>Başlangıç  Değeri 2020</w:t>
            </w:r>
          </w:p>
        </w:tc>
        <w:tc>
          <w:tcPr>
            <w:tcW w:w="1073" w:type="dxa"/>
            <w:shd w:val="clear" w:color="auto" w:fill="E36C09"/>
          </w:tcPr>
          <w:p w14:paraId="6CD6D0E1" w14:textId="77777777" w:rsidR="00E03CB8" w:rsidRPr="002F093D" w:rsidRDefault="00E03CB8">
            <w:pPr>
              <w:pBdr>
                <w:top w:val="nil"/>
                <w:left w:val="nil"/>
                <w:bottom w:val="nil"/>
                <w:right w:val="nil"/>
                <w:between w:val="nil"/>
              </w:pBdr>
              <w:spacing w:before="2"/>
              <w:rPr>
                <w:b/>
                <w:sz w:val="21"/>
                <w:szCs w:val="21"/>
                <w:lang w:val="tr-TR"/>
              </w:rPr>
            </w:pPr>
          </w:p>
          <w:p w14:paraId="0818313E" w14:textId="77777777" w:rsidR="00E03CB8" w:rsidRPr="002F093D" w:rsidRDefault="00805D7C">
            <w:pPr>
              <w:pBdr>
                <w:top w:val="nil"/>
                <w:left w:val="nil"/>
                <w:bottom w:val="nil"/>
                <w:right w:val="nil"/>
                <w:between w:val="nil"/>
              </w:pBdr>
              <w:ind w:left="2"/>
              <w:rPr>
                <w:rFonts w:ascii="Courier New" w:eastAsia="Courier New" w:hAnsi="Courier New" w:cs="Courier New"/>
                <w:sz w:val="23"/>
                <w:szCs w:val="23"/>
                <w:lang w:val="tr-TR"/>
              </w:rPr>
            </w:pPr>
            <w:r w:rsidRPr="002F093D">
              <w:rPr>
                <w:rFonts w:ascii="Courier New" w:eastAsia="Courier New" w:hAnsi="Courier New" w:cs="Courier New"/>
                <w:sz w:val="23"/>
                <w:szCs w:val="23"/>
                <w:lang w:val="tr-TR"/>
              </w:rPr>
              <w:t>2021</w:t>
            </w:r>
          </w:p>
        </w:tc>
        <w:tc>
          <w:tcPr>
            <w:tcW w:w="1123" w:type="dxa"/>
            <w:shd w:val="clear" w:color="auto" w:fill="E36C09"/>
          </w:tcPr>
          <w:p w14:paraId="2325C169" w14:textId="77777777" w:rsidR="00E03CB8" w:rsidRPr="002F093D" w:rsidRDefault="00E03CB8">
            <w:pPr>
              <w:pBdr>
                <w:top w:val="nil"/>
                <w:left w:val="nil"/>
                <w:bottom w:val="nil"/>
                <w:right w:val="nil"/>
                <w:between w:val="nil"/>
              </w:pBdr>
              <w:spacing w:before="2"/>
              <w:rPr>
                <w:b/>
                <w:sz w:val="21"/>
                <w:szCs w:val="21"/>
                <w:lang w:val="tr-TR"/>
              </w:rPr>
            </w:pPr>
          </w:p>
          <w:p w14:paraId="7A79A139" w14:textId="77777777" w:rsidR="00E03CB8" w:rsidRPr="002F093D" w:rsidRDefault="00805D7C">
            <w:pPr>
              <w:pBdr>
                <w:top w:val="nil"/>
                <w:left w:val="nil"/>
                <w:bottom w:val="nil"/>
                <w:right w:val="nil"/>
                <w:between w:val="nil"/>
              </w:pBdr>
              <w:ind w:left="6"/>
              <w:rPr>
                <w:rFonts w:ascii="Courier New" w:eastAsia="Courier New" w:hAnsi="Courier New" w:cs="Courier New"/>
                <w:sz w:val="23"/>
                <w:szCs w:val="23"/>
                <w:lang w:val="tr-TR"/>
              </w:rPr>
            </w:pPr>
            <w:r w:rsidRPr="002F093D">
              <w:rPr>
                <w:rFonts w:ascii="Courier New" w:eastAsia="Courier New" w:hAnsi="Courier New" w:cs="Courier New"/>
                <w:sz w:val="23"/>
                <w:szCs w:val="23"/>
                <w:lang w:val="tr-TR"/>
              </w:rPr>
              <w:t>2022</w:t>
            </w:r>
          </w:p>
        </w:tc>
        <w:tc>
          <w:tcPr>
            <w:tcW w:w="1214" w:type="dxa"/>
            <w:shd w:val="clear" w:color="auto" w:fill="E36C09"/>
          </w:tcPr>
          <w:p w14:paraId="272AFDDF" w14:textId="77777777" w:rsidR="00E03CB8" w:rsidRPr="002F093D" w:rsidRDefault="00E03CB8">
            <w:pPr>
              <w:pBdr>
                <w:top w:val="nil"/>
                <w:left w:val="nil"/>
                <w:bottom w:val="nil"/>
                <w:right w:val="nil"/>
                <w:between w:val="nil"/>
              </w:pBdr>
              <w:spacing w:before="2"/>
              <w:rPr>
                <w:b/>
                <w:sz w:val="21"/>
                <w:szCs w:val="21"/>
                <w:lang w:val="tr-TR"/>
              </w:rPr>
            </w:pPr>
          </w:p>
          <w:p w14:paraId="375A18B9" w14:textId="77777777" w:rsidR="00E03CB8" w:rsidRPr="002F093D" w:rsidRDefault="00805D7C">
            <w:pPr>
              <w:pBdr>
                <w:top w:val="nil"/>
                <w:left w:val="nil"/>
                <w:bottom w:val="nil"/>
                <w:right w:val="nil"/>
                <w:between w:val="nil"/>
              </w:pBdr>
              <w:ind w:left="7"/>
              <w:rPr>
                <w:rFonts w:ascii="Courier New" w:eastAsia="Courier New" w:hAnsi="Courier New" w:cs="Courier New"/>
                <w:sz w:val="23"/>
                <w:szCs w:val="23"/>
                <w:lang w:val="tr-TR"/>
              </w:rPr>
            </w:pPr>
            <w:r w:rsidRPr="002F093D">
              <w:rPr>
                <w:rFonts w:ascii="Courier New" w:eastAsia="Courier New" w:hAnsi="Courier New" w:cs="Courier New"/>
                <w:sz w:val="23"/>
                <w:szCs w:val="23"/>
                <w:lang w:val="tr-TR"/>
              </w:rPr>
              <w:t>2023</w:t>
            </w:r>
          </w:p>
        </w:tc>
      </w:tr>
      <w:tr w:rsidR="002F093D" w:rsidRPr="002F093D" w14:paraId="5236BE26" w14:textId="77777777" w:rsidTr="00664A57">
        <w:trPr>
          <w:trHeight w:val="1113"/>
        </w:trPr>
        <w:tc>
          <w:tcPr>
            <w:tcW w:w="3132" w:type="dxa"/>
            <w:shd w:val="clear" w:color="auto" w:fill="BFBFBF"/>
            <w:vAlign w:val="center"/>
          </w:tcPr>
          <w:p w14:paraId="5D91D9DF" w14:textId="51F55E44" w:rsidR="00E03CB8" w:rsidRPr="002F093D" w:rsidRDefault="005D6F8B" w:rsidP="00664A57">
            <w:pPr>
              <w:pBdr>
                <w:top w:val="nil"/>
                <w:left w:val="nil"/>
                <w:bottom w:val="nil"/>
                <w:right w:val="nil"/>
                <w:between w:val="nil"/>
              </w:pBdr>
              <w:spacing w:before="13"/>
              <w:ind w:left="7"/>
              <w:jc w:val="center"/>
              <w:rPr>
                <w:sz w:val="21"/>
                <w:szCs w:val="21"/>
                <w:lang w:val="tr-TR"/>
              </w:rPr>
            </w:pPr>
            <w:r w:rsidRPr="002F093D">
              <w:rPr>
                <w:sz w:val="21"/>
                <w:szCs w:val="21"/>
                <w:lang w:val="tr-TR"/>
              </w:rPr>
              <w:t>PG</w:t>
            </w:r>
            <w:r w:rsidRPr="002F093D">
              <w:rPr>
                <w:sz w:val="21"/>
                <w:szCs w:val="21"/>
                <w:lang w:val="tr-TR"/>
              </w:rPr>
              <w:t>2</w:t>
            </w:r>
            <w:r w:rsidRPr="002F093D">
              <w:rPr>
                <w:sz w:val="21"/>
                <w:szCs w:val="21"/>
                <w:lang w:val="tr-TR"/>
              </w:rPr>
              <w:t xml:space="preserve">.1. </w:t>
            </w:r>
            <w:r w:rsidRPr="002F093D">
              <w:rPr>
                <w:sz w:val="21"/>
                <w:szCs w:val="21"/>
                <w:lang w:val="tr-TR"/>
              </w:rPr>
              <w:t>1.Koordinatörlükte</w:t>
            </w:r>
            <w:r w:rsidRPr="002F093D">
              <w:rPr>
                <w:sz w:val="21"/>
                <w:szCs w:val="21"/>
                <w:lang w:val="tr-TR"/>
              </w:rPr>
              <w:t xml:space="preserve"> yapılan toplantılara katılan akademik personel sayısı</w:t>
            </w:r>
          </w:p>
        </w:tc>
        <w:tc>
          <w:tcPr>
            <w:tcW w:w="1271" w:type="dxa"/>
            <w:shd w:val="clear" w:color="auto" w:fill="BFBFBF"/>
            <w:vAlign w:val="center"/>
          </w:tcPr>
          <w:p w14:paraId="3F6017AE" w14:textId="77777777" w:rsidR="00E03CB8" w:rsidRPr="002F093D" w:rsidRDefault="00E03CB8" w:rsidP="00664A57">
            <w:pPr>
              <w:pBdr>
                <w:top w:val="nil"/>
                <w:left w:val="nil"/>
                <w:bottom w:val="nil"/>
                <w:right w:val="nil"/>
                <w:between w:val="nil"/>
              </w:pBdr>
              <w:spacing w:before="3"/>
              <w:jc w:val="center"/>
              <w:rPr>
                <w:bCs/>
                <w:sz w:val="21"/>
                <w:szCs w:val="21"/>
                <w:lang w:val="tr-TR"/>
              </w:rPr>
            </w:pPr>
          </w:p>
          <w:p w14:paraId="6479359E" w14:textId="04F00F48" w:rsidR="00E03CB8" w:rsidRPr="002F093D" w:rsidRDefault="00664A57" w:rsidP="00664A57">
            <w:pPr>
              <w:pBdr>
                <w:top w:val="nil"/>
                <w:left w:val="nil"/>
                <w:bottom w:val="nil"/>
                <w:right w:val="nil"/>
                <w:between w:val="nil"/>
              </w:pBdr>
              <w:ind w:left="-2"/>
              <w:jc w:val="center"/>
              <w:rPr>
                <w:rFonts w:ascii="Courier New" w:eastAsia="Courier New" w:hAnsi="Courier New" w:cs="Courier New"/>
                <w:bCs/>
                <w:sz w:val="23"/>
                <w:szCs w:val="23"/>
                <w:lang w:val="tr-TR"/>
              </w:rPr>
            </w:pPr>
            <w:r w:rsidRPr="002F093D">
              <w:rPr>
                <w:rFonts w:ascii="Courier New" w:eastAsia="Courier New" w:hAnsi="Courier New" w:cs="Courier New"/>
                <w:bCs/>
                <w:sz w:val="23"/>
                <w:szCs w:val="23"/>
                <w:lang w:val="tr-TR"/>
              </w:rPr>
              <w:t>40</w:t>
            </w:r>
          </w:p>
        </w:tc>
        <w:tc>
          <w:tcPr>
            <w:tcW w:w="1282" w:type="dxa"/>
            <w:shd w:val="clear" w:color="auto" w:fill="BFBFBF"/>
            <w:vAlign w:val="center"/>
          </w:tcPr>
          <w:p w14:paraId="190ACC36" w14:textId="77777777" w:rsidR="00E03CB8" w:rsidRPr="002F093D" w:rsidRDefault="00E03CB8" w:rsidP="00664A57">
            <w:pPr>
              <w:pBdr>
                <w:top w:val="nil"/>
                <w:left w:val="nil"/>
                <w:bottom w:val="nil"/>
                <w:right w:val="nil"/>
                <w:between w:val="nil"/>
              </w:pBdr>
              <w:spacing w:before="3"/>
              <w:jc w:val="center"/>
              <w:rPr>
                <w:bCs/>
                <w:sz w:val="21"/>
                <w:szCs w:val="21"/>
                <w:lang w:val="tr-TR"/>
              </w:rPr>
            </w:pPr>
          </w:p>
          <w:p w14:paraId="4E48F6FA" w14:textId="5F9BF305" w:rsidR="00E03CB8" w:rsidRPr="002F093D" w:rsidRDefault="00664A57" w:rsidP="00664A57">
            <w:pPr>
              <w:pBdr>
                <w:top w:val="nil"/>
                <w:left w:val="nil"/>
                <w:bottom w:val="nil"/>
                <w:right w:val="nil"/>
                <w:between w:val="nil"/>
              </w:pBdr>
              <w:ind w:left="17"/>
              <w:jc w:val="center"/>
              <w:rPr>
                <w:bCs/>
                <w:sz w:val="21"/>
                <w:szCs w:val="21"/>
                <w:lang w:val="tr-TR"/>
              </w:rPr>
            </w:pPr>
            <w:r w:rsidRPr="002F093D">
              <w:rPr>
                <w:bCs/>
                <w:sz w:val="21"/>
                <w:szCs w:val="21"/>
                <w:lang w:val="tr-TR"/>
              </w:rPr>
              <w:t>2</w:t>
            </w:r>
          </w:p>
        </w:tc>
        <w:tc>
          <w:tcPr>
            <w:tcW w:w="1073" w:type="dxa"/>
            <w:shd w:val="clear" w:color="auto" w:fill="BFBFBF"/>
            <w:vAlign w:val="center"/>
          </w:tcPr>
          <w:p w14:paraId="6037B9F9" w14:textId="77777777" w:rsidR="00E03CB8" w:rsidRPr="002F093D" w:rsidRDefault="00E03CB8" w:rsidP="00664A57">
            <w:pPr>
              <w:pBdr>
                <w:top w:val="nil"/>
                <w:left w:val="nil"/>
                <w:bottom w:val="nil"/>
                <w:right w:val="nil"/>
                <w:between w:val="nil"/>
              </w:pBdr>
              <w:spacing w:before="3"/>
              <w:jc w:val="center"/>
              <w:rPr>
                <w:bCs/>
                <w:sz w:val="21"/>
                <w:szCs w:val="21"/>
                <w:lang w:val="tr-TR"/>
              </w:rPr>
            </w:pPr>
          </w:p>
          <w:p w14:paraId="54E6678A" w14:textId="6E2DCD73" w:rsidR="00E03CB8" w:rsidRPr="002F093D" w:rsidRDefault="00664A57" w:rsidP="00664A57">
            <w:pPr>
              <w:pBdr>
                <w:top w:val="nil"/>
                <w:left w:val="nil"/>
                <w:bottom w:val="nil"/>
                <w:right w:val="nil"/>
                <w:between w:val="nil"/>
              </w:pBdr>
              <w:ind w:left="15"/>
              <w:jc w:val="center"/>
              <w:rPr>
                <w:rFonts w:ascii="Courier New" w:eastAsia="Courier New" w:hAnsi="Courier New" w:cs="Courier New"/>
                <w:bCs/>
                <w:sz w:val="23"/>
                <w:szCs w:val="23"/>
                <w:lang w:val="tr-TR"/>
              </w:rPr>
            </w:pPr>
            <w:r w:rsidRPr="002F093D">
              <w:rPr>
                <w:rFonts w:ascii="Courier New" w:eastAsia="Courier New" w:hAnsi="Courier New" w:cs="Courier New"/>
                <w:bCs/>
                <w:sz w:val="23"/>
                <w:szCs w:val="23"/>
                <w:lang w:val="tr-TR"/>
              </w:rPr>
              <w:t>2</w:t>
            </w:r>
          </w:p>
        </w:tc>
        <w:tc>
          <w:tcPr>
            <w:tcW w:w="1123" w:type="dxa"/>
            <w:shd w:val="clear" w:color="auto" w:fill="BFBFBF"/>
            <w:vAlign w:val="center"/>
          </w:tcPr>
          <w:p w14:paraId="261EEA0F" w14:textId="77777777" w:rsidR="00E03CB8" w:rsidRPr="002F093D" w:rsidRDefault="00E03CB8" w:rsidP="00664A57">
            <w:pPr>
              <w:pBdr>
                <w:top w:val="nil"/>
                <w:left w:val="nil"/>
                <w:bottom w:val="nil"/>
                <w:right w:val="nil"/>
                <w:between w:val="nil"/>
              </w:pBdr>
              <w:spacing w:before="10"/>
              <w:jc w:val="center"/>
              <w:rPr>
                <w:bCs/>
                <w:sz w:val="20"/>
                <w:szCs w:val="20"/>
                <w:lang w:val="tr-TR"/>
              </w:rPr>
            </w:pPr>
          </w:p>
          <w:p w14:paraId="0B05FB86" w14:textId="6E2FA95D" w:rsidR="00E03CB8" w:rsidRPr="002F093D" w:rsidRDefault="00664A57" w:rsidP="00664A57">
            <w:pPr>
              <w:pBdr>
                <w:top w:val="nil"/>
                <w:left w:val="nil"/>
                <w:bottom w:val="nil"/>
                <w:right w:val="nil"/>
                <w:between w:val="nil"/>
              </w:pBdr>
              <w:ind w:left="20"/>
              <w:jc w:val="center"/>
              <w:rPr>
                <w:bCs/>
                <w:sz w:val="21"/>
                <w:szCs w:val="21"/>
                <w:lang w:val="tr-TR"/>
              </w:rPr>
            </w:pPr>
            <w:r w:rsidRPr="002F093D">
              <w:rPr>
                <w:bCs/>
                <w:sz w:val="21"/>
                <w:szCs w:val="21"/>
                <w:lang w:val="tr-TR"/>
              </w:rPr>
              <w:t>2</w:t>
            </w:r>
          </w:p>
        </w:tc>
        <w:tc>
          <w:tcPr>
            <w:tcW w:w="1214" w:type="dxa"/>
            <w:shd w:val="clear" w:color="auto" w:fill="BFBFBF"/>
            <w:vAlign w:val="center"/>
          </w:tcPr>
          <w:p w14:paraId="7F8EEE63" w14:textId="77777777" w:rsidR="00E03CB8" w:rsidRPr="002F093D" w:rsidRDefault="00E03CB8" w:rsidP="00664A57">
            <w:pPr>
              <w:pBdr>
                <w:top w:val="nil"/>
                <w:left w:val="nil"/>
                <w:bottom w:val="nil"/>
                <w:right w:val="nil"/>
                <w:between w:val="nil"/>
              </w:pBdr>
              <w:spacing w:before="3"/>
              <w:jc w:val="center"/>
              <w:rPr>
                <w:bCs/>
                <w:sz w:val="21"/>
                <w:szCs w:val="21"/>
                <w:lang w:val="tr-TR"/>
              </w:rPr>
            </w:pPr>
          </w:p>
          <w:p w14:paraId="295C3A56" w14:textId="358146E7" w:rsidR="00E03CB8" w:rsidRPr="002F093D" w:rsidRDefault="00664A57" w:rsidP="00664A57">
            <w:pPr>
              <w:pBdr>
                <w:top w:val="nil"/>
                <w:left w:val="nil"/>
                <w:bottom w:val="nil"/>
                <w:right w:val="nil"/>
                <w:between w:val="nil"/>
              </w:pBdr>
              <w:ind w:left="16"/>
              <w:jc w:val="center"/>
              <w:rPr>
                <w:rFonts w:ascii="Courier New" w:eastAsia="Courier New" w:hAnsi="Courier New" w:cs="Courier New"/>
                <w:bCs/>
                <w:sz w:val="23"/>
                <w:szCs w:val="23"/>
                <w:lang w:val="tr-TR"/>
              </w:rPr>
            </w:pPr>
            <w:r w:rsidRPr="002F093D">
              <w:rPr>
                <w:rFonts w:ascii="Courier New" w:eastAsia="Courier New" w:hAnsi="Courier New" w:cs="Courier New"/>
                <w:bCs/>
                <w:sz w:val="23"/>
                <w:szCs w:val="23"/>
                <w:lang w:val="tr-TR"/>
              </w:rPr>
              <w:t>3</w:t>
            </w:r>
          </w:p>
        </w:tc>
      </w:tr>
      <w:tr w:rsidR="002F093D" w:rsidRPr="002F093D" w14:paraId="29142D85" w14:textId="77777777" w:rsidTr="00664A57">
        <w:trPr>
          <w:trHeight w:val="1164"/>
        </w:trPr>
        <w:tc>
          <w:tcPr>
            <w:tcW w:w="3132" w:type="dxa"/>
            <w:shd w:val="clear" w:color="auto" w:fill="BFBFBF"/>
            <w:vAlign w:val="center"/>
          </w:tcPr>
          <w:p w14:paraId="19298788" w14:textId="073803BE" w:rsidR="00E03CB8" w:rsidRPr="002F093D" w:rsidRDefault="005D6F8B" w:rsidP="00664A57">
            <w:pPr>
              <w:pBdr>
                <w:top w:val="nil"/>
                <w:left w:val="nil"/>
                <w:bottom w:val="nil"/>
                <w:right w:val="nil"/>
                <w:between w:val="nil"/>
              </w:pBdr>
              <w:spacing w:before="13"/>
              <w:ind w:left="7"/>
              <w:jc w:val="center"/>
              <w:rPr>
                <w:sz w:val="21"/>
                <w:szCs w:val="21"/>
                <w:lang w:val="tr-TR"/>
              </w:rPr>
            </w:pPr>
            <w:r w:rsidRPr="002F093D">
              <w:rPr>
                <w:sz w:val="21"/>
                <w:szCs w:val="21"/>
                <w:lang w:val="tr-TR"/>
              </w:rPr>
              <w:t xml:space="preserve">PG2.1. </w:t>
            </w:r>
            <w:r w:rsidRPr="002F093D">
              <w:rPr>
                <w:sz w:val="21"/>
                <w:szCs w:val="21"/>
                <w:lang w:val="tr-TR"/>
              </w:rPr>
              <w:t>2</w:t>
            </w:r>
            <w:r w:rsidRPr="002F093D">
              <w:rPr>
                <w:sz w:val="21"/>
                <w:szCs w:val="21"/>
                <w:lang w:val="tr-TR"/>
              </w:rPr>
              <w:t xml:space="preserve">. </w:t>
            </w:r>
            <w:r w:rsidRPr="002F093D">
              <w:rPr>
                <w:sz w:val="21"/>
                <w:szCs w:val="21"/>
                <w:lang w:val="tr-TR"/>
              </w:rPr>
              <w:t>Koordinatörlükte</w:t>
            </w:r>
            <w:r w:rsidRPr="002F093D">
              <w:rPr>
                <w:sz w:val="21"/>
                <w:szCs w:val="21"/>
                <w:lang w:val="tr-TR"/>
              </w:rPr>
              <w:t xml:space="preserve"> yapılan toplantılara katılan idari personel sayısı</w:t>
            </w:r>
          </w:p>
        </w:tc>
        <w:tc>
          <w:tcPr>
            <w:tcW w:w="1271" w:type="dxa"/>
            <w:shd w:val="clear" w:color="auto" w:fill="BFBFBF"/>
            <w:vAlign w:val="center"/>
          </w:tcPr>
          <w:p w14:paraId="69412A12" w14:textId="1E81DBDF" w:rsidR="00E03CB8" w:rsidRPr="002F093D" w:rsidRDefault="00E03CB8" w:rsidP="00664A57">
            <w:pPr>
              <w:pBdr>
                <w:top w:val="nil"/>
                <w:left w:val="nil"/>
                <w:bottom w:val="nil"/>
                <w:right w:val="nil"/>
                <w:between w:val="nil"/>
              </w:pBdr>
              <w:spacing w:before="4"/>
              <w:jc w:val="center"/>
              <w:rPr>
                <w:bCs/>
                <w:sz w:val="21"/>
                <w:szCs w:val="21"/>
                <w:lang w:val="tr-TR"/>
              </w:rPr>
            </w:pPr>
          </w:p>
          <w:p w14:paraId="03F7E130" w14:textId="0ED81978" w:rsidR="00E03CB8" w:rsidRPr="002F093D" w:rsidRDefault="00664A57" w:rsidP="00664A57">
            <w:pPr>
              <w:pBdr>
                <w:top w:val="nil"/>
                <w:left w:val="nil"/>
                <w:bottom w:val="nil"/>
                <w:right w:val="nil"/>
                <w:between w:val="nil"/>
              </w:pBdr>
              <w:ind w:left="-2"/>
              <w:jc w:val="center"/>
              <w:rPr>
                <w:rFonts w:ascii="Courier New" w:eastAsia="Courier New" w:hAnsi="Courier New" w:cs="Courier New"/>
                <w:bCs/>
                <w:sz w:val="23"/>
                <w:szCs w:val="23"/>
                <w:lang w:val="tr-TR"/>
              </w:rPr>
            </w:pPr>
            <w:r w:rsidRPr="002F093D">
              <w:rPr>
                <w:rFonts w:ascii="Courier New" w:eastAsia="Courier New" w:hAnsi="Courier New" w:cs="Courier New"/>
                <w:bCs/>
                <w:sz w:val="23"/>
                <w:szCs w:val="23"/>
                <w:lang w:val="tr-TR"/>
              </w:rPr>
              <w:t>40</w:t>
            </w:r>
          </w:p>
        </w:tc>
        <w:tc>
          <w:tcPr>
            <w:tcW w:w="1282" w:type="dxa"/>
            <w:shd w:val="clear" w:color="auto" w:fill="BFBFBF"/>
            <w:vAlign w:val="center"/>
          </w:tcPr>
          <w:p w14:paraId="5786B073" w14:textId="796547FF" w:rsidR="00E03CB8" w:rsidRPr="002F093D" w:rsidRDefault="00E03CB8" w:rsidP="00664A57">
            <w:pPr>
              <w:pBdr>
                <w:top w:val="nil"/>
                <w:left w:val="nil"/>
                <w:bottom w:val="nil"/>
                <w:right w:val="nil"/>
                <w:between w:val="nil"/>
              </w:pBdr>
              <w:spacing w:before="4"/>
              <w:jc w:val="center"/>
              <w:rPr>
                <w:bCs/>
                <w:sz w:val="21"/>
                <w:szCs w:val="21"/>
                <w:lang w:val="tr-TR"/>
              </w:rPr>
            </w:pPr>
          </w:p>
          <w:p w14:paraId="652C0697" w14:textId="3D87F09B" w:rsidR="00E03CB8" w:rsidRPr="002F093D" w:rsidRDefault="00664A57" w:rsidP="00664A57">
            <w:pPr>
              <w:pBdr>
                <w:top w:val="nil"/>
                <w:left w:val="nil"/>
                <w:bottom w:val="nil"/>
                <w:right w:val="nil"/>
                <w:between w:val="nil"/>
              </w:pBdr>
              <w:ind w:left="5"/>
              <w:jc w:val="center"/>
              <w:rPr>
                <w:rFonts w:ascii="Courier New" w:eastAsia="Courier New" w:hAnsi="Courier New" w:cs="Courier New"/>
                <w:bCs/>
                <w:sz w:val="23"/>
                <w:szCs w:val="23"/>
                <w:lang w:val="tr-TR"/>
              </w:rPr>
            </w:pPr>
            <w:r w:rsidRPr="002F093D">
              <w:rPr>
                <w:rFonts w:ascii="Courier New" w:eastAsia="Courier New" w:hAnsi="Courier New" w:cs="Courier New"/>
                <w:bCs/>
                <w:sz w:val="23"/>
                <w:szCs w:val="23"/>
                <w:lang w:val="tr-TR"/>
              </w:rPr>
              <w:t>1</w:t>
            </w:r>
          </w:p>
        </w:tc>
        <w:tc>
          <w:tcPr>
            <w:tcW w:w="1073" w:type="dxa"/>
            <w:shd w:val="clear" w:color="auto" w:fill="BFBFBF"/>
            <w:vAlign w:val="center"/>
          </w:tcPr>
          <w:p w14:paraId="6505AE63" w14:textId="77777777" w:rsidR="00E03CB8" w:rsidRPr="002F093D" w:rsidRDefault="00E03CB8" w:rsidP="00664A57">
            <w:pPr>
              <w:pBdr>
                <w:top w:val="nil"/>
                <w:left w:val="nil"/>
                <w:bottom w:val="nil"/>
                <w:right w:val="nil"/>
                <w:between w:val="nil"/>
              </w:pBdr>
              <w:spacing w:before="4"/>
              <w:jc w:val="center"/>
              <w:rPr>
                <w:bCs/>
                <w:sz w:val="21"/>
                <w:szCs w:val="21"/>
                <w:lang w:val="tr-TR"/>
              </w:rPr>
            </w:pPr>
          </w:p>
          <w:p w14:paraId="25FFFC82" w14:textId="334B6350" w:rsidR="00E03CB8" w:rsidRPr="002F093D" w:rsidRDefault="00664A57" w:rsidP="00664A57">
            <w:pPr>
              <w:pBdr>
                <w:top w:val="nil"/>
                <w:left w:val="nil"/>
                <w:bottom w:val="nil"/>
                <w:right w:val="nil"/>
                <w:between w:val="nil"/>
              </w:pBdr>
              <w:jc w:val="center"/>
              <w:rPr>
                <w:rFonts w:ascii="Courier New" w:eastAsia="Courier New" w:hAnsi="Courier New" w:cs="Courier New"/>
                <w:bCs/>
                <w:sz w:val="23"/>
                <w:szCs w:val="23"/>
                <w:lang w:val="tr-TR"/>
              </w:rPr>
            </w:pPr>
            <w:r w:rsidRPr="002F093D">
              <w:rPr>
                <w:rFonts w:ascii="Courier New" w:eastAsia="Courier New" w:hAnsi="Courier New" w:cs="Courier New"/>
                <w:bCs/>
                <w:sz w:val="23"/>
                <w:szCs w:val="23"/>
                <w:lang w:val="tr-TR"/>
              </w:rPr>
              <w:t>1</w:t>
            </w:r>
          </w:p>
        </w:tc>
        <w:tc>
          <w:tcPr>
            <w:tcW w:w="1123" w:type="dxa"/>
            <w:shd w:val="clear" w:color="auto" w:fill="BFBFBF"/>
            <w:vAlign w:val="center"/>
          </w:tcPr>
          <w:p w14:paraId="6886DA52" w14:textId="77777777" w:rsidR="00E03CB8" w:rsidRPr="002F093D" w:rsidRDefault="00E03CB8" w:rsidP="00664A57">
            <w:pPr>
              <w:pBdr>
                <w:top w:val="nil"/>
                <w:left w:val="nil"/>
                <w:bottom w:val="nil"/>
                <w:right w:val="nil"/>
                <w:between w:val="nil"/>
              </w:pBdr>
              <w:spacing w:before="7"/>
              <w:jc w:val="center"/>
              <w:rPr>
                <w:bCs/>
                <w:sz w:val="20"/>
                <w:szCs w:val="20"/>
                <w:lang w:val="tr-TR"/>
              </w:rPr>
            </w:pPr>
          </w:p>
          <w:p w14:paraId="1872667D" w14:textId="64BFF5F3" w:rsidR="00E03CB8" w:rsidRPr="002F093D" w:rsidRDefault="00664A57" w:rsidP="00664A57">
            <w:pPr>
              <w:pBdr>
                <w:top w:val="nil"/>
                <w:left w:val="nil"/>
                <w:bottom w:val="nil"/>
                <w:right w:val="nil"/>
                <w:between w:val="nil"/>
              </w:pBdr>
              <w:ind w:left="21"/>
              <w:jc w:val="center"/>
              <w:rPr>
                <w:bCs/>
                <w:lang w:val="tr-TR"/>
              </w:rPr>
            </w:pPr>
            <w:r w:rsidRPr="002F093D">
              <w:rPr>
                <w:bCs/>
                <w:lang w:val="tr-TR"/>
              </w:rPr>
              <w:t>1</w:t>
            </w:r>
          </w:p>
        </w:tc>
        <w:tc>
          <w:tcPr>
            <w:tcW w:w="1214" w:type="dxa"/>
            <w:shd w:val="clear" w:color="auto" w:fill="BFBFBF"/>
            <w:vAlign w:val="center"/>
          </w:tcPr>
          <w:p w14:paraId="77D2960F" w14:textId="77777777" w:rsidR="00E03CB8" w:rsidRPr="002F093D" w:rsidRDefault="00E03CB8" w:rsidP="00664A57">
            <w:pPr>
              <w:pBdr>
                <w:top w:val="nil"/>
                <w:left w:val="nil"/>
                <w:bottom w:val="nil"/>
                <w:right w:val="nil"/>
                <w:between w:val="nil"/>
              </w:pBdr>
              <w:spacing w:before="4"/>
              <w:jc w:val="center"/>
              <w:rPr>
                <w:bCs/>
                <w:sz w:val="21"/>
                <w:szCs w:val="21"/>
                <w:lang w:val="tr-TR"/>
              </w:rPr>
            </w:pPr>
          </w:p>
          <w:p w14:paraId="64D3B6AE" w14:textId="442BF0C1" w:rsidR="00E03CB8" w:rsidRPr="002F093D" w:rsidRDefault="00664A57" w:rsidP="00664A57">
            <w:pPr>
              <w:pBdr>
                <w:top w:val="nil"/>
                <w:left w:val="nil"/>
                <w:bottom w:val="nil"/>
                <w:right w:val="nil"/>
                <w:between w:val="nil"/>
              </w:pBdr>
              <w:ind w:left="16"/>
              <w:jc w:val="center"/>
              <w:rPr>
                <w:rFonts w:ascii="Courier New" w:eastAsia="Courier New" w:hAnsi="Courier New" w:cs="Courier New"/>
                <w:bCs/>
                <w:sz w:val="23"/>
                <w:szCs w:val="23"/>
                <w:lang w:val="tr-TR"/>
              </w:rPr>
            </w:pPr>
            <w:r w:rsidRPr="002F093D">
              <w:rPr>
                <w:rFonts w:ascii="Courier New" w:eastAsia="Courier New" w:hAnsi="Courier New" w:cs="Courier New"/>
                <w:bCs/>
                <w:sz w:val="23"/>
                <w:szCs w:val="23"/>
                <w:lang w:val="tr-TR"/>
              </w:rPr>
              <w:t>2</w:t>
            </w:r>
          </w:p>
        </w:tc>
      </w:tr>
      <w:tr w:rsidR="002F093D" w:rsidRPr="002F093D" w14:paraId="5F674DF2" w14:textId="77777777" w:rsidTr="00664A57">
        <w:trPr>
          <w:trHeight w:val="1164"/>
        </w:trPr>
        <w:tc>
          <w:tcPr>
            <w:tcW w:w="3132" w:type="dxa"/>
            <w:shd w:val="clear" w:color="auto" w:fill="BFBFBF"/>
            <w:vAlign w:val="center"/>
          </w:tcPr>
          <w:p w14:paraId="30B4E342" w14:textId="531E95F7" w:rsidR="005D6F8B" w:rsidRPr="002F093D" w:rsidRDefault="005D6F8B" w:rsidP="00664A57">
            <w:pPr>
              <w:pBdr>
                <w:top w:val="nil"/>
                <w:left w:val="nil"/>
                <w:bottom w:val="nil"/>
                <w:right w:val="nil"/>
                <w:between w:val="nil"/>
              </w:pBdr>
              <w:spacing w:before="13"/>
              <w:ind w:left="7"/>
              <w:jc w:val="center"/>
              <w:rPr>
                <w:sz w:val="21"/>
                <w:szCs w:val="21"/>
                <w:lang w:val="tr-TR"/>
              </w:rPr>
            </w:pPr>
            <w:r w:rsidRPr="002F093D">
              <w:rPr>
                <w:sz w:val="21"/>
                <w:szCs w:val="21"/>
                <w:lang w:val="tr-TR"/>
              </w:rPr>
              <w:t xml:space="preserve">PG2.1. </w:t>
            </w:r>
            <w:r w:rsidRPr="002F093D">
              <w:rPr>
                <w:sz w:val="21"/>
                <w:szCs w:val="21"/>
                <w:lang w:val="tr-TR"/>
              </w:rPr>
              <w:t>3</w:t>
            </w:r>
            <w:r w:rsidRPr="002F093D">
              <w:rPr>
                <w:sz w:val="21"/>
                <w:szCs w:val="21"/>
                <w:lang w:val="tr-TR"/>
              </w:rPr>
              <w:t>.</w:t>
            </w:r>
            <w:r w:rsidRPr="002F093D">
              <w:rPr>
                <w:sz w:val="21"/>
                <w:szCs w:val="21"/>
                <w:lang w:val="tr-TR"/>
              </w:rPr>
              <w:t>Koordinatörlüğün</w:t>
            </w:r>
            <w:r w:rsidRPr="002F093D">
              <w:rPr>
                <w:sz w:val="21"/>
                <w:szCs w:val="21"/>
                <w:lang w:val="tr-TR"/>
              </w:rPr>
              <w:t xml:space="preserve"> karar alma süreçlerine katılan dış paydaş sayısı</w:t>
            </w:r>
          </w:p>
        </w:tc>
        <w:tc>
          <w:tcPr>
            <w:tcW w:w="1271" w:type="dxa"/>
            <w:shd w:val="clear" w:color="auto" w:fill="BFBFBF"/>
            <w:vAlign w:val="center"/>
          </w:tcPr>
          <w:p w14:paraId="679A4909" w14:textId="77777777" w:rsidR="005D6F8B" w:rsidRPr="002F093D" w:rsidRDefault="005D6F8B" w:rsidP="00664A57">
            <w:pPr>
              <w:pBdr>
                <w:top w:val="nil"/>
                <w:left w:val="nil"/>
                <w:bottom w:val="nil"/>
                <w:right w:val="nil"/>
                <w:between w:val="nil"/>
              </w:pBdr>
              <w:spacing w:before="4"/>
              <w:jc w:val="center"/>
              <w:rPr>
                <w:bCs/>
                <w:sz w:val="21"/>
                <w:szCs w:val="21"/>
                <w:lang w:val="tr-TR"/>
              </w:rPr>
            </w:pPr>
          </w:p>
          <w:p w14:paraId="267F2FA6" w14:textId="44467FA7" w:rsidR="00664A57" w:rsidRPr="002F093D" w:rsidRDefault="00664A57" w:rsidP="00664A57">
            <w:pPr>
              <w:pBdr>
                <w:top w:val="nil"/>
                <w:left w:val="nil"/>
                <w:bottom w:val="nil"/>
                <w:right w:val="nil"/>
                <w:between w:val="nil"/>
              </w:pBdr>
              <w:spacing w:before="4"/>
              <w:jc w:val="center"/>
              <w:rPr>
                <w:bCs/>
                <w:sz w:val="21"/>
                <w:szCs w:val="21"/>
                <w:lang w:val="tr-TR"/>
              </w:rPr>
            </w:pPr>
            <w:r w:rsidRPr="002F093D">
              <w:rPr>
                <w:bCs/>
                <w:sz w:val="21"/>
                <w:szCs w:val="21"/>
                <w:lang w:val="tr-TR"/>
              </w:rPr>
              <w:t>20</w:t>
            </w:r>
          </w:p>
        </w:tc>
        <w:tc>
          <w:tcPr>
            <w:tcW w:w="1282" w:type="dxa"/>
            <w:shd w:val="clear" w:color="auto" w:fill="BFBFBF"/>
            <w:vAlign w:val="center"/>
          </w:tcPr>
          <w:p w14:paraId="0E2276B4" w14:textId="77777777" w:rsidR="005D6F8B" w:rsidRPr="002F093D" w:rsidRDefault="005D6F8B" w:rsidP="00664A57">
            <w:pPr>
              <w:pBdr>
                <w:top w:val="nil"/>
                <w:left w:val="nil"/>
                <w:bottom w:val="nil"/>
                <w:right w:val="nil"/>
                <w:between w:val="nil"/>
              </w:pBdr>
              <w:spacing w:before="4"/>
              <w:jc w:val="center"/>
              <w:rPr>
                <w:bCs/>
                <w:sz w:val="21"/>
                <w:szCs w:val="21"/>
                <w:lang w:val="tr-TR"/>
              </w:rPr>
            </w:pPr>
          </w:p>
          <w:p w14:paraId="7853B085" w14:textId="5B30980D" w:rsidR="00664A57" w:rsidRPr="002F093D" w:rsidRDefault="00664A57" w:rsidP="00664A57">
            <w:pPr>
              <w:pBdr>
                <w:top w:val="nil"/>
                <w:left w:val="nil"/>
                <w:bottom w:val="nil"/>
                <w:right w:val="nil"/>
                <w:between w:val="nil"/>
              </w:pBdr>
              <w:spacing w:before="4"/>
              <w:jc w:val="center"/>
              <w:rPr>
                <w:bCs/>
                <w:sz w:val="21"/>
                <w:szCs w:val="21"/>
                <w:lang w:val="tr-TR"/>
              </w:rPr>
            </w:pPr>
            <w:r w:rsidRPr="002F093D">
              <w:rPr>
                <w:bCs/>
                <w:sz w:val="21"/>
                <w:szCs w:val="21"/>
                <w:lang w:val="tr-TR"/>
              </w:rPr>
              <w:t>0</w:t>
            </w:r>
          </w:p>
        </w:tc>
        <w:tc>
          <w:tcPr>
            <w:tcW w:w="1073" w:type="dxa"/>
            <w:shd w:val="clear" w:color="auto" w:fill="BFBFBF"/>
            <w:vAlign w:val="center"/>
          </w:tcPr>
          <w:p w14:paraId="3DA7C784" w14:textId="7246218E" w:rsidR="005D6F8B" w:rsidRPr="002F093D" w:rsidRDefault="00664A57" w:rsidP="00664A57">
            <w:pPr>
              <w:pBdr>
                <w:top w:val="nil"/>
                <w:left w:val="nil"/>
                <w:bottom w:val="nil"/>
                <w:right w:val="nil"/>
                <w:between w:val="nil"/>
              </w:pBdr>
              <w:spacing w:before="4"/>
              <w:jc w:val="center"/>
              <w:rPr>
                <w:bCs/>
                <w:sz w:val="21"/>
                <w:szCs w:val="21"/>
                <w:lang w:val="tr-TR"/>
              </w:rPr>
            </w:pPr>
            <w:r w:rsidRPr="002F093D">
              <w:rPr>
                <w:bCs/>
                <w:sz w:val="21"/>
                <w:szCs w:val="21"/>
                <w:lang w:val="tr-TR"/>
              </w:rPr>
              <w:t>1</w:t>
            </w:r>
          </w:p>
        </w:tc>
        <w:tc>
          <w:tcPr>
            <w:tcW w:w="1123" w:type="dxa"/>
            <w:shd w:val="clear" w:color="auto" w:fill="BFBFBF"/>
            <w:vAlign w:val="center"/>
          </w:tcPr>
          <w:p w14:paraId="689DEDB0" w14:textId="078247F0" w:rsidR="005D6F8B" w:rsidRPr="002F093D" w:rsidRDefault="00664A57" w:rsidP="00664A57">
            <w:pPr>
              <w:pBdr>
                <w:top w:val="nil"/>
                <w:left w:val="nil"/>
                <w:bottom w:val="nil"/>
                <w:right w:val="nil"/>
                <w:between w:val="nil"/>
              </w:pBdr>
              <w:spacing w:before="7"/>
              <w:jc w:val="center"/>
              <w:rPr>
                <w:bCs/>
                <w:sz w:val="20"/>
                <w:szCs w:val="20"/>
                <w:lang w:val="tr-TR"/>
              </w:rPr>
            </w:pPr>
            <w:r w:rsidRPr="002F093D">
              <w:rPr>
                <w:bCs/>
                <w:sz w:val="20"/>
                <w:szCs w:val="20"/>
                <w:lang w:val="tr-TR"/>
              </w:rPr>
              <w:t>1</w:t>
            </w:r>
          </w:p>
        </w:tc>
        <w:tc>
          <w:tcPr>
            <w:tcW w:w="1214" w:type="dxa"/>
            <w:shd w:val="clear" w:color="auto" w:fill="BFBFBF"/>
            <w:vAlign w:val="center"/>
          </w:tcPr>
          <w:p w14:paraId="0DB477DF" w14:textId="2C0E85B3" w:rsidR="005D6F8B" w:rsidRPr="002F093D" w:rsidRDefault="00664A57" w:rsidP="00664A57">
            <w:pPr>
              <w:pBdr>
                <w:top w:val="nil"/>
                <w:left w:val="nil"/>
                <w:bottom w:val="nil"/>
                <w:right w:val="nil"/>
                <w:between w:val="nil"/>
              </w:pBdr>
              <w:spacing w:before="4"/>
              <w:jc w:val="center"/>
              <w:rPr>
                <w:bCs/>
                <w:sz w:val="21"/>
                <w:szCs w:val="21"/>
                <w:lang w:val="tr-TR"/>
              </w:rPr>
            </w:pPr>
            <w:r w:rsidRPr="002F093D">
              <w:rPr>
                <w:bCs/>
                <w:sz w:val="21"/>
                <w:szCs w:val="21"/>
                <w:lang w:val="tr-TR"/>
              </w:rPr>
              <w:t>1</w:t>
            </w:r>
          </w:p>
        </w:tc>
      </w:tr>
    </w:tbl>
    <w:p w14:paraId="062307E9" w14:textId="77777777" w:rsidR="00E03CB8" w:rsidRPr="002F093D" w:rsidRDefault="00E03CB8">
      <w:pPr>
        <w:rPr>
          <w:rFonts w:ascii="Courier New" w:eastAsia="Courier New" w:hAnsi="Courier New" w:cs="Courier New"/>
          <w:sz w:val="23"/>
          <w:szCs w:val="23"/>
          <w:lang w:val="tr-TR"/>
        </w:rPr>
      </w:pPr>
    </w:p>
    <w:p w14:paraId="08F318CA" w14:textId="77777777" w:rsidR="00E03CB8" w:rsidRPr="002F093D" w:rsidRDefault="00E03CB8">
      <w:pPr>
        <w:rPr>
          <w:sz w:val="20"/>
          <w:szCs w:val="20"/>
          <w:lang w:val="tr-TR"/>
        </w:rPr>
        <w:sectPr w:rsidR="00E03CB8" w:rsidRPr="002F093D">
          <w:pgSz w:w="11910" w:h="16840"/>
          <w:pgMar w:top="1300" w:right="200" w:bottom="280" w:left="880" w:header="708" w:footer="708" w:gutter="0"/>
          <w:cols w:space="708"/>
        </w:sectPr>
      </w:pPr>
    </w:p>
    <w:p w14:paraId="710AB820" w14:textId="77777777" w:rsidR="00E03CB8" w:rsidRPr="002F093D" w:rsidRDefault="00805D7C">
      <w:pPr>
        <w:pStyle w:val="Balk3"/>
        <w:spacing w:before="71"/>
        <w:ind w:firstLine="1438"/>
        <w:rPr>
          <w:sz w:val="24"/>
          <w:szCs w:val="24"/>
          <w:lang w:val="tr-TR"/>
        </w:rPr>
      </w:pPr>
      <w:r w:rsidRPr="002F093D">
        <w:rPr>
          <w:sz w:val="24"/>
          <w:szCs w:val="24"/>
          <w:lang w:val="tr-TR"/>
        </w:rPr>
        <w:lastRenderedPageBreak/>
        <w:t>IV.BÖLÜM</w:t>
      </w:r>
    </w:p>
    <w:p w14:paraId="43468D0D" w14:textId="77777777" w:rsidR="00E03CB8" w:rsidRPr="002F093D" w:rsidRDefault="00E03CB8">
      <w:pPr>
        <w:pBdr>
          <w:top w:val="nil"/>
          <w:left w:val="nil"/>
          <w:bottom w:val="nil"/>
          <w:right w:val="nil"/>
          <w:between w:val="nil"/>
        </w:pBdr>
        <w:spacing w:before="7"/>
        <w:rPr>
          <w:b/>
          <w:sz w:val="24"/>
          <w:szCs w:val="24"/>
          <w:lang w:val="tr-TR"/>
        </w:rPr>
      </w:pPr>
    </w:p>
    <w:p w14:paraId="049DF515" w14:textId="77777777" w:rsidR="00E03CB8" w:rsidRPr="002F093D" w:rsidRDefault="00805D7C">
      <w:pPr>
        <w:spacing w:before="1"/>
        <w:ind w:left="1438" w:right="2104"/>
        <w:jc w:val="center"/>
        <w:rPr>
          <w:b/>
          <w:sz w:val="24"/>
          <w:szCs w:val="24"/>
          <w:lang w:val="tr-TR"/>
        </w:rPr>
      </w:pPr>
      <w:r w:rsidRPr="002F093D">
        <w:rPr>
          <w:b/>
          <w:sz w:val="24"/>
          <w:szCs w:val="24"/>
          <w:lang w:val="tr-TR"/>
        </w:rPr>
        <w:t>İZLEME VE DEĞERLENDiRME</w:t>
      </w:r>
    </w:p>
    <w:p w14:paraId="3ACFD370" w14:textId="77777777" w:rsidR="00E03CB8" w:rsidRPr="002F093D" w:rsidRDefault="00E03CB8">
      <w:pPr>
        <w:spacing w:before="1"/>
        <w:ind w:left="1438" w:right="2104"/>
        <w:jc w:val="center"/>
        <w:rPr>
          <w:b/>
          <w:sz w:val="24"/>
          <w:szCs w:val="24"/>
          <w:lang w:val="tr-TR"/>
        </w:rPr>
      </w:pPr>
    </w:p>
    <w:p w14:paraId="51EF3AFD" w14:textId="77777777" w:rsidR="00E03CB8" w:rsidRPr="002F093D" w:rsidRDefault="00E03CB8">
      <w:pPr>
        <w:pBdr>
          <w:top w:val="nil"/>
          <w:left w:val="nil"/>
          <w:bottom w:val="nil"/>
          <w:right w:val="nil"/>
          <w:between w:val="nil"/>
        </w:pBdr>
        <w:spacing w:before="4"/>
        <w:rPr>
          <w:b/>
          <w:sz w:val="24"/>
          <w:szCs w:val="24"/>
          <w:lang w:val="tr-TR"/>
        </w:rPr>
      </w:pPr>
    </w:p>
    <w:p w14:paraId="61B6EACD" w14:textId="77777777" w:rsidR="00E03CB8" w:rsidRPr="002F093D" w:rsidRDefault="00805D7C">
      <w:pPr>
        <w:pBdr>
          <w:top w:val="nil"/>
          <w:left w:val="nil"/>
          <w:bottom w:val="nil"/>
          <w:right w:val="nil"/>
          <w:between w:val="nil"/>
        </w:pBdr>
        <w:spacing w:before="1" w:line="360" w:lineRule="auto"/>
        <w:ind w:left="566" w:right="940"/>
        <w:jc w:val="both"/>
        <w:rPr>
          <w:sz w:val="24"/>
          <w:szCs w:val="24"/>
          <w:lang w:val="tr-TR"/>
        </w:rPr>
      </w:pPr>
      <w:r w:rsidRPr="002F093D">
        <w:rPr>
          <w:sz w:val="24"/>
          <w:szCs w:val="24"/>
          <w:lang w:val="tr-TR"/>
        </w:rPr>
        <w:t xml:space="preserve">Stratejik planda belirtilen amaç ve hedeflere ulaşmak amacıyla yapılacak faaliyetler sistemli olarak izlenecek ve değerlendirmesi yapılacaktır. Değerlendirmeler yıllık olarak yapılacaktır. </w:t>
      </w:r>
    </w:p>
    <w:sdt>
      <w:sdtPr>
        <w:rPr>
          <w:lang w:val="tr-TR"/>
        </w:rPr>
        <w:tag w:val="goog_rdk_0"/>
        <w:id w:val="1701975203"/>
      </w:sdtPr>
      <w:sdtContent>
        <w:p w14:paraId="415AB415" w14:textId="77777777" w:rsidR="00E03CB8" w:rsidRPr="002F093D" w:rsidRDefault="00000000" w:rsidP="00333BF5">
          <w:pPr>
            <w:pBdr>
              <w:top w:val="nil"/>
              <w:left w:val="nil"/>
              <w:bottom w:val="nil"/>
              <w:right w:val="nil"/>
              <w:between w:val="nil"/>
            </w:pBdr>
            <w:spacing w:line="360" w:lineRule="auto"/>
            <w:ind w:left="566" w:right="940"/>
            <w:jc w:val="both"/>
            <w:rPr>
              <w:sz w:val="24"/>
              <w:szCs w:val="24"/>
              <w:lang w:val="tr-TR"/>
            </w:rPr>
          </w:pPr>
        </w:p>
      </w:sdtContent>
    </w:sdt>
    <w:p w14:paraId="4FBB5BE6" w14:textId="77777777" w:rsidR="00E03CB8" w:rsidRPr="002F093D" w:rsidRDefault="00805D7C">
      <w:pPr>
        <w:pBdr>
          <w:top w:val="nil"/>
          <w:left w:val="nil"/>
          <w:bottom w:val="nil"/>
          <w:right w:val="nil"/>
          <w:between w:val="nil"/>
        </w:pBdr>
        <w:spacing w:line="360" w:lineRule="auto"/>
        <w:ind w:left="566" w:right="940"/>
        <w:jc w:val="both"/>
        <w:rPr>
          <w:sz w:val="24"/>
          <w:szCs w:val="24"/>
          <w:lang w:val="tr-TR"/>
        </w:rPr>
      </w:pPr>
      <w:r w:rsidRPr="002F093D">
        <w:rPr>
          <w:sz w:val="24"/>
          <w:szCs w:val="24"/>
          <w:lang w:val="tr-TR"/>
        </w:rPr>
        <w:t>Stratejik planımızda belirtilen amaç ve hedeflere bağlı olarak belirtilen performans göstergeleri hedef ve amaçlara ulaşma derecesinin kontrolü için kullanılacaktır. Belirtilen göstergelerin objektif ve ölçülebilir olmasına dikkat edilmiştir. Düzenli olarak yıllık toplanacak raporlara ek olarak gerektiği durumlarda ara izleme raporlan da düzenlenebilecektir.</w:t>
      </w:r>
    </w:p>
    <w:p w14:paraId="61C17153" w14:textId="77777777" w:rsidR="00E03CB8" w:rsidRPr="002F093D" w:rsidRDefault="00E03CB8">
      <w:pPr>
        <w:pBdr>
          <w:top w:val="nil"/>
          <w:left w:val="nil"/>
          <w:bottom w:val="nil"/>
          <w:right w:val="nil"/>
          <w:between w:val="nil"/>
        </w:pBdr>
        <w:spacing w:line="360" w:lineRule="auto"/>
        <w:ind w:left="566" w:right="940"/>
        <w:jc w:val="both"/>
        <w:rPr>
          <w:sz w:val="24"/>
          <w:szCs w:val="24"/>
          <w:lang w:val="tr-TR"/>
        </w:rPr>
      </w:pPr>
    </w:p>
    <w:p w14:paraId="55257722" w14:textId="77777777" w:rsidR="00E03CB8" w:rsidRPr="002F093D" w:rsidRDefault="00805D7C">
      <w:pPr>
        <w:pBdr>
          <w:top w:val="nil"/>
          <w:left w:val="nil"/>
          <w:bottom w:val="nil"/>
          <w:right w:val="nil"/>
          <w:between w:val="nil"/>
        </w:pBdr>
        <w:spacing w:before="196" w:line="360" w:lineRule="auto"/>
        <w:ind w:left="566" w:right="940"/>
        <w:jc w:val="both"/>
        <w:rPr>
          <w:sz w:val="24"/>
          <w:szCs w:val="24"/>
          <w:lang w:val="tr-TR"/>
        </w:rPr>
      </w:pPr>
      <w:r w:rsidRPr="002F093D">
        <w:rPr>
          <w:sz w:val="24"/>
          <w:szCs w:val="24"/>
          <w:lang w:val="tr-TR"/>
        </w:rPr>
        <w:t>Amaç ve hedeflerin gerçekleştirilip gerçekleştirilemediğine yönelik rapora göre stratejik planın uygulanmasına devam edilecek ya da düzeltici önlemler alınarak stratejik plan güncellenecektir. Koordinatörlüğümüz stratejik planının izlenmesi ve değerlendirmesinde stratejik plan  izleme komisyonu görev alacaktır. Stratejik Plan izleme ve değerlendirme raporu Koordinatörlüğümüzün internet sayfasından yayınlanacaktır.</w:t>
      </w:r>
    </w:p>
    <w:p w14:paraId="19584878" w14:textId="77777777" w:rsidR="00E03CB8" w:rsidRPr="002F093D" w:rsidRDefault="00E03CB8">
      <w:pPr>
        <w:pBdr>
          <w:top w:val="nil"/>
          <w:left w:val="nil"/>
          <w:bottom w:val="nil"/>
          <w:right w:val="nil"/>
          <w:between w:val="nil"/>
        </w:pBdr>
        <w:spacing w:line="360" w:lineRule="auto"/>
        <w:ind w:left="566" w:right="940"/>
        <w:jc w:val="both"/>
        <w:rPr>
          <w:sz w:val="24"/>
          <w:szCs w:val="24"/>
          <w:lang w:val="tr-TR"/>
        </w:rPr>
      </w:pPr>
    </w:p>
    <w:p w14:paraId="6AE0D365" w14:textId="77777777" w:rsidR="00E03CB8" w:rsidRPr="002F093D" w:rsidRDefault="00E03CB8">
      <w:pPr>
        <w:pBdr>
          <w:top w:val="nil"/>
          <w:left w:val="nil"/>
          <w:bottom w:val="nil"/>
          <w:right w:val="nil"/>
          <w:between w:val="nil"/>
        </w:pBdr>
        <w:spacing w:line="360" w:lineRule="auto"/>
        <w:ind w:left="566" w:right="940"/>
        <w:jc w:val="both"/>
        <w:rPr>
          <w:sz w:val="24"/>
          <w:szCs w:val="24"/>
          <w:lang w:val="tr-TR"/>
        </w:rPr>
      </w:pPr>
    </w:p>
    <w:p w14:paraId="4E1AC58C" w14:textId="77777777" w:rsidR="00E03CB8" w:rsidRPr="002F093D" w:rsidRDefault="00C15EDC">
      <w:pPr>
        <w:pStyle w:val="Balk3"/>
        <w:spacing w:before="180" w:line="360" w:lineRule="auto"/>
        <w:ind w:left="566" w:right="940"/>
        <w:jc w:val="both"/>
        <w:rPr>
          <w:sz w:val="24"/>
          <w:szCs w:val="24"/>
          <w:lang w:val="tr-TR"/>
        </w:rPr>
      </w:pPr>
      <w:r w:rsidRPr="002F093D">
        <w:rPr>
          <w:sz w:val="24"/>
          <w:szCs w:val="24"/>
          <w:lang w:val="tr-TR"/>
        </w:rPr>
        <w:t>İş Sağlığı ve Güvenliği</w:t>
      </w:r>
      <w:r w:rsidR="00805D7C" w:rsidRPr="002F093D">
        <w:rPr>
          <w:sz w:val="24"/>
          <w:szCs w:val="24"/>
          <w:lang w:val="tr-TR"/>
        </w:rPr>
        <w:t xml:space="preserve"> Koordinatörlüğü </w:t>
      </w:r>
    </w:p>
    <w:p w14:paraId="74196F70" w14:textId="77777777" w:rsidR="00E03CB8" w:rsidRPr="002F093D" w:rsidRDefault="00805D7C">
      <w:pPr>
        <w:pStyle w:val="Balk3"/>
        <w:spacing w:before="180" w:line="360" w:lineRule="auto"/>
        <w:ind w:left="566" w:right="940"/>
        <w:jc w:val="both"/>
        <w:rPr>
          <w:sz w:val="24"/>
          <w:szCs w:val="24"/>
          <w:lang w:val="tr-TR"/>
        </w:rPr>
      </w:pPr>
      <w:r w:rsidRPr="002F093D">
        <w:rPr>
          <w:sz w:val="24"/>
          <w:szCs w:val="24"/>
          <w:u w:val="single"/>
          <w:lang w:val="tr-TR"/>
        </w:rPr>
        <w:t>İletişim B</w:t>
      </w:r>
      <w:r w:rsidRPr="002F093D">
        <w:rPr>
          <w:sz w:val="24"/>
          <w:szCs w:val="24"/>
          <w:lang w:val="tr-TR"/>
        </w:rPr>
        <w:t>ilgileri:</w:t>
      </w:r>
    </w:p>
    <w:p w14:paraId="0ED504E4" w14:textId="559EB4AA" w:rsidR="006722B8" w:rsidRPr="002F093D" w:rsidRDefault="00805D7C" w:rsidP="006722B8">
      <w:pPr>
        <w:pBdr>
          <w:top w:val="nil"/>
          <w:left w:val="nil"/>
          <w:bottom w:val="nil"/>
          <w:right w:val="nil"/>
          <w:between w:val="nil"/>
        </w:pBdr>
        <w:spacing w:line="360" w:lineRule="auto"/>
        <w:ind w:left="566" w:right="940"/>
        <w:jc w:val="both"/>
        <w:rPr>
          <w:sz w:val="24"/>
          <w:szCs w:val="24"/>
          <w:lang w:val="tr-TR"/>
        </w:rPr>
      </w:pPr>
      <w:r w:rsidRPr="002F093D">
        <w:rPr>
          <w:sz w:val="24"/>
          <w:szCs w:val="24"/>
          <w:lang w:val="tr-TR"/>
        </w:rPr>
        <w:t>Mail:</w:t>
      </w:r>
      <w:hyperlink r:id="rId11" w:history="1">
        <w:r w:rsidR="00333BF5" w:rsidRPr="002F093D">
          <w:rPr>
            <w:rStyle w:val="Kpr"/>
            <w:color w:val="auto"/>
            <w:sz w:val="24"/>
            <w:szCs w:val="24"/>
            <w:lang w:val="tr-TR"/>
          </w:rPr>
          <w:t>isg@bartin.edu.tr</w:t>
        </w:r>
      </w:hyperlink>
    </w:p>
    <w:p w14:paraId="1D295335" w14:textId="77777777" w:rsidR="00E03CB8" w:rsidRPr="002F093D" w:rsidRDefault="006722B8">
      <w:pPr>
        <w:pBdr>
          <w:top w:val="nil"/>
          <w:left w:val="nil"/>
          <w:bottom w:val="nil"/>
          <w:right w:val="nil"/>
          <w:between w:val="nil"/>
        </w:pBdr>
        <w:spacing w:line="487" w:lineRule="auto"/>
        <w:ind w:left="544" w:right="7526" w:hanging="3"/>
        <w:rPr>
          <w:sz w:val="24"/>
          <w:szCs w:val="24"/>
          <w:lang w:val="tr-TR"/>
        </w:rPr>
      </w:pPr>
      <w:r w:rsidRPr="002F093D">
        <w:rPr>
          <w:sz w:val="24"/>
          <w:szCs w:val="24"/>
          <w:lang w:val="tr-TR"/>
        </w:rPr>
        <w:t>Telefon: 0378 501 10 00 / 5180</w:t>
      </w:r>
    </w:p>
    <w:p w14:paraId="5569CA74" w14:textId="77777777" w:rsidR="00E03CB8" w:rsidRPr="002F093D" w:rsidRDefault="00E03CB8">
      <w:pPr>
        <w:pBdr>
          <w:top w:val="nil"/>
          <w:left w:val="nil"/>
          <w:bottom w:val="nil"/>
          <w:right w:val="nil"/>
          <w:between w:val="nil"/>
        </w:pBdr>
        <w:rPr>
          <w:sz w:val="20"/>
          <w:szCs w:val="20"/>
          <w:lang w:val="tr-TR"/>
        </w:rPr>
      </w:pPr>
    </w:p>
    <w:p w14:paraId="5688B8CE" w14:textId="77777777" w:rsidR="00E03CB8" w:rsidRPr="002F093D" w:rsidRDefault="00E03CB8">
      <w:pPr>
        <w:pBdr>
          <w:top w:val="nil"/>
          <w:left w:val="nil"/>
          <w:bottom w:val="nil"/>
          <w:right w:val="nil"/>
          <w:between w:val="nil"/>
        </w:pBdr>
        <w:rPr>
          <w:sz w:val="20"/>
          <w:szCs w:val="20"/>
          <w:lang w:val="tr-TR"/>
        </w:rPr>
      </w:pPr>
    </w:p>
    <w:p w14:paraId="5626898E" w14:textId="77777777" w:rsidR="00E03CB8" w:rsidRPr="002F093D" w:rsidRDefault="00805D7C">
      <w:pPr>
        <w:pBdr>
          <w:top w:val="nil"/>
          <w:left w:val="nil"/>
          <w:bottom w:val="nil"/>
          <w:right w:val="nil"/>
          <w:between w:val="nil"/>
        </w:pBdr>
        <w:rPr>
          <w:sz w:val="20"/>
          <w:szCs w:val="20"/>
          <w:lang w:val="tr-TR"/>
        </w:rPr>
      </w:pPr>
      <w:r w:rsidRPr="002F093D">
        <w:rPr>
          <w:noProof/>
          <w:lang w:val="tr-TR"/>
        </w:rPr>
        <mc:AlternateContent>
          <mc:Choice Requires="wps">
            <w:drawing>
              <wp:anchor distT="45720" distB="45720" distL="114300" distR="114300" simplePos="0" relativeHeight="251661312" behindDoc="0" locked="0" layoutInCell="1" hidden="0" allowOverlap="1" wp14:anchorId="2FB473E1" wp14:editId="38CE3F8D">
                <wp:simplePos x="0" y="0"/>
                <wp:positionH relativeFrom="column">
                  <wp:posOffset>250190</wp:posOffset>
                </wp:positionH>
                <wp:positionV relativeFrom="paragraph">
                  <wp:posOffset>125095</wp:posOffset>
                </wp:positionV>
                <wp:extent cx="5867400" cy="2228850"/>
                <wp:effectExtent l="0" t="0" r="19050" b="19050"/>
                <wp:wrapSquare wrapText="bothSides" distT="45720" distB="45720" distL="114300" distR="114300"/>
                <wp:docPr id="222" name="Dikdörtgen 222"/>
                <wp:cNvGraphicFramePr/>
                <a:graphic xmlns:a="http://schemas.openxmlformats.org/drawingml/2006/main">
                  <a:graphicData uri="http://schemas.microsoft.com/office/word/2010/wordprocessingShape">
                    <wps:wsp>
                      <wps:cNvSpPr/>
                      <wps:spPr>
                        <a:xfrm>
                          <a:off x="0" y="0"/>
                          <a:ext cx="5867400" cy="2228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5A5177" w14:textId="77777777" w:rsidR="00E03CB8" w:rsidRDefault="00805D7C">
                            <w:pPr>
                              <w:textDirection w:val="btLr"/>
                            </w:pPr>
                            <w:r>
                              <w:rPr>
                                <w:color w:val="000000"/>
                              </w:rPr>
                              <w:t xml:space="preserve">                                                                 </w:t>
                            </w:r>
                          </w:p>
                          <w:p w14:paraId="1EF4024C" w14:textId="77777777" w:rsidR="00E03CB8" w:rsidRDefault="00805D7C">
                            <w:pPr>
                              <w:spacing w:after="200"/>
                              <w:textDirection w:val="btLr"/>
                            </w:pPr>
                            <w:r>
                              <w:rPr>
                                <w:b/>
                                <w:color w:val="1F497D"/>
                                <w:sz w:val="24"/>
                              </w:rPr>
                              <w:t xml:space="preserve">                                                     </w:t>
                            </w:r>
                          </w:p>
                          <w:p w14:paraId="1208DCB4" w14:textId="77777777" w:rsidR="00E03CB8" w:rsidRDefault="00805D7C">
                            <w:pPr>
                              <w:spacing w:after="200"/>
                              <w:jc w:val="center"/>
                              <w:textDirection w:val="btLr"/>
                            </w:pPr>
                            <w:r>
                              <w:rPr>
                                <w:b/>
                                <w:color w:val="1F497D"/>
                                <w:sz w:val="24"/>
                              </w:rPr>
                              <w:t>BARTIN ÜNİVERSİTESİ</w:t>
                            </w:r>
                          </w:p>
                          <w:p w14:paraId="7907969E" w14:textId="77777777" w:rsidR="00E03CB8" w:rsidRDefault="006722B8">
                            <w:pPr>
                              <w:spacing w:after="200"/>
                              <w:jc w:val="center"/>
                              <w:textDirection w:val="btLr"/>
                            </w:pPr>
                            <w:r>
                              <w:rPr>
                                <w:b/>
                                <w:color w:val="1F497D"/>
                                <w:sz w:val="24"/>
                              </w:rPr>
                              <w:t>İŞ SAĞLIĞI VE GÜVENLİĞİ</w:t>
                            </w:r>
                            <w:r w:rsidR="00805D7C">
                              <w:rPr>
                                <w:b/>
                                <w:color w:val="1F497D"/>
                                <w:sz w:val="24"/>
                              </w:rPr>
                              <w:t xml:space="preserve"> KOORDİNATÖRLÜĞÜ</w:t>
                            </w:r>
                          </w:p>
                          <w:p w14:paraId="332A1233" w14:textId="77777777" w:rsidR="00E03CB8" w:rsidRDefault="00E03CB8">
                            <w:pPr>
                              <w:jc w:val="center"/>
                              <w:textDirection w:val="btLr"/>
                            </w:pPr>
                          </w:p>
                          <w:p w14:paraId="70091075" w14:textId="77777777" w:rsidR="00E03CB8" w:rsidRDefault="00805D7C">
                            <w:pPr>
                              <w:textDirection w:val="btLr"/>
                            </w:pPr>
                            <w:r>
                              <w:rPr>
                                <w:color w:val="000000"/>
                              </w:rPr>
                              <w:t xml:space="preserve">                                                               </w:t>
                            </w:r>
                            <w:r>
                              <w:rPr>
                                <w:color w:val="0000FF"/>
                                <w:u w:val="single"/>
                              </w:rPr>
                              <w:t>http://</w:t>
                            </w:r>
                            <w:r w:rsidR="006722B8" w:rsidRPr="006722B8">
                              <w:t xml:space="preserve"> </w:t>
                            </w:r>
                            <w:r w:rsidR="006722B8" w:rsidRPr="006722B8">
                              <w:rPr>
                                <w:color w:val="0000FF"/>
                                <w:u w:val="single"/>
                              </w:rPr>
                              <w:t>isguvenligi</w:t>
                            </w:r>
                            <w:r>
                              <w:rPr>
                                <w:color w:val="0000FF"/>
                                <w:u w:val="single"/>
                              </w:rPr>
                              <w:t>.bartin.edu.tr</w:t>
                            </w:r>
                          </w:p>
                          <w:p w14:paraId="26C941DB" w14:textId="77777777" w:rsidR="00E03CB8" w:rsidRDefault="00E03CB8">
                            <w:pPr>
                              <w:jc w:val="center"/>
                              <w:textDirection w:val="btLr"/>
                            </w:pPr>
                          </w:p>
                          <w:p w14:paraId="11F03106" w14:textId="77777777" w:rsidR="00E03CB8" w:rsidRDefault="00E03CB8">
                            <w:pPr>
                              <w:textDirection w:val="btLr"/>
                            </w:pPr>
                          </w:p>
                          <w:p w14:paraId="46956B13" w14:textId="77777777" w:rsidR="00E03CB8" w:rsidRDefault="00E03CB8">
                            <w:pPr>
                              <w:textDirection w:val="btLr"/>
                            </w:pPr>
                          </w:p>
                          <w:p w14:paraId="6D39A512" w14:textId="77777777" w:rsidR="00E03CB8" w:rsidRDefault="00805D7C">
                            <w:pPr>
                              <w:textDirection w:val="btLr"/>
                            </w:pPr>
                            <w:r>
                              <w:rPr>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Dikdörtgen 222" o:spid="_x0000_s1028" style="position:absolute;margin-left:19.7pt;margin-top:9.85pt;width:462pt;height:17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BCNgIAAHMEAAAOAAAAZHJzL2Uyb0RvYy54bWysVG2O0zAQ/Y/EHSz/p0mjZrcbNV2hLUVI&#10;K6i0cICp4yQW/sJ2m/RiXICLMXa7bReQkBD54Y7t8Zs3b2a6uB+VJHvuvDC6ptNJTgnXzDRCdzX9&#10;8nn9Zk6JD6AbkEbzmh64p/fL168Wg614YXojG+4IgmhfDbamfQi2yjLPeq7AT4zlGi9b4xQE3Lou&#10;axwMiK5kVuT5TTYY11hnGPceT1fHS7pM+G3LWfjUtp4HImuK3EJaXVq3cc2WC6g6B7YX7EQD/oGF&#10;AqEx6BlqBQHIzonfoJRgznjThgkzKjNtKxhPOWA20/yXbJ56sDzlguJ4e5bJ/z9Y9nG/cUQ0NS2K&#10;ghINCou0El+bH99d6Lgm8RhFGqyv0PfJbtxp59GMGY+tU/EXcyFjEvZwFpaPgTA8LOc3t7Mc9Wd4&#10;h4jzeZmkzy7PrfPhPTeKRKOmDiuXBIX9ow8YEl2fXWI0b6Ro1kLKtHHd9kE6sges8jp9kTM+eeEm&#10;NRlqelcWJRIBbLZWQkBTWUzf6y7Fe/HCXwPn6fsTcCS2At8fCSSE6AaVEgG7WwpV0/n5NVQ9h+ad&#10;bkg4WFRb42DQyMwrSiTHMUIjPQ8g5N/9ME2pMdtYomNRohXG7Xisa8SKJ1vTHLDW3rK1QMKP4MMG&#10;HHb7FKPjBGDcbztwyEV+0Nhid9NZVCqkzay8jfVz1zfb6xvQrDc4WCjo0XwIacyiDNq83QXTilTH&#10;C5UTZ+zsVKvTFMbRud4nr8t/xfInAAAA//8DAFBLAwQUAAYACAAAACEA8yIeLdsAAAAJAQAADwAA&#10;AGRycy9kb3ducmV2LnhtbEyPzU7EMAyE70i8Q2QkLohNoWhLS9MVVOII0nZ5gGxj2orEqZr0h7fH&#10;nODo+UbjmfKwOSsWnMLgScHdLgGB1HozUKfg4/R6+wgiRE1GW0+o4BsDHKrLi1IXxq90xKWJneAQ&#10;CoVW0Mc4FlKGtkenw86PSMw+/eR05HPqpJn0yuHOyvsk2UunB+IPvR6x7rH9aman4BTSoUbbZGFZ&#10;mreXer5xq35X6vpqe34CEXGLf2b4rc/VoeJOZz+TCcIqSPMHdrKeZyCY5/uUhTODLMlAVqX8v6D6&#10;AQAA//8DAFBLAQItABQABgAIAAAAIQC2gziS/gAAAOEBAAATAAAAAAAAAAAAAAAAAAAAAABbQ29u&#10;dGVudF9UeXBlc10ueG1sUEsBAi0AFAAGAAgAAAAhADj9If/WAAAAlAEAAAsAAAAAAAAAAAAAAAAA&#10;LwEAAF9yZWxzLy5yZWxzUEsBAi0AFAAGAAgAAAAhAHkFcEI2AgAAcwQAAA4AAAAAAAAAAAAAAAAA&#10;LgIAAGRycy9lMm9Eb2MueG1sUEsBAi0AFAAGAAgAAAAhAPMiHi3bAAAACQEAAA8AAAAAAAAAAAAA&#10;AAAAkAQAAGRycy9kb3ducmV2LnhtbFBLBQYAAAAABAAEAPMAAACYBQAAAAA=&#10;">
                <v:stroke startarrowwidth="narrow" startarrowlength="short" endarrowwidth="narrow" endarrowlength="short"/>
                <v:textbox inset="2.53958mm,1.2694mm,2.53958mm,1.2694mm">
                  <w:txbxContent>
                    <w:p w:rsidR="00E03CB8" w:rsidRDefault="00805D7C">
                      <w:pPr>
                        <w:textDirection w:val="btLr"/>
                      </w:pPr>
                      <w:r>
                        <w:rPr>
                          <w:color w:val="000000"/>
                        </w:rPr>
                        <w:t xml:space="preserve">                                                                 </w:t>
                      </w:r>
                    </w:p>
                    <w:p w:rsidR="00E03CB8" w:rsidRDefault="00805D7C">
                      <w:pPr>
                        <w:spacing w:after="200"/>
                        <w:textDirection w:val="btLr"/>
                      </w:pPr>
                      <w:r>
                        <w:rPr>
                          <w:b/>
                          <w:color w:val="1F497D"/>
                          <w:sz w:val="24"/>
                        </w:rPr>
                        <w:t xml:space="preserve">                                                     </w:t>
                      </w:r>
                    </w:p>
                    <w:p w:rsidR="00E03CB8" w:rsidRDefault="00805D7C">
                      <w:pPr>
                        <w:spacing w:after="200"/>
                        <w:jc w:val="center"/>
                        <w:textDirection w:val="btLr"/>
                      </w:pPr>
                      <w:r>
                        <w:rPr>
                          <w:b/>
                          <w:color w:val="1F497D"/>
                          <w:sz w:val="24"/>
                        </w:rPr>
                        <w:t>BARTIN ÜNİVERSİTESİ</w:t>
                      </w:r>
                    </w:p>
                    <w:p w:rsidR="00E03CB8" w:rsidRDefault="006722B8">
                      <w:pPr>
                        <w:spacing w:after="200"/>
                        <w:jc w:val="center"/>
                        <w:textDirection w:val="btLr"/>
                      </w:pPr>
                      <w:r>
                        <w:rPr>
                          <w:b/>
                          <w:color w:val="1F497D"/>
                          <w:sz w:val="24"/>
                        </w:rPr>
                        <w:t>İŞ SAĞLIĞI VE GÜVENLİĞİ</w:t>
                      </w:r>
                      <w:r w:rsidR="00805D7C">
                        <w:rPr>
                          <w:b/>
                          <w:color w:val="1F497D"/>
                          <w:sz w:val="24"/>
                        </w:rPr>
                        <w:t xml:space="preserve"> KOORDİNATÖRLÜĞÜ</w:t>
                      </w:r>
                    </w:p>
                    <w:p w:rsidR="00E03CB8" w:rsidRDefault="00E03CB8">
                      <w:pPr>
                        <w:jc w:val="center"/>
                        <w:textDirection w:val="btLr"/>
                      </w:pPr>
                    </w:p>
                    <w:p w:rsidR="00E03CB8" w:rsidRDefault="00805D7C">
                      <w:pPr>
                        <w:textDirection w:val="btLr"/>
                      </w:pPr>
                      <w:r>
                        <w:rPr>
                          <w:color w:val="000000"/>
                        </w:rPr>
                        <w:t xml:space="preserve">                                                               </w:t>
                      </w:r>
                      <w:r>
                        <w:rPr>
                          <w:color w:val="0000FF"/>
                          <w:u w:val="single"/>
                        </w:rPr>
                        <w:t>http://</w:t>
                      </w:r>
                      <w:r w:rsidR="006722B8" w:rsidRPr="006722B8">
                        <w:t xml:space="preserve"> </w:t>
                      </w:r>
                      <w:r w:rsidR="006722B8" w:rsidRPr="006722B8">
                        <w:rPr>
                          <w:color w:val="0000FF"/>
                          <w:u w:val="single"/>
                        </w:rPr>
                        <w:t>isguvenligi</w:t>
                      </w:r>
                      <w:r>
                        <w:rPr>
                          <w:color w:val="0000FF"/>
                          <w:u w:val="single"/>
                        </w:rPr>
                        <w:t>.bartin.edu.tr</w:t>
                      </w:r>
                    </w:p>
                    <w:p w:rsidR="00E03CB8" w:rsidRDefault="00E03CB8">
                      <w:pPr>
                        <w:jc w:val="center"/>
                        <w:textDirection w:val="btLr"/>
                      </w:pPr>
                    </w:p>
                    <w:p w:rsidR="00E03CB8" w:rsidRDefault="00E03CB8">
                      <w:pPr>
                        <w:textDirection w:val="btLr"/>
                      </w:pPr>
                    </w:p>
                    <w:p w:rsidR="00E03CB8" w:rsidRDefault="00E03CB8">
                      <w:pPr>
                        <w:textDirection w:val="btLr"/>
                      </w:pPr>
                    </w:p>
                    <w:p w:rsidR="00E03CB8" w:rsidRDefault="00805D7C">
                      <w:pPr>
                        <w:textDirection w:val="btLr"/>
                      </w:pPr>
                      <w:r>
                        <w:rPr>
                          <w:color w:val="000000"/>
                        </w:rPr>
                        <w:t xml:space="preserve">          </w:t>
                      </w:r>
                    </w:p>
                  </w:txbxContent>
                </v:textbox>
                <w10:wrap type="square"/>
              </v:rect>
            </w:pict>
          </mc:Fallback>
        </mc:AlternateContent>
      </w:r>
    </w:p>
    <w:p w14:paraId="1F77FACF" w14:textId="77777777" w:rsidR="00E03CB8" w:rsidRPr="002F093D" w:rsidRDefault="00E03CB8">
      <w:pPr>
        <w:pBdr>
          <w:top w:val="nil"/>
          <w:left w:val="nil"/>
          <w:bottom w:val="nil"/>
          <w:right w:val="nil"/>
          <w:between w:val="nil"/>
        </w:pBdr>
        <w:rPr>
          <w:sz w:val="20"/>
          <w:szCs w:val="20"/>
          <w:lang w:val="tr-TR"/>
        </w:rPr>
      </w:pPr>
    </w:p>
    <w:p w14:paraId="58DD9217" w14:textId="77777777" w:rsidR="00E03CB8" w:rsidRPr="002F093D" w:rsidRDefault="00805D7C">
      <w:pPr>
        <w:pBdr>
          <w:top w:val="nil"/>
          <w:left w:val="nil"/>
          <w:bottom w:val="nil"/>
          <w:right w:val="nil"/>
          <w:between w:val="nil"/>
        </w:pBdr>
        <w:spacing w:before="8"/>
        <w:rPr>
          <w:sz w:val="27"/>
          <w:szCs w:val="27"/>
          <w:lang w:val="tr-TR"/>
        </w:rPr>
      </w:pPr>
      <w:r w:rsidRPr="002F093D">
        <w:rPr>
          <w:noProof/>
          <w:lang w:val="tr-TR"/>
        </w:rPr>
        <mc:AlternateContent>
          <mc:Choice Requires="wps">
            <w:drawing>
              <wp:anchor distT="0" distB="0" distL="114300" distR="114300" simplePos="0" relativeHeight="251662336" behindDoc="0" locked="0" layoutInCell="1" hidden="0" allowOverlap="1" wp14:anchorId="5B68E2A2" wp14:editId="61CB3598">
                <wp:simplePos x="0" y="0"/>
                <wp:positionH relativeFrom="column">
                  <wp:posOffset>-4508499</wp:posOffset>
                </wp:positionH>
                <wp:positionV relativeFrom="paragraph">
                  <wp:posOffset>1968500</wp:posOffset>
                </wp:positionV>
                <wp:extent cx="733425" cy="409575"/>
                <wp:effectExtent l="0" t="0" r="0" b="0"/>
                <wp:wrapNone/>
                <wp:docPr id="221" name="Dikdörtgen 221"/>
                <wp:cNvGraphicFramePr/>
                <a:graphic xmlns:a="http://schemas.openxmlformats.org/drawingml/2006/main">
                  <a:graphicData uri="http://schemas.microsoft.com/office/word/2010/wordprocessingShape">
                    <wps:wsp>
                      <wps:cNvSpPr/>
                      <wps:spPr>
                        <a:xfrm>
                          <a:off x="4984050" y="3579975"/>
                          <a:ext cx="723900" cy="400050"/>
                        </a:xfrm>
                        <a:prstGeom prst="rect">
                          <a:avLst/>
                        </a:prstGeom>
                        <a:solidFill>
                          <a:schemeClr val="lt1"/>
                        </a:solidFill>
                        <a:ln>
                          <a:noFill/>
                        </a:ln>
                      </wps:spPr>
                      <wps:txbx>
                        <w:txbxContent>
                          <w:p w14:paraId="2E59F8D9" w14:textId="77777777" w:rsidR="00E03CB8" w:rsidRDefault="00E03CB8">
                            <w:pPr>
                              <w:textDirection w:val="btLr"/>
                            </w:pPr>
                          </w:p>
                        </w:txbxContent>
                      </wps:txbx>
                      <wps:bodyPr spcFirstLastPara="1" wrap="square" lIns="91425" tIns="45700" rIns="91425" bIns="45700" anchor="t" anchorCtr="0">
                        <a:noAutofit/>
                      </wps:bodyPr>
                    </wps:wsp>
                  </a:graphicData>
                </a:graphic>
              </wp:anchor>
            </w:drawing>
          </mc:Choice>
          <mc:Fallback>
            <w:pict>
              <v:rect id="Dikdörtgen 221" o:spid="_x0000_s1029" style="position:absolute;margin-left:-355pt;margin-top:155pt;width:57.75pt;height:32.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H8AEAALQDAAAOAAAAZHJzL2Uyb0RvYy54bWysU0Fu2zAQvBfoHwjea8myVEeC5aCI4aJA&#10;0BpI+gCaoiyiFMkuaUv+WD/Qj3VJOYnb3IJeKC53NNoZjla3Y6/ISYCTRtd0PkspEZqbRupDTb8/&#10;bj/cUOI80w1TRouanoWjt+v371aDrURmOqMaAQRJtKsGW9POe1slieOd6JmbGSs0NlsDPfNYwiFp&#10;gA3I3qskS9OPyWCgsWC4cA5PN1OTriN/2wruv7WtE56omuJsPq4Q131Yk/WKVQdgtpP8MgZ7wxQ9&#10;kxo/+ky1YZ6RI8hXVL3kYJxp/YybPjFtK7mIGlDNPP1HzUPHrIha0Bxnn21y/4+Wfz3tgMimplk2&#10;p0SzHi9pI380v3+BPwhNwjGaNFhXIfbB7uBSOdwGxWMLfXiiFjLWNC9v8rRAq881XRTLslwWk8li&#10;9IQjYJktyhT7HAF5mgYsMiYvRBac/yxMT8KmpoB3GK1lp3vnJ+gTJHzXGSWbrVQqFiE34k4BOTG8&#10;ceXj8Ej+F0rpgNUmvDURhpMkaJxUhZ0f92M0ZvGkf2+aM5rlLN9KHO2eOb9jgHFB4waMUE3dzyMD&#10;QYn6ovGOynmeFZi5WOTFMqiG687+usM07wwm01Mybe98zOk06qejN62M8sNw0yiXmTEa0cBLjEP2&#10;ruuIevnZ1n8AAAD//wMAUEsDBBQABgAIAAAAIQAW4wfi4AAAAA0BAAAPAAAAZHJzL2Rvd25yZXYu&#10;eG1sTI9BT8MwDIXvSPyHyEjcunSwMShNJ4S0G2JibNo1a01T1jhV43Xl32O4wO3Zfnr+Xr4cfasG&#10;7GMTyMB0koJCKkPVUG1g+75K7kFFtlTZNhAa+MIIy+LyIrdZFc70hsOGayUhFDNrwDF3mdaxdOht&#10;nIQOSW4fofeWZexrXfX2LOG+1Tdpeqe9bUg+ONvhs8PyuDl5Ay+zuP5c4eDW+33J3Su7sDuOxlxf&#10;jU+PoBhH/jPDD76gQyFMh3CiKqrWQLKYplKGDdz+CrEk84fZHNRBVgsRusj1/xbFNwAAAP//AwBQ&#10;SwECLQAUAAYACAAAACEAtoM4kv4AAADhAQAAEwAAAAAAAAAAAAAAAAAAAAAAW0NvbnRlbnRfVHlw&#10;ZXNdLnhtbFBLAQItABQABgAIAAAAIQA4/SH/1gAAAJQBAAALAAAAAAAAAAAAAAAAAC8BAABfcmVs&#10;cy8ucmVsc1BLAQItABQABgAIAAAAIQBB/qQH8AEAALQDAAAOAAAAAAAAAAAAAAAAAC4CAABkcnMv&#10;ZTJvRG9jLnhtbFBLAQItABQABgAIAAAAIQAW4wfi4AAAAA0BAAAPAAAAAAAAAAAAAAAAAEoEAABk&#10;cnMvZG93bnJldi54bWxQSwUGAAAAAAQABADzAAAAVwUAAAAA&#10;" fillcolor="white [3201]" stroked="f">
                <v:textbox inset="2.53958mm,1.2694mm,2.53958mm,1.2694mm">
                  <w:txbxContent>
                    <w:p w:rsidR="00E03CB8" w:rsidRDefault="00E03CB8">
                      <w:pPr>
                        <w:textDirection w:val="btLr"/>
                      </w:pPr>
                    </w:p>
                  </w:txbxContent>
                </v:textbox>
              </v:rect>
            </w:pict>
          </mc:Fallback>
        </mc:AlternateContent>
      </w:r>
      <w:r w:rsidRPr="002F093D">
        <w:rPr>
          <w:noProof/>
          <w:lang w:val="tr-TR"/>
        </w:rPr>
        <mc:AlternateContent>
          <mc:Choice Requires="wps">
            <w:drawing>
              <wp:anchor distT="0" distB="0" distL="114300" distR="114300" simplePos="0" relativeHeight="251663360" behindDoc="0" locked="0" layoutInCell="1" hidden="0" allowOverlap="1" wp14:anchorId="4BD3F2C4" wp14:editId="1D152E49">
                <wp:simplePos x="0" y="0"/>
                <wp:positionH relativeFrom="column">
                  <wp:posOffset>-4362450</wp:posOffset>
                </wp:positionH>
                <wp:positionV relativeFrom="paragraph">
                  <wp:posOffset>1602105</wp:posOffset>
                </wp:positionV>
                <wp:extent cx="581025" cy="457200"/>
                <wp:effectExtent l="0" t="0" r="0" b="0"/>
                <wp:wrapNone/>
                <wp:docPr id="218" name="Metin Kutusu 218"/>
                <wp:cNvGraphicFramePr/>
                <a:graphic xmlns:a="http://schemas.openxmlformats.org/drawingml/2006/main">
                  <a:graphicData uri="http://schemas.microsoft.com/office/word/2010/wordprocessingShape">
                    <wps:wsp>
                      <wps:cNvSpPr txBox="1"/>
                      <wps:spPr>
                        <a:xfrm>
                          <a:off x="0" y="0"/>
                          <a:ext cx="581025" cy="457200"/>
                        </a:xfrm>
                        <a:prstGeom prst="rect">
                          <a:avLst/>
                        </a:prstGeom>
                        <a:solidFill>
                          <a:schemeClr val="lt1"/>
                        </a:solidFill>
                        <a:ln w="6350">
                          <a:noFill/>
                        </a:ln>
                      </wps:spPr>
                      <wps:txbx>
                        <w:txbxContent>
                          <w:p w14:paraId="0AD0CA05" w14:textId="77777777" w:rsidR="00C82B27" w:rsidRDefault="00805D7C">
                            <w:r>
                              <w:rPr>
                                <w:noProof/>
                                <w:lang w:val="tr-TR"/>
                              </w:rPr>
                              <w:drawing>
                                <wp:inline distT="0" distB="0" distL="0" distR="0" wp14:anchorId="066F0A28" wp14:editId="6CE554C1">
                                  <wp:extent cx="409575" cy="333375"/>
                                  <wp:effectExtent l="0" t="0" r="9525"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ndir (1).png"/>
                                          <pic:cNvPicPr/>
                                        </pic:nvPicPr>
                                        <pic:blipFill>
                                          <a:blip r:embed="rId12"/>
                                          <a:stretch>
                                            <a:fillRect/>
                                          </a:stretch>
                                        </pic:blipFill>
                                        <pic:spPr>
                                          <a:xfrm>
                                            <a:off x="0" y="0"/>
                                            <a:ext cx="409575" cy="333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218" o:spid="_x0000_s1030" type="#_x0000_t202" style="position:absolute;margin-left:-343.5pt;margin-top:126.15pt;width:45.7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5FSQIAAIcEAAAOAAAAZHJzL2Uyb0RvYy54bWysVN9v2jAQfp+0/8Hy+wgw6LqIUDEqpmld&#10;W4lOfTaOA5Ycn2dfSNhfv7MDlHV7mvbinO/O9+P77jK76WrD9soHDbbgo8GQM2UllNpuC/79afXu&#10;mrOAwpbCgFUFP6jAb+Zv38xal6sx7MCUyjMKYkPeuoLvEF2eZUHuVC3CAJyyZKzA1wLp6rdZ6UVL&#10;0WuTjYfDq6wFXzoPUoVA2tveyOcpflUpiQ9VFRQyU3CqDdPp07mJZzafiXzrhdtpeSxD/EMVtdCW&#10;kp5D3QoUrPH6j1C1lh4CVDiQUGdQVVqq1AN1Mxq+6ma9E06lXgic4M4whf8XVt7vHz3TZcHHI6LK&#10;ippI+qZQW/a1wSY0LOoJpdaFnJzXjtyx+wQdsX3SB1LG5rvK1/FLbTGyE96HM8aqQyZJOb0eDcdT&#10;ziSZJtMPxGGMkr08dj7gZwU1i0LBPVGYkBX7u4C968kl5gpgdLnSxqRLHBu1NJ7tBRFuMJVIwX/z&#10;Mpa1Bb96Px2mwBbi8z6ysVRLbLVvKUrYbboE0OTU7gbKA6HgoZ+m4ORKU613IuCj8DQ+1DitBD7Q&#10;URmgXHCUONuB//k3ffQnVsnKWUvjWPDwoxFecWa+WOL742gyifObLgk3zvylZXNpsU29BAJgRMvn&#10;ZBLpsUdzEisP9TNtziJmJZOwknIXHE/iEvsloc2TarFITjSxTuCdXTsZQ0fAIxNP3bPw7kgXEs/3&#10;cBpckb9irfeNLy0sGoRKJ0ojzj2qR/hp2tNQHDczrtPlPXm9/D/mvwAAAP//AwBQSwMEFAAGAAgA&#10;AAAhAPkBr0/kAAAADQEAAA8AAABkcnMvZG93bnJldi54bWxMj0FPhDAUhO8m/ofmmXgxbBHs7oo8&#10;Nsaom3jbZdV469IKRPpKaBfw31tPepzMZOabfDObjo16cK0lhOtFDExTZVVLNcKhfIrWwJyXpGRn&#10;SSN8aweb4vwsl5myE+30uPc1CyXkMonQeN9nnLuq0Ua6he01Be/TDkb6IIeaq0FOodx0PInjJTey&#10;pbDQyF4/NLr62p8MwsdV/f7i5ufXKRVp/7gdy9WbKhEvL+b7O2Bez/4vDL/4AR2KwHS0J1KOdQjR&#10;cr0KZzxCIpIUWIhE4lYIYEeENLlJgRc5//+i+AEAAP//AwBQSwECLQAUAAYACAAAACEAtoM4kv4A&#10;AADhAQAAEwAAAAAAAAAAAAAAAAAAAAAAW0NvbnRlbnRfVHlwZXNdLnhtbFBLAQItABQABgAIAAAA&#10;IQA4/SH/1gAAAJQBAAALAAAAAAAAAAAAAAAAAC8BAABfcmVscy8ucmVsc1BLAQItABQABgAIAAAA&#10;IQDgIb5FSQIAAIcEAAAOAAAAAAAAAAAAAAAAAC4CAABkcnMvZTJvRG9jLnhtbFBLAQItABQABgAI&#10;AAAAIQD5Aa9P5AAAAA0BAAAPAAAAAAAAAAAAAAAAAKMEAABkcnMvZG93bnJldi54bWxQSwUGAAAA&#10;AAQABADzAAAAtAUAAAAA&#10;" fillcolor="white [3201]" stroked="f" strokeweight=".5pt">
                <v:textbox>
                  <w:txbxContent>
                    <w:p w:rsidR="00C82B27" w:rsidRDefault="00805D7C">
                      <w:r>
                        <w:rPr>
                          <w:noProof/>
                          <w:lang w:val="tr-TR"/>
                        </w:rPr>
                        <w:drawing>
                          <wp:inline distT="0" distB="0" distL="0" distR="0">
                            <wp:extent cx="409575" cy="333375"/>
                            <wp:effectExtent l="0" t="0" r="9525"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ndir (1).png"/>
                                    <pic:cNvPicPr/>
                                  </pic:nvPicPr>
                                  <pic:blipFill>
                                    <a:blip r:embed="rId13">
                                      <a:extLst/>
                                    </a:blip>
                                    <a:stretch>
                                      <a:fillRect/>
                                    </a:stretch>
                                  </pic:blipFill>
                                  <pic:spPr>
                                    <a:xfrm>
                                      <a:off x="0" y="0"/>
                                      <a:ext cx="409575" cy="333375"/>
                                    </a:xfrm>
                                    <a:prstGeom prst="rect">
                                      <a:avLst/>
                                    </a:prstGeom>
                                  </pic:spPr>
                                </pic:pic>
                              </a:graphicData>
                            </a:graphic>
                          </wp:inline>
                        </w:drawing>
                      </w:r>
                    </w:p>
                  </w:txbxContent>
                </v:textbox>
              </v:shape>
            </w:pict>
          </mc:Fallback>
        </mc:AlternateContent>
      </w:r>
    </w:p>
    <w:sectPr w:rsidR="00E03CB8" w:rsidRPr="002F093D">
      <w:pgSz w:w="11910" w:h="16840"/>
      <w:pgMar w:top="1300" w:right="200" w:bottom="280" w:left="56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064B"/>
    <w:multiLevelType w:val="multilevel"/>
    <w:tmpl w:val="30D0FA2C"/>
    <w:lvl w:ilvl="0">
      <w:start w:val="1"/>
      <w:numFmt w:val="bullet"/>
      <w:lvlText w:val="●"/>
      <w:lvlJc w:val="left"/>
      <w:pPr>
        <w:ind w:left="871" w:hanging="330"/>
      </w:pPr>
      <w:rPr>
        <w:rFonts w:ascii="Noto Sans Symbols" w:eastAsia="Noto Sans Symbols" w:hAnsi="Noto Sans Symbols" w:cs="Noto Sans Symbols"/>
      </w:rPr>
    </w:lvl>
    <w:lvl w:ilvl="1">
      <w:start w:val="3"/>
      <w:numFmt w:val="decimal"/>
      <w:lvlText w:val="●.%2"/>
      <w:lvlJc w:val="left"/>
      <w:pPr>
        <w:ind w:left="871" w:hanging="330"/>
      </w:pPr>
      <w:rPr>
        <w:rFonts w:ascii="Times New Roman" w:eastAsia="Times New Roman" w:hAnsi="Times New Roman" w:cs="Times New Roman"/>
        <w:b/>
        <w:i w:val="0"/>
        <w:color w:val="0C0C0C"/>
        <w:sz w:val="21"/>
        <w:szCs w:val="21"/>
      </w:rPr>
    </w:lvl>
    <w:lvl w:ilvl="2">
      <w:start w:val="1"/>
      <w:numFmt w:val="bullet"/>
      <w:lvlText w:val="•"/>
      <w:lvlJc w:val="left"/>
      <w:pPr>
        <w:ind w:left="2692" w:hanging="364"/>
      </w:pPr>
      <w:rPr>
        <w:rFonts w:ascii="Arial" w:eastAsia="Arial" w:hAnsi="Arial" w:cs="Arial"/>
        <w:b w:val="0"/>
        <w:i w:val="0"/>
        <w:color w:val="0C0C0C"/>
        <w:sz w:val="30"/>
        <w:szCs w:val="30"/>
        <w:vertAlign w:val="baseline"/>
      </w:rPr>
    </w:lvl>
    <w:lvl w:ilvl="3">
      <w:start w:val="1"/>
      <w:numFmt w:val="bullet"/>
      <w:lvlText w:val="•"/>
      <w:lvlJc w:val="left"/>
      <w:pPr>
        <w:ind w:left="5605" w:hanging="364"/>
      </w:pPr>
    </w:lvl>
    <w:lvl w:ilvl="4">
      <w:start w:val="1"/>
      <w:numFmt w:val="bullet"/>
      <w:lvlText w:val="•"/>
      <w:lvlJc w:val="left"/>
      <w:pPr>
        <w:ind w:left="6351" w:hanging="364"/>
      </w:pPr>
    </w:lvl>
    <w:lvl w:ilvl="5">
      <w:start w:val="1"/>
      <w:numFmt w:val="bullet"/>
      <w:lvlText w:val="•"/>
      <w:lvlJc w:val="left"/>
      <w:pPr>
        <w:ind w:left="7097" w:hanging="363"/>
      </w:pPr>
    </w:lvl>
    <w:lvl w:ilvl="6">
      <w:start w:val="1"/>
      <w:numFmt w:val="bullet"/>
      <w:lvlText w:val="•"/>
      <w:lvlJc w:val="left"/>
      <w:pPr>
        <w:ind w:left="7843" w:hanging="364"/>
      </w:pPr>
    </w:lvl>
    <w:lvl w:ilvl="7">
      <w:start w:val="1"/>
      <w:numFmt w:val="bullet"/>
      <w:lvlText w:val="•"/>
      <w:lvlJc w:val="left"/>
      <w:pPr>
        <w:ind w:left="8589" w:hanging="364"/>
      </w:pPr>
    </w:lvl>
    <w:lvl w:ilvl="8">
      <w:start w:val="1"/>
      <w:numFmt w:val="bullet"/>
      <w:lvlText w:val="•"/>
      <w:lvlJc w:val="left"/>
      <w:pPr>
        <w:ind w:left="9334" w:hanging="364"/>
      </w:pPr>
    </w:lvl>
  </w:abstractNum>
  <w:abstractNum w:abstractNumId="1" w15:restartNumberingAfterBreak="0">
    <w:nsid w:val="10C623A2"/>
    <w:multiLevelType w:val="multilevel"/>
    <w:tmpl w:val="6666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7942B7"/>
    <w:multiLevelType w:val="multilevel"/>
    <w:tmpl w:val="3DE01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3C5BB5"/>
    <w:multiLevelType w:val="multilevel"/>
    <w:tmpl w:val="027EECD6"/>
    <w:lvl w:ilvl="0">
      <w:start w:val="1"/>
      <w:numFmt w:val="decimal"/>
      <w:lvlText w:val="%1"/>
      <w:lvlJc w:val="left"/>
      <w:pPr>
        <w:ind w:left="902" w:hanging="361"/>
      </w:pPr>
    </w:lvl>
    <w:lvl w:ilvl="1">
      <w:start w:val="1"/>
      <w:numFmt w:val="decimal"/>
      <w:lvlText w:val="%1.%2"/>
      <w:lvlJc w:val="left"/>
      <w:pPr>
        <w:ind w:left="1212" w:hanging="361"/>
      </w:pPr>
    </w:lvl>
    <w:lvl w:ilvl="2">
      <w:start w:val="1"/>
      <w:numFmt w:val="lowerLetter"/>
      <w:lvlText w:val="%3)"/>
      <w:lvlJc w:val="left"/>
      <w:pPr>
        <w:ind w:left="1680" w:hanging="251"/>
      </w:pPr>
    </w:lvl>
    <w:lvl w:ilvl="3">
      <w:start w:val="1"/>
      <w:numFmt w:val="bullet"/>
      <w:lvlText w:val="•"/>
      <w:lvlJc w:val="left"/>
      <w:pPr>
        <w:ind w:left="3712" w:hanging="251"/>
      </w:pPr>
    </w:lvl>
    <w:lvl w:ilvl="4">
      <w:start w:val="1"/>
      <w:numFmt w:val="bullet"/>
      <w:lvlText w:val="•"/>
      <w:lvlJc w:val="left"/>
      <w:pPr>
        <w:ind w:left="4728" w:hanging="251"/>
      </w:pPr>
    </w:lvl>
    <w:lvl w:ilvl="5">
      <w:start w:val="1"/>
      <w:numFmt w:val="bullet"/>
      <w:lvlText w:val="•"/>
      <w:lvlJc w:val="left"/>
      <w:pPr>
        <w:ind w:left="5745" w:hanging="251"/>
      </w:pPr>
    </w:lvl>
    <w:lvl w:ilvl="6">
      <w:start w:val="1"/>
      <w:numFmt w:val="bullet"/>
      <w:lvlText w:val="•"/>
      <w:lvlJc w:val="left"/>
      <w:pPr>
        <w:ind w:left="6761" w:hanging="251"/>
      </w:pPr>
    </w:lvl>
    <w:lvl w:ilvl="7">
      <w:start w:val="1"/>
      <w:numFmt w:val="bullet"/>
      <w:lvlText w:val="•"/>
      <w:lvlJc w:val="left"/>
      <w:pPr>
        <w:ind w:left="7777" w:hanging="251"/>
      </w:pPr>
    </w:lvl>
    <w:lvl w:ilvl="8">
      <w:start w:val="1"/>
      <w:numFmt w:val="bullet"/>
      <w:lvlText w:val="•"/>
      <w:lvlJc w:val="left"/>
      <w:pPr>
        <w:ind w:left="8793" w:hanging="251"/>
      </w:pPr>
    </w:lvl>
  </w:abstractNum>
  <w:abstractNum w:abstractNumId="4" w15:restartNumberingAfterBreak="0">
    <w:nsid w:val="275D45CA"/>
    <w:multiLevelType w:val="hybridMultilevel"/>
    <w:tmpl w:val="4E50D46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15:restartNumberingAfterBreak="0">
    <w:nsid w:val="2B575A45"/>
    <w:multiLevelType w:val="multilevel"/>
    <w:tmpl w:val="849E3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B677F5"/>
    <w:multiLevelType w:val="multilevel"/>
    <w:tmpl w:val="744AC638"/>
    <w:lvl w:ilvl="0">
      <w:start w:val="3"/>
      <w:numFmt w:val="decimal"/>
      <w:lvlText w:val="%1"/>
      <w:lvlJc w:val="left"/>
      <w:pPr>
        <w:ind w:left="877" w:hanging="339"/>
      </w:pPr>
    </w:lvl>
    <w:lvl w:ilvl="1">
      <w:start w:val="1"/>
      <w:numFmt w:val="decimal"/>
      <w:lvlText w:val="%1.%2"/>
      <w:lvlJc w:val="left"/>
      <w:pPr>
        <w:ind w:left="877" w:hanging="339"/>
      </w:pPr>
    </w:lvl>
    <w:lvl w:ilvl="2">
      <w:start w:val="1"/>
      <w:numFmt w:val="bullet"/>
      <w:lvlText w:val="•"/>
      <w:lvlJc w:val="left"/>
      <w:pPr>
        <w:ind w:left="2869" w:hanging="339"/>
      </w:pPr>
    </w:lvl>
    <w:lvl w:ilvl="3">
      <w:start w:val="1"/>
      <w:numFmt w:val="bullet"/>
      <w:lvlText w:val="•"/>
      <w:lvlJc w:val="left"/>
      <w:pPr>
        <w:ind w:left="3863" w:hanging="338"/>
      </w:pPr>
    </w:lvl>
    <w:lvl w:ilvl="4">
      <w:start w:val="1"/>
      <w:numFmt w:val="bullet"/>
      <w:lvlText w:val="•"/>
      <w:lvlJc w:val="left"/>
      <w:pPr>
        <w:ind w:left="4858" w:hanging="339"/>
      </w:pPr>
    </w:lvl>
    <w:lvl w:ilvl="5">
      <w:start w:val="1"/>
      <w:numFmt w:val="bullet"/>
      <w:lvlText w:val="•"/>
      <w:lvlJc w:val="left"/>
      <w:pPr>
        <w:ind w:left="5853" w:hanging="339"/>
      </w:pPr>
    </w:lvl>
    <w:lvl w:ilvl="6">
      <w:start w:val="1"/>
      <w:numFmt w:val="bullet"/>
      <w:lvlText w:val="•"/>
      <w:lvlJc w:val="left"/>
      <w:pPr>
        <w:ind w:left="6847" w:hanging="338"/>
      </w:pPr>
    </w:lvl>
    <w:lvl w:ilvl="7">
      <w:start w:val="1"/>
      <w:numFmt w:val="bullet"/>
      <w:lvlText w:val="•"/>
      <w:lvlJc w:val="left"/>
      <w:pPr>
        <w:ind w:left="7842" w:hanging="338"/>
      </w:pPr>
    </w:lvl>
    <w:lvl w:ilvl="8">
      <w:start w:val="1"/>
      <w:numFmt w:val="bullet"/>
      <w:lvlText w:val="•"/>
      <w:lvlJc w:val="left"/>
      <w:pPr>
        <w:ind w:left="8837" w:hanging="339"/>
      </w:pPr>
    </w:lvl>
  </w:abstractNum>
  <w:abstractNum w:abstractNumId="7" w15:restartNumberingAfterBreak="0">
    <w:nsid w:val="41DA1D06"/>
    <w:multiLevelType w:val="multilevel"/>
    <w:tmpl w:val="5D82A270"/>
    <w:lvl w:ilvl="0">
      <w:start w:val="2"/>
      <w:numFmt w:val="decimal"/>
      <w:lvlText w:val="%1"/>
      <w:lvlJc w:val="left"/>
      <w:pPr>
        <w:ind w:left="871" w:hanging="330"/>
      </w:pPr>
    </w:lvl>
    <w:lvl w:ilvl="1">
      <w:start w:val="3"/>
      <w:numFmt w:val="decimal"/>
      <w:lvlText w:val="%1.%2"/>
      <w:lvlJc w:val="left"/>
      <w:pPr>
        <w:ind w:left="871" w:hanging="330"/>
      </w:pPr>
      <w:rPr>
        <w:rFonts w:ascii="Times New Roman" w:eastAsia="Times New Roman" w:hAnsi="Times New Roman" w:cs="Times New Roman"/>
        <w:b/>
        <w:i w:val="0"/>
        <w:color w:val="0C0C0C"/>
        <w:sz w:val="21"/>
        <w:szCs w:val="21"/>
      </w:rPr>
    </w:lvl>
    <w:lvl w:ilvl="2">
      <w:start w:val="1"/>
      <w:numFmt w:val="bullet"/>
      <w:lvlText w:val="•"/>
      <w:lvlJc w:val="left"/>
      <w:pPr>
        <w:ind w:left="2692" w:hanging="364"/>
      </w:pPr>
      <w:rPr>
        <w:rFonts w:ascii="Arial" w:eastAsia="Arial" w:hAnsi="Arial" w:cs="Arial"/>
        <w:b w:val="0"/>
        <w:i w:val="0"/>
        <w:color w:val="0C0C0C"/>
        <w:sz w:val="30"/>
        <w:szCs w:val="30"/>
        <w:vertAlign w:val="baseline"/>
      </w:rPr>
    </w:lvl>
    <w:lvl w:ilvl="3">
      <w:start w:val="1"/>
      <w:numFmt w:val="bullet"/>
      <w:lvlText w:val="•"/>
      <w:lvlJc w:val="left"/>
      <w:pPr>
        <w:ind w:left="5605" w:hanging="364"/>
      </w:pPr>
    </w:lvl>
    <w:lvl w:ilvl="4">
      <w:start w:val="1"/>
      <w:numFmt w:val="bullet"/>
      <w:lvlText w:val="•"/>
      <w:lvlJc w:val="left"/>
      <w:pPr>
        <w:ind w:left="6351" w:hanging="364"/>
      </w:pPr>
    </w:lvl>
    <w:lvl w:ilvl="5">
      <w:start w:val="1"/>
      <w:numFmt w:val="bullet"/>
      <w:lvlText w:val="•"/>
      <w:lvlJc w:val="left"/>
      <w:pPr>
        <w:ind w:left="7097" w:hanging="363"/>
      </w:pPr>
    </w:lvl>
    <w:lvl w:ilvl="6">
      <w:start w:val="1"/>
      <w:numFmt w:val="bullet"/>
      <w:lvlText w:val="•"/>
      <w:lvlJc w:val="left"/>
      <w:pPr>
        <w:ind w:left="7843" w:hanging="364"/>
      </w:pPr>
    </w:lvl>
    <w:lvl w:ilvl="7">
      <w:start w:val="1"/>
      <w:numFmt w:val="bullet"/>
      <w:lvlText w:val="•"/>
      <w:lvlJc w:val="left"/>
      <w:pPr>
        <w:ind w:left="8589" w:hanging="364"/>
      </w:pPr>
    </w:lvl>
    <w:lvl w:ilvl="8">
      <w:start w:val="1"/>
      <w:numFmt w:val="bullet"/>
      <w:lvlText w:val="•"/>
      <w:lvlJc w:val="left"/>
      <w:pPr>
        <w:ind w:left="9334" w:hanging="364"/>
      </w:pPr>
    </w:lvl>
  </w:abstractNum>
  <w:abstractNum w:abstractNumId="8" w15:restartNumberingAfterBreak="0">
    <w:nsid w:val="51DD4D41"/>
    <w:multiLevelType w:val="multilevel"/>
    <w:tmpl w:val="D876B91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5E02BB"/>
    <w:multiLevelType w:val="multilevel"/>
    <w:tmpl w:val="CEFAEF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09A18CF"/>
    <w:multiLevelType w:val="multilevel"/>
    <w:tmpl w:val="053296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265304257">
    <w:abstractNumId w:val="9"/>
  </w:num>
  <w:num w:numId="2" w16cid:durableId="1316496163">
    <w:abstractNumId w:val="3"/>
  </w:num>
  <w:num w:numId="3" w16cid:durableId="1804424267">
    <w:abstractNumId w:val="5"/>
  </w:num>
  <w:num w:numId="4" w16cid:durableId="1175538874">
    <w:abstractNumId w:val="0"/>
  </w:num>
  <w:num w:numId="5" w16cid:durableId="1584682542">
    <w:abstractNumId w:val="2"/>
  </w:num>
  <w:num w:numId="6" w16cid:durableId="1846478819">
    <w:abstractNumId w:val="6"/>
  </w:num>
  <w:num w:numId="7" w16cid:durableId="483550719">
    <w:abstractNumId w:val="10"/>
  </w:num>
  <w:num w:numId="8" w16cid:durableId="1957132924">
    <w:abstractNumId w:val="7"/>
  </w:num>
  <w:num w:numId="9" w16cid:durableId="1685593488">
    <w:abstractNumId w:val="1"/>
  </w:num>
  <w:num w:numId="10" w16cid:durableId="383676610">
    <w:abstractNumId w:val="8"/>
  </w:num>
  <w:num w:numId="11" w16cid:durableId="294256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CB8"/>
    <w:rsid w:val="0008547D"/>
    <w:rsid w:val="002F093D"/>
    <w:rsid w:val="00316F43"/>
    <w:rsid w:val="00333BF5"/>
    <w:rsid w:val="003C6F71"/>
    <w:rsid w:val="004C1D17"/>
    <w:rsid w:val="005C1F02"/>
    <w:rsid w:val="005D6F8B"/>
    <w:rsid w:val="006319D1"/>
    <w:rsid w:val="00664A57"/>
    <w:rsid w:val="006722B8"/>
    <w:rsid w:val="007653A0"/>
    <w:rsid w:val="00805D7C"/>
    <w:rsid w:val="00974338"/>
    <w:rsid w:val="00AF1F8C"/>
    <w:rsid w:val="00C134B8"/>
    <w:rsid w:val="00C15EDC"/>
    <w:rsid w:val="00C3242D"/>
    <w:rsid w:val="00CD6BA8"/>
    <w:rsid w:val="00CE13A1"/>
    <w:rsid w:val="00D9493E"/>
    <w:rsid w:val="00DD6188"/>
    <w:rsid w:val="00E03CB8"/>
    <w:rsid w:val="00E97B52"/>
    <w:rsid w:val="00F072AF"/>
    <w:rsid w:val="00FA7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1F5A"/>
  <w15:docId w15:val="{EC57EAAC-9A93-4426-948F-70C981D6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Balk1">
    <w:name w:val="heading 1"/>
    <w:basedOn w:val="Normal"/>
    <w:uiPriority w:val="1"/>
    <w:qFormat/>
    <w:pPr>
      <w:spacing w:before="62"/>
      <w:ind w:left="1438"/>
      <w:outlineLvl w:val="0"/>
    </w:pPr>
    <w:rPr>
      <w:b/>
      <w:bCs/>
      <w:sz w:val="24"/>
      <w:szCs w:val="24"/>
    </w:rPr>
  </w:style>
  <w:style w:type="paragraph" w:styleId="Balk2">
    <w:name w:val="heading 2"/>
    <w:basedOn w:val="Normal"/>
    <w:uiPriority w:val="1"/>
    <w:qFormat/>
    <w:pPr>
      <w:spacing w:before="61"/>
      <w:ind w:left="902" w:hanging="362"/>
      <w:jc w:val="both"/>
      <w:outlineLvl w:val="1"/>
    </w:pPr>
    <w:rPr>
      <w:b/>
      <w:bCs/>
      <w:sz w:val="23"/>
      <w:szCs w:val="23"/>
    </w:rPr>
  </w:style>
  <w:style w:type="paragraph" w:styleId="Balk3">
    <w:name w:val="heading 3"/>
    <w:basedOn w:val="Normal"/>
    <w:uiPriority w:val="1"/>
    <w:qFormat/>
    <w:pPr>
      <w:spacing w:before="1"/>
      <w:ind w:left="1438" w:right="2086"/>
      <w:jc w:val="center"/>
      <w:outlineLvl w:val="2"/>
    </w:pPr>
    <w:rPr>
      <w:b/>
      <w:bCs/>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1"/>
      <w:szCs w:val="21"/>
    </w:rPr>
  </w:style>
  <w:style w:type="paragraph" w:styleId="ListeParagraf">
    <w:name w:val="List Paragraph"/>
    <w:basedOn w:val="Normal"/>
    <w:uiPriority w:val="1"/>
    <w:qFormat/>
    <w:pPr>
      <w:ind w:left="2692" w:hanging="364"/>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5B5E01"/>
    <w:rPr>
      <w:color w:val="0000FF" w:themeColor="hyperlink"/>
      <w:u w:val="single"/>
    </w:rPr>
  </w:style>
  <w:style w:type="paragraph" w:customStyle="1" w:styleId="Stil1">
    <w:name w:val="Stil1"/>
    <w:basedOn w:val="ResimYazs"/>
    <w:link w:val="Stil1Char"/>
    <w:uiPriority w:val="1"/>
    <w:qFormat/>
    <w:rsid w:val="005B5E01"/>
    <w:rPr>
      <w:b/>
      <w:i w:val="0"/>
      <w:noProof/>
      <w:sz w:val="24"/>
      <w:lang w:val="tr-TR"/>
    </w:rPr>
  </w:style>
  <w:style w:type="paragraph" w:styleId="ResimYazs">
    <w:name w:val="caption"/>
    <w:basedOn w:val="Normal"/>
    <w:next w:val="Normal"/>
    <w:link w:val="ResimYazsChar"/>
    <w:uiPriority w:val="35"/>
    <w:semiHidden/>
    <w:unhideWhenUsed/>
    <w:qFormat/>
    <w:rsid w:val="005B5E01"/>
    <w:pPr>
      <w:spacing w:after="200"/>
    </w:pPr>
    <w:rPr>
      <w:i/>
      <w:iCs/>
      <w:color w:val="1F497D" w:themeColor="text2"/>
      <w:sz w:val="18"/>
      <w:szCs w:val="18"/>
    </w:rPr>
  </w:style>
  <w:style w:type="character" w:customStyle="1" w:styleId="ResimYazsChar">
    <w:name w:val="Resim Yazısı Char"/>
    <w:basedOn w:val="VarsaylanParagrafYazTipi"/>
    <w:link w:val="ResimYazs"/>
    <w:uiPriority w:val="35"/>
    <w:semiHidden/>
    <w:rsid w:val="005B5E01"/>
    <w:rPr>
      <w:rFonts w:ascii="Times New Roman" w:eastAsia="Times New Roman" w:hAnsi="Times New Roman" w:cs="Times New Roman"/>
      <w:i/>
      <w:iCs/>
      <w:color w:val="1F497D" w:themeColor="text2"/>
      <w:sz w:val="18"/>
      <w:szCs w:val="18"/>
    </w:rPr>
  </w:style>
  <w:style w:type="character" w:customStyle="1" w:styleId="Stil1Char">
    <w:name w:val="Stil1 Char"/>
    <w:basedOn w:val="ResimYazsChar"/>
    <w:link w:val="Stil1"/>
    <w:uiPriority w:val="1"/>
    <w:rsid w:val="005B5E01"/>
    <w:rPr>
      <w:rFonts w:ascii="Times New Roman" w:eastAsia="Times New Roman" w:hAnsi="Times New Roman" w:cs="Times New Roman"/>
      <w:b/>
      <w:i w:val="0"/>
      <w:iCs/>
      <w:noProof/>
      <w:color w:val="1F497D" w:themeColor="text2"/>
      <w:sz w:val="24"/>
      <w:szCs w:val="18"/>
      <w:lang w:val="tr-TR" w:eastAsia="tr-TR"/>
    </w:rPr>
  </w:style>
  <w:style w:type="table" w:styleId="TabloKlavuzu">
    <w:name w:val="Table Grid"/>
    <w:basedOn w:val="NormalTablo"/>
    <w:uiPriority w:val="39"/>
    <w:rsid w:val="00C01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character" w:styleId="zmlenmeyenBahsetme">
    <w:name w:val="Unresolved Mention"/>
    <w:basedOn w:val="VarsaylanParagrafYazTipi"/>
    <w:uiPriority w:val="99"/>
    <w:semiHidden/>
    <w:unhideWhenUsed/>
    <w:rsid w:val="00333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884338">
      <w:bodyDiv w:val="1"/>
      <w:marLeft w:val="0"/>
      <w:marRight w:val="0"/>
      <w:marTop w:val="0"/>
      <w:marBottom w:val="0"/>
      <w:divBdr>
        <w:top w:val="none" w:sz="0" w:space="0" w:color="auto"/>
        <w:left w:val="none" w:sz="0" w:space="0" w:color="auto"/>
        <w:bottom w:val="none" w:sz="0" w:space="0" w:color="auto"/>
        <w:right w:val="none" w:sz="0" w:space="0" w:color="auto"/>
      </w:divBdr>
      <w:divsChild>
        <w:div w:id="1507818360">
          <w:marLeft w:val="0"/>
          <w:marRight w:val="0"/>
          <w:marTop w:val="0"/>
          <w:marBottom w:val="0"/>
          <w:divBdr>
            <w:top w:val="none" w:sz="0" w:space="0" w:color="auto"/>
            <w:left w:val="none" w:sz="0" w:space="0" w:color="auto"/>
            <w:bottom w:val="none" w:sz="0" w:space="0" w:color="auto"/>
            <w:right w:val="none" w:sz="0" w:space="0" w:color="auto"/>
          </w:divBdr>
          <w:divsChild>
            <w:div w:id="339896276">
              <w:marLeft w:val="0"/>
              <w:marRight w:val="0"/>
              <w:marTop w:val="0"/>
              <w:marBottom w:val="0"/>
              <w:divBdr>
                <w:top w:val="none" w:sz="0" w:space="0" w:color="auto"/>
                <w:left w:val="none" w:sz="0" w:space="0" w:color="auto"/>
                <w:bottom w:val="none" w:sz="0" w:space="0" w:color="auto"/>
                <w:right w:val="none" w:sz="0" w:space="0" w:color="auto"/>
              </w:divBdr>
              <w:divsChild>
                <w:div w:id="1366833396">
                  <w:marLeft w:val="0"/>
                  <w:marRight w:val="0"/>
                  <w:marTop w:val="0"/>
                  <w:marBottom w:val="0"/>
                  <w:divBdr>
                    <w:top w:val="none" w:sz="0" w:space="0" w:color="auto"/>
                    <w:left w:val="none" w:sz="0" w:space="0" w:color="auto"/>
                    <w:bottom w:val="none" w:sz="0" w:space="0" w:color="auto"/>
                    <w:right w:val="none" w:sz="0" w:space="0" w:color="auto"/>
                  </w:divBdr>
                  <w:divsChild>
                    <w:div w:id="1046292758">
                      <w:marLeft w:val="0"/>
                      <w:marRight w:val="0"/>
                      <w:marTop w:val="0"/>
                      <w:marBottom w:val="0"/>
                      <w:divBdr>
                        <w:top w:val="single" w:sz="2" w:space="0" w:color="E7E4E2"/>
                        <w:left w:val="single" w:sz="2" w:space="0" w:color="E7E4E2"/>
                        <w:bottom w:val="single" w:sz="2" w:space="0" w:color="E7E4E2"/>
                        <w:right w:val="single" w:sz="2" w:space="0" w:color="E7E4E2"/>
                      </w:divBdr>
                      <w:divsChild>
                        <w:div w:id="79179911">
                          <w:marLeft w:val="0"/>
                          <w:marRight w:val="0"/>
                          <w:marTop w:val="0"/>
                          <w:marBottom w:val="0"/>
                          <w:divBdr>
                            <w:top w:val="none" w:sz="0" w:space="0" w:color="auto"/>
                            <w:left w:val="none" w:sz="0" w:space="0" w:color="auto"/>
                            <w:bottom w:val="none" w:sz="0" w:space="0" w:color="auto"/>
                            <w:right w:val="none" w:sz="0" w:space="0" w:color="auto"/>
                          </w:divBdr>
                          <w:divsChild>
                            <w:div w:id="781147343">
                              <w:marLeft w:val="0"/>
                              <w:marRight w:val="0"/>
                              <w:marTop w:val="0"/>
                              <w:marBottom w:val="0"/>
                              <w:divBdr>
                                <w:top w:val="none" w:sz="0" w:space="0" w:color="auto"/>
                                <w:left w:val="none" w:sz="0" w:space="0" w:color="auto"/>
                                <w:bottom w:val="none" w:sz="0" w:space="0" w:color="auto"/>
                                <w:right w:val="none" w:sz="0" w:space="0" w:color="auto"/>
                              </w:divBdr>
                              <w:divsChild>
                                <w:div w:id="1606114885">
                                  <w:marLeft w:val="0"/>
                                  <w:marRight w:val="0"/>
                                  <w:marTop w:val="0"/>
                                  <w:marBottom w:val="0"/>
                                  <w:divBdr>
                                    <w:top w:val="none" w:sz="0" w:space="0" w:color="auto"/>
                                    <w:left w:val="none" w:sz="0" w:space="0" w:color="auto"/>
                                    <w:bottom w:val="none" w:sz="0" w:space="0" w:color="auto"/>
                                    <w:right w:val="none" w:sz="0" w:space="0" w:color="auto"/>
                                  </w:divBdr>
                                  <w:divsChild>
                                    <w:div w:id="14870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0.pn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isg@bartin.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t+7rWCXxNzZqSiFPyWYanotCVA==">AMUW2mUaMlGuDTqLSdJz84EmPsiTd5HnxpEbh9cpPADIoLuP4j4TB76Lt3pf9T65ukH3enPL6DG065k7jCgVoMN00vkDPL7SALg/Oa2Q1YwE8sBh68decRy+sDp6J6jqao1iRDuyIsJujbcQpokmjfe0vwEy4rGowc5S2aQQKyd6EVoc7CJqdJ2xVGbpMOB1JdHkKp8d2wOa+r8FEVBeqAjaCMCYGBpT+45kmt4lqCTXCjkVgrpTCCx6lzYYDIH6B/qWSmtvlAY9Saj4lokqLPYhLNROIWgwk/BvCqXRQek1qMYyb1HwjJMFbO4xVmGPpBfYyFldgeweMrX28T5ytt/lbIlj+v9yUXAX7DtuRpQOSbX+Twk5PXyQhSiBFOkTo6wHC8H3Sz+dHX95x+2GRcfrB3N5hI2IQhnG8+qoHmWvKuEs00hcPl+0rGYvAXfBfrFM5c0/+NWIilKU0L1S7KoSUgcbQevUUAqcd+wtbsrZNbuXDO9qR5b2oX9kTZQ5JlH7WXGLbdG4/6CvU1VcPff4yK3iTQwFNUzRg1R58jH9xwBC9LUf0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1891</Words>
  <Characters>10783</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Rızvan İmamoğlu</cp:lastModifiedBy>
  <cp:revision>10</cp:revision>
  <dcterms:created xsi:type="dcterms:W3CDTF">2022-01-04T10:45:00Z</dcterms:created>
  <dcterms:modified xsi:type="dcterms:W3CDTF">2022-09-19T07:28:00Z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LastSaved">
    <vt:filetime>2021-11-01T00:00:00Z</vt:filetime>
  </property>
</Properties>
</file>