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tblInd w:w="0" w:type="dxa"/>
        <w:tblLook w:val="04A0" w:firstRow="1" w:lastRow="0" w:firstColumn="1" w:lastColumn="0" w:noHBand="0" w:noVBand="1"/>
      </w:tblPr>
      <w:tblGrid>
        <w:gridCol w:w="3256"/>
        <w:gridCol w:w="6378"/>
      </w:tblGrid>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Pr>
                <w:rFonts w:ascii="Cambria" w:hAnsi="Cambria"/>
                <w:b/>
                <w:color w:val="002060"/>
              </w:rPr>
              <w:t>Birimi</w:t>
            </w:r>
          </w:p>
        </w:tc>
        <w:tc>
          <w:tcPr>
            <w:tcW w:w="6378" w:type="dxa"/>
          </w:tcPr>
          <w:p w:rsidR="00714096" w:rsidRPr="00162334" w:rsidRDefault="001171DD" w:rsidP="009259D0">
            <w:pPr>
              <w:pStyle w:val="AralkYok"/>
              <w:jc w:val="both"/>
              <w:rPr>
                <w:rFonts w:ascii="Cambria" w:hAnsi="Cambria"/>
              </w:rPr>
            </w:pPr>
            <w:r>
              <w:rPr>
                <w:rFonts w:ascii="Cambria" w:hAnsi="Cambria"/>
              </w:rPr>
              <w:t>İktisadi ve İdari Bilimler Fakültesi</w:t>
            </w:r>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sidRPr="00162334">
              <w:rPr>
                <w:rFonts w:ascii="Cambria" w:hAnsi="Cambria"/>
                <w:b/>
                <w:color w:val="002060"/>
              </w:rPr>
              <w:t>Görev Unvanı</w:t>
            </w:r>
          </w:p>
        </w:tc>
        <w:tc>
          <w:tcPr>
            <w:tcW w:w="6378" w:type="dxa"/>
          </w:tcPr>
          <w:p w:rsidR="00714096" w:rsidRPr="00162334" w:rsidRDefault="00182A4C" w:rsidP="009259D0">
            <w:pPr>
              <w:pStyle w:val="AralkYok"/>
              <w:jc w:val="both"/>
              <w:rPr>
                <w:rFonts w:ascii="Cambria" w:hAnsi="Cambria"/>
              </w:rPr>
            </w:pPr>
            <w:r>
              <w:rPr>
                <w:rFonts w:ascii="Cambria" w:hAnsi="Cambria"/>
              </w:rPr>
              <w:t>Bilgisayar İşletmeni</w:t>
            </w:r>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Pr>
                <w:rFonts w:ascii="Cambria" w:hAnsi="Cambria"/>
                <w:b/>
                <w:color w:val="002060"/>
              </w:rPr>
              <w:t>Bağlı Bulunduğu Yönetici</w:t>
            </w:r>
          </w:p>
        </w:tc>
        <w:tc>
          <w:tcPr>
            <w:tcW w:w="6378" w:type="dxa"/>
          </w:tcPr>
          <w:p w:rsidR="00714096" w:rsidRPr="00162334" w:rsidRDefault="00733202" w:rsidP="009259D0">
            <w:pPr>
              <w:pStyle w:val="AralkYok"/>
              <w:jc w:val="both"/>
              <w:rPr>
                <w:rFonts w:ascii="Cambria" w:hAnsi="Cambria"/>
              </w:rPr>
            </w:pPr>
            <w:r>
              <w:t>Şef, Fakülte Sekreteri, Bölüm Başkanları, Dekan</w:t>
            </w:r>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sidRPr="00162334">
              <w:rPr>
                <w:rFonts w:ascii="Cambria" w:hAnsi="Cambria"/>
                <w:b/>
                <w:color w:val="002060"/>
              </w:rPr>
              <w:t>Yokluğunda Vekâlet Edecek</w:t>
            </w:r>
          </w:p>
        </w:tc>
        <w:tc>
          <w:tcPr>
            <w:tcW w:w="6378" w:type="dxa"/>
          </w:tcPr>
          <w:p w:rsidR="00714096" w:rsidRPr="00162334" w:rsidRDefault="002C364D" w:rsidP="00733202">
            <w:pPr>
              <w:pStyle w:val="AralkYok"/>
              <w:jc w:val="both"/>
              <w:rPr>
                <w:rFonts w:ascii="Cambria" w:hAnsi="Cambria"/>
              </w:rPr>
            </w:pPr>
            <w:r>
              <w:rPr>
                <w:rFonts w:ascii="Cambria" w:hAnsi="Cambria"/>
              </w:rPr>
              <w:t xml:space="preserve">Şef </w:t>
            </w:r>
            <w:r w:rsidR="00733202">
              <w:rPr>
                <w:rFonts w:ascii="Cambria" w:hAnsi="Cambria"/>
              </w:rPr>
              <w:t>Yasin YAĞCI</w:t>
            </w:r>
          </w:p>
        </w:tc>
      </w:tr>
    </w:tbl>
    <w:p w:rsidR="00714096" w:rsidRPr="00714096" w:rsidRDefault="00714096" w:rsidP="00714096">
      <w:pPr>
        <w:pStyle w:val="AralkYok"/>
        <w:jc w:val="both"/>
        <w:rPr>
          <w:rFonts w:ascii="Cambria" w:hAnsi="Cambria"/>
          <w:sz w:val="10"/>
          <w:szCs w:val="10"/>
          <w:lang w:eastAsia="tr-TR"/>
        </w:rPr>
      </w:pPr>
    </w:p>
    <w:tbl>
      <w:tblPr>
        <w:tblStyle w:val="TabloKlavuzuAk"/>
        <w:tblW w:w="9634" w:type="dxa"/>
        <w:tblInd w:w="0" w:type="dxa"/>
        <w:tblLook w:val="04A0" w:firstRow="1" w:lastRow="0" w:firstColumn="1" w:lastColumn="0" w:noHBand="0" w:noVBand="1"/>
      </w:tblPr>
      <w:tblGrid>
        <w:gridCol w:w="9634"/>
      </w:tblGrid>
      <w:tr w:rsidR="00714096" w:rsidRPr="00D742DB" w:rsidTr="00714096">
        <w:tc>
          <w:tcPr>
            <w:tcW w:w="9634" w:type="dxa"/>
            <w:shd w:val="clear" w:color="auto" w:fill="F2F2F2" w:themeFill="background1" w:themeFillShade="F2"/>
          </w:tcPr>
          <w:p w:rsidR="00714096" w:rsidRPr="00D742DB" w:rsidRDefault="00714096" w:rsidP="009259D0">
            <w:pPr>
              <w:pStyle w:val="AralkYok"/>
              <w:jc w:val="center"/>
              <w:rPr>
                <w:rFonts w:ascii="Cambria" w:hAnsi="Cambria"/>
                <w:b/>
                <w:color w:val="002060"/>
                <w:lang w:eastAsia="tr-TR"/>
              </w:rPr>
            </w:pPr>
            <w:r w:rsidRPr="00D742DB">
              <w:rPr>
                <w:b/>
                <w:color w:val="002060"/>
              </w:rPr>
              <w:t>Görev</w:t>
            </w:r>
            <w:r>
              <w:rPr>
                <w:b/>
                <w:color w:val="002060"/>
              </w:rPr>
              <w:t>in</w:t>
            </w:r>
            <w:r w:rsidRPr="00D742DB">
              <w:rPr>
                <w:b/>
                <w:color w:val="002060"/>
              </w:rPr>
              <w:t>/İşin Kısa Tanımı</w:t>
            </w:r>
          </w:p>
        </w:tc>
      </w:tr>
      <w:tr w:rsidR="00714096" w:rsidRPr="00162334" w:rsidTr="00714096">
        <w:tc>
          <w:tcPr>
            <w:tcW w:w="9634" w:type="dxa"/>
            <w:shd w:val="clear" w:color="auto" w:fill="FFFFFF" w:themeFill="background1"/>
          </w:tcPr>
          <w:p w:rsidR="00E13F11" w:rsidRPr="00162334" w:rsidRDefault="00C6175D" w:rsidP="00C6175D">
            <w:pPr>
              <w:pStyle w:val="AralkYok"/>
              <w:jc w:val="both"/>
              <w:rPr>
                <w:rFonts w:ascii="Cambria" w:hAnsi="Cambria"/>
              </w:rPr>
            </w:pPr>
            <w:r w:rsidRPr="00C6175D">
              <w:rPr>
                <w:rFonts w:ascii="Cambria" w:hAnsi="Cambria"/>
                <w:lang w:eastAsia="tr-TR"/>
              </w:rPr>
              <w:t xml:space="preserve">Bartın Üniversitesi üst yönetimi tarafından belirlenen amaç ve ilkelere uygun olarak; birimin tüm faaliyetleri ile ilgili, etkenlik ve verimlilik ilkelerine uygun olarak yürütülmesi amacıyla çalışmalar yapmak. Üniversitemiz Kalite Politikası ve Kalite Yönetim Sistemi çerçevesinde, meslek alanına giren konular ile ilgili yasa, yönetmelik ve meslek ahlak kurallarına uygun hizmet üretmek veya üretilmesini sağlamak, </w:t>
            </w:r>
            <w:r w:rsidR="00733202">
              <w:t xml:space="preserve">Bölüm / Ana Bilim Dalı Sekreterlikleri ile ilgili </w:t>
            </w:r>
            <w:r w:rsidRPr="00C6175D">
              <w:rPr>
                <w:rFonts w:ascii="Cambria" w:hAnsi="Cambria"/>
                <w:lang w:eastAsia="tr-TR"/>
              </w:rPr>
              <w:t>yazışmalarını yapar ve arşivlenmesi için gerekli önlemleri alır.</w:t>
            </w:r>
          </w:p>
        </w:tc>
      </w:tr>
    </w:tbl>
    <w:p w:rsidR="00714096" w:rsidRPr="00714096" w:rsidRDefault="00714096" w:rsidP="00714096">
      <w:pPr>
        <w:pStyle w:val="AralkYok"/>
        <w:jc w:val="both"/>
        <w:rPr>
          <w:rFonts w:ascii="Cambria" w:hAnsi="Cambria"/>
          <w:sz w:val="10"/>
          <w:szCs w:val="10"/>
          <w:lang w:eastAsia="tr-TR"/>
        </w:rPr>
      </w:pPr>
    </w:p>
    <w:tbl>
      <w:tblPr>
        <w:tblStyle w:val="TabloKlavuzuAk"/>
        <w:tblW w:w="9634" w:type="dxa"/>
        <w:tblInd w:w="0" w:type="dxa"/>
        <w:tblLook w:val="04A0" w:firstRow="1" w:lastRow="0" w:firstColumn="1" w:lastColumn="0" w:noHBand="0" w:noVBand="1"/>
      </w:tblPr>
      <w:tblGrid>
        <w:gridCol w:w="9634"/>
      </w:tblGrid>
      <w:tr w:rsidR="00714096" w:rsidRPr="00D742DB" w:rsidTr="00714096">
        <w:tc>
          <w:tcPr>
            <w:tcW w:w="9634" w:type="dxa"/>
            <w:shd w:val="clear" w:color="auto" w:fill="F2F2F2" w:themeFill="background1" w:themeFillShade="F2"/>
          </w:tcPr>
          <w:p w:rsidR="00714096" w:rsidRPr="00D742DB" w:rsidRDefault="00714096" w:rsidP="009259D0">
            <w:pPr>
              <w:pStyle w:val="AralkYok"/>
              <w:jc w:val="center"/>
              <w:rPr>
                <w:b/>
                <w:color w:val="002060"/>
              </w:rPr>
            </w:pPr>
            <w:r w:rsidRPr="004924AA">
              <w:rPr>
                <w:b/>
                <w:color w:val="002060"/>
              </w:rPr>
              <w:t>Görev, Yetki ve Sorumluluklar</w:t>
            </w:r>
          </w:p>
        </w:tc>
      </w:tr>
      <w:tr w:rsidR="00714096" w:rsidRPr="00162334" w:rsidTr="00714096">
        <w:tc>
          <w:tcPr>
            <w:tcW w:w="9634" w:type="dxa"/>
            <w:shd w:val="clear" w:color="auto" w:fill="FFFFFF" w:themeFill="background1"/>
          </w:tcPr>
          <w:p w:rsidR="00733202" w:rsidRPr="00733202" w:rsidRDefault="00C6175D" w:rsidP="00733202">
            <w:pPr>
              <w:pStyle w:val="AralkYok"/>
              <w:rPr>
                <w:rFonts w:ascii="Cambria" w:hAnsi="Cambria"/>
                <w:lang w:eastAsia="tr-TR"/>
              </w:rPr>
            </w:pPr>
            <w:r w:rsidRPr="00C6175D">
              <w:rPr>
                <w:rFonts w:ascii="Cambria" w:hAnsi="Cambria"/>
                <w:lang w:eastAsia="tr-TR"/>
              </w:rPr>
              <w:sym w:font="Symbol" w:char="F0B7"/>
            </w:r>
            <w:r w:rsidR="00733202" w:rsidRPr="00733202">
              <w:rPr>
                <w:rFonts w:ascii="Cambria" w:hAnsi="Cambria"/>
                <w:lang w:eastAsia="tr-TR"/>
              </w:rPr>
              <w:t>Kesinleşen sınav programları ile haftalık ders programlarını öğrenci ilan panosunda</w:t>
            </w:r>
            <w:r w:rsidR="00733202">
              <w:rPr>
                <w:rFonts w:ascii="Cambria" w:hAnsi="Cambria"/>
                <w:lang w:eastAsia="tr-TR"/>
              </w:rPr>
              <w:t xml:space="preserve"> </w:t>
            </w:r>
            <w:r w:rsidR="00733202" w:rsidRPr="00733202">
              <w:rPr>
                <w:rFonts w:ascii="Cambria" w:hAnsi="Cambria"/>
                <w:lang w:eastAsia="tr-TR"/>
              </w:rPr>
              <w:t>duyurur.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Bölümlerin öğrenci ilan panolarında ilgili duyurularını yapar, süresi dolanları kaldırır.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Fakülte-bölüm arası ve bölümler arası yazışmaları yapar ve ilgili yere teslim eder.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Bölümden giden ve bölüme gelen yazıların evrak ve yazıları dosyalar.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 xml:space="preserve">Dekanlıktan gelen yazıların Bölüm Başkanlığınca gereğinin </w:t>
            </w:r>
            <w:r>
              <w:rPr>
                <w:rFonts w:ascii="Cambria" w:hAnsi="Cambria"/>
                <w:lang w:eastAsia="tr-TR"/>
              </w:rPr>
              <w:t xml:space="preserve">yapılmasını izler, ilgililerden </w:t>
            </w:r>
            <w:r w:rsidRPr="00733202">
              <w:rPr>
                <w:rFonts w:ascii="Cambria" w:hAnsi="Cambria"/>
                <w:lang w:eastAsia="tr-TR"/>
              </w:rPr>
              <w:t>yazının akıbetiyle ilgili bilgi alır ve gelen bilgileri Dekanlık Makamına iletilmesi.</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Toplantı duyurularını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 Kurulu raporlarını yazarak imzalandıktan sonra ilgi</w:t>
            </w:r>
            <w:r>
              <w:rPr>
                <w:rFonts w:ascii="Cambria" w:hAnsi="Cambria"/>
                <w:lang w:eastAsia="tr-TR"/>
              </w:rPr>
              <w:t xml:space="preserve">li yerlere iletir, bir örneğini </w:t>
            </w:r>
            <w:r w:rsidRPr="00733202">
              <w:rPr>
                <w:rFonts w:ascii="Cambria" w:hAnsi="Cambria"/>
                <w:lang w:eastAsia="tr-TR"/>
              </w:rPr>
              <w:t>dosyalar.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Dekanlıktan gelen öğrenci ile ilgili “Fakülte Yönetim Kur</w:t>
            </w:r>
            <w:r>
              <w:rPr>
                <w:rFonts w:ascii="Cambria" w:hAnsi="Cambria"/>
                <w:lang w:eastAsia="tr-TR"/>
              </w:rPr>
              <w:t xml:space="preserve">ulu” kararlarını ilgili öğretim </w:t>
            </w:r>
            <w:r w:rsidRPr="00733202">
              <w:rPr>
                <w:rFonts w:ascii="Cambria" w:hAnsi="Cambria"/>
                <w:lang w:eastAsia="tr-TR"/>
              </w:rPr>
              <w:t>elemanlarına duyurur.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 öğretim elemanlarının görev sürelerinin uzatılması ile il</w:t>
            </w:r>
            <w:r>
              <w:rPr>
                <w:rFonts w:ascii="Cambria" w:hAnsi="Cambria"/>
                <w:lang w:eastAsia="tr-TR"/>
              </w:rPr>
              <w:t xml:space="preserve">gili kişilerden aldıkları görev </w:t>
            </w:r>
            <w:r w:rsidRPr="00733202">
              <w:rPr>
                <w:rFonts w:ascii="Cambria" w:hAnsi="Cambria"/>
                <w:lang w:eastAsia="tr-TR"/>
              </w:rPr>
              <w:t>süresi uzatma formlarını Dekanlık Makamına iletir.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Muafiyet başvurularını ekleri ile birlikte Bölümde ilgili organa (Muafiyet ve İntibak</w:t>
            </w:r>
          </w:p>
          <w:p w:rsidR="00733202" w:rsidRPr="00733202" w:rsidRDefault="00733202" w:rsidP="00733202">
            <w:pPr>
              <w:pStyle w:val="AralkYok"/>
              <w:rPr>
                <w:rFonts w:ascii="Cambria" w:hAnsi="Cambria"/>
                <w:lang w:eastAsia="tr-TR"/>
              </w:rPr>
            </w:pPr>
            <w:r w:rsidRPr="00733202">
              <w:rPr>
                <w:rFonts w:ascii="Cambria" w:hAnsi="Cambria"/>
                <w:lang w:eastAsia="tr-TR"/>
              </w:rPr>
              <w:t>Komisyonuna) ulaştırır.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Öğrenciler ile ilgili gelen yazıları anabilim dalı başkanlarına,</w:t>
            </w:r>
            <w:r>
              <w:rPr>
                <w:rFonts w:ascii="Cambria" w:hAnsi="Cambria"/>
                <w:lang w:eastAsia="tr-TR"/>
              </w:rPr>
              <w:t xml:space="preserve"> danışmanlara ve dersin öğretim </w:t>
            </w:r>
            <w:r w:rsidRPr="00733202">
              <w:rPr>
                <w:rFonts w:ascii="Cambria" w:hAnsi="Cambria"/>
                <w:lang w:eastAsia="tr-TR"/>
              </w:rPr>
              <w:t>elemanlarına duyurur, görüş istenen yazılara görüş yazısını yazar.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UBYS dışında Bölüme elden veya posta ile gelen yazıları Bölüm Başkanına iletir.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UBYS dışında gelen evrakların kayıt edilmesi ve sevk edi</w:t>
            </w:r>
            <w:r>
              <w:rPr>
                <w:rFonts w:ascii="Cambria" w:hAnsi="Cambria"/>
                <w:lang w:eastAsia="tr-TR"/>
              </w:rPr>
              <w:t xml:space="preserve">len birimlere yönlendirilmesini </w:t>
            </w:r>
            <w:r w:rsidRPr="00733202">
              <w:rPr>
                <w:rFonts w:ascii="Cambria" w:hAnsi="Cambria"/>
                <w:lang w:eastAsia="tr-TR"/>
              </w:rPr>
              <w:t>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Bölüme gelen postaları dekanlıktan teslim alıp ilgili birimlere teslim eder.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Bölümün ve Anabilim Dalının yazı işlerinin yürütülmesi, Bölü</w:t>
            </w:r>
            <w:r>
              <w:rPr>
                <w:rFonts w:ascii="Cambria" w:hAnsi="Cambria"/>
                <w:lang w:eastAsia="tr-TR"/>
              </w:rPr>
              <w:t xml:space="preserve">me ait yazıları gerektiği kadar </w:t>
            </w:r>
            <w:r w:rsidRPr="00733202">
              <w:rPr>
                <w:rFonts w:ascii="Cambria" w:hAnsi="Cambria"/>
                <w:lang w:eastAsia="tr-TR"/>
              </w:rPr>
              <w:t>çoğaltır ve ilgililere teslim eder.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Bölüm Kurulu Kararlarının ve üst yazıların Bölüm Başkanı gözetiminde yazılması,</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Evrakların ilgili kişi veya birime zimmetle teslim etmek ve ilg</w:t>
            </w:r>
            <w:r>
              <w:rPr>
                <w:rFonts w:ascii="Cambria" w:hAnsi="Cambria"/>
                <w:lang w:eastAsia="tr-TR"/>
              </w:rPr>
              <w:t xml:space="preserve">ili kişi veya birimden zimmetle </w:t>
            </w:r>
            <w:r w:rsidRPr="00733202">
              <w:rPr>
                <w:rFonts w:ascii="Cambria" w:hAnsi="Cambria"/>
                <w:lang w:eastAsia="tr-TR"/>
              </w:rPr>
              <w:t>teslim almak.</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Ders planları, ders yükleri, açık ders görevlendirmeleri, haftalık</w:t>
            </w:r>
            <w:r>
              <w:rPr>
                <w:rFonts w:ascii="Cambria" w:hAnsi="Cambria"/>
                <w:lang w:eastAsia="tr-TR"/>
              </w:rPr>
              <w:t xml:space="preserve"> ders planları, yarıyıllık ders </w:t>
            </w:r>
            <w:r w:rsidRPr="00733202">
              <w:rPr>
                <w:rFonts w:ascii="Cambria" w:hAnsi="Cambria"/>
                <w:lang w:eastAsia="tr-TR"/>
              </w:rPr>
              <w:t>planları, Görevlendirme değişikliği, ders değişikliği, yarıyıl</w:t>
            </w:r>
            <w:r>
              <w:rPr>
                <w:rFonts w:ascii="Cambria" w:hAnsi="Cambria"/>
                <w:lang w:eastAsia="tr-TR"/>
              </w:rPr>
              <w:t xml:space="preserve"> ders değişikliği, öğretim türü </w:t>
            </w:r>
            <w:r w:rsidRPr="00733202">
              <w:rPr>
                <w:rFonts w:ascii="Cambria" w:hAnsi="Cambria"/>
                <w:lang w:eastAsia="tr-TR"/>
              </w:rPr>
              <w:t>değişikliği, dersin gruplara ayrılması işlemlerinin sekretaryasını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Yeni kayıt veya yatay geçiş ile gelen öğrencilerin da</w:t>
            </w:r>
            <w:r>
              <w:rPr>
                <w:rFonts w:ascii="Cambria" w:hAnsi="Cambria"/>
                <w:lang w:eastAsia="tr-TR"/>
              </w:rPr>
              <w:t xml:space="preserve">ha önceki öğrenimlerinde görmüş </w:t>
            </w:r>
            <w:r w:rsidRPr="00733202">
              <w:rPr>
                <w:rFonts w:ascii="Cambria" w:hAnsi="Cambria"/>
                <w:lang w:eastAsia="tr-TR"/>
              </w:rPr>
              <w:t>oldukları dersler ile ilgili muafiyet işlemleri ve Üniversite tar</w:t>
            </w:r>
            <w:r>
              <w:rPr>
                <w:rFonts w:ascii="Cambria" w:hAnsi="Cambria"/>
                <w:lang w:eastAsia="tr-TR"/>
              </w:rPr>
              <w:t xml:space="preserve">afından yapılan muafiyet sınavı </w:t>
            </w:r>
            <w:r w:rsidRPr="00733202">
              <w:rPr>
                <w:rFonts w:ascii="Cambria" w:hAnsi="Cambria"/>
                <w:lang w:eastAsia="tr-TR"/>
              </w:rPr>
              <w:t>sonucu başarılı olan öğrencilerin muafiyet işlemlerinin sekretaryasını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Ders değerlendirme ile ilgili faaliyetlerin takip edilmesi.</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Öğretim elemanlarının yurt içi ve dışı bilimsel toplantılara katılması, incelem</w:t>
            </w:r>
            <w:r>
              <w:rPr>
                <w:rFonts w:ascii="Cambria" w:hAnsi="Cambria"/>
                <w:lang w:eastAsia="tr-TR"/>
              </w:rPr>
              <w:t xml:space="preserve">e, araştırma ve </w:t>
            </w:r>
            <w:r w:rsidRPr="00733202">
              <w:rPr>
                <w:rFonts w:ascii="Cambria" w:hAnsi="Cambria"/>
                <w:lang w:eastAsia="tr-TR"/>
              </w:rPr>
              <w:t>uygulama yapmak üzere görevlendirmesi işlemlerinin sekretaryasını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162334">
              <w:rPr>
                <w:rFonts w:ascii="Cambria" w:hAnsi="Cambria"/>
                <w:lang w:eastAsia="tr-TR"/>
              </w:rPr>
              <w:t xml:space="preserve"> </w:t>
            </w:r>
            <w:r w:rsidRPr="00733202">
              <w:rPr>
                <w:rFonts w:ascii="Cambria" w:hAnsi="Cambria"/>
                <w:lang w:eastAsia="tr-TR"/>
              </w:rPr>
              <w:t>Yeni ders açılması işlemlerinin sekretaryasını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162334">
              <w:rPr>
                <w:rFonts w:ascii="Cambria" w:hAnsi="Cambria"/>
                <w:lang w:eastAsia="tr-TR"/>
              </w:rPr>
              <w:t xml:space="preserve"> </w:t>
            </w:r>
            <w:r w:rsidRPr="00733202">
              <w:rPr>
                <w:rFonts w:ascii="Cambria" w:hAnsi="Cambria"/>
                <w:lang w:eastAsia="tr-TR"/>
              </w:rPr>
              <w:t>Yaz okulu ile ilgili her türlü yazışmaları ve işlemleri yapar.</w:t>
            </w:r>
          </w:p>
          <w:p w:rsidR="00733202" w:rsidRPr="00733202" w:rsidRDefault="00733202" w:rsidP="00733202">
            <w:pPr>
              <w:pStyle w:val="AralkYok"/>
              <w:rPr>
                <w:rFonts w:ascii="Cambria" w:hAnsi="Cambria"/>
                <w:lang w:eastAsia="tr-TR"/>
              </w:rPr>
            </w:pPr>
            <w:r w:rsidRPr="00C6175D">
              <w:rPr>
                <w:rFonts w:ascii="Cambria" w:hAnsi="Cambria"/>
                <w:lang w:eastAsia="tr-TR"/>
              </w:rPr>
              <w:sym w:font="Symbol" w:char="F0B7"/>
            </w:r>
            <w:r w:rsidRPr="00733202">
              <w:rPr>
                <w:rFonts w:ascii="Cambria" w:hAnsi="Cambria"/>
                <w:lang w:eastAsia="tr-TR"/>
              </w:rPr>
              <w:t>Her yarıyıl içerisinde Bölümlerin sınav programlarını ilan eder ve öğrencilere duyurur.</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162334">
              <w:rPr>
                <w:rFonts w:ascii="Cambria" w:hAnsi="Cambria"/>
                <w:lang w:eastAsia="tr-TR"/>
              </w:rPr>
              <w:t xml:space="preserve"> </w:t>
            </w:r>
            <w:r w:rsidRPr="00733202">
              <w:rPr>
                <w:rFonts w:ascii="Cambria" w:hAnsi="Cambria"/>
                <w:lang w:eastAsia="tr-TR"/>
              </w:rPr>
              <w:t>Birim dosyalama ve arşivleme işlemlerinin yapılması.</w:t>
            </w:r>
          </w:p>
          <w:p w:rsidR="00733202" w:rsidRPr="00733202" w:rsidRDefault="00733202" w:rsidP="00733202">
            <w:pPr>
              <w:pStyle w:val="AralkYok"/>
              <w:jc w:val="both"/>
              <w:rPr>
                <w:rFonts w:ascii="Cambria" w:hAnsi="Cambria"/>
                <w:lang w:eastAsia="tr-TR"/>
              </w:rPr>
            </w:pPr>
            <w:r w:rsidRPr="00C6175D">
              <w:rPr>
                <w:rFonts w:ascii="Cambria" w:hAnsi="Cambria"/>
                <w:lang w:eastAsia="tr-TR"/>
              </w:rPr>
              <w:lastRenderedPageBreak/>
              <w:sym w:font="Symbol" w:char="F0B7"/>
            </w:r>
            <w:r w:rsidRPr="00733202">
              <w:rPr>
                <w:rFonts w:ascii="Cambria" w:hAnsi="Cambria"/>
                <w:lang w:eastAsia="tr-TR"/>
              </w:rPr>
              <w:t>Kanun ve yönetmeliklerde kendi sorumluluğunda belir</w:t>
            </w:r>
            <w:r>
              <w:rPr>
                <w:rFonts w:ascii="Cambria" w:hAnsi="Cambria"/>
                <w:lang w:eastAsia="tr-TR"/>
              </w:rPr>
              <w:t xml:space="preserve">tilen diğer faaliyetleri yerine </w:t>
            </w:r>
            <w:r w:rsidRPr="00733202">
              <w:rPr>
                <w:rFonts w:ascii="Cambria" w:hAnsi="Cambria"/>
                <w:lang w:eastAsia="tr-TR"/>
              </w:rPr>
              <w:t>getirmek,</w:t>
            </w:r>
            <w:r>
              <w:rPr>
                <w:rFonts w:ascii="Cambria" w:hAnsi="Cambria"/>
                <w:lang w:eastAsia="tr-TR"/>
              </w:rPr>
              <w:t xml:space="preserve"> </w:t>
            </w:r>
            <w:r w:rsidRPr="00733202">
              <w:rPr>
                <w:rFonts w:ascii="Cambria" w:hAnsi="Cambria"/>
                <w:lang w:eastAsia="tr-TR"/>
              </w:rPr>
              <w:t>Görevi ile ilgili süreçleri Üniversitemiz Kalite Polit</w:t>
            </w:r>
            <w:r>
              <w:rPr>
                <w:rFonts w:ascii="Cambria" w:hAnsi="Cambria"/>
                <w:lang w:eastAsia="tr-TR"/>
              </w:rPr>
              <w:t xml:space="preserve">ikası ve Kalite Yönetim Sistemi </w:t>
            </w:r>
            <w:r w:rsidRPr="00733202">
              <w:rPr>
                <w:rFonts w:ascii="Cambria" w:hAnsi="Cambria"/>
                <w:lang w:eastAsia="tr-TR"/>
              </w:rPr>
              <w:t xml:space="preserve">çerçevesinde, kalite hedefleri ve </w:t>
            </w:r>
            <w:proofErr w:type="gramStart"/>
            <w:r w:rsidRPr="00733202">
              <w:rPr>
                <w:rFonts w:ascii="Cambria" w:hAnsi="Cambria"/>
                <w:lang w:eastAsia="tr-TR"/>
              </w:rPr>
              <w:t>prosedürlerine</w:t>
            </w:r>
            <w:proofErr w:type="gramEnd"/>
            <w:r w:rsidRPr="00733202">
              <w:rPr>
                <w:rFonts w:ascii="Cambria" w:hAnsi="Cambria"/>
                <w:lang w:eastAsia="tr-TR"/>
              </w:rPr>
              <w:t xml:space="preserve"> uygun olarak yürütmek,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 xml:space="preserve">Bağlı bulunduğu yönetici veya üst yöneticilerin, görev alanı ile </w:t>
            </w:r>
            <w:r>
              <w:rPr>
                <w:rFonts w:ascii="Cambria" w:hAnsi="Cambria"/>
                <w:lang w:eastAsia="tr-TR"/>
              </w:rPr>
              <w:t xml:space="preserve">ilgili vereceği diğer işleri iş </w:t>
            </w:r>
            <w:r w:rsidRPr="00733202">
              <w:rPr>
                <w:rFonts w:ascii="Cambria" w:hAnsi="Cambria"/>
                <w:lang w:eastAsia="tr-TR"/>
              </w:rPr>
              <w:t>sağlığı ve güvenliği kurallarına uygun olarak yapmak,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162334">
              <w:rPr>
                <w:rFonts w:ascii="Cambria" w:hAnsi="Cambria"/>
                <w:lang w:eastAsia="tr-TR"/>
              </w:rPr>
              <w:t xml:space="preserve"> </w:t>
            </w:r>
            <w:r w:rsidRPr="00733202">
              <w:rPr>
                <w:rFonts w:ascii="Cambria" w:hAnsi="Cambria"/>
                <w:lang w:eastAsia="tr-TR"/>
              </w:rPr>
              <w:t xml:space="preserve">Bölüm/Anabilim Dalı Sekreteri, yukarıda yazılı olan </w:t>
            </w:r>
            <w:r>
              <w:rPr>
                <w:rFonts w:ascii="Cambria" w:hAnsi="Cambria"/>
                <w:lang w:eastAsia="tr-TR"/>
              </w:rPr>
              <w:t xml:space="preserve">bütün bu görevleri kanunlara ve </w:t>
            </w:r>
            <w:r w:rsidRPr="00733202">
              <w:rPr>
                <w:rFonts w:ascii="Cambria" w:hAnsi="Cambria"/>
                <w:lang w:eastAsia="tr-TR"/>
              </w:rPr>
              <w:t>yönetmeliklere uygun olarak yerine getirirken Fakülte Sekreteri, Anabilim Dalı Başkanı,</w:t>
            </w:r>
          </w:p>
          <w:p w:rsidR="00733202" w:rsidRPr="00733202" w:rsidRDefault="00733202" w:rsidP="00733202">
            <w:pPr>
              <w:pStyle w:val="AralkYok"/>
              <w:jc w:val="both"/>
              <w:rPr>
                <w:rFonts w:ascii="Cambria" w:hAnsi="Cambria"/>
                <w:lang w:eastAsia="tr-TR"/>
              </w:rPr>
            </w:pPr>
            <w:r w:rsidRPr="00733202">
              <w:rPr>
                <w:rFonts w:ascii="Cambria" w:hAnsi="Cambria"/>
                <w:lang w:eastAsia="tr-TR"/>
              </w:rPr>
              <w:t>Bölüm Başkanı, Dekan Yardımcısı ve Dekana karşı sorumludur.</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Faaliyet alanı ile ilgili kendisine havale edilen veya istenen iş ve</w:t>
            </w:r>
            <w:r>
              <w:rPr>
                <w:rFonts w:ascii="Cambria" w:hAnsi="Cambria"/>
                <w:lang w:eastAsia="tr-TR"/>
              </w:rPr>
              <w:t xml:space="preserve"> işler ile evrakların/yazıların </w:t>
            </w:r>
            <w:r w:rsidRPr="00733202">
              <w:rPr>
                <w:rFonts w:ascii="Cambria" w:hAnsi="Cambria"/>
                <w:lang w:eastAsia="tr-TR"/>
              </w:rPr>
              <w:t>gereğini eşgüdümlü olarak yapmak, cevap yazılarını ha</w:t>
            </w:r>
            <w:r>
              <w:rPr>
                <w:rFonts w:ascii="Cambria" w:hAnsi="Cambria"/>
                <w:lang w:eastAsia="tr-TR"/>
              </w:rPr>
              <w:t xml:space="preserve">zırlamak(kurum içi-kurum dışı), </w:t>
            </w:r>
            <w:r w:rsidRPr="00733202">
              <w:rPr>
                <w:rFonts w:ascii="Cambria" w:hAnsi="Cambria"/>
                <w:lang w:eastAsia="tr-TR"/>
              </w:rPr>
              <w:t>paraflamak ilgili üst yönetici/yöneticilerin onayına/parafına sunmak,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Gizliliği olan evrak, dosya ve diğer bilgiler için mevzuata uygun önlemleri almak,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Görevi ile ilgili süreçleri Üniversitemiz Kalite Polit</w:t>
            </w:r>
            <w:r>
              <w:rPr>
                <w:rFonts w:ascii="Cambria" w:hAnsi="Cambria"/>
                <w:lang w:eastAsia="tr-TR"/>
              </w:rPr>
              <w:t xml:space="preserve">ikası ve Kalite Yönetim Sistemi </w:t>
            </w:r>
            <w:r w:rsidRPr="00733202">
              <w:rPr>
                <w:rFonts w:ascii="Cambria" w:hAnsi="Cambria"/>
                <w:lang w:eastAsia="tr-TR"/>
              </w:rPr>
              <w:t xml:space="preserve">çerçevesinde, kalite hedefleri ve </w:t>
            </w:r>
            <w:proofErr w:type="gramStart"/>
            <w:r w:rsidRPr="00733202">
              <w:rPr>
                <w:rFonts w:ascii="Cambria" w:hAnsi="Cambria"/>
                <w:lang w:eastAsia="tr-TR"/>
              </w:rPr>
              <w:t>prosedürlerine</w:t>
            </w:r>
            <w:proofErr w:type="gramEnd"/>
            <w:r w:rsidRPr="00733202">
              <w:rPr>
                <w:rFonts w:ascii="Cambria" w:hAnsi="Cambria"/>
                <w:lang w:eastAsia="tr-TR"/>
              </w:rPr>
              <w:t xml:space="preserve"> uygun olarak yürütmek,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 xml:space="preserve">Bağlı bulunduğu yönetici veya üst yöneticilerin, görev alanı ile </w:t>
            </w:r>
            <w:r>
              <w:rPr>
                <w:rFonts w:ascii="Cambria" w:hAnsi="Cambria"/>
                <w:lang w:eastAsia="tr-TR"/>
              </w:rPr>
              <w:t xml:space="preserve">ilgili vereceği diğer işleri iş </w:t>
            </w:r>
            <w:r w:rsidRPr="00733202">
              <w:rPr>
                <w:rFonts w:ascii="Cambria" w:hAnsi="Cambria"/>
                <w:lang w:eastAsia="tr-TR"/>
              </w:rPr>
              <w:t>sağlığı ve güvenliği kurallarına uygun olarak yapmak,</w:t>
            </w:r>
          </w:p>
          <w:p w:rsidR="00733202" w:rsidRPr="00733202" w:rsidRDefault="00733202" w:rsidP="00733202">
            <w:pPr>
              <w:pStyle w:val="AralkYok"/>
              <w:jc w:val="both"/>
              <w:rPr>
                <w:rFonts w:ascii="Cambria" w:hAnsi="Cambria"/>
                <w:lang w:eastAsia="tr-TR"/>
              </w:rPr>
            </w:pPr>
            <w:r w:rsidRPr="00C6175D">
              <w:rPr>
                <w:rFonts w:ascii="Cambria" w:hAnsi="Cambria"/>
                <w:lang w:eastAsia="tr-TR"/>
              </w:rPr>
              <w:sym w:font="Symbol" w:char="F0B7"/>
            </w:r>
            <w:r w:rsidRPr="00733202">
              <w:rPr>
                <w:rFonts w:ascii="Cambria" w:hAnsi="Cambria"/>
                <w:lang w:eastAsia="tr-TR"/>
              </w:rPr>
              <w:t>Öncelikle bulunduğu alanda olmak üzere Hijyen ve Sanit</w:t>
            </w:r>
            <w:r>
              <w:rPr>
                <w:rFonts w:ascii="Cambria" w:hAnsi="Cambria"/>
                <w:lang w:eastAsia="tr-TR"/>
              </w:rPr>
              <w:t xml:space="preserve">asyonun sağlanması için sorumlu </w:t>
            </w:r>
            <w:r w:rsidRPr="00733202">
              <w:rPr>
                <w:rFonts w:ascii="Cambria" w:hAnsi="Cambria"/>
                <w:lang w:eastAsia="tr-TR"/>
              </w:rPr>
              <w:t xml:space="preserve">personelle iletişimde olmak, kurumun genelinde de Hijyen </w:t>
            </w:r>
            <w:r>
              <w:rPr>
                <w:rFonts w:ascii="Cambria" w:hAnsi="Cambria"/>
                <w:lang w:eastAsia="tr-TR"/>
              </w:rPr>
              <w:t xml:space="preserve">ve Sanitasyon konusunda gerekli </w:t>
            </w:r>
            <w:r w:rsidRPr="00733202">
              <w:rPr>
                <w:rFonts w:ascii="Cambria" w:hAnsi="Cambria"/>
                <w:lang w:eastAsia="tr-TR"/>
              </w:rPr>
              <w:t>hassasiyeti göstermek,</w:t>
            </w:r>
          </w:p>
          <w:p w:rsidR="00733202" w:rsidRPr="00162334" w:rsidRDefault="00733202" w:rsidP="00733202">
            <w:pPr>
              <w:pStyle w:val="AralkYok"/>
              <w:jc w:val="both"/>
              <w:rPr>
                <w:rFonts w:ascii="Cambria" w:hAnsi="Cambria"/>
                <w:lang w:eastAsia="tr-TR"/>
              </w:rPr>
            </w:pPr>
            <w:r w:rsidRPr="00C6175D">
              <w:rPr>
                <w:rFonts w:ascii="Cambria" w:hAnsi="Cambria"/>
                <w:lang w:eastAsia="tr-TR"/>
              </w:rPr>
              <w:sym w:font="Symbol" w:char="F0B7"/>
            </w:r>
            <w:r w:rsidRPr="00162334">
              <w:rPr>
                <w:rFonts w:ascii="Cambria" w:hAnsi="Cambria"/>
                <w:lang w:eastAsia="tr-TR"/>
              </w:rPr>
              <w:t xml:space="preserve"> </w:t>
            </w:r>
            <w:r w:rsidRPr="00733202">
              <w:rPr>
                <w:rFonts w:ascii="Cambria" w:hAnsi="Cambria"/>
                <w:lang w:eastAsia="tr-TR"/>
              </w:rPr>
              <w:t>Bölüm Sekreteri, yukarıda yazılı olan bütün bu görevleri ka</w:t>
            </w:r>
            <w:r>
              <w:rPr>
                <w:rFonts w:ascii="Cambria" w:hAnsi="Cambria"/>
                <w:lang w:eastAsia="tr-TR"/>
              </w:rPr>
              <w:t xml:space="preserve">nunlara ve yönetmeliklere uygun </w:t>
            </w:r>
            <w:r w:rsidRPr="00733202">
              <w:rPr>
                <w:rFonts w:ascii="Cambria" w:hAnsi="Cambria"/>
                <w:lang w:eastAsia="tr-TR"/>
              </w:rPr>
              <w:t xml:space="preserve">olarak yerine getirirken </w:t>
            </w:r>
            <w:r>
              <w:rPr>
                <w:rFonts w:ascii="Cambria" w:hAnsi="Cambria"/>
                <w:lang w:eastAsia="tr-TR"/>
              </w:rPr>
              <w:t xml:space="preserve">Şef, </w:t>
            </w:r>
            <w:r w:rsidRPr="00733202">
              <w:rPr>
                <w:rFonts w:ascii="Cambria" w:hAnsi="Cambria"/>
                <w:lang w:eastAsia="tr-TR"/>
              </w:rPr>
              <w:t>Fakülte Sekreterine ve Dekana karşı sorumludur.</w:t>
            </w:r>
          </w:p>
        </w:tc>
      </w:tr>
    </w:tbl>
    <w:p w:rsidR="00033FAA" w:rsidRPr="0062150D" w:rsidRDefault="00033FAA" w:rsidP="00714096">
      <w:pPr>
        <w:pStyle w:val="AralkYok"/>
        <w:rPr>
          <w:sz w:val="6"/>
          <w:szCs w:val="6"/>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194EE6" w:rsidRDefault="00194EE6" w:rsidP="004023B0">
      <w:pPr>
        <w:pStyle w:val="AralkYok"/>
        <w:rPr>
          <w:rFonts w:ascii="Cambria" w:hAnsi="Cambria"/>
        </w:rPr>
      </w:pPr>
    </w:p>
    <w:p w:rsidR="004023B0" w:rsidRPr="004023B0" w:rsidRDefault="004023B0" w:rsidP="004023B0">
      <w:pPr>
        <w:pStyle w:val="AralkYok"/>
        <w:rPr>
          <w:rFonts w:ascii="Cambria" w:hAnsi="Cambria"/>
        </w:rPr>
      </w:pPr>
    </w:p>
    <w:p w:rsidR="001842CA" w:rsidRDefault="001842CA" w:rsidP="00BC7571">
      <w:pPr>
        <w:pStyle w:val="AralkYok"/>
        <w:rPr>
          <w:rFonts w:ascii="Cambria" w:hAnsi="Cambria"/>
          <w:b/>
          <w:bCs/>
          <w:color w:val="002060"/>
        </w:rPr>
      </w:pPr>
      <w:bookmarkStart w:id="0" w:name="_GoBack"/>
      <w:bookmarkEnd w:id="0"/>
    </w:p>
    <w:sectPr w:rsidR="001842CA"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3E" w:rsidRDefault="0028153E" w:rsidP="00534F7F">
      <w:pPr>
        <w:spacing w:after="0" w:line="240" w:lineRule="auto"/>
      </w:pPr>
      <w:r>
        <w:separator/>
      </w:r>
    </w:p>
  </w:endnote>
  <w:endnote w:type="continuationSeparator" w:id="0">
    <w:p w:rsidR="0028153E" w:rsidRDefault="0028153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2776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2776A">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0C04CC" w:rsidRPr="000C04CC" w:rsidRDefault="000C04CC" w:rsidP="004023B0">
    <w:pPr>
      <w:pStyle w:val="AltBilgi"/>
      <w:rPr>
        <w:i/>
        <w:sz w:val="16"/>
        <w:szCs w:val="16"/>
      </w:rPr>
    </w:pPr>
    <w:r w:rsidRPr="000C04CC">
      <w:rPr>
        <w:i/>
        <w:sz w:val="16"/>
        <w:szCs w:val="16"/>
      </w:rPr>
      <w:t>(Form No: FRM-0008, Revizyon Tarihi: -, Revizyon No:</w:t>
    </w:r>
    <w:r>
      <w:rPr>
        <w:i/>
        <w:sz w:val="16"/>
        <w:szCs w:val="16"/>
      </w:rPr>
      <w:t xml:space="preserve"> </w:t>
    </w:r>
    <w:r w:rsidRPr="000C04CC">
      <w:rPr>
        <w:i/>
        <w:sz w:val="16"/>
        <w:szCs w:val="16"/>
      </w:rPr>
      <w:t>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3E" w:rsidRDefault="0028153E" w:rsidP="00534F7F">
      <w:pPr>
        <w:spacing w:after="0" w:line="240" w:lineRule="auto"/>
      </w:pPr>
      <w:r>
        <w:separator/>
      </w:r>
    </w:p>
  </w:footnote>
  <w:footnote w:type="continuationSeparator" w:id="0">
    <w:p w:rsidR="0028153E" w:rsidRDefault="0028153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682A32" w:rsidRPr="00682A32" w:rsidRDefault="00682A32" w:rsidP="00682A32">
          <w:pPr>
            <w:pStyle w:val="stBilgi"/>
            <w:jc w:val="center"/>
            <w:rPr>
              <w:rFonts w:ascii="Cambria" w:hAnsi="Cambria"/>
              <w:b/>
              <w:color w:val="002060"/>
            </w:rPr>
          </w:pPr>
          <w:r w:rsidRPr="00682A32">
            <w:rPr>
              <w:rFonts w:ascii="Cambria" w:hAnsi="Cambria"/>
              <w:b/>
              <w:color w:val="002060"/>
            </w:rPr>
            <w:t>GÖREV VE SORUMLULUK</w:t>
          </w:r>
        </w:p>
        <w:p w:rsidR="00534F7F" w:rsidRPr="0092378E" w:rsidRDefault="00682A32" w:rsidP="00682A32">
          <w:pPr>
            <w:tabs>
              <w:tab w:val="center" w:pos="4270"/>
            </w:tabs>
            <w:spacing w:before="4"/>
            <w:jc w:val="center"/>
            <w:rPr>
              <w:rFonts w:ascii="Cambria" w:hAnsi="Cambria"/>
              <w:b/>
            </w:rPr>
          </w:pPr>
          <w:r w:rsidRPr="00682A32">
            <w:rPr>
              <w:rFonts w:ascii="Cambria" w:hAnsi="Cambria"/>
              <w:b/>
              <w:color w:val="002060"/>
            </w:rPr>
            <w:t>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4461F0" w:rsidP="00534F7F">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A97326">
            <w:rPr>
              <w:rFonts w:ascii="Cambria" w:hAnsi="Cambria"/>
              <w:color w:val="002060"/>
              <w:sz w:val="16"/>
              <w:szCs w:val="16"/>
            </w:rPr>
            <w:t>0008</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1439D7" w:rsidP="00534F7F">
          <w:pPr>
            <w:pStyle w:val="stBilgi"/>
            <w:rPr>
              <w:rFonts w:ascii="Cambria" w:hAnsi="Cambria"/>
              <w:color w:val="002060"/>
              <w:sz w:val="16"/>
              <w:szCs w:val="16"/>
            </w:rPr>
          </w:pPr>
          <w:r>
            <w:rPr>
              <w:rFonts w:ascii="Cambria" w:hAnsi="Cambria"/>
              <w:color w:val="002060"/>
              <w:sz w:val="16"/>
              <w:szCs w:val="16"/>
            </w:rPr>
            <w:t>18.02.2019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3FAA"/>
    <w:rsid w:val="00061C19"/>
    <w:rsid w:val="000C04CC"/>
    <w:rsid w:val="000D4525"/>
    <w:rsid w:val="001171DD"/>
    <w:rsid w:val="001439D7"/>
    <w:rsid w:val="00164950"/>
    <w:rsid w:val="0016547C"/>
    <w:rsid w:val="00172ADA"/>
    <w:rsid w:val="00182A4C"/>
    <w:rsid w:val="001842CA"/>
    <w:rsid w:val="00194EE6"/>
    <w:rsid w:val="001F6791"/>
    <w:rsid w:val="0022531C"/>
    <w:rsid w:val="0023302F"/>
    <w:rsid w:val="00236E1E"/>
    <w:rsid w:val="0026786F"/>
    <w:rsid w:val="0028153E"/>
    <w:rsid w:val="002C0A2B"/>
    <w:rsid w:val="002C364D"/>
    <w:rsid w:val="003230A8"/>
    <w:rsid w:val="00341062"/>
    <w:rsid w:val="003617EF"/>
    <w:rsid w:val="00364353"/>
    <w:rsid w:val="00393BCE"/>
    <w:rsid w:val="004023B0"/>
    <w:rsid w:val="004461F0"/>
    <w:rsid w:val="004D5C19"/>
    <w:rsid w:val="004F27F3"/>
    <w:rsid w:val="00534F7F"/>
    <w:rsid w:val="00551B24"/>
    <w:rsid w:val="005B07B5"/>
    <w:rsid w:val="005B5AD0"/>
    <w:rsid w:val="0061636C"/>
    <w:rsid w:val="0062150D"/>
    <w:rsid w:val="00635A92"/>
    <w:rsid w:val="0064705C"/>
    <w:rsid w:val="00682A32"/>
    <w:rsid w:val="00706420"/>
    <w:rsid w:val="00714096"/>
    <w:rsid w:val="00715C4E"/>
    <w:rsid w:val="00733202"/>
    <w:rsid w:val="0073606C"/>
    <w:rsid w:val="0075616C"/>
    <w:rsid w:val="00780970"/>
    <w:rsid w:val="007D4382"/>
    <w:rsid w:val="00810A48"/>
    <w:rsid w:val="00826607"/>
    <w:rsid w:val="0086003A"/>
    <w:rsid w:val="00892AFA"/>
    <w:rsid w:val="008D371C"/>
    <w:rsid w:val="008E7067"/>
    <w:rsid w:val="00950FD2"/>
    <w:rsid w:val="00965AC1"/>
    <w:rsid w:val="0099708E"/>
    <w:rsid w:val="009B5C97"/>
    <w:rsid w:val="009C139C"/>
    <w:rsid w:val="00A125A4"/>
    <w:rsid w:val="00A15DE2"/>
    <w:rsid w:val="00A354CE"/>
    <w:rsid w:val="00A45E0C"/>
    <w:rsid w:val="00A54008"/>
    <w:rsid w:val="00A83390"/>
    <w:rsid w:val="00A97326"/>
    <w:rsid w:val="00AC1487"/>
    <w:rsid w:val="00B06EC8"/>
    <w:rsid w:val="00B912E6"/>
    <w:rsid w:val="00B94075"/>
    <w:rsid w:val="00BC7571"/>
    <w:rsid w:val="00C2776A"/>
    <w:rsid w:val="00C305C2"/>
    <w:rsid w:val="00C6175D"/>
    <w:rsid w:val="00CB6A3F"/>
    <w:rsid w:val="00CF23A9"/>
    <w:rsid w:val="00D23714"/>
    <w:rsid w:val="00DD51A4"/>
    <w:rsid w:val="00DE7DA1"/>
    <w:rsid w:val="00E110A6"/>
    <w:rsid w:val="00E13F11"/>
    <w:rsid w:val="00E17438"/>
    <w:rsid w:val="00E36113"/>
    <w:rsid w:val="00E87FEE"/>
    <w:rsid w:val="00ED6B55"/>
    <w:rsid w:val="00EE3346"/>
    <w:rsid w:val="00F544B4"/>
    <w:rsid w:val="00FB1220"/>
    <w:rsid w:val="00FD6A9C"/>
    <w:rsid w:val="00FE3B1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0BC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character" w:styleId="Kpr">
    <w:name w:val="Hyperlink"/>
    <w:basedOn w:val="VarsaylanParagrafYazTipi"/>
    <w:uiPriority w:val="99"/>
    <w:unhideWhenUsed/>
    <w:rsid w:val="00892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FBBE-5717-4AED-B0F5-44B9A6C0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admin</cp:lastModifiedBy>
  <cp:revision>7</cp:revision>
  <dcterms:created xsi:type="dcterms:W3CDTF">2025-07-21T10:58:00Z</dcterms:created>
  <dcterms:modified xsi:type="dcterms:W3CDTF">2025-07-21T12:38:00Z</dcterms:modified>
</cp:coreProperties>
</file>