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6FA" w:rsidRPr="00433BC1" w:rsidRDefault="00433BC1" w:rsidP="00433BC1">
      <w:pPr>
        <w:pStyle w:val="Balk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33BC1">
        <w:rPr>
          <w:rFonts w:ascii="Times New Roman" w:hAnsi="Times New Roman" w:cs="Times New Roman"/>
          <w:color w:val="auto"/>
          <w:sz w:val="24"/>
          <w:szCs w:val="24"/>
        </w:rPr>
        <w:t>DEPARTMENT OF MIDWIFERY ACADEMIC INCENTIVE APPLICATION AND EVALUATION COMMISSION</w:t>
      </w:r>
    </w:p>
    <w:p w:rsidR="00FF46FA" w:rsidRPr="00433BC1" w:rsidRDefault="00433BC1">
      <w:pPr>
        <w:pStyle w:val="Balk2"/>
        <w:rPr>
          <w:rFonts w:ascii="Times New Roman" w:hAnsi="Times New Roman" w:cs="Times New Roman"/>
          <w:color w:val="auto"/>
          <w:sz w:val="24"/>
          <w:szCs w:val="24"/>
        </w:rPr>
      </w:pPr>
      <w:r w:rsidRPr="00433BC1">
        <w:rPr>
          <w:rFonts w:ascii="Times New Roman" w:hAnsi="Times New Roman" w:cs="Times New Roman"/>
          <w:color w:val="auto"/>
          <w:sz w:val="24"/>
          <w:szCs w:val="24"/>
        </w:rPr>
        <w:t>Chair</w:t>
      </w:r>
    </w:p>
    <w:p w:rsidR="00FF46FA" w:rsidRPr="00433BC1" w:rsidRDefault="00433BC1">
      <w:pPr>
        <w:rPr>
          <w:rFonts w:cs="Times New Roman"/>
          <w:szCs w:val="24"/>
        </w:rPr>
      </w:pPr>
      <w:r w:rsidRPr="00433BC1">
        <w:rPr>
          <w:rFonts w:cs="Times New Roman"/>
          <w:szCs w:val="24"/>
        </w:rPr>
        <w:t>Assoc. Prof. Dr. Hacer YALNIZ DİLCEN</w:t>
      </w:r>
    </w:p>
    <w:p w:rsidR="00FF46FA" w:rsidRPr="00433BC1" w:rsidRDefault="00433BC1">
      <w:pPr>
        <w:pStyle w:val="Balk2"/>
        <w:rPr>
          <w:rFonts w:ascii="Times New Roman" w:hAnsi="Times New Roman" w:cs="Times New Roman"/>
          <w:color w:val="auto"/>
          <w:sz w:val="24"/>
          <w:szCs w:val="24"/>
        </w:rPr>
      </w:pPr>
      <w:r w:rsidRPr="00433BC1">
        <w:rPr>
          <w:rFonts w:ascii="Times New Roman" w:hAnsi="Times New Roman" w:cs="Times New Roman"/>
          <w:color w:val="auto"/>
          <w:sz w:val="24"/>
          <w:szCs w:val="24"/>
        </w:rPr>
        <w:t>Members</w:t>
      </w:r>
    </w:p>
    <w:p w:rsidR="00FF46FA" w:rsidRPr="00433BC1" w:rsidRDefault="00433BC1">
      <w:pPr>
        <w:rPr>
          <w:rFonts w:cs="Times New Roman"/>
          <w:szCs w:val="24"/>
        </w:rPr>
      </w:pPr>
      <w:r w:rsidRPr="00433BC1">
        <w:rPr>
          <w:rFonts w:cs="Times New Roman"/>
          <w:szCs w:val="24"/>
        </w:rPr>
        <w:t>Asst. Prof. Dr. Hanifi DÜLGER</w:t>
      </w:r>
    </w:p>
    <w:p w:rsidR="00FF46FA" w:rsidRPr="00433BC1" w:rsidRDefault="00433BC1">
      <w:pPr>
        <w:rPr>
          <w:rFonts w:cs="Times New Roman"/>
          <w:szCs w:val="24"/>
        </w:rPr>
      </w:pPr>
      <w:r w:rsidRPr="00433BC1">
        <w:rPr>
          <w:rFonts w:cs="Times New Roman"/>
          <w:szCs w:val="24"/>
        </w:rPr>
        <w:t>Asst. Prof. Dr. Yeliz ÇAKIR KOÇAK</w:t>
      </w:r>
    </w:p>
    <w:p w:rsidR="00FF46FA" w:rsidRPr="00433BC1" w:rsidRDefault="00433BC1">
      <w:pPr>
        <w:pStyle w:val="Balk2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Job Description</w:t>
      </w:r>
    </w:p>
    <w:p w:rsidR="00FF46FA" w:rsidRPr="00433BC1" w:rsidRDefault="00433BC1" w:rsidP="00433BC1">
      <w:pPr>
        <w:jc w:val="both"/>
        <w:rPr>
          <w:rFonts w:cs="Times New Roman"/>
          <w:szCs w:val="24"/>
        </w:rPr>
      </w:pPr>
      <w:bookmarkStart w:id="0" w:name="_GoBack"/>
      <w:r w:rsidRPr="00433BC1">
        <w:rPr>
          <w:rFonts w:cs="Times New Roman"/>
          <w:szCs w:val="24"/>
        </w:rPr>
        <w:t xml:space="preserve">To evaluate whether the academic incentive </w:t>
      </w:r>
      <w:r w:rsidRPr="00433BC1">
        <w:rPr>
          <w:rFonts w:cs="Times New Roman"/>
          <w:szCs w:val="24"/>
        </w:rPr>
        <w:t>activities submitted by faculty members comply with the principles specified in the Academic Incentive Allowance Regulation.</w:t>
      </w:r>
    </w:p>
    <w:p w:rsidR="00FF46FA" w:rsidRPr="00433BC1" w:rsidRDefault="00433BC1" w:rsidP="00433BC1">
      <w:pPr>
        <w:pStyle w:val="Balk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33BC1">
        <w:rPr>
          <w:rFonts w:ascii="Times New Roman" w:hAnsi="Times New Roman" w:cs="Times New Roman"/>
          <w:color w:val="auto"/>
          <w:sz w:val="24"/>
          <w:szCs w:val="24"/>
        </w:rPr>
        <w:t>Duties, Authorities, and Responsibilities</w:t>
      </w:r>
    </w:p>
    <w:p w:rsidR="00FF46FA" w:rsidRPr="00433BC1" w:rsidRDefault="00433BC1" w:rsidP="00433BC1">
      <w:pPr>
        <w:pStyle w:val="ListeMaddemi"/>
        <w:jc w:val="both"/>
        <w:rPr>
          <w:rFonts w:cs="Times New Roman"/>
          <w:szCs w:val="24"/>
        </w:rPr>
      </w:pPr>
      <w:r w:rsidRPr="00433BC1">
        <w:rPr>
          <w:rFonts w:cs="Times New Roman"/>
          <w:szCs w:val="24"/>
        </w:rPr>
        <w:t>Reviews the YÖKSİS printouts containing the activities recorded by faculty members and th</w:t>
      </w:r>
      <w:r w:rsidRPr="00433BC1">
        <w:rPr>
          <w:rFonts w:cs="Times New Roman"/>
          <w:szCs w:val="24"/>
        </w:rPr>
        <w:t>e supporting documents provided as evidence.</w:t>
      </w:r>
    </w:p>
    <w:p w:rsidR="00FF46FA" w:rsidRPr="00433BC1" w:rsidRDefault="00433BC1" w:rsidP="00433BC1">
      <w:pPr>
        <w:pStyle w:val="ListeMaddemi"/>
        <w:jc w:val="both"/>
        <w:rPr>
          <w:rFonts w:cs="Times New Roman"/>
          <w:szCs w:val="24"/>
        </w:rPr>
      </w:pPr>
      <w:r w:rsidRPr="00433BC1">
        <w:rPr>
          <w:rFonts w:cs="Times New Roman"/>
          <w:szCs w:val="24"/>
        </w:rPr>
        <w:t>Requests additional explanations, information, or supporting documents when deemed necessary.</w:t>
      </w:r>
    </w:p>
    <w:p w:rsidR="00FF46FA" w:rsidRPr="00433BC1" w:rsidRDefault="00433BC1" w:rsidP="00433BC1">
      <w:pPr>
        <w:pStyle w:val="ListeMaddemi"/>
        <w:jc w:val="both"/>
        <w:rPr>
          <w:rFonts w:cs="Times New Roman"/>
          <w:szCs w:val="24"/>
        </w:rPr>
      </w:pPr>
      <w:r w:rsidRPr="00433BC1">
        <w:rPr>
          <w:rFonts w:cs="Times New Roman"/>
          <w:szCs w:val="24"/>
        </w:rPr>
        <w:t>Determines whether the applicant's academic activities are eligible for evaluation.</w:t>
      </w:r>
    </w:p>
    <w:p w:rsidR="00FF46FA" w:rsidRPr="00433BC1" w:rsidRDefault="00433BC1" w:rsidP="00433BC1">
      <w:pPr>
        <w:pStyle w:val="ListeMaddemi"/>
        <w:jc w:val="both"/>
        <w:rPr>
          <w:rFonts w:cs="Times New Roman"/>
          <w:szCs w:val="24"/>
        </w:rPr>
      </w:pPr>
      <w:r w:rsidRPr="00433BC1">
        <w:rPr>
          <w:rFonts w:cs="Times New Roman"/>
          <w:szCs w:val="24"/>
        </w:rPr>
        <w:t>Provides explanations for applica</w:t>
      </w:r>
      <w:r w:rsidRPr="00433BC1">
        <w:rPr>
          <w:rFonts w:cs="Times New Roman"/>
          <w:szCs w:val="24"/>
        </w:rPr>
        <w:t>tions that are rejected or whose scores are changed following the evaluation process.</w:t>
      </w:r>
    </w:p>
    <w:p w:rsidR="00FF46FA" w:rsidRPr="00433BC1" w:rsidRDefault="00433BC1" w:rsidP="00433BC1">
      <w:pPr>
        <w:pStyle w:val="ListeMaddemi"/>
        <w:jc w:val="both"/>
        <w:rPr>
          <w:rFonts w:cs="Times New Roman"/>
          <w:szCs w:val="24"/>
        </w:rPr>
      </w:pPr>
      <w:r w:rsidRPr="00433BC1">
        <w:rPr>
          <w:rFonts w:cs="Times New Roman"/>
          <w:szCs w:val="24"/>
        </w:rPr>
        <w:t>Submits the decision minutes prepared after the evaluation of applications to the Dean in accordance with the announced schedule.</w:t>
      </w:r>
    </w:p>
    <w:p w:rsidR="00FF46FA" w:rsidRPr="00433BC1" w:rsidRDefault="00433BC1" w:rsidP="00433BC1">
      <w:pPr>
        <w:pStyle w:val="ListeMaddemi"/>
        <w:jc w:val="both"/>
        <w:rPr>
          <w:rFonts w:cs="Times New Roman"/>
          <w:szCs w:val="24"/>
        </w:rPr>
      </w:pPr>
      <w:r w:rsidRPr="00433BC1">
        <w:rPr>
          <w:rFonts w:cs="Times New Roman"/>
          <w:szCs w:val="24"/>
        </w:rPr>
        <w:t>Evaluates the applications of faculty me</w:t>
      </w:r>
      <w:r w:rsidRPr="00433BC1">
        <w:rPr>
          <w:rFonts w:cs="Times New Roman"/>
          <w:szCs w:val="24"/>
        </w:rPr>
        <w:t>mbers assigned to work outside the University at the institution where their official positions are held.</w:t>
      </w:r>
    </w:p>
    <w:p w:rsidR="00FF46FA" w:rsidRPr="00433BC1" w:rsidRDefault="00433BC1" w:rsidP="00433BC1">
      <w:pPr>
        <w:pStyle w:val="ListeMaddemi"/>
        <w:jc w:val="both"/>
        <w:rPr>
          <w:rFonts w:cs="Times New Roman"/>
          <w:szCs w:val="24"/>
        </w:rPr>
      </w:pPr>
      <w:r w:rsidRPr="00433BC1">
        <w:rPr>
          <w:rFonts w:cs="Times New Roman"/>
          <w:szCs w:val="24"/>
        </w:rPr>
        <w:t>Scores applications according to the Activity Calculation Table annexed to the Regulation.</w:t>
      </w:r>
    </w:p>
    <w:p w:rsidR="00FF46FA" w:rsidRPr="00433BC1" w:rsidRDefault="00433BC1" w:rsidP="00433BC1">
      <w:pPr>
        <w:pStyle w:val="ListeMaddemi"/>
        <w:jc w:val="both"/>
        <w:rPr>
          <w:rFonts w:cs="Times New Roman"/>
          <w:szCs w:val="24"/>
        </w:rPr>
      </w:pPr>
      <w:r w:rsidRPr="00433BC1">
        <w:rPr>
          <w:rFonts w:cs="Times New Roman"/>
          <w:szCs w:val="24"/>
        </w:rPr>
        <w:t>Submits reports on its activities, recommendations, request</w:t>
      </w:r>
      <w:r w:rsidRPr="00433BC1">
        <w:rPr>
          <w:rFonts w:cs="Times New Roman"/>
          <w:szCs w:val="24"/>
        </w:rPr>
        <w:t>s, and needs to the Dean's Office.</w:t>
      </w:r>
    </w:p>
    <w:p w:rsidR="00FF46FA" w:rsidRPr="00433BC1" w:rsidRDefault="00433BC1" w:rsidP="00433BC1">
      <w:pPr>
        <w:pStyle w:val="ListeMaddemi"/>
        <w:jc w:val="both"/>
        <w:rPr>
          <w:rFonts w:cs="Times New Roman"/>
          <w:szCs w:val="24"/>
        </w:rPr>
      </w:pPr>
      <w:r w:rsidRPr="00433BC1">
        <w:rPr>
          <w:rFonts w:cs="Times New Roman"/>
          <w:szCs w:val="24"/>
        </w:rPr>
        <w:t>Prepares an activity report on the Commission's work at the end of each semester and submits it to the Dean's Office.</w:t>
      </w:r>
      <w:bookmarkEnd w:id="0"/>
    </w:p>
    <w:sectPr w:rsidR="00FF46FA" w:rsidRPr="00433BC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33BC1"/>
    <w:rsid w:val="00AA1D8D"/>
    <w:rsid w:val="00B47730"/>
    <w:rsid w:val="00CB0664"/>
    <w:rsid w:val="00FC693F"/>
    <w:rsid w:val="00FF4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AF74BE"/>
  <w14:defaultImageDpi w14:val="300"/>
  <w15:docId w15:val="{DB4A7E29-D6DA-4618-99D5-2DB538191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670FE9A-538A-4D70-A372-D74E31F38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Casper</cp:lastModifiedBy>
  <cp:revision>2</cp:revision>
  <dcterms:created xsi:type="dcterms:W3CDTF">2013-12-23T23:15:00Z</dcterms:created>
  <dcterms:modified xsi:type="dcterms:W3CDTF">2026-08-07T19:08:00Z</dcterms:modified>
  <cp:category/>
</cp:coreProperties>
</file>