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
        <w:tblpPr w:leftFromText="141" w:rightFromText="141" w:vertAnchor="text" w:tblpY="1"/>
        <w:tblOverlap w:val="never"/>
        <w:tblW w:w="15304" w:type="dxa"/>
        <w:tblLook w:val="04A0" w:firstRow="1" w:lastRow="0" w:firstColumn="1" w:lastColumn="0" w:noHBand="0" w:noVBand="1"/>
      </w:tblPr>
      <w:tblGrid>
        <w:gridCol w:w="8749"/>
        <w:gridCol w:w="6555"/>
      </w:tblGrid>
      <w:tr w:rsidR="00981254" w:rsidRPr="00513DF6" w14:paraId="7A52D0A5" w14:textId="77777777" w:rsidTr="00981254">
        <w:tc>
          <w:tcPr>
            <w:tcW w:w="8749" w:type="dxa"/>
            <w:shd w:val="clear" w:color="auto" w:fill="F2F2F2" w:themeFill="background1" w:themeFillShade="F2"/>
          </w:tcPr>
          <w:p w14:paraId="18196D06" w14:textId="1758AFE3" w:rsidR="00981254" w:rsidRPr="00513DF6" w:rsidRDefault="00981254" w:rsidP="00981254">
            <w:pPr>
              <w:pStyle w:val="AralkYok"/>
              <w:jc w:val="center"/>
              <w:rPr>
                <w:rFonts w:ascii="Cambria" w:hAnsi="Cambria"/>
                <w:b/>
                <w:bCs/>
                <w:color w:val="002060"/>
              </w:rPr>
            </w:pPr>
            <w:r w:rsidRPr="00513DF6">
              <w:rPr>
                <w:rFonts w:ascii="Cambria" w:hAnsi="Cambria"/>
                <w:b/>
                <w:bCs/>
                <w:color w:val="002060"/>
              </w:rPr>
              <w:t>MEVZUAT MADDELERİ</w:t>
            </w:r>
          </w:p>
        </w:tc>
        <w:tc>
          <w:tcPr>
            <w:tcW w:w="6555" w:type="dxa"/>
            <w:shd w:val="clear" w:color="auto" w:fill="F2F2F2" w:themeFill="background1" w:themeFillShade="F2"/>
          </w:tcPr>
          <w:p w14:paraId="15104D41" w14:textId="4C661A54" w:rsidR="00981254" w:rsidRPr="00513DF6" w:rsidRDefault="00981254" w:rsidP="00981254">
            <w:pPr>
              <w:pStyle w:val="AralkYok"/>
              <w:jc w:val="center"/>
              <w:rPr>
                <w:rFonts w:ascii="Cambria" w:hAnsi="Cambria"/>
                <w:b/>
                <w:bCs/>
                <w:color w:val="002060"/>
              </w:rPr>
            </w:pPr>
            <w:r w:rsidRPr="00513DF6">
              <w:rPr>
                <w:rFonts w:ascii="Cambria" w:hAnsi="Cambria"/>
                <w:b/>
                <w:bCs/>
                <w:color w:val="002060"/>
              </w:rPr>
              <w:t>AÇIKLAMA</w:t>
            </w:r>
          </w:p>
        </w:tc>
      </w:tr>
      <w:tr w:rsidR="00981254" w:rsidRPr="00513DF6" w14:paraId="5AB69C5B" w14:textId="77777777" w:rsidTr="00981254">
        <w:tc>
          <w:tcPr>
            <w:tcW w:w="8749" w:type="dxa"/>
          </w:tcPr>
          <w:p w14:paraId="1E91F1D5"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b/>
                <w:bCs/>
                <w:color w:val="000000"/>
              </w:rPr>
              <w:t>Amaç</w:t>
            </w:r>
          </w:p>
          <w:p w14:paraId="5FF72CAD"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b/>
                <w:bCs/>
                <w:color w:val="000000"/>
              </w:rPr>
              <w:t>MADDE 1 –</w:t>
            </w:r>
            <w:r w:rsidRPr="00513DF6">
              <w:rPr>
                <w:rFonts w:ascii="Cambria" w:hAnsi="Cambria"/>
                <w:color w:val="000000"/>
              </w:rPr>
              <w:t xml:space="preserve"> (1) Bu Yönetmeliğin amacı, </w:t>
            </w:r>
            <w:r w:rsidRPr="00513DF6">
              <w:rPr>
                <w:rFonts w:ascii="Cambria" w:hAnsi="Cambria"/>
                <w:color w:val="C00000"/>
                <w:u w:val="single"/>
              </w:rPr>
              <w:t>liyakat</w:t>
            </w:r>
            <w:r w:rsidRPr="00513DF6">
              <w:rPr>
                <w:rFonts w:ascii="Cambria" w:hAnsi="Cambria"/>
                <w:color w:val="FF0000"/>
                <w:u w:val="single"/>
              </w:rPr>
              <w:t xml:space="preserve"> </w:t>
            </w:r>
            <w:r w:rsidRPr="00513DF6">
              <w:rPr>
                <w:rFonts w:ascii="Cambria" w:hAnsi="Cambria"/>
                <w:color w:val="000000"/>
              </w:rPr>
              <w:t xml:space="preserve">ve </w:t>
            </w:r>
            <w:r w:rsidRPr="00513DF6">
              <w:rPr>
                <w:rFonts w:ascii="Cambria" w:hAnsi="Cambria"/>
                <w:color w:val="C00000"/>
                <w:u w:val="single"/>
              </w:rPr>
              <w:t>kariyer</w:t>
            </w:r>
            <w:r w:rsidRPr="00513DF6">
              <w:rPr>
                <w:rFonts w:ascii="Cambria" w:hAnsi="Cambria"/>
                <w:color w:val="C00000"/>
              </w:rPr>
              <w:t xml:space="preserve"> </w:t>
            </w:r>
            <w:r w:rsidRPr="00513DF6">
              <w:rPr>
                <w:rFonts w:ascii="Cambria" w:hAnsi="Cambria"/>
                <w:color w:val="000000"/>
              </w:rPr>
              <w:t xml:space="preserve">ilkeleri çerçevesinde, hizmet gerekleri ve personel planlaması esas alınarak yükseköğretim üst kuruluşları ile yükseköğretim kurumları memurlarının </w:t>
            </w:r>
            <w:r w:rsidRPr="00513DF6">
              <w:rPr>
                <w:rFonts w:ascii="Cambria" w:hAnsi="Cambria"/>
                <w:color w:val="C00000"/>
                <w:u w:val="single"/>
              </w:rPr>
              <w:t>görevde yükselme</w:t>
            </w:r>
            <w:r w:rsidRPr="00513DF6">
              <w:rPr>
                <w:rFonts w:ascii="Cambria" w:hAnsi="Cambria"/>
                <w:color w:val="C00000"/>
              </w:rPr>
              <w:t xml:space="preserve"> </w:t>
            </w:r>
            <w:r w:rsidRPr="00513DF6">
              <w:rPr>
                <w:rFonts w:ascii="Cambria" w:hAnsi="Cambria"/>
                <w:color w:val="000000"/>
              </w:rPr>
              <w:t xml:space="preserve">ve </w:t>
            </w:r>
            <w:r w:rsidRPr="00513DF6">
              <w:rPr>
                <w:rFonts w:ascii="Cambria" w:hAnsi="Cambria"/>
                <w:color w:val="C00000"/>
                <w:u w:val="single"/>
              </w:rPr>
              <w:t>unvan değişikliğine</w:t>
            </w:r>
            <w:r w:rsidRPr="00513DF6">
              <w:rPr>
                <w:rFonts w:ascii="Cambria" w:hAnsi="Cambria"/>
                <w:color w:val="C00000"/>
              </w:rPr>
              <w:t xml:space="preserve"> </w:t>
            </w:r>
            <w:r w:rsidRPr="00513DF6">
              <w:rPr>
                <w:rFonts w:ascii="Cambria" w:hAnsi="Cambria"/>
                <w:color w:val="000000"/>
              </w:rPr>
              <w:t>ilişkin usul ve esasları belirlemektir.</w:t>
            </w:r>
          </w:p>
          <w:p w14:paraId="561B4A71" w14:textId="16A58481" w:rsidR="00981254" w:rsidRPr="00513DF6" w:rsidRDefault="00981254" w:rsidP="000F071A">
            <w:pPr>
              <w:pStyle w:val="nor1"/>
              <w:spacing w:line="240" w:lineRule="atLeast"/>
              <w:rPr>
                <w:rFonts w:ascii="Cambria" w:hAnsi="Cambria"/>
                <w:bCs/>
                <w:sz w:val="22"/>
                <w:szCs w:val="22"/>
              </w:rPr>
            </w:pPr>
          </w:p>
        </w:tc>
        <w:tc>
          <w:tcPr>
            <w:tcW w:w="6555" w:type="dxa"/>
          </w:tcPr>
          <w:p w14:paraId="3BDCED76" w14:textId="77777777" w:rsidR="00981254" w:rsidRPr="00513DF6" w:rsidRDefault="00981254" w:rsidP="00981254">
            <w:pPr>
              <w:pStyle w:val="AralkYok"/>
              <w:jc w:val="center"/>
              <w:rPr>
                <w:rFonts w:ascii="Cambria" w:hAnsi="Cambria"/>
                <w:bCs/>
                <w:color w:val="C00000"/>
              </w:rPr>
            </w:pPr>
          </w:p>
          <w:p w14:paraId="20D2D494" w14:textId="77777777" w:rsidR="00981254" w:rsidRPr="00513DF6" w:rsidRDefault="00981254" w:rsidP="00981254">
            <w:pPr>
              <w:pStyle w:val="AralkYok"/>
              <w:jc w:val="center"/>
              <w:rPr>
                <w:rFonts w:ascii="Cambria" w:hAnsi="Cambria"/>
                <w:bCs/>
                <w:color w:val="C00000"/>
              </w:rPr>
            </w:pPr>
          </w:p>
          <w:p w14:paraId="4F37E848" w14:textId="52B19AA3" w:rsidR="00981254" w:rsidRPr="00513DF6" w:rsidRDefault="00981254" w:rsidP="00981254">
            <w:pPr>
              <w:pStyle w:val="AralkYok"/>
              <w:jc w:val="center"/>
              <w:rPr>
                <w:rFonts w:ascii="Cambria" w:hAnsi="Cambria"/>
                <w:bCs/>
                <w:color w:val="C00000"/>
              </w:rPr>
            </w:pPr>
            <w:r w:rsidRPr="00513DF6">
              <w:rPr>
                <w:rFonts w:ascii="Cambria" w:hAnsi="Cambria"/>
                <w:bCs/>
                <w:color w:val="C00000"/>
              </w:rPr>
              <w:t xml:space="preserve">İlgili yönetmeliğin düzenleyici hükümleridir. </w:t>
            </w:r>
            <w:r w:rsidR="00D41225" w:rsidRPr="00513DF6">
              <w:rPr>
                <w:rFonts w:ascii="Cambria" w:hAnsi="Cambria"/>
                <w:bCs/>
                <w:color w:val="C00000"/>
              </w:rPr>
              <w:t xml:space="preserve">Soru gelme ihtimali </w:t>
            </w:r>
            <w:r w:rsidR="00D976DB" w:rsidRPr="00513DF6">
              <w:rPr>
                <w:rFonts w:ascii="Cambria" w:hAnsi="Cambria"/>
                <w:bCs/>
                <w:color w:val="C00000"/>
              </w:rPr>
              <w:t>düşüktür.</w:t>
            </w:r>
          </w:p>
        </w:tc>
      </w:tr>
      <w:tr w:rsidR="00981254" w:rsidRPr="00513DF6" w14:paraId="6DFF7C08" w14:textId="77777777" w:rsidTr="00981254">
        <w:tc>
          <w:tcPr>
            <w:tcW w:w="8749" w:type="dxa"/>
          </w:tcPr>
          <w:p w14:paraId="6ABE941B" w14:textId="780E6215" w:rsidR="000F071A" w:rsidRPr="00513DF6" w:rsidRDefault="00D976DB" w:rsidP="000F071A">
            <w:pPr>
              <w:pStyle w:val="nor1"/>
              <w:spacing w:line="240" w:lineRule="atLeast"/>
              <w:rPr>
                <w:rFonts w:ascii="Cambria" w:hAnsi="Cambria"/>
                <w:bCs/>
                <w:sz w:val="22"/>
                <w:szCs w:val="22"/>
              </w:rPr>
            </w:pPr>
            <w:r w:rsidRPr="00513DF6">
              <w:rPr>
                <w:rFonts w:ascii="Cambria" w:hAnsi="Cambria"/>
                <w:sz w:val="22"/>
                <w:szCs w:val="22"/>
              </w:rPr>
              <w:t xml:space="preserve">             </w:t>
            </w:r>
          </w:p>
          <w:p w14:paraId="1D34DEDA"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b/>
                <w:bCs/>
                <w:color w:val="000000"/>
              </w:rPr>
              <w:t>Kapsam</w:t>
            </w:r>
          </w:p>
          <w:p w14:paraId="10562604"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b/>
                <w:bCs/>
                <w:color w:val="000000"/>
              </w:rPr>
              <w:t>MADDE 2 –</w:t>
            </w:r>
            <w:r w:rsidRPr="00513DF6">
              <w:rPr>
                <w:rFonts w:ascii="Cambria" w:hAnsi="Cambria"/>
                <w:color w:val="000000"/>
              </w:rPr>
              <w:t xml:space="preserve"> (1) Bu Yönetmelik, </w:t>
            </w:r>
            <w:r w:rsidRPr="00513DF6">
              <w:rPr>
                <w:rFonts w:ascii="Cambria" w:hAnsi="Cambria"/>
                <w:color w:val="C00000"/>
                <w:u w:val="single"/>
              </w:rPr>
              <w:t>Yükseköğretim Kurulu Başkanlığı</w:t>
            </w:r>
            <w:r w:rsidRPr="00513DF6">
              <w:rPr>
                <w:rFonts w:ascii="Cambria" w:hAnsi="Cambria"/>
                <w:color w:val="C00000"/>
              </w:rPr>
              <w:t xml:space="preserve">, </w:t>
            </w:r>
            <w:r w:rsidRPr="00513DF6">
              <w:rPr>
                <w:rFonts w:ascii="Cambria" w:hAnsi="Cambria"/>
                <w:color w:val="C00000"/>
                <w:u w:val="single"/>
              </w:rPr>
              <w:t>Üniversitelerarası Kurul Başkanlığı</w:t>
            </w:r>
            <w:r w:rsidRPr="00513DF6">
              <w:rPr>
                <w:rFonts w:ascii="Cambria" w:hAnsi="Cambria"/>
                <w:color w:val="C00000"/>
              </w:rPr>
              <w:t xml:space="preserve"> </w:t>
            </w:r>
            <w:r w:rsidRPr="00513DF6">
              <w:rPr>
                <w:rFonts w:ascii="Cambria" w:hAnsi="Cambria"/>
                <w:color w:val="000000"/>
              </w:rPr>
              <w:t xml:space="preserve">ile </w:t>
            </w:r>
            <w:r w:rsidRPr="00513DF6">
              <w:rPr>
                <w:rFonts w:ascii="Cambria" w:hAnsi="Cambria"/>
                <w:color w:val="C00000"/>
                <w:u w:val="single"/>
              </w:rPr>
              <w:t>yükseköğretim kurumlarında görev yapan memurlardan</w:t>
            </w:r>
            <w:r w:rsidRPr="00513DF6">
              <w:rPr>
                <w:rFonts w:ascii="Cambria" w:hAnsi="Cambria"/>
                <w:color w:val="C00000"/>
              </w:rPr>
              <w:t xml:space="preserve"> </w:t>
            </w:r>
            <w:r w:rsidRPr="00513DF6">
              <w:rPr>
                <w:rFonts w:ascii="Cambria" w:hAnsi="Cambria"/>
                <w:color w:val="C00000"/>
                <w:u w:val="single"/>
              </w:rPr>
              <w:t>5 inci maddede</w:t>
            </w:r>
            <w:r w:rsidRPr="00513DF6">
              <w:rPr>
                <w:rFonts w:ascii="Cambria" w:hAnsi="Cambria"/>
                <w:color w:val="C00000"/>
              </w:rPr>
              <w:t xml:space="preserve"> </w:t>
            </w:r>
            <w:r w:rsidRPr="00513DF6">
              <w:rPr>
                <w:rFonts w:ascii="Cambria" w:hAnsi="Cambria"/>
                <w:color w:val="000000"/>
              </w:rPr>
              <w:t>belirtilen kadrolara görevde yükselme ve unvan değişikliği suretiyle atanacakları kapsar.</w:t>
            </w:r>
          </w:p>
          <w:p w14:paraId="2A99412D" w14:textId="7973DA34" w:rsidR="00981254" w:rsidRPr="00513DF6" w:rsidRDefault="00981254" w:rsidP="00D976DB">
            <w:pPr>
              <w:spacing w:after="0" w:line="240" w:lineRule="auto"/>
              <w:jc w:val="both"/>
              <w:rPr>
                <w:rFonts w:ascii="Cambria" w:hAnsi="Cambria"/>
                <w:bCs/>
              </w:rPr>
            </w:pPr>
          </w:p>
        </w:tc>
        <w:tc>
          <w:tcPr>
            <w:tcW w:w="6555" w:type="dxa"/>
          </w:tcPr>
          <w:p w14:paraId="24BF7C1E" w14:textId="77777777" w:rsidR="00981254" w:rsidRPr="00513DF6" w:rsidRDefault="00981254" w:rsidP="00981254">
            <w:pPr>
              <w:pStyle w:val="AralkYok"/>
              <w:jc w:val="center"/>
              <w:rPr>
                <w:rFonts w:ascii="Cambria" w:hAnsi="Cambria"/>
                <w:bCs/>
                <w:color w:val="C00000"/>
              </w:rPr>
            </w:pPr>
          </w:p>
          <w:p w14:paraId="3DB2A77F" w14:textId="12050166" w:rsidR="00981254" w:rsidRPr="00513DF6" w:rsidRDefault="00D976DB" w:rsidP="00981254">
            <w:pPr>
              <w:pStyle w:val="AralkYok"/>
              <w:jc w:val="center"/>
              <w:rPr>
                <w:rFonts w:ascii="Cambria" w:hAnsi="Cambria"/>
                <w:bCs/>
              </w:rPr>
            </w:pPr>
            <w:r w:rsidRPr="00513DF6">
              <w:rPr>
                <w:rFonts w:ascii="Cambria" w:hAnsi="Cambria"/>
                <w:bCs/>
              </w:rPr>
              <w:t>İlgili Yönetmelikte bu madde, hangi kurum v</w:t>
            </w:r>
            <w:r w:rsidR="001D48FA" w:rsidRPr="00513DF6">
              <w:rPr>
                <w:rFonts w:ascii="Cambria" w:hAnsi="Cambria"/>
                <w:bCs/>
              </w:rPr>
              <w:t>e kuruluşlarda çalışan memurları kapsayacağını</w:t>
            </w:r>
            <w:r w:rsidRPr="00513DF6">
              <w:rPr>
                <w:rFonts w:ascii="Cambria" w:hAnsi="Cambria"/>
                <w:bCs/>
              </w:rPr>
              <w:t xml:space="preserve"> düzenlemektedir.</w:t>
            </w:r>
          </w:p>
          <w:p w14:paraId="65136717" w14:textId="77777777" w:rsidR="00513DF6" w:rsidRPr="00513DF6" w:rsidRDefault="00513DF6" w:rsidP="00981254">
            <w:pPr>
              <w:pStyle w:val="AralkYok"/>
              <w:jc w:val="center"/>
              <w:rPr>
                <w:rFonts w:ascii="Cambria" w:hAnsi="Cambria"/>
                <w:bCs/>
              </w:rPr>
            </w:pPr>
          </w:p>
          <w:p w14:paraId="7223DCFF" w14:textId="77777777" w:rsidR="00513DF6" w:rsidRPr="00513DF6" w:rsidRDefault="00D976DB" w:rsidP="00513DF6">
            <w:pPr>
              <w:spacing w:line="240" w:lineRule="atLeast"/>
              <w:ind w:firstLine="851"/>
              <w:jc w:val="center"/>
              <w:rPr>
                <w:rFonts w:ascii="Cambria" w:hAnsi="Cambria"/>
                <w:bCs/>
                <w:i/>
                <w:color w:val="C00000"/>
              </w:rPr>
            </w:pPr>
            <w:r w:rsidRPr="00513DF6">
              <w:rPr>
                <w:rFonts w:ascii="Cambria" w:hAnsi="Cambria"/>
                <w:i/>
                <w:color w:val="C00000"/>
              </w:rPr>
              <w:t>“</w:t>
            </w:r>
            <w:r w:rsidR="00D06046" w:rsidRPr="00513DF6">
              <w:rPr>
                <w:rFonts w:ascii="Cambria" w:hAnsi="Cambria"/>
                <w:bCs/>
                <w:i/>
                <w:color w:val="C00000"/>
              </w:rPr>
              <w:t xml:space="preserve">Yükseköğretim Üst Kuruluşları İle Yükseköğretim Kurumları Personeli Görevde Yükselme Ve Unvan Değişikliği </w:t>
            </w:r>
            <w:proofErr w:type="gramStart"/>
            <w:r w:rsidR="00D06046" w:rsidRPr="00513DF6">
              <w:rPr>
                <w:rFonts w:ascii="Cambria" w:hAnsi="Cambria"/>
                <w:bCs/>
                <w:i/>
                <w:color w:val="C00000"/>
              </w:rPr>
              <w:t xml:space="preserve">Yönetmeliği </w:t>
            </w:r>
            <w:r w:rsidRPr="00513DF6">
              <w:rPr>
                <w:rFonts w:ascii="Cambria" w:hAnsi="Cambria"/>
                <w:bCs/>
                <w:i/>
                <w:color w:val="C00000"/>
              </w:rPr>
              <w:t>”</w:t>
            </w:r>
            <w:proofErr w:type="gramEnd"/>
            <w:r w:rsidRPr="00513DF6">
              <w:rPr>
                <w:rFonts w:ascii="Cambria" w:hAnsi="Cambria"/>
                <w:bCs/>
                <w:i/>
                <w:color w:val="C00000"/>
              </w:rPr>
              <w:t xml:space="preserve"> kapsamında</w:t>
            </w:r>
            <w:r w:rsidR="007F28D4" w:rsidRPr="00513DF6">
              <w:rPr>
                <w:rFonts w:ascii="Cambria" w:hAnsi="Cambria"/>
                <w:bCs/>
                <w:i/>
                <w:color w:val="C00000"/>
              </w:rPr>
              <w:t xml:space="preserve"> </w:t>
            </w:r>
            <w:r w:rsidR="007F28D4" w:rsidRPr="00513DF6">
              <w:rPr>
                <w:rFonts w:ascii="Cambria" w:hAnsi="Cambria"/>
                <w:i/>
                <w:color w:val="C00000"/>
              </w:rPr>
              <w:t>görevde yükselme ve unvan değişikliği sınavına aşağıdaki kurumlardan hangisinde çalışanları kapsar</w:t>
            </w:r>
            <w:r w:rsidRPr="00513DF6">
              <w:rPr>
                <w:rFonts w:ascii="Cambria" w:hAnsi="Cambria"/>
                <w:bCs/>
                <w:i/>
                <w:color w:val="C00000"/>
              </w:rPr>
              <w:t xml:space="preserve"> </w:t>
            </w:r>
            <w:r w:rsidR="00513DF6" w:rsidRPr="00513DF6">
              <w:rPr>
                <w:rFonts w:ascii="Cambria" w:hAnsi="Cambria"/>
                <w:bCs/>
                <w:i/>
                <w:color w:val="C00000"/>
              </w:rPr>
              <w:t>?</w:t>
            </w:r>
          </w:p>
          <w:p w14:paraId="74E6D85D" w14:textId="5DF098D4" w:rsidR="00D976DB" w:rsidRPr="00513DF6" w:rsidRDefault="00D976DB" w:rsidP="00513DF6">
            <w:pPr>
              <w:spacing w:line="240" w:lineRule="atLeast"/>
              <w:ind w:firstLine="851"/>
              <w:jc w:val="center"/>
              <w:rPr>
                <w:rFonts w:ascii="Cambria" w:hAnsi="Cambria"/>
                <w:bCs/>
                <w:i/>
                <w:color w:val="C00000"/>
              </w:rPr>
            </w:pPr>
            <w:r w:rsidRPr="00513DF6">
              <w:rPr>
                <w:rFonts w:ascii="Cambria" w:hAnsi="Cambria"/>
                <w:bCs/>
              </w:rPr>
              <w:t>kalıbında bir soru gelebilir</w:t>
            </w:r>
          </w:p>
          <w:p w14:paraId="2592F727" w14:textId="77777777" w:rsidR="00D976DB" w:rsidRPr="00513DF6" w:rsidRDefault="00D976DB" w:rsidP="00D976DB">
            <w:pPr>
              <w:pStyle w:val="AralkYok"/>
              <w:rPr>
                <w:rFonts w:ascii="Cambria" w:hAnsi="Cambria"/>
                <w:bCs/>
              </w:rPr>
            </w:pPr>
          </w:p>
          <w:p w14:paraId="548D9FC3" w14:textId="77777777" w:rsidR="00D976DB" w:rsidRPr="00513DF6" w:rsidRDefault="00D976DB" w:rsidP="00981254">
            <w:pPr>
              <w:pStyle w:val="AralkYok"/>
              <w:jc w:val="center"/>
              <w:rPr>
                <w:rFonts w:ascii="Cambria" w:hAnsi="Cambria"/>
                <w:bCs/>
                <w:color w:val="C00000"/>
              </w:rPr>
            </w:pPr>
          </w:p>
          <w:p w14:paraId="07C654B0" w14:textId="43646750" w:rsidR="00981254" w:rsidRPr="00513DF6" w:rsidRDefault="00981254" w:rsidP="00D976DB">
            <w:pPr>
              <w:pStyle w:val="AralkYok"/>
              <w:jc w:val="center"/>
              <w:rPr>
                <w:rFonts w:ascii="Cambria" w:hAnsi="Cambria"/>
                <w:bCs/>
                <w:color w:val="C00000"/>
              </w:rPr>
            </w:pPr>
          </w:p>
        </w:tc>
      </w:tr>
      <w:tr w:rsidR="00981254" w:rsidRPr="00513DF6" w14:paraId="1AF067B3" w14:textId="77777777" w:rsidTr="00981254">
        <w:tc>
          <w:tcPr>
            <w:tcW w:w="8749" w:type="dxa"/>
          </w:tcPr>
          <w:p w14:paraId="175038CF"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b/>
                <w:bCs/>
                <w:color w:val="000000"/>
              </w:rPr>
              <w:t>Dayanak</w:t>
            </w:r>
          </w:p>
          <w:p w14:paraId="7D4639C9" w14:textId="76386AC2" w:rsidR="00981254" w:rsidRPr="007A17FC" w:rsidRDefault="000F071A" w:rsidP="007A17FC">
            <w:pPr>
              <w:spacing w:line="240" w:lineRule="atLeast"/>
              <w:ind w:firstLine="851"/>
              <w:jc w:val="both"/>
              <w:rPr>
                <w:rFonts w:ascii="Cambria" w:hAnsi="Cambria"/>
                <w:color w:val="000000"/>
              </w:rPr>
            </w:pPr>
            <w:r w:rsidRPr="00513DF6">
              <w:rPr>
                <w:rFonts w:ascii="Cambria" w:hAnsi="Cambria"/>
                <w:b/>
                <w:bCs/>
                <w:color w:val="000000"/>
              </w:rPr>
              <w:t>MADDE 3 –</w:t>
            </w:r>
            <w:r w:rsidRPr="00513DF6">
              <w:rPr>
                <w:rFonts w:ascii="Cambria" w:hAnsi="Cambria"/>
                <w:color w:val="000000"/>
              </w:rPr>
              <w:t xml:space="preserve"> (1) Bu Yönetmelik, 14/7/1965 tarihli ve </w:t>
            </w:r>
            <w:r w:rsidRPr="00513DF6">
              <w:rPr>
                <w:rFonts w:ascii="Cambria" w:hAnsi="Cambria"/>
                <w:color w:val="C00000"/>
                <w:u w:val="single"/>
              </w:rPr>
              <w:t>657 sayılı Devlet Memurları</w:t>
            </w:r>
            <w:r w:rsidRPr="00513DF6">
              <w:rPr>
                <w:rFonts w:ascii="Cambria" w:hAnsi="Cambria"/>
                <w:color w:val="C00000"/>
              </w:rPr>
              <w:t xml:space="preserve"> </w:t>
            </w:r>
            <w:r w:rsidRPr="00513DF6">
              <w:rPr>
                <w:rFonts w:ascii="Cambria" w:hAnsi="Cambria"/>
                <w:color w:val="C00000"/>
                <w:u w:val="single"/>
              </w:rPr>
              <w:t>Kanunu</w:t>
            </w:r>
            <w:r w:rsidRPr="00513DF6">
              <w:rPr>
                <w:rFonts w:ascii="Cambria" w:hAnsi="Cambria"/>
                <w:color w:val="000000"/>
              </w:rPr>
              <w:t xml:space="preserve">, 4/11/1981 tarihli ve </w:t>
            </w:r>
            <w:r w:rsidRPr="00513DF6">
              <w:rPr>
                <w:rFonts w:ascii="Cambria" w:hAnsi="Cambria"/>
                <w:color w:val="C00000"/>
                <w:u w:val="single"/>
              </w:rPr>
              <w:t>2547 sayılı Yükseköğretim Kanununun</w:t>
            </w:r>
            <w:r w:rsidRPr="00513DF6">
              <w:rPr>
                <w:rFonts w:ascii="Cambria" w:hAnsi="Cambria"/>
                <w:color w:val="C00000"/>
              </w:rPr>
              <w:t xml:space="preserve"> </w:t>
            </w:r>
            <w:r w:rsidRPr="00513DF6">
              <w:rPr>
                <w:rFonts w:ascii="Cambria" w:hAnsi="Cambria"/>
                <w:color w:val="000000"/>
              </w:rPr>
              <w:t xml:space="preserve">51 ve 52 nci maddeleri, 7/10/1983 tarihli ve </w:t>
            </w:r>
            <w:r w:rsidRPr="00513DF6">
              <w:rPr>
                <w:rFonts w:ascii="Cambria" w:hAnsi="Cambria"/>
                <w:color w:val="C00000"/>
                <w:u w:val="single"/>
              </w:rPr>
              <w:t>124 sayılı Yükseköğretim Üst Kuruluşları ile Yükseköğretim Kurumlarının İdari Teşkilatı Hakkında Kanun Hükmünde Kararname</w:t>
            </w:r>
            <w:r w:rsidRPr="00513DF6">
              <w:rPr>
                <w:rFonts w:ascii="Cambria" w:hAnsi="Cambria"/>
                <w:color w:val="000000"/>
              </w:rPr>
              <w:t>, 15/3/1999 tarihli ve 99/12647 sayılı Bakanlar Kurulu Kararı ile yürürlüğe konulan Kamu Kurum ve Kuruluşlarında Görevde Yükselme ve Unvan Değişikliği Esaslarına Dair Genel Yönetmelik hükümlerine dayanılarak hazırlanmıştır.</w:t>
            </w:r>
          </w:p>
        </w:tc>
        <w:tc>
          <w:tcPr>
            <w:tcW w:w="6555" w:type="dxa"/>
          </w:tcPr>
          <w:p w14:paraId="361FF30B" w14:textId="77777777" w:rsidR="00981254" w:rsidRPr="00513DF6" w:rsidRDefault="00981254" w:rsidP="00981254">
            <w:pPr>
              <w:pStyle w:val="AralkYok"/>
              <w:jc w:val="center"/>
              <w:rPr>
                <w:rFonts w:ascii="Cambria" w:hAnsi="Cambria"/>
                <w:bCs/>
              </w:rPr>
            </w:pPr>
          </w:p>
          <w:p w14:paraId="7843975C" w14:textId="77777777" w:rsidR="00981254" w:rsidRPr="00513DF6" w:rsidRDefault="00981254" w:rsidP="00981254">
            <w:pPr>
              <w:pStyle w:val="AralkYok"/>
              <w:jc w:val="center"/>
              <w:rPr>
                <w:rFonts w:ascii="Cambria" w:hAnsi="Cambria"/>
                <w:bCs/>
              </w:rPr>
            </w:pPr>
          </w:p>
          <w:p w14:paraId="386D2011" w14:textId="65E1C59C" w:rsidR="00981254" w:rsidRPr="00513DF6" w:rsidRDefault="00981254" w:rsidP="00981254">
            <w:pPr>
              <w:pStyle w:val="AralkYok"/>
              <w:jc w:val="center"/>
              <w:rPr>
                <w:rFonts w:ascii="Cambria" w:hAnsi="Cambria"/>
                <w:bCs/>
              </w:rPr>
            </w:pPr>
            <w:r w:rsidRPr="00513DF6">
              <w:rPr>
                <w:rFonts w:ascii="Cambria" w:hAnsi="Cambria"/>
                <w:bCs/>
              </w:rPr>
              <w:t xml:space="preserve">İlgili Yönetmelikte bu </w:t>
            </w:r>
            <w:proofErr w:type="gramStart"/>
            <w:r w:rsidRPr="00513DF6">
              <w:rPr>
                <w:rFonts w:ascii="Cambria" w:hAnsi="Cambria"/>
                <w:bCs/>
              </w:rPr>
              <w:t xml:space="preserve">madde, </w:t>
            </w:r>
            <w:r w:rsidR="00D976DB" w:rsidRPr="00513DF6">
              <w:rPr>
                <w:rFonts w:ascii="Cambria" w:hAnsi="Cambria"/>
                <w:bCs/>
              </w:rPr>
              <w:t xml:space="preserve"> </w:t>
            </w:r>
            <w:r w:rsidR="001D48FA" w:rsidRPr="00513DF6">
              <w:rPr>
                <w:rFonts w:ascii="Cambria" w:hAnsi="Cambria"/>
                <w:bCs/>
              </w:rPr>
              <w:t>dayanağı</w:t>
            </w:r>
            <w:proofErr w:type="gramEnd"/>
            <w:r w:rsidR="001D48FA" w:rsidRPr="00513DF6">
              <w:rPr>
                <w:rFonts w:ascii="Cambria" w:hAnsi="Cambria"/>
                <w:bCs/>
              </w:rPr>
              <w:t xml:space="preserve"> olan mevzuatlardan bahsetmektedir.</w:t>
            </w:r>
            <w:r w:rsidRPr="00513DF6">
              <w:rPr>
                <w:rFonts w:ascii="Cambria" w:hAnsi="Cambria"/>
                <w:bCs/>
              </w:rPr>
              <w:t xml:space="preserve"> </w:t>
            </w:r>
          </w:p>
          <w:p w14:paraId="77009A28" w14:textId="77777777" w:rsidR="00981254" w:rsidRPr="00513DF6" w:rsidRDefault="00981254" w:rsidP="007A17FC">
            <w:pPr>
              <w:pStyle w:val="AralkYok"/>
              <w:jc w:val="center"/>
              <w:rPr>
                <w:rFonts w:ascii="Cambria" w:hAnsi="Cambria"/>
                <w:bCs/>
              </w:rPr>
            </w:pPr>
          </w:p>
          <w:p w14:paraId="07E6DBAB" w14:textId="7E4C37F7" w:rsidR="00981254" w:rsidRPr="007A17FC" w:rsidRDefault="007A17FC" w:rsidP="007A17FC">
            <w:pPr>
              <w:pStyle w:val="AralkYok"/>
              <w:jc w:val="center"/>
              <w:rPr>
                <w:rFonts w:ascii="Cambria" w:hAnsi="Cambria"/>
                <w:bCs/>
                <w:color w:val="C00000"/>
              </w:rPr>
            </w:pPr>
            <w:r w:rsidRPr="007A17FC">
              <w:rPr>
                <w:rFonts w:ascii="Cambria" w:hAnsi="Cambria"/>
                <w:bCs/>
                <w:color w:val="C00000"/>
              </w:rPr>
              <w:t>-657 D</w:t>
            </w:r>
            <w:r>
              <w:rPr>
                <w:rFonts w:ascii="Cambria" w:hAnsi="Cambria"/>
                <w:bCs/>
                <w:color w:val="C00000"/>
              </w:rPr>
              <w:t xml:space="preserve">evlet </w:t>
            </w:r>
            <w:r w:rsidRPr="007A17FC">
              <w:rPr>
                <w:rFonts w:ascii="Cambria" w:hAnsi="Cambria"/>
                <w:bCs/>
                <w:color w:val="C00000"/>
              </w:rPr>
              <w:t>M</w:t>
            </w:r>
            <w:r>
              <w:rPr>
                <w:rFonts w:ascii="Cambria" w:hAnsi="Cambria"/>
                <w:bCs/>
                <w:color w:val="C00000"/>
              </w:rPr>
              <w:t xml:space="preserve">emurları </w:t>
            </w:r>
            <w:r w:rsidRPr="007A17FC">
              <w:rPr>
                <w:rFonts w:ascii="Cambria" w:hAnsi="Cambria"/>
                <w:bCs/>
                <w:color w:val="C00000"/>
              </w:rPr>
              <w:t>K</w:t>
            </w:r>
            <w:r>
              <w:rPr>
                <w:rFonts w:ascii="Cambria" w:hAnsi="Cambria"/>
                <w:bCs/>
                <w:color w:val="C00000"/>
              </w:rPr>
              <w:t>anunu</w:t>
            </w:r>
          </w:p>
          <w:p w14:paraId="696192CE" w14:textId="2B8FBA7B" w:rsidR="007A17FC" w:rsidRPr="007A17FC" w:rsidRDefault="007A17FC" w:rsidP="007A17FC">
            <w:pPr>
              <w:pStyle w:val="AralkYok"/>
              <w:jc w:val="center"/>
              <w:rPr>
                <w:rFonts w:ascii="Cambria" w:hAnsi="Cambria"/>
                <w:bCs/>
                <w:color w:val="C00000"/>
              </w:rPr>
            </w:pPr>
            <w:r w:rsidRPr="007A17FC">
              <w:rPr>
                <w:rFonts w:ascii="Cambria" w:hAnsi="Cambria"/>
                <w:bCs/>
                <w:color w:val="C00000"/>
              </w:rPr>
              <w:t>-2547 Yüksek</w:t>
            </w:r>
            <w:r>
              <w:rPr>
                <w:rFonts w:ascii="Cambria" w:hAnsi="Cambria"/>
                <w:bCs/>
                <w:color w:val="C00000"/>
              </w:rPr>
              <w:t>öğretim Kanunu</w:t>
            </w:r>
            <w:r w:rsidR="001B30B8">
              <w:rPr>
                <w:rFonts w:ascii="Cambria" w:hAnsi="Cambria"/>
                <w:bCs/>
                <w:color w:val="C00000"/>
              </w:rPr>
              <w:t xml:space="preserve"> (51-52. Md)</w:t>
            </w:r>
          </w:p>
          <w:p w14:paraId="7AD92CC7" w14:textId="0A608633" w:rsidR="007A17FC" w:rsidRPr="00513DF6" w:rsidRDefault="007A17FC" w:rsidP="007A17FC">
            <w:pPr>
              <w:pStyle w:val="AralkYok"/>
              <w:jc w:val="center"/>
              <w:rPr>
                <w:rFonts w:ascii="Cambria" w:hAnsi="Cambria"/>
                <w:bCs/>
              </w:rPr>
            </w:pPr>
            <w:r w:rsidRPr="007A17FC">
              <w:rPr>
                <w:rFonts w:ascii="Cambria" w:hAnsi="Cambria"/>
                <w:bCs/>
                <w:color w:val="C00000"/>
              </w:rPr>
              <w:t>-124 sayılı KHK</w:t>
            </w:r>
          </w:p>
        </w:tc>
      </w:tr>
      <w:tr w:rsidR="00981254" w:rsidRPr="00513DF6" w14:paraId="5DB4B3C5" w14:textId="77777777" w:rsidTr="00981254">
        <w:tc>
          <w:tcPr>
            <w:tcW w:w="8749" w:type="dxa"/>
            <w:tcBorders>
              <w:bottom w:val="single" w:sz="4" w:space="0" w:color="E7E6E6" w:themeColor="background2"/>
            </w:tcBorders>
          </w:tcPr>
          <w:p w14:paraId="3D537B74" w14:textId="77777777" w:rsidR="00981254" w:rsidRPr="00513DF6" w:rsidRDefault="00981254" w:rsidP="00981254">
            <w:pPr>
              <w:spacing w:after="0" w:line="240" w:lineRule="auto"/>
              <w:jc w:val="both"/>
              <w:rPr>
                <w:rFonts w:ascii="Cambria" w:eastAsia="Times New Roman" w:hAnsi="Cambria" w:cs="Times New Roman"/>
                <w:b/>
                <w:bCs/>
                <w:color w:val="000000"/>
                <w:lang w:eastAsia="tr-TR"/>
              </w:rPr>
            </w:pPr>
          </w:p>
          <w:p w14:paraId="369C445C"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b/>
                <w:bCs/>
                <w:color w:val="000000"/>
              </w:rPr>
              <w:t>Tanımlar</w:t>
            </w:r>
          </w:p>
          <w:p w14:paraId="23F746B4"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b/>
                <w:bCs/>
                <w:color w:val="000000"/>
              </w:rPr>
              <w:t>MADDE 4 –</w:t>
            </w:r>
            <w:r w:rsidRPr="00513DF6">
              <w:rPr>
                <w:rFonts w:ascii="Cambria" w:hAnsi="Cambria"/>
                <w:color w:val="000000"/>
              </w:rPr>
              <w:t> (1) Bu Yönetmelikte geçen;</w:t>
            </w:r>
          </w:p>
          <w:p w14:paraId="60603397"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a) </w:t>
            </w:r>
            <w:r w:rsidRPr="00887771">
              <w:rPr>
                <w:rFonts w:ascii="Cambria" w:hAnsi="Cambria"/>
                <w:color w:val="C00000"/>
              </w:rPr>
              <w:t xml:space="preserve">Alt görev: </w:t>
            </w:r>
            <w:r w:rsidRPr="00513DF6">
              <w:rPr>
                <w:rFonts w:ascii="Cambria" w:hAnsi="Cambria"/>
                <w:color w:val="000000"/>
              </w:rPr>
              <w:t>27/9/1984 tarihli ve 3046 sayılı Kanunda belirtilen hiyerarşik kademeler çerçevesinde daha alt hiyerarşi içindeki görevleri,</w:t>
            </w:r>
          </w:p>
          <w:p w14:paraId="65A81DA4"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b) </w:t>
            </w:r>
            <w:r w:rsidRPr="00887771">
              <w:rPr>
                <w:rFonts w:ascii="Cambria" w:hAnsi="Cambria"/>
                <w:color w:val="C00000"/>
              </w:rPr>
              <w:t xml:space="preserve">Alt görev grubu: </w:t>
            </w:r>
            <w:r w:rsidRPr="00513DF6">
              <w:rPr>
                <w:rFonts w:ascii="Cambria" w:hAnsi="Cambria"/>
                <w:color w:val="000000"/>
              </w:rPr>
              <w:t>Aynı düzeydeki unvanların gruplandırılmasını,</w:t>
            </w:r>
          </w:p>
          <w:p w14:paraId="7D860B18"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c) </w:t>
            </w:r>
            <w:r w:rsidRPr="00887771">
              <w:rPr>
                <w:rFonts w:ascii="Cambria" w:hAnsi="Cambria"/>
                <w:color w:val="C00000"/>
              </w:rPr>
              <w:t xml:space="preserve">Aynı düzey görev: </w:t>
            </w:r>
            <w:r w:rsidRPr="00513DF6">
              <w:rPr>
                <w:rFonts w:ascii="Cambria" w:hAnsi="Cambria"/>
                <w:color w:val="000000"/>
              </w:rPr>
              <w:t>Hiyerarşi, görev, yetki ve sorumluluk açısından aynı görev grubunda ya da grup içinde alt gruplar olması halinde aynı alt grupta yer alan görevleri,</w:t>
            </w:r>
          </w:p>
          <w:p w14:paraId="1A6494DA"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ç) Başkan: Yükseköğretim Kurulu Başkanı ile Üniversitelerarası Kurul Başkanını,</w:t>
            </w:r>
          </w:p>
          <w:p w14:paraId="1FAF2FDC"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d) Başkanlık: Yükseköğretim Kurulu Başkanlığını,</w:t>
            </w:r>
          </w:p>
          <w:p w14:paraId="1ECBDB66"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e) </w:t>
            </w:r>
            <w:r w:rsidRPr="00887771">
              <w:rPr>
                <w:rFonts w:ascii="Cambria" w:hAnsi="Cambria"/>
                <w:color w:val="C00000"/>
              </w:rPr>
              <w:t xml:space="preserve">Görev grubu: </w:t>
            </w:r>
            <w:r w:rsidRPr="00513DF6">
              <w:rPr>
                <w:rFonts w:ascii="Cambria" w:hAnsi="Cambria"/>
                <w:color w:val="000000"/>
              </w:rPr>
              <w:t>Benzer veya aynı düzeydeki unvanların yer aldığı grupları,</w:t>
            </w:r>
          </w:p>
          <w:p w14:paraId="0DAC8EAE"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f) </w:t>
            </w:r>
            <w:r w:rsidRPr="00887771">
              <w:rPr>
                <w:rFonts w:ascii="Cambria" w:hAnsi="Cambria"/>
                <w:color w:val="C00000"/>
              </w:rPr>
              <w:t xml:space="preserve">Görev unvanı: </w:t>
            </w:r>
            <w:r w:rsidRPr="00513DF6">
              <w:rPr>
                <w:rFonts w:ascii="Cambria" w:hAnsi="Cambria"/>
                <w:color w:val="000000"/>
              </w:rPr>
              <w:t>5 inci maddede belirtilen kadrolara ilişkin unvanları,</w:t>
            </w:r>
          </w:p>
          <w:p w14:paraId="2FEA6CA6"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g) </w:t>
            </w:r>
            <w:r w:rsidRPr="00887771">
              <w:rPr>
                <w:rFonts w:ascii="Cambria" w:hAnsi="Cambria"/>
                <w:color w:val="C00000"/>
              </w:rPr>
              <w:t xml:space="preserve">Görevde yükselme: </w:t>
            </w:r>
            <w:r w:rsidRPr="00513DF6">
              <w:rPr>
                <w:rFonts w:ascii="Cambria" w:hAnsi="Cambria"/>
                <w:color w:val="000000"/>
              </w:rPr>
              <w:t>Bu Yönetmelikte belirtilen aynı veya başka hizmet sınıflarındaki alt görevlerden üst görevlere yapılacak atamaları,</w:t>
            </w:r>
          </w:p>
          <w:p w14:paraId="4F56E210" w14:textId="00402D1C"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ğ) </w:t>
            </w:r>
            <w:r w:rsidRPr="00887771">
              <w:rPr>
                <w:rFonts w:ascii="Cambria" w:hAnsi="Cambria"/>
                <w:color w:val="C00000"/>
              </w:rPr>
              <w:t xml:space="preserve">Görevde yükselme sınavı: </w:t>
            </w:r>
            <w:r w:rsidRPr="00513DF6">
              <w:rPr>
                <w:rFonts w:ascii="Cambria" w:hAnsi="Cambria"/>
                <w:color w:val="000000"/>
              </w:rPr>
              <w:t>5 inci maddede belirtilen görevlere atanacaklar için yapılacak yazılı ve sözlü sınavı,</w:t>
            </w:r>
          </w:p>
          <w:p w14:paraId="532B5DC6"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h) </w:t>
            </w:r>
            <w:r w:rsidRPr="00887771">
              <w:rPr>
                <w:rFonts w:ascii="Cambria" w:hAnsi="Cambria"/>
                <w:color w:val="C00000"/>
              </w:rPr>
              <w:t xml:space="preserve">Hizmet süresi: </w:t>
            </w:r>
            <w:r w:rsidRPr="00513DF6">
              <w:rPr>
                <w:rFonts w:ascii="Cambria" w:hAnsi="Cambria"/>
                <w:color w:val="000000"/>
              </w:rPr>
              <w:t>657 sayılı Devlet Memurları Kanununun 68 inci maddesinin (B) bendi çerçevesinde hesaplanan süreleri,</w:t>
            </w:r>
          </w:p>
          <w:p w14:paraId="41B9463A"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ı) İş günü: Ulusal bayram ile genel ve hafta sonu tatil günleri hariç, diğer günleri,</w:t>
            </w:r>
          </w:p>
          <w:p w14:paraId="7BC7FBFA" w14:textId="535AED7E" w:rsidR="000F071A" w:rsidRPr="00513DF6" w:rsidRDefault="007F28D4" w:rsidP="000F071A">
            <w:pPr>
              <w:spacing w:line="240" w:lineRule="atLeast"/>
              <w:ind w:firstLine="851"/>
              <w:jc w:val="both"/>
              <w:rPr>
                <w:rFonts w:ascii="Cambria" w:hAnsi="Cambria"/>
                <w:color w:val="000000"/>
              </w:rPr>
            </w:pPr>
            <w:r w:rsidRPr="00513DF6">
              <w:rPr>
                <w:rFonts w:ascii="Cambria" w:hAnsi="Cambria"/>
                <w:color w:val="000000"/>
              </w:rPr>
              <w:t>i)</w:t>
            </w:r>
            <w:r w:rsidR="000F071A" w:rsidRPr="00513DF6">
              <w:rPr>
                <w:rFonts w:ascii="Cambria" w:hAnsi="Cambria"/>
                <w:color w:val="000000"/>
              </w:rPr>
              <w:t>Kurum: Yükseköğretim üst kuruluşları ile yükseköğretim kurumlarının her birini ayrı ayrı olarak,</w:t>
            </w:r>
          </w:p>
          <w:p w14:paraId="421AAF04"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lastRenderedPageBreak/>
              <w:t>j) ÖSYM: Ölçme, Seçme ve Yerleştirme Merkezi Başkanlığını,</w:t>
            </w:r>
          </w:p>
          <w:p w14:paraId="14B8F669"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k) Rektör: Üniversite ve yüksek teknoloji enstitüsü rektörlerini,</w:t>
            </w:r>
          </w:p>
          <w:p w14:paraId="16D1D856"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l) </w:t>
            </w:r>
            <w:r w:rsidRPr="00887771">
              <w:rPr>
                <w:rFonts w:ascii="Cambria" w:hAnsi="Cambria"/>
                <w:color w:val="C00000"/>
              </w:rPr>
              <w:t xml:space="preserve">Sınav kurulu: </w:t>
            </w:r>
            <w:r w:rsidRPr="00513DF6">
              <w:rPr>
                <w:rFonts w:ascii="Cambria" w:hAnsi="Cambria"/>
                <w:color w:val="000000"/>
              </w:rPr>
              <w:t xml:space="preserve">Yükseköğretim üst kuruluşları ile yükseköğretim kurumlarında </w:t>
            </w:r>
            <w:r w:rsidRPr="00887771">
              <w:rPr>
                <w:rFonts w:ascii="Cambria" w:hAnsi="Cambria"/>
                <w:color w:val="C00000"/>
              </w:rPr>
              <w:t xml:space="preserve">5 kişiden </w:t>
            </w:r>
            <w:r w:rsidRPr="00513DF6">
              <w:rPr>
                <w:rFonts w:ascii="Cambria" w:hAnsi="Cambria"/>
                <w:color w:val="000000"/>
              </w:rPr>
              <w:t>oluşan kurulu,</w:t>
            </w:r>
          </w:p>
          <w:p w14:paraId="0B652BF2" w14:textId="7CB894D6" w:rsidR="000F071A" w:rsidRPr="00513DF6" w:rsidRDefault="007F28D4" w:rsidP="000F071A">
            <w:pPr>
              <w:spacing w:line="240" w:lineRule="atLeast"/>
              <w:ind w:firstLine="851"/>
              <w:jc w:val="both"/>
              <w:rPr>
                <w:rFonts w:ascii="Cambria" w:hAnsi="Cambria"/>
                <w:color w:val="000000"/>
              </w:rPr>
            </w:pPr>
            <w:r w:rsidRPr="00513DF6">
              <w:rPr>
                <w:rFonts w:ascii="Cambria" w:hAnsi="Cambria"/>
                <w:color w:val="000000"/>
              </w:rPr>
              <w:t>m)</w:t>
            </w:r>
            <w:r w:rsidR="000F071A" w:rsidRPr="00513DF6">
              <w:rPr>
                <w:rFonts w:ascii="Cambria" w:hAnsi="Cambria"/>
                <w:color w:val="000000"/>
              </w:rPr>
              <w:t>Sözlü sınav: Görevde yükselme veya unvan değişikliği suretiyle atanacakların yazılı sınavdan sonra tabi tutulacakları sözlü sınavı,</w:t>
            </w:r>
          </w:p>
          <w:p w14:paraId="43538814"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n) </w:t>
            </w:r>
            <w:r w:rsidRPr="00887771">
              <w:rPr>
                <w:rFonts w:ascii="Cambria" w:hAnsi="Cambria"/>
                <w:color w:val="C00000"/>
              </w:rPr>
              <w:t xml:space="preserve">Unvan değişikliği: </w:t>
            </w:r>
            <w:r w:rsidRPr="00513DF6">
              <w:rPr>
                <w:rFonts w:ascii="Cambria" w:hAnsi="Cambria"/>
                <w:color w:val="000000"/>
              </w:rPr>
              <w:t>En az orta öğretim düzeyinde mesleki veya teknik eğitim sonucu ihraz edilen unvanlara ilişkin görevlere yapılacak atamaları,</w:t>
            </w:r>
          </w:p>
          <w:p w14:paraId="769844B3" w14:textId="6B162A01" w:rsidR="000F071A" w:rsidRPr="00513DF6" w:rsidRDefault="007F28D4" w:rsidP="000F071A">
            <w:pPr>
              <w:spacing w:line="240" w:lineRule="atLeast"/>
              <w:ind w:firstLine="851"/>
              <w:jc w:val="both"/>
              <w:rPr>
                <w:rFonts w:ascii="Cambria" w:hAnsi="Cambria"/>
                <w:color w:val="000000"/>
              </w:rPr>
            </w:pPr>
            <w:proofErr w:type="gramStart"/>
            <w:r w:rsidRPr="00513DF6">
              <w:rPr>
                <w:rFonts w:ascii="Cambria" w:hAnsi="Cambria"/>
                <w:color w:val="000000"/>
              </w:rPr>
              <w:t>o)</w:t>
            </w:r>
            <w:r w:rsidR="000F071A" w:rsidRPr="00887771">
              <w:rPr>
                <w:rFonts w:ascii="Cambria" w:hAnsi="Cambria"/>
                <w:color w:val="C00000"/>
              </w:rPr>
              <w:t>Unvan</w:t>
            </w:r>
            <w:proofErr w:type="gramEnd"/>
            <w:r w:rsidR="000F071A" w:rsidRPr="00887771">
              <w:rPr>
                <w:rFonts w:ascii="Cambria" w:hAnsi="Cambria"/>
                <w:color w:val="C00000"/>
              </w:rPr>
              <w:t xml:space="preserve"> değişikliği sınavı: </w:t>
            </w:r>
            <w:r w:rsidR="000F071A" w:rsidRPr="00513DF6">
              <w:rPr>
                <w:rFonts w:ascii="Cambria" w:hAnsi="Cambria"/>
                <w:color w:val="000000"/>
              </w:rPr>
              <w:t>En az orta öğretim düzeyinde mesleki veya teknik eğitim sonucu ihraz edilen unvanlara ilişkin görevlere atanabilmek için yapılacak yazılı ve sözlü sınavı,</w:t>
            </w:r>
          </w:p>
          <w:p w14:paraId="4A907446"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ö) </w:t>
            </w:r>
            <w:r w:rsidRPr="00887771">
              <w:rPr>
                <w:rFonts w:ascii="Cambria" w:hAnsi="Cambria"/>
                <w:color w:val="C00000"/>
              </w:rPr>
              <w:t xml:space="preserve">Üst görev: </w:t>
            </w:r>
            <w:r w:rsidRPr="00513DF6">
              <w:rPr>
                <w:rFonts w:ascii="Cambria" w:hAnsi="Cambria"/>
                <w:color w:val="000000"/>
              </w:rPr>
              <w:t>3046 sayılı Kanunda belirtilen hiyerarşik kademeler çerçevesinde daha üst hiyerarşi içindeki görevleri,</w:t>
            </w:r>
          </w:p>
          <w:p w14:paraId="22C974FA" w14:textId="4CE0E29F" w:rsidR="000F071A" w:rsidRPr="00513DF6" w:rsidRDefault="007F28D4" w:rsidP="000F071A">
            <w:pPr>
              <w:spacing w:line="240" w:lineRule="atLeast"/>
              <w:ind w:firstLine="851"/>
              <w:jc w:val="both"/>
              <w:rPr>
                <w:rFonts w:ascii="Cambria" w:hAnsi="Cambria"/>
                <w:color w:val="000000"/>
              </w:rPr>
            </w:pPr>
            <w:r w:rsidRPr="00513DF6">
              <w:rPr>
                <w:rFonts w:ascii="Cambria" w:hAnsi="Cambria"/>
                <w:color w:val="000000"/>
              </w:rPr>
              <w:t xml:space="preserve">p) </w:t>
            </w:r>
            <w:r w:rsidR="000F071A" w:rsidRPr="00513DF6">
              <w:rPr>
                <w:rFonts w:ascii="Cambria" w:hAnsi="Cambria"/>
                <w:color w:val="000000"/>
              </w:rPr>
              <w:t>Yazılı sınav: Görevde yükselme suretiyle atanacakların konu başlıklarına duyuruda yer verilmek suretiyle tabi tutulacakları yazılı sınavı,</w:t>
            </w:r>
          </w:p>
          <w:p w14:paraId="0868883D" w14:textId="06448758" w:rsidR="000F071A" w:rsidRPr="00513DF6" w:rsidRDefault="000F071A" w:rsidP="007F28D4">
            <w:pPr>
              <w:spacing w:line="240" w:lineRule="atLeast"/>
              <w:ind w:firstLine="851"/>
              <w:jc w:val="both"/>
              <w:rPr>
                <w:rFonts w:ascii="Cambria" w:hAnsi="Cambria"/>
                <w:color w:val="000000"/>
              </w:rPr>
            </w:pPr>
            <w:r w:rsidRPr="00513DF6">
              <w:rPr>
                <w:rFonts w:ascii="Cambria" w:hAnsi="Cambria"/>
                <w:color w:val="000000"/>
              </w:rPr>
              <w:t>r) Yükseköğretim kurumları: Üniversite ve yüksek teknoloji enstitülerini</w:t>
            </w:r>
            <w:r w:rsidR="007F28D4" w:rsidRPr="00513DF6">
              <w:rPr>
                <w:rFonts w:ascii="Cambria" w:hAnsi="Cambria"/>
                <w:color w:val="000000"/>
              </w:rPr>
              <w:t xml:space="preserve"> </w:t>
            </w:r>
            <w:r w:rsidRPr="00513DF6">
              <w:rPr>
                <w:rFonts w:ascii="Cambria" w:hAnsi="Cambria"/>
                <w:color w:val="000000"/>
              </w:rPr>
              <w:t>ifade eder.</w:t>
            </w:r>
          </w:p>
          <w:p w14:paraId="13C6F8A0" w14:textId="465C7F2F" w:rsidR="00981254" w:rsidRPr="00513DF6" w:rsidRDefault="00981254" w:rsidP="000F071A">
            <w:pPr>
              <w:pStyle w:val="nor1"/>
              <w:spacing w:line="240" w:lineRule="atLeast"/>
              <w:rPr>
                <w:rFonts w:ascii="Cambria" w:hAnsi="Cambria"/>
                <w:bCs/>
                <w:sz w:val="22"/>
                <w:szCs w:val="22"/>
              </w:rPr>
            </w:pPr>
          </w:p>
        </w:tc>
        <w:tc>
          <w:tcPr>
            <w:tcW w:w="6555" w:type="dxa"/>
            <w:tcBorders>
              <w:bottom w:val="single" w:sz="4" w:space="0" w:color="E7E6E6" w:themeColor="background2"/>
            </w:tcBorders>
          </w:tcPr>
          <w:p w14:paraId="4BB7A9F4" w14:textId="77777777" w:rsidR="00981254" w:rsidRPr="00513DF6" w:rsidRDefault="00981254" w:rsidP="00981254">
            <w:pPr>
              <w:pStyle w:val="AralkYok"/>
              <w:jc w:val="center"/>
              <w:rPr>
                <w:rFonts w:ascii="Cambria" w:hAnsi="Cambria"/>
                <w:bCs/>
              </w:rPr>
            </w:pPr>
          </w:p>
          <w:p w14:paraId="175B3552" w14:textId="77777777" w:rsidR="00981254" w:rsidRPr="00513DF6" w:rsidRDefault="00981254" w:rsidP="00981254">
            <w:pPr>
              <w:pStyle w:val="AralkYok"/>
              <w:jc w:val="center"/>
              <w:rPr>
                <w:rFonts w:ascii="Cambria" w:hAnsi="Cambria"/>
                <w:bCs/>
              </w:rPr>
            </w:pPr>
          </w:p>
          <w:p w14:paraId="61DC521F" w14:textId="77777777" w:rsidR="001D48FA" w:rsidRPr="00513DF6" w:rsidRDefault="001D48FA" w:rsidP="00981254">
            <w:pPr>
              <w:pStyle w:val="AralkYok"/>
              <w:jc w:val="center"/>
              <w:rPr>
                <w:rFonts w:ascii="Cambria" w:hAnsi="Cambria"/>
                <w:bCs/>
              </w:rPr>
            </w:pPr>
          </w:p>
          <w:p w14:paraId="50CF0B26" w14:textId="77777777" w:rsidR="001D48FA" w:rsidRPr="00513DF6" w:rsidRDefault="001D48FA" w:rsidP="00981254">
            <w:pPr>
              <w:pStyle w:val="AralkYok"/>
              <w:jc w:val="center"/>
              <w:rPr>
                <w:rFonts w:ascii="Cambria" w:hAnsi="Cambria"/>
                <w:bCs/>
              </w:rPr>
            </w:pPr>
          </w:p>
          <w:p w14:paraId="4CF0FD23" w14:textId="77777777" w:rsidR="001D48FA" w:rsidRPr="00513DF6" w:rsidRDefault="001D48FA" w:rsidP="00981254">
            <w:pPr>
              <w:pStyle w:val="AralkYok"/>
              <w:jc w:val="center"/>
              <w:rPr>
                <w:rFonts w:ascii="Cambria" w:hAnsi="Cambria"/>
                <w:bCs/>
              </w:rPr>
            </w:pPr>
          </w:p>
          <w:p w14:paraId="78C31577" w14:textId="77777777" w:rsidR="001D48FA" w:rsidRPr="00513DF6" w:rsidRDefault="001D48FA" w:rsidP="00981254">
            <w:pPr>
              <w:pStyle w:val="AralkYok"/>
              <w:jc w:val="center"/>
              <w:rPr>
                <w:rFonts w:ascii="Cambria" w:hAnsi="Cambria"/>
                <w:bCs/>
              </w:rPr>
            </w:pPr>
          </w:p>
          <w:p w14:paraId="2944B792" w14:textId="77777777" w:rsidR="001D48FA" w:rsidRPr="00513DF6" w:rsidRDefault="001D48FA" w:rsidP="00981254">
            <w:pPr>
              <w:pStyle w:val="AralkYok"/>
              <w:jc w:val="center"/>
              <w:rPr>
                <w:rFonts w:ascii="Cambria" w:hAnsi="Cambria"/>
                <w:bCs/>
              </w:rPr>
            </w:pPr>
          </w:p>
          <w:p w14:paraId="0EE53352" w14:textId="77777777" w:rsidR="001D48FA" w:rsidRPr="00513DF6" w:rsidRDefault="001D48FA" w:rsidP="00981254">
            <w:pPr>
              <w:pStyle w:val="AralkYok"/>
              <w:jc w:val="center"/>
              <w:rPr>
                <w:rFonts w:ascii="Cambria" w:hAnsi="Cambria"/>
                <w:bCs/>
              </w:rPr>
            </w:pPr>
          </w:p>
          <w:p w14:paraId="4549A324" w14:textId="77777777" w:rsidR="001D48FA" w:rsidRPr="00513DF6" w:rsidRDefault="001D48FA" w:rsidP="00981254">
            <w:pPr>
              <w:pStyle w:val="AralkYok"/>
              <w:jc w:val="center"/>
              <w:rPr>
                <w:rFonts w:ascii="Cambria" w:hAnsi="Cambria"/>
                <w:bCs/>
              </w:rPr>
            </w:pPr>
          </w:p>
          <w:p w14:paraId="70904D24" w14:textId="77777777" w:rsidR="001B30B8" w:rsidRDefault="001B30B8" w:rsidP="00981254">
            <w:pPr>
              <w:pStyle w:val="AralkYok"/>
              <w:jc w:val="center"/>
              <w:rPr>
                <w:rFonts w:ascii="Cambria" w:hAnsi="Cambria"/>
                <w:bCs/>
              </w:rPr>
            </w:pPr>
          </w:p>
          <w:p w14:paraId="6A720CCE" w14:textId="77777777" w:rsidR="001B30B8" w:rsidRDefault="001B30B8" w:rsidP="00981254">
            <w:pPr>
              <w:pStyle w:val="AralkYok"/>
              <w:jc w:val="center"/>
              <w:rPr>
                <w:rFonts w:ascii="Cambria" w:hAnsi="Cambria"/>
                <w:bCs/>
              </w:rPr>
            </w:pPr>
          </w:p>
          <w:p w14:paraId="54E7C840" w14:textId="3F59933B" w:rsidR="00981254" w:rsidRPr="00513DF6" w:rsidRDefault="001D48FA" w:rsidP="00981254">
            <w:pPr>
              <w:pStyle w:val="AralkYok"/>
              <w:jc w:val="center"/>
              <w:rPr>
                <w:rFonts w:ascii="Cambria" w:hAnsi="Cambria"/>
                <w:bCs/>
              </w:rPr>
            </w:pPr>
            <w:r w:rsidRPr="00513DF6">
              <w:rPr>
                <w:rFonts w:ascii="Cambria" w:hAnsi="Cambria"/>
                <w:bCs/>
              </w:rPr>
              <w:t>İlgili Y</w:t>
            </w:r>
            <w:r w:rsidR="00513DF6" w:rsidRPr="00513DF6">
              <w:rPr>
                <w:rFonts w:ascii="Cambria" w:hAnsi="Cambria"/>
                <w:bCs/>
              </w:rPr>
              <w:t>önetmelikte yer alan tanımları açıklamaktadır.</w:t>
            </w:r>
          </w:p>
          <w:p w14:paraId="6BD5D2EC" w14:textId="44A200D0" w:rsidR="001D48FA" w:rsidRPr="00513DF6" w:rsidRDefault="001D48FA" w:rsidP="00981254">
            <w:pPr>
              <w:pStyle w:val="AralkYok"/>
              <w:jc w:val="center"/>
              <w:rPr>
                <w:rFonts w:ascii="Cambria" w:hAnsi="Cambria"/>
                <w:bCs/>
              </w:rPr>
            </w:pPr>
          </w:p>
          <w:p w14:paraId="16061524" w14:textId="77777777" w:rsidR="001D48FA" w:rsidRPr="00513DF6" w:rsidRDefault="001D48FA" w:rsidP="00981254">
            <w:pPr>
              <w:pStyle w:val="AralkYok"/>
              <w:jc w:val="center"/>
              <w:rPr>
                <w:rFonts w:ascii="Cambria" w:hAnsi="Cambria"/>
                <w:bCs/>
              </w:rPr>
            </w:pPr>
          </w:p>
          <w:p w14:paraId="00BA3F31" w14:textId="204E2368" w:rsidR="001D48FA" w:rsidRPr="00513DF6" w:rsidRDefault="001D48FA" w:rsidP="00981254">
            <w:pPr>
              <w:pStyle w:val="AralkYok"/>
              <w:jc w:val="center"/>
              <w:rPr>
                <w:rFonts w:ascii="Cambria" w:hAnsi="Cambria"/>
                <w:bCs/>
                <w:i/>
                <w:color w:val="C00000"/>
              </w:rPr>
            </w:pPr>
            <w:r w:rsidRPr="00513DF6">
              <w:rPr>
                <w:rFonts w:ascii="Cambria" w:hAnsi="Cambria"/>
                <w:i/>
                <w:color w:val="C00000"/>
              </w:rPr>
              <w:t>“</w:t>
            </w:r>
            <w:r w:rsidRPr="00513DF6">
              <w:rPr>
                <w:rFonts w:ascii="Cambria" w:hAnsi="Cambria"/>
                <w:bCs/>
                <w:i/>
                <w:color w:val="C00000"/>
              </w:rPr>
              <w:t xml:space="preserve">Yükseköğretim Üst Kuruluşları İle Yükseköğretim Kurumları Personeli Görevde Yükselme Ve Unvan Değişikliği </w:t>
            </w:r>
            <w:proofErr w:type="gramStart"/>
            <w:r w:rsidRPr="00513DF6">
              <w:rPr>
                <w:rFonts w:ascii="Cambria" w:hAnsi="Cambria"/>
                <w:bCs/>
                <w:i/>
                <w:color w:val="C00000"/>
              </w:rPr>
              <w:t>Yönetmeliği ”ne</w:t>
            </w:r>
            <w:proofErr w:type="gramEnd"/>
            <w:r w:rsidRPr="00513DF6">
              <w:rPr>
                <w:rFonts w:ascii="Cambria" w:hAnsi="Cambria"/>
                <w:bCs/>
                <w:i/>
                <w:color w:val="C00000"/>
              </w:rPr>
              <w:t xml:space="preserve"> göre …… tanımı aşağıdakilerden hang</w:t>
            </w:r>
            <w:r w:rsidR="007A17FC">
              <w:rPr>
                <w:rFonts w:ascii="Cambria" w:hAnsi="Cambria"/>
                <w:bCs/>
                <w:i/>
                <w:color w:val="C00000"/>
              </w:rPr>
              <w:t>isinde doğru olarak verilmiştir</w:t>
            </w:r>
            <w:r w:rsidRPr="00513DF6">
              <w:rPr>
                <w:rFonts w:ascii="Cambria" w:hAnsi="Cambria"/>
                <w:bCs/>
                <w:i/>
                <w:color w:val="C00000"/>
              </w:rPr>
              <w:t>?</w:t>
            </w:r>
          </w:p>
          <w:p w14:paraId="32D022EF" w14:textId="77777777" w:rsidR="001D48FA" w:rsidRPr="00513DF6" w:rsidRDefault="001D48FA" w:rsidP="001D48FA">
            <w:pPr>
              <w:spacing w:line="240" w:lineRule="atLeast"/>
              <w:ind w:firstLine="851"/>
              <w:jc w:val="center"/>
              <w:rPr>
                <w:rFonts w:ascii="Cambria" w:hAnsi="Cambria"/>
                <w:color w:val="FF0000"/>
              </w:rPr>
            </w:pPr>
            <w:r w:rsidRPr="00513DF6">
              <w:rPr>
                <w:rFonts w:ascii="Cambria" w:hAnsi="Cambria"/>
                <w:bCs/>
              </w:rPr>
              <w:t>kalıbında bir soru gelebilir</w:t>
            </w:r>
          </w:p>
          <w:p w14:paraId="1C27B887" w14:textId="77777777" w:rsidR="001D48FA" w:rsidRPr="00513DF6" w:rsidRDefault="001D48FA" w:rsidP="00981254">
            <w:pPr>
              <w:pStyle w:val="AralkYok"/>
              <w:jc w:val="center"/>
              <w:rPr>
                <w:rFonts w:ascii="Cambria" w:hAnsi="Cambria"/>
                <w:bCs/>
              </w:rPr>
            </w:pPr>
          </w:p>
          <w:p w14:paraId="2215C720" w14:textId="77777777" w:rsidR="001D48FA" w:rsidRPr="00513DF6" w:rsidRDefault="001D48FA" w:rsidP="00981254">
            <w:pPr>
              <w:pStyle w:val="AralkYok"/>
              <w:jc w:val="center"/>
              <w:rPr>
                <w:rFonts w:ascii="Cambria" w:hAnsi="Cambria"/>
                <w:bCs/>
              </w:rPr>
            </w:pPr>
          </w:p>
          <w:p w14:paraId="6F7B56AE" w14:textId="62393FE9" w:rsidR="00981254" w:rsidRPr="00513DF6" w:rsidRDefault="00981254" w:rsidP="00981254">
            <w:pPr>
              <w:pStyle w:val="AralkYok"/>
              <w:jc w:val="center"/>
              <w:rPr>
                <w:rFonts w:ascii="Cambria" w:hAnsi="Cambria"/>
                <w:bCs/>
              </w:rPr>
            </w:pPr>
          </w:p>
        </w:tc>
      </w:tr>
      <w:tr w:rsidR="00981254" w:rsidRPr="00513DF6" w14:paraId="0A8519B2" w14:textId="77777777" w:rsidTr="00981254">
        <w:trPr>
          <w:trHeight w:val="1841"/>
        </w:trPr>
        <w:tc>
          <w:tcPr>
            <w:tcW w:w="8749" w:type="dxa"/>
            <w:tcBorders>
              <w:top w:val="single" w:sz="4" w:space="0" w:color="E7E6E6" w:themeColor="background2"/>
            </w:tcBorders>
          </w:tcPr>
          <w:p w14:paraId="6DFB2F58" w14:textId="7EF648DE" w:rsidR="000F071A" w:rsidRPr="00513DF6" w:rsidRDefault="000F071A" w:rsidP="007F28D4">
            <w:pPr>
              <w:spacing w:line="240" w:lineRule="atLeast"/>
              <w:jc w:val="both"/>
              <w:rPr>
                <w:rFonts w:ascii="Cambria" w:hAnsi="Cambria"/>
                <w:i/>
                <w:color w:val="000000"/>
              </w:rPr>
            </w:pPr>
            <w:r w:rsidRPr="00513DF6">
              <w:rPr>
                <w:rFonts w:ascii="Cambria" w:hAnsi="Cambria"/>
                <w:b/>
                <w:bCs/>
                <w:i/>
                <w:color w:val="000000"/>
              </w:rPr>
              <w:t>Görev grupları</w:t>
            </w:r>
          </w:p>
          <w:p w14:paraId="5854269F" w14:textId="203E42BC" w:rsidR="000F071A" w:rsidRPr="00513DF6" w:rsidRDefault="00513DF6" w:rsidP="000F071A">
            <w:pPr>
              <w:spacing w:line="240" w:lineRule="atLeast"/>
              <w:ind w:firstLine="851"/>
              <w:jc w:val="both"/>
              <w:rPr>
                <w:rFonts w:ascii="Cambria" w:hAnsi="Cambria"/>
                <w:color w:val="000000"/>
              </w:rPr>
            </w:pPr>
            <w:r>
              <w:rPr>
                <w:rFonts w:ascii="Cambria" w:hAnsi="Cambria"/>
                <w:b/>
                <w:bCs/>
                <w:color w:val="000000"/>
              </w:rPr>
              <w:t xml:space="preserve">MADDE </w:t>
            </w:r>
            <w:proofErr w:type="gramStart"/>
            <w:r>
              <w:rPr>
                <w:rFonts w:ascii="Cambria" w:hAnsi="Cambria"/>
                <w:b/>
                <w:bCs/>
                <w:color w:val="000000"/>
              </w:rPr>
              <w:t>5 -</w:t>
            </w:r>
            <w:proofErr w:type="gramEnd"/>
          </w:p>
          <w:p w14:paraId="2F5A9215"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b/>
                <w:bCs/>
                <w:color w:val="000000"/>
              </w:rPr>
              <w:t> </w:t>
            </w:r>
            <w:r w:rsidRPr="00513DF6">
              <w:rPr>
                <w:rFonts w:ascii="Cambria" w:hAnsi="Cambria"/>
                <w:color w:val="000000"/>
              </w:rPr>
              <w:t>(1) Bu Yönetmelik kapsamında görevde yükselme ve unvan değişikliğine tabi kadro unvanları aşağıda gösterilmiştir.</w:t>
            </w:r>
          </w:p>
          <w:p w14:paraId="40A2EDD2"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lastRenderedPageBreak/>
              <w:t>(2) Görevde yükselmeye tabi kadrolar:</w:t>
            </w:r>
          </w:p>
          <w:p w14:paraId="458A61FD" w14:textId="77777777" w:rsidR="000F071A" w:rsidRPr="00887771" w:rsidRDefault="000F071A" w:rsidP="000F071A">
            <w:pPr>
              <w:spacing w:line="240" w:lineRule="atLeast"/>
              <w:ind w:firstLine="851"/>
              <w:jc w:val="both"/>
              <w:rPr>
                <w:rFonts w:ascii="Cambria" w:hAnsi="Cambria"/>
                <w:color w:val="C00000"/>
                <w:u w:val="single"/>
              </w:rPr>
            </w:pPr>
            <w:r w:rsidRPr="00887771">
              <w:rPr>
                <w:rFonts w:ascii="Cambria" w:hAnsi="Cambria"/>
                <w:color w:val="C00000"/>
                <w:u w:val="single"/>
              </w:rPr>
              <w:t>a) Yönetim Hizmetleri Grubu;</w:t>
            </w:r>
          </w:p>
          <w:p w14:paraId="68DDF270"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Çiftlik müdürü, yurt müdürü, hastane müdürü, müze müdürü, şube müdürü,</w:t>
            </w:r>
          </w:p>
          <w:p w14:paraId="25AA9020"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2) Müdür yardımcısı,</w:t>
            </w:r>
          </w:p>
          <w:p w14:paraId="1B67E282"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3) Şef, koruma ve güvenlik şefi,</w:t>
            </w:r>
          </w:p>
          <w:p w14:paraId="7B69689E" w14:textId="77777777" w:rsidR="000F071A" w:rsidRPr="00887771" w:rsidRDefault="000F071A" w:rsidP="000F071A">
            <w:pPr>
              <w:spacing w:line="240" w:lineRule="atLeast"/>
              <w:ind w:firstLine="851"/>
              <w:jc w:val="both"/>
              <w:rPr>
                <w:rFonts w:ascii="Cambria" w:hAnsi="Cambria"/>
                <w:color w:val="C00000"/>
                <w:u w:val="single"/>
              </w:rPr>
            </w:pPr>
            <w:r w:rsidRPr="00887771">
              <w:rPr>
                <w:rFonts w:ascii="Cambria" w:hAnsi="Cambria"/>
                <w:color w:val="C00000"/>
                <w:u w:val="single"/>
              </w:rPr>
              <w:t>b) Araştırma ve Planlama Hizmetleri Grubu;</w:t>
            </w:r>
          </w:p>
          <w:p w14:paraId="15DF7BF9"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Basın ve halkla ilişkiler müşaviri, sivil savunma uzmanı, uzman, araştırmacı, müze araştırmacısı.</w:t>
            </w:r>
          </w:p>
          <w:p w14:paraId="39A3BBA0" w14:textId="77777777" w:rsidR="000F071A" w:rsidRPr="00887771" w:rsidRDefault="000F071A" w:rsidP="000F071A">
            <w:pPr>
              <w:spacing w:line="240" w:lineRule="atLeast"/>
              <w:ind w:firstLine="851"/>
              <w:jc w:val="both"/>
              <w:rPr>
                <w:rFonts w:ascii="Cambria" w:hAnsi="Cambria"/>
                <w:color w:val="C00000"/>
                <w:u w:val="single"/>
              </w:rPr>
            </w:pPr>
            <w:r w:rsidRPr="00887771">
              <w:rPr>
                <w:rFonts w:ascii="Cambria" w:hAnsi="Cambria"/>
                <w:color w:val="C00000"/>
                <w:u w:val="single"/>
              </w:rPr>
              <w:t>c) Sağlık Hizmetleri Grubu;</w:t>
            </w:r>
          </w:p>
          <w:p w14:paraId="5961BD7E"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Başhemşire,</w:t>
            </w:r>
          </w:p>
          <w:p w14:paraId="15AF78D9" w14:textId="77777777" w:rsidR="000F071A" w:rsidRPr="00887771" w:rsidRDefault="000F071A" w:rsidP="000F071A">
            <w:pPr>
              <w:spacing w:line="240" w:lineRule="atLeast"/>
              <w:ind w:firstLine="851"/>
              <w:jc w:val="both"/>
              <w:rPr>
                <w:rFonts w:ascii="Cambria" w:hAnsi="Cambria"/>
                <w:color w:val="C00000"/>
                <w:u w:val="single"/>
              </w:rPr>
            </w:pPr>
            <w:r w:rsidRPr="00887771">
              <w:rPr>
                <w:rFonts w:ascii="Cambria" w:hAnsi="Cambria"/>
                <w:color w:val="C00000"/>
                <w:u w:val="single"/>
              </w:rPr>
              <w:t>ç) Bilgi İşlem Hizmetleri Grubu;</w:t>
            </w:r>
          </w:p>
          <w:p w14:paraId="07BBC9CB"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Çözümleyici.</w:t>
            </w:r>
          </w:p>
          <w:p w14:paraId="4A39239F" w14:textId="77777777" w:rsidR="000F071A" w:rsidRPr="00887771" w:rsidRDefault="000F071A" w:rsidP="000F071A">
            <w:pPr>
              <w:spacing w:line="240" w:lineRule="atLeast"/>
              <w:ind w:firstLine="851"/>
              <w:jc w:val="both"/>
              <w:rPr>
                <w:rFonts w:ascii="Cambria" w:hAnsi="Cambria"/>
                <w:color w:val="C00000"/>
                <w:u w:val="single"/>
              </w:rPr>
            </w:pPr>
            <w:r w:rsidRPr="00887771">
              <w:rPr>
                <w:rFonts w:ascii="Cambria" w:hAnsi="Cambria"/>
                <w:color w:val="C00000"/>
                <w:u w:val="single"/>
              </w:rPr>
              <w:t>d) İdari Hizmetleri Grubu;</w:t>
            </w:r>
          </w:p>
          <w:p w14:paraId="0D18716B" w14:textId="0F54B4D3"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Ayniyat saymanı, sıhhi malzeme saymanı, fon saymanı, sayman, muhasebeci,</w:t>
            </w:r>
          </w:p>
          <w:p w14:paraId="7DC3C380"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2) Memur, bilgisayar işletmeni, veri hazırlama ve kontrol işletmeni, programcı yardımcısı, </w:t>
            </w:r>
            <w:proofErr w:type="spellStart"/>
            <w:r w:rsidRPr="00513DF6">
              <w:rPr>
                <w:rFonts w:ascii="Cambria" w:hAnsi="Cambria"/>
                <w:color w:val="000000"/>
              </w:rPr>
              <w:t>anbar</w:t>
            </w:r>
            <w:proofErr w:type="spellEnd"/>
            <w:r w:rsidRPr="00513DF6">
              <w:rPr>
                <w:rFonts w:ascii="Cambria" w:hAnsi="Cambria"/>
                <w:color w:val="000000"/>
              </w:rPr>
              <w:t xml:space="preserve"> memuru, santral memuru, daktilograf, sekreter, veznedar, </w:t>
            </w:r>
            <w:proofErr w:type="spellStart"/>
            <w:r w:rsidRPr="00513DF6">
              <w:rPr>
                <w:rFonts w:ascii="Cambria" w:hAnsi="Cambria"/>
                <w:color w:val="000000"/>
              </w:rPr>
              <w:t>satınalma</w:t>
            </w:r>
            <w:proofErr w:type="spellEnd"/>
            <w:r w:rsidRPr="00513DF6">
              <w:rPr>
                <w:rFonts w:ascii="Cambria" w:hAnsi="Cambria"/>
                <w:color w:val="000000"/>
              </w:rPr>
              <w:t xml:space="preserve"> memuru, ayniyat memuru, yurt yönetim memuru, tahsildar, mutemet, raportör, şoför, koruma ve güvenlik görevlisi,</w:t>
            </w:r>
          </w:p>
          <w:p w14:paraId="5A2FF717" w14:textId="77777777" w:rsidR="000F071A" w:rsidRPr="00887771" w:rsidRDefault="000F071A" w:rsidP="000F071A">
            <w:pPr>
              <w:spacing w:line="240" w:lineRule="atLeast"/>
              <w:ind w:firstLine="851"/>
              <w:jc w:val="both"/>
              <w:rPr>
                <w:rFonts w:ascii="Cambria" w:hAnsi="Cambria"/>
                <w:color w:val="C00000"/>
                <w:u w:val="single"/>
              </w:rPr>
            </w:pPr>
            <w:r w:rsidRPr="00887771">
              <w:rPr>
                <w:rFonts w:ascii="Cambria" w:hAnsi="Cambria"/>
                <w:color w:val="C00000"/>
                <w:u w:val="single"/>
              </w:rPr>
              <w:t>e) Yardımcı Hizmetler Grubu;</w:t>
            </w:r>
          </w:p>
          <w:p w14:paraId="7D271547"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lastRenderedPageBreak/>
              <w:t>1) Aşçı, bahçıvan, bekçi, berber, dağıtıcı, garson, gassal, hademe, hastabakıcı, hayvan bakıcısı, hizmetli, itfaiyeci, kaloriferci, laborant yardımcısı, sağlık teknisyen yardımcısı, teknisyen yardımcısı, terzi.</w:t>
            </w:r>
          </w:p>
          <w:p w14:paraId="5F684285" w14:textId="77777777" w:rsidR="000F071A" w:rsidRPr="00887771" w:rsidRDefault="000F071A" w:rsidP="000F071A">
            <w:pPr>
              <w:spacing w:line="240" w:lineRule="atLeast"/>
              <w:ind w:firstLine="851"/>
              <w:jc w:val="both"/>
              <w:rPr>
                <w:rFonts w:ascii="Cambria" w:hAnsi="Cambria"/>
                <w:color w:val="C00000"/>
                <w:u w:val="single"/>
              </w:rPr>
            </w:pPr>
            <w:r w:rsidRPr="00887771">
              <w:rPr>
                <w:rFonts w:ascii="Cambria" w:hAnsi="Cambria"/>
                <w:color w:val="C00000"/>
                <w:u w:val="single"/>
              </w:rPr>
              <w:t>(3) Unvan değişikliğine tabi kadrolar:</w:t>
            </w:r>
          </w:p>
          <w:p w14:paraId="05030899" w14:textId="6FC40F38" w:rsidR="005056BB" w:rsidRPr="001B30B8" w:rsidRDefault="007F28D4" w:rsidP="001B30B8">
            <w:pPr>
              <w:spacing w:line="240" w:lineRule="atLeast"/>
              <w:ind w:firstLine="851"/>
              <w:jc w:val="both"/>
              <w:rPr>
                <w:rFonts w:ascii="Cambria" w:hAnsi="Cambria"/>
                <w:color w:val="000000"/>
              </w:rPr>
            </w:pPr>
            <w:r w:rsidRPr="00513DF6">
              <w:rPr>
                <w:rFonts w:ascii="Cambria" w:hAnsi="Cambria"/>
                <w:color w:val="000000"/>
              </w:rPr>
              <w:t xml:space="preserve">a) </w:t>
            </w:r>
            <w:r w:rsidR="000F071A" w:rsidRPr="00513DF6">
              <w:rPr>
                <w:rFonts w:ascii="Cambria" w:hAnsi="Cambria"/>
                <w:color w:val="000000"/>
              </w:rPr>
              <w:t xml:space="preserve">Mühendis, mimar, şehir plancısı, bölge plancısı, avukat, jeolog, </w:t>
            </w:r>
            <w:proofErr w:type="spellStart"/>
            <w:r w:rsidR="000F071A" w:rsidRPr="00513DF6">
              <w:rPr>
                <w:rFonts w:ascii="Cambria" w:hAnsi="Cambria"/>
                <w:color w:val="000000"/>
              </w:rPr>
              <w:t>hidrobiyolog</w:t>
            </w:r>
            <w:proofErr w:type="spellEnd"/>
            <w:r w:rsidR="000F071A" w:rsidRPr="00513DF6">
              <w:rPr>
                <w:rFonts w:ascii="Cambria" w:hAnsi="Cambria"/>
                <w:color w:val="000000"/>
              </w:rPr>
              <w:t xml:space="preserve">, hidrolog, jeomorfolog, fizikçi, jeofizikçi, matematikçi, istatistikçi, uçak kontrol makinisti, ekonomist, kimyager, heykeltıraş, arkeolog, astronom, kaptan, veteriner hekim, sosyal çalışmacı, </w:t>
            </w:r>
            <w:proofErr w:type="spellStart"/>
            <w:r w:rsidR="000F071A" w:rsidRPr="00513DF6">
              <w:rPr>
                <w:rFonts w:ascii="Cambria" w:hAnsi="Cambria"/>
                <w:color w:val="000000"/>
              </w:rPr>
              <w:t>biolog</w:t>
            </w:r>
            <w:proofErr w:type="spellEnd"/>
            <w:r w:rsidR="000F071A" w:rsidRPr="00513DF6">
              <w:rPr>
                <w:rFonts w:ascii="Cambria" w:hAnsi="Cambria"/>
                <w:color w:val="000000"/>
              </w:rPr>
              <w:t xml:space="preserve">, psikolog, sosyolog, </w:t>
            </w:r>
            <w:proofErr w:type="spellStart"/>
            <w:r w:rsidR="000F071A" w:rsidRPr="00513DF6">
              <w:rPr>
                <w:rFonts w:ascii="Cambria" w:hAnsi="Cambria"/>
                <w:color w:val="000000"/>
              </w:rPr>
              <w:t>bakteriolog</w:t>
            </w:r>
            <w:proofErr w:type="spellEnd"/>
            <w:r w:rsidR="000F071A" w:rsidRPr="00513DF6">
              <w:rPr>
                <w:rFonts w:ascii="Cambria" w:hAnsi="Cambria"/>
                <w:color w:val="000000"/>
              </w:rPr>
              <w:t xml:space="preserve">, fizyoterapist, diyetisyen, odyolog, pedagog, çocuk gelişimcisi, çocuk eğitimcisi, çocuk eğiticisi, sağlık fizikçisi, kütüphaneci, programcı, mütercim, antrenör, öğretmen, kameraman, sinema </w:t>
            </w:r>
            <w:proofErr w:type="spellStart"/>
            <w:r w:rsidR="000F071A" w:rsidRPr="00513DF6">
              <w:rPr>
                <w:rFonts w:ascii="Cambria" w:hAnsi="Cambria"/>
                <w:color w:val="000000"/>
              </w:rPr>
              <w:t>tv</w:t>
            </w:r>
            <w:proofErr w:type="spellEnd"/>
            <w:r w:rsidR="000F071A" w:rsidRPr="00513DF6">
              <w:rPr>
                <w:rFonts w:ascii="Cambria" w:hAnsi="Cambria"/>
                <w:color w:val="000000"/>
              </w:rPr>
              <w:t xml:space="preserve"> uygulayıcısı, sağlık teknikeri, veteriner sağlık teknikeri, </w:t>
            </w:r>
            <w:proofErr w:type="spellStart"/>
            <w:r w:rsidR="000F071A" w:rsidRPr="00513DF6">
              <w:rPr>
                <w:rFonts w:ascii="Cambria" w:hAnsi="Cambria"/>
                <w:color w:val="000000"/>
              </w:rPr>
              <w:t>odyometrist</w:t>
            </w:r>
            <w:proofErr w:type="spellEnd"/>
            <w:r w:rsidR="000F071A" w:rsidRPr="00513DF6">
              <w:rPr>
                <w:rFonts w:ascii="Cambria" w:hAnsi="Cambria"/>
                <w:color w:val="000000"/>
              </w:rPr>
              <w:t xml:space="preserve">, tıbbi teknolog, iş ve uğraşı terapisti, tekniker, teknik ressam, grafiker, restoratör, teknisyen, </w:t>
            </w:r>
            <w:proofErr w:type="spellStart"/>
            <w:r w:rsidR="000F071A" w:rsidRPr="00513DF6">
              <w:rPr>
                <w:rFonts w:ascii="Cambria" w:hAnsi="Cambria"/>
                <w:color w:val="000000"/>
              </w:rPr>
              <w:t>rasatcı</w:t>
            </w:r>
            <w:proofErr w:type="spellEnd"/>
            <w:r w:rsidR="000F071A" w:rsidRPr="00513DF6">
              <w:rPr>
                <w:rFonts w:ascii="Cambria" w:hAnsi="Cambria"/>
                <w:color w:val="000000"/>
              </w:rPr>
              <w:t xml:space="preserve">, ressam, makinist, matbaacı, gemi adamı, fotoğrafçı, dekoratör, desinatör, imam, hemşire, hemşire yardımcısı, sağlık memuru, ebe, laborant, hayvan sağlık memuru, sağlık teknisyeni, laboratuvar teknisyeni, </w:t>
            </w:r>
            <w:proofErr w:type="spellStart"/>
            <w:r w:rsidR="000F071A" w:rsidRPr="00513DF6">
              <w:rPr>
                <w:rFonts w:ascii="Cambria" w:hAnsi="Cambria"/>
                <w:color w:val="000000"/>
              </w:rPr>
              <w:t>perfüzyonist</w:t>
            </w:r>
            <w:proofErr w:type="spellEnd"/>
            <w:r w:rsidR="000F071A" w:rsidRPr="00513DF6">
              <w:rPr>
                <w:rFonts w:ascii="Cambria" w:hAnsi="Cambria"/>
                <w:color w:val="000000"/>
              </w:rPr>
              <w:t>, tıbbi sekrete</w:t>
            </w:r>
            <w:r w:rsidR="001B30B8">
              <w:rPr>
                <w:rFonts w:ascii="Cambria" w:hAnsi="Cambria"/>
                <w:color w:val="000000"/>
              </w:rPr>
              <w:t>r, veteriner sağlık teknisyeni.</w:t>
            </w:r>
          </w:p>
          <w:p w14:paraId="78617E61" w14:textId="06288EEE" w:rsidR="00981254" w:rsidRPr="00513DF6" w:rsidRDefault="00981254" w:rsidP="00981254">
            <w:pPr>
              <w:spacing w:after="0" w:line="240" w:lineRule="auto"/>
              <w:jc w:val="both"/>
              <w:rPr>
                <w:rFonts w:ascii="Cambria" w:hAnsi="Cambria"/>
                <w:bCs/>
              </w:rPr>
            </w:pPr>
          </w:p>
        </w:tc>
        <w:tc>
          <w:tcPr>
            <w:tcW w:w="6555" w:type="dxa"/>
            <w:tcBorders>
              <w:top w:val="single" w:sz="4" w:space="0" w:color="E7E6E6" w:themeColor="background2"/>
            </w:tcBorders>
          </w:tcPr>
          <w:p w14:paraId="52A9601F" w14:textId="77777777" w:rsidR="001B30B8" w:rsidRDefault="001B30B8" w:rsidP="001B30B8">
            <w:pPr>
              <w:pStyle w:val="AralkYok"/>
              <w:jc w:val="center"/>
              <w:rPr>
                <w:rFonts w:ascii="Cambria" w:hAnsi="Cambria"/>
                <w:bCs/>
              </w:rPr>
            </w:pPr>
          </w:p>
          <w:p w14:paraId="4E0983FA" w14:textId="77777777" w:rsidR="001B30B8" w:rsidRDefault="001B30B8" w:rsidP="001B30B8">
            <w:pPr>
              <w:pStyle w:val="AralkYok"/>
              <w:jc w:val="center"/>
              <w:rPr>
                <w:rFonts w:ascii="Cambria" w:hAnsi="Cambria"/>
                <w:bCs/>
              </w:rPr>
            </w:pPr>
          </w:p>
          <w:p w14:paraId="03384FB2" w14:textId="344ECC89" w:rsidR="001B30B8" w:rsidRDefault="001B30B8" w:rsidP="001B30B8">
            <w:pPr>
              <w:pStyle w:val="AralkYok"/>
              <w:jc w:val="center"/>
              <w:rPr>
                <w:rFonts w:ascii="Cambria" w:hAnsi="Cambria"/>
                <w:bCs/>
              </w:rPr>
            </w:pPr>
            <w:r w:rsidRPr="00513DF6">
              <w:rPr>
                <w:rFonts w:ascii="Cambria" w:hAnsi="Cambria"/>
                <w:bCs/>
              </w:rPr>
              <w:t>İlgili Yönetmelikte bu madde, görevde yükselme ve unvan değişikliğine tabi görev gruplarına ilişkin hükümleri düzenlemektedir.</w:t>
            </w:r>
          </w:p>
          <w:p w14:paraId="070D8B0D" w14:textId="77777777" w:rsidR="00981254" w:rsidRPr="00513DF6" w:rsidRDefault="00981254" w:rsidP="00981254">
            <w:pPr>
              <w:pStyle w:val="AralkYok"/>
              <w:jc w:val="center"/>
              <w:rPr>
                <w:rFonts w:ascii="Cambria" w:hAnsi="Cambria"/>
                <w:bCs/>
              </w:rPr>
            </w:pPr>
          </w:p>
          <w:p w14:paraId="70BB0240" w14:textId="77777777" w:rsidR="001D48FA" w:rsidRPr="00513DF6" w:rsidRDefault="001D48FA" w:rsidP="00981254">
            <w:pPr>
              <w:pStyle w:val="AralkYok"/>
              <w:jc w:val="center"/>
              <w:rPr>
                <w:rFonts w:ascii="Cambria" w:hAnsi="Cambria"/>
                <w:bCs/>
              </w:rPr>
            </w:pPr>
          </w:p>
          <w:p w14:paraId="2D129E75" w14:textId="77777777" w:rsidR="001D48FA" w:rsidRPr="00513DF6" w:rsidRDefault="001D48FA" w:rsidP="00981254">
            <w:pPr>
              <w:pStyle w:val="AralkYok"/>
              <w:jc w:val="center"/>
              <w:rPr>
                <w:rFonts w:ascii="Cambria" w:hAnsi="Cambria"/>
                <w:bCs/>
              </w:rPr>
            </w:pPr>
          </w:p>
          <w:p w14:paraId="43D6ABAC" w14:textId="77777777" w:rsidR="001D48FA" w:rsidRPr="00513DF6" w:rsidRDefault="001D48FA" w:rsidP="00981254">
            <w:pPr>
              <w:pStyle w:val="AralkYok"/>
              <w:jc w:val="center"/>
              <w:rPr>
                <w:rFonts w:ascii="Cambria" w:hAnsi="Cambria"/>
                <w:bCs/>
              </w:rPr>
            </w:pPr>
          </w:p>
          <w:p w14:paraId="27F26D9E" w14:textId="77777777" w:rsidR="001D48FA" w:rsidRPr="00513DF6" w:rsidRDefault="001D48FA" w:rsidP="00981254">
            <w:pPr>
              <w:pStyle w:val="AralkYok"/>
              <w:jc w:val="center"/>
              <w:rPr>
                <w:rFonts w:ascii="Cambria" w:hAnsi="Cambria"/>
                <w:bCs/>
              </w:rPr>
            </w:pPr>
          </w:p>
          <w:p w14:paraId="3D5F9987" w14:textId="4E19E7B7" w:rsidR="004F7A2B" w:rsidRDefault="004F7A2B" w:rsidP="004F7A2B">
            <w:pPr>
              <w:pStyle w:val="AralkYok"/>
              <w:jc w:val="center"/>
              <w:rPr>
                <w:rFonts w:ascii="Cambria" w:hAnsi="Cambria"/>
                <w:bCs/>
              </w:rPr>
            </w:pPr>
          </w:p>
          <w:p w14:paraId="52DB2D92" w14:textId="77777777" w:rsidR="001B30B8" w:rsidRPr="00513DF6" w:rsidRDefault="001B30B8" w:rsidP="004F7A2B">
            <w:pPr>
              <w:pStyle w:val="AralkYok"/>
              <w:jc w:val="center"/>
              <w:rPr>
                <w:rFonts w:ascii="Cambria" w:hAnsi="Cambria"/>
                <w:bCs/>
              </w:rPr>
            </w:pPr>
          </w:p>
          <w:p w14:paraId="3BAE9033" w14:textId="068D4DC3" w:rsidR="00981254" w:rsidRPr="00513DF6" w:rsidRDefault="007F28D4" w:rsidP="00981254">
            <w:pPr>
              <w:pStyle w:val="AralkYok"/>
              <w:jc w:val="center"/>
              <w:rPr>
                <w:rFonts w:ascii="Cambria" w:hAnsi="Cambria"/>
              </w:rPr>
            </w:pPr>
            <w:r w:rsidRPr="00513DF6">
              <w:rPr>
                <w:rFonts w:ascii="Cambria" w:hAnsi="Cambria"/>
                <w:i/>
                <w:color w:val="C00000"/>
              </w:rPr>
              <w:t>“</w:t>
            </w:r>
            <w:r w:rsidRPr="00513DF6">
              <w:rPr>
                <w:rFonts w:ascii="Cambria" w:hAnsi="Cambria"/>
                <w:bCs/>
                <w:i/>
                <w:color w:val="C00000"/>
              </w:rPr>
              <w:t xml:space="preserve">Yükseköğretim Üst Kuruluşları İle Yükseköğretim Kurumları Personeli Görevde Yükselme Ve Unvan Değişikliği </w:t>
            </w:r>
            <w:proofErr w:type="gramStart"/>
            <w:r w:rsidRPr="00513DF6">
              <w:rPr>
                <w:rFonts w:ascii="Cambria" w:hAnsi="Cambria"/>
                <w:bCs/>
                <w:i/>
                <w:color w:val="C00000"/>
              </w:rPr>
              <w:t>Yönetmeliği ”ne</w:t>
            </w:r>
            <w:proofErr w:type="gramEnd"/>
            <w:r w:rsidRPr="00513DF6">
              <w:rPr>
                <w:rFonts w:ascii="Cambria" w:hAnsi="Cambria"/>
                <w:bCs/>
                <w:i/>
                <w:color w:val="C00000"/>
              </w:rPr>
              <w:t xml:space="preserve"> göre aşağıdakilerden hangisi görevde yükselmeye tabi kadrolardan birisidir/değildir ? </w:t>
            </w:r>
            <w:r w:rsidRPr="00513DF6">
              <w:rPr>
                <w:rFonts w:ascii="Cambria" w:hAnsi="Cambria"/>
                <w:bCs/>
                <w:color w:val="000000" w:themeColor="text1"/>
              </w:rPr>
              <w:t xml:space="preserve"> </w:t>
            </w:r>
          </w:p>
          <w:p w14:paraId="7BD17E9D" w14:textId="77777777" w:rsidR="001D48FA" w:rsidRPr="00513DF6" w:rsidRDefault="001D48FA" w:rsidP="00981254">
            <w:pPr>
              <w:pStyle w:val="AralkYok"/>
              <w:jc w:val="center"/>
              <w:rPr>
                <w:rFonts w:ascii="Cambria" w:hAnsi="Cambria"/>
                <w:bCs/>
              </w:rPr>
            </w:pPr>
          </w:p>
          <w:p w14:paraId="7185EFD3" w14:textId="42DDEF45" w:rsidR="007F28D4" w:rsidRPr="00513DF6" w:rsidRDefault="007F28D4" w:rsidP="00981254">
            <w:pPr>
              <w:pStyle w:val="AralkYok"/>
              <w:jc w:val="center"/>
              <w:rPr>
                <w:rFonts w:ascii="Cambria" w:hAnsi="Cambria"/>
                <w:bCs/>
              </w:rPr>
            </w:pPr>
          </w:p>
          <w:p w14:paraId="4E2C233B" w14:textId="115C248B" w:rsidR="001D48FA" w:rsidRDefault="001D48FA" w:rsidP="007F28D4">
            <w:pPr>
              <w:pStyle w:val="AralkYok"/>
              <w:jc w:val="center"/>
              <w:rPr>
                <w:rFonts w:ascii="Cambria" w:hAnsi="Cambria"/>
              </w:rPr>
            </w:pPr>
          </w:p>
          <w:p w14:paraId="16F2B41A" w14:textId="052D9323" w:rsidR="001B30B8" w:rsidRDefault="001B30B8" w:rsidP="007F28D4">
            <w:pPr>
              <w:pStyle w:val="AralkYok"/>
              <w:jc w:val="center"/>
              <w:rPr>
                <w:rFonts w:ascii="Cambria" w:hAnsi="Cambria"/>
              </w:rPr>
            </w:pPr>
          </w:p>
          <w:p w14:paraId="40725C7D" w14:textId="77777777" w:rsidR="001B30B8" w:rsidRPr="00513DF6" w:rsidRDefault="001B30B8" w:rsidP="007F28D4">
            <w:pPr>
              <w:pStyle w:val="AralkYok"/>
              <w:jc w:val="center"/>
              <w:rPr>
                <w:rFonts w:ascii="Cambria" w:hAnsi="Cambria"/>
              </w:rPr>
            </w:pPr>
          </w:p>
          <w:p w14:paraId="5DAF4EEE" w14:textId="77777777" w:rsidR="001D48FA" w:rsidRPr="00513DF6" w:rsidRDefault="001D48FA" w:rsidP="007F28D4">
            <w:pPr>
              <w:pStyle w:val="AralkYok"/>
              <w:jc w:val="center"/>
              <w:rPr>
                <w:rFonts w:ascii="Cambria" w:hAnsi="Cambria"/>
              </w:rPr>
            </w:pPr>
          </w:p>
          <w:p w14:paraId="3ADF22F0" w14:textId="5AC096B6" w:rsidR="001D48FA" w:rsidRDefault="001D48FA" w:rsidP="007F28D4">
            <w:pPr>
              <w:pStyle w:val="AralkYok"/>
              <w:jc w:val="center"/>
              <w:rPr>
                <w:rFonts w:ascii="Cambria" w:hAnsi="Cambria"/>
                <w:bCs/>
                <w:i/>
                <w:color w:val="C00000"/>
              </w:rPr>
            </w:pPr>
            <w:r w:rsidRPr="00513DF6">
              <w:rPr>
                <w:rFonts w:ascii="Cambria" w:hAnsi="Cambria"/>
                <w:i/>
                <w:color w:val="C00000"/>
              </w:rPr>
              <w:t>“</w:t>
            </w:r>
            <w:r w:rsidRPr="00513DF6">
              <w:rPr>
                <w:rFonts w:ascii="Cambria" w:hAnsi="Cambria"/>
                <w:bCs/>
                <w:i/>
                <w:color w:val="C00000"/>
              </w:rPr>
              <w:t xml:space="preserve">Yükseköğretim Üst Kuruluşları İle Yükseköğretim Kurumları Personeli Görevde Yükselme Ve Unvan Değişikliği </w:t>
            </w:r>
            <w:proofErr w:type="gramStart"/>
            <w:r w:rsidRPr="00513DF6">
              <w:rPr>
                <w:rFonts w:ascii="Cambria" w:hAnsi="Cambria"/>
                <w:bCs/>
                <w:i/>
                <w:color w:val="C00000"/>
              </w:rPr>
              <w:t>Yönetmeliği ”ne</w:t>
            </w:r>
            <w:proofErr w:type="gramEnd"/>
            <w:r w:rsidRPr="00513DF6">
              <w:rPr>
                <w:rFonts w:ascii="Cambria" w:hAnsi="Cambria"/>
                <w:bCs/>
                <w:i/>
                <w:color w:val="C00000"/>
              </w:rPr>
              <w:t xml:space="preserve"> göre aşağıdakilerden hangisi görevde yükselmeye tabi hizmet gruplarından değildir ?</w:t>
            </w:r>
          </w:p>
          <w:p w14:paraId="2962B928" w14:textId="77777777" w:rsidR="004F7A2B" w:rsidRPr="00513DF6" w:rsidRDefault="004F7A2B" w:rsidP="007F28D4">
            <w:pPr>
              <w:pStyle w:val="AralkYok"/>
              <w:jc w:val="center"/>
              <w:rPr>
                <w:rFonts w:ascii="Cambria" w:hAnsi="Cambria"/>
                <w:bCs/>
                <w:i/>
                <w:color w:val="C00000"/>
              </w:rPr>
            </w:pPr>
          </w:p>
          <w:p w14:paraId="3AFC0B98" w14:textId="77777777" w:rsidR="001D48FA" w:rsidRPr="00513DF6" w:rsidRDefault="001D48FA" w:rsidP="007F28D4">
            <w:pPr>
              <w:pStyle w:val="AralkYok"/>
              <w:jc w:val="center"/>
              <w:rPr>
                <w:rFonts w:ascii="Cambria" w:hAnsi="Cambria"/>
                <w:bCs/>
              </w:rPr>
            </w:pPr>
          </w:p>
          <w:p w14:paraId="573100E8" w14:textId="5B257BC7" w:rsidR="007F28D4" w:rsidRPr="00513DF6" w:rsidRDefault="007F28D4" w:rsidP="00981254">
            <w:pPr>
              <w:pStyle w:val="AralkYok"/>
              <w:jc w:val="center"/>
              <w:rPr>
                <w:rFonts w:ascii="Cambria" w:hAnsi="Cambria"/>
                <w:bCs/>
              </w:rPr>
            </w:pPr>
          </w:p>
          <w:p w14:paraId="480A6B8B" w14:textId="061C9E3B" w:rsidR="007F28D4" w:rsidRPr="00513DF6" w:rsidRDefault="007F28D4" w:rsidP="00981254">
            <w:pPr>
              <w:pStyle w:val="AralkYok"/>
              <w:jc w:val="center"/>
              <w:rPr>
                <w:rFonts w:ascii="Cambria" w:hAnsi="Cambria"/>
                <w:bCs/>
              </w:rPr>
            </w:pPr>
          </w:p>
          <w:p w14:paraId="12EEF555" w14:textId="5E029A5A" w:rsidR="007F28D4" w:rsidRPr="00513DF6" w:rsidRDefault="007F28D4" w:rsidP="00981254">
            <w:pPr>
              <w:pStyle w:val="AralkYok"/>
              <w:jc w:val="center"/>
              <w:rPr>
                <w:rFonts w:ascii="Cambria" w:hAnsi="Cambria"/>
                <w:bCs/>
              </w:rPr>
            </w:pPr>
          </w:p>
          <w:p w14:paraId="24E84C48" w14:textId="77777777" w:rsidR="007F28D4" w:rsidRPr="00513DF6" w:rsidRDefault="007F28D4" w:rsidP="00981254">
            <w:pPr>
              <w:pStyle w:val="AralkYok"/>
              <w:jc w:val="center"/>
              <w:rPr>
                <w:rFonts w:ascii="Cambria" w:hAnsi="Cambria"/>
                <w:bCs/>
              </w:rPr>
            </w:pPr>
          </w:p>
          <w:p w14:paraId="49A7DA62" w14:textId="791BB1D3" w:rsidR="005056BB" w:rsidRPr="00513DF6" w:rsidRDefault="005056BB" w:rsidP="005056BB">
            <w:pPr>
              <w:pStyle w:val="nor1"/>
              <w:spacing w:line="240" w:lineRule="atLeast"/>
              <w:rPr>
                <w:rFonts w:ascii="Cambria" w:hAnsi="Cambria"/>
                <w:sz w:val="22"/>
                <w:szCs w:val="22"/>
              </w:rPr>
            </w:pPr>
          </w:p>
          <w:p w14:paraId="15F6A7EE" w14:textId="086500FD" w:rsidR="00981254" w:rsidRPr="00513DF6" w:rsidRDefault="00981254" w:rsidP="005056BB">
            <w:pPr>
              <w:pStyle w:val="AralkYok"/>
              <w:rPr>
                <w:rFonts w:ascii="Cambria" w:hAnsi="Cambria"/>
                <w:bCs/>
                <w:color w:val="000000" w:themeColor="text1"/>
              </w:rPr>
            </w:pPr>
          </w:p>
          <w:p w14:paraId="1534C4D1" w14:textId="77777777" w:rsidR="00981254" w:rsidRDefault="00981254" w:rsidP="00981254">
            <w:pPr>
              <w:pStyle w:val="AralkYok"/>
              <w:jc w:val="center"/>
              <w:rPr>
                <w:rFonts w:ascii="Cambria" w:hAnsi="Cambria"/>
                <w:bCs/>
              </w:rPr>
            </w:pPr>
          </w:p>
          <w:p w14:paraId="4722D99A" w14:textId="77777777" w:rsidR="001B30B8" w:rsidRDefault="001B30B8" w:rsidP="00981254">
            <w:pPr>
              <w:pStyle w:val="AralkYok"/>
              <w:jc w:val="center"/>
              <w:rPr>
                <w:rFonts w:ascii="Cambria" w:hAnsi="Cambria"/>
                <w:bCs/>
              </w:rPr>
            </w:pPr>
          </w:p>
          <w:p w14:paraId="702B2097" w14:textId="77777777" w:rsidR="001B30B8" w:rsidRDefault="001B30B8" w:rsidP="00981254">
            <w:pPr>
              <w:pStyle w:val="AralkYok"/>
              <w:jc w:val="center"/>
              <w:rPr>
                <w:rFonts w:ascii="Cambria" w:hAnsi="Cambria"/>
                <w:bCs/>
              </w:rPr>
            </w:pPr>
          </w:p>
          <w:p w14:paraId="6BCDAF18" w14:textId="77777777" w:rsidR="001B30B8" w:rsidRDefault="001B30B8" w:rsidP="00981254">
            <w:pPr>
              <w:pStyle w:val="AralkYok"/>
              <w:jc w:val="center"/>
              <w:rPr>
                <w:rFonts w:ascii="Cambria" w:hAnsi="Cambria"/>
                <w:bCs/>
              </w:rPr>
            </w:pPr>
          </w:p>
          <w:p w14:paraId="32545288" w14:textId="77777777" w:rsidR="001B30B8" w:rsidRDefault="001B30B8" w:rsidP="00981254">
            <w:pPr>
              <w:pStyle w:val="AralkYok"/>
              <w:jc w:val="center"/>
              <w:rPr>
                <w:rFonts w:ascii="Cambria" w:hAnsi="Cambria"/>
                <w:bCs/>
              </w:rPr>
            </w:pPr>
          </w:p>
          <w:p w14:paraId="026E7F26" w14:textId="77777777" w:rsidR="001B30B8" w:rsidRDefault="001B30B8" w:rsidP="00981254">
            <w:pPr>
              <w:pStyle w:val="AralkYok"/>
              <w:jc w:val="center"/>
              <w:rPr>
                <w:rFonts w:ascii="Cambria" w:hAnsi="Cambria"/>
                <w:bCs/>
              </w:rPr>
            </w:pPr>
          </w:p>
          <w:p w14:paraId="4CED1B41" w14:textId="77777777" w:rsidR="001B30B8" w:rsidRDefault="001B30B8" w:rsidP="00981254">
            <w:pPr>
              <w:pStyle w:val="AralkYok"/>
              <w:jc w:val="center"/>
              <w:rPr>
                <w:rFonts w:ascii="Cambria" w:hAnsi="Cambria"/>
                <w:bCs/>
              </w:rPr>
            </w:pPr>
          </w:p>
          <w:p w14:paraId="4F356C1D" w14:textId="77777777" w:rsidR="001B30B8" w:rsidRDefault="001B30B8" w:rsidP="00981254">
            <w:pPr>
              <w:pStyle w:val="AralkYok"/>
              <w:jc w:val="center"/>
              <w:rPr>
                <w:rFonts w:ascii="Cambria" w:hAnsi="Cambria"/>
                <w:bCs/>
              </w:rPr>
            </w:pPr>
          </w:p>
          <w:p w14:paraId="369717F2" w14:textId="77777777" w:rsidR="001B30B8" w:rsidRDefault="001B30B8" w:rsidP="00981254">
            <w:pPr>
              <w:pStyle w:val="AralkYok"/>
              <w:jc w:val="center"/>
              <w:rPr>
                <w:rFonts w:ascii="Cambria" w:hAnsi="Cambria"/>
                <w:bCs/>
              </w:rPr>
            </w:pPr>
          </w:p>
          <w:p w14:paraId="4D77444C" w14:textId="77777777" w:rsidR="001B30B8" w:rsidRDefault="001B30B8" w:rsidP="00981254">
            <w:pPr>
              <w:pStyle w:val="AralkYok"/>
              <w:jc w:val="center"/>
              <w:rPr>
                <w:rFonts w:ascii="Cambria" w:hAnsi="Cambria"/>
                <w:bCs/>
              </w:rPr>
            </w:pPr>
          </w:p>
          <w:p w14:paraId="6CB807C9" w14:textId="77777777" w:rsidR="001B30B8" w:rsidRDefault="001B30B8" w:rsidP="001B30B8">
            <w:pPr>
              <w:pStyle w:val="AralkYok"/>
              <w:jc w:val="center"/>
              <w:rPr>
                <w:rFonts w:ascii="Cambria" w:hAnsi="Cambria"/>
                <w:i/>
                <w:color w:val="C00000"/>
              </w:rPr>
            </w:pPr>
          </w:p>
          <w:p w14:paraId="11605A4A" w14:textId="77777777" w:rsidR="001B30B8" w:rsidRDefault="001B30B8" w:rsidP="001B30B8">
            <w:pPr>
              <w:pStyle w:val="AralkYok"/>
              <w:jc w:val="center"/>
              <w:rPr>
                <w:rFonts w:ascii="Cambria" w:hAnsi="Cambria"/>
                <w:i/>
                <w:color w:val="C00000"/>
              </w:rPr>
            </w:pPr>
          </w:p>
          <w:p w14:paraId="32CA5F75" w14:textId="53DE4741" w:rsidR="001B30B8" w:rsidRPr="00513DF6" w:rsidRDefault="001B30B8" w:rsidP="001B30B8">
            <w:pPr>
              <w:pStyle w:val="AralkYok"/>
              <w:jc w:val="center"/>
              <w:rPr>
                <w:rFonts w:ascii="Cambria" w:hAnsi="Cambria"/>
              </w:rPr>
            </w:pPr>
            <w:r w:rsidRPr="00513DF6">
              <w:rPr>
                <w:rFonts w:ascii="Cambria" w:hAnsi="Cambria"/>
                <w:i/>
                <w:color w:val="C00000"/>
              </w:rPr>
              <w:t>“</w:t>
            </w:r>
            <w:r w:rsidRPr="00513DF6">
              <w:rPr>
                <w:rFonts w:ascii="Cambria" w:hAnsi="Cambria"/>
                <w:bCs/>
                <w:i/>
                <w:color w:val="C00000"/>
              </w:rPr>
              <w:t xml:space="preserve">Yükseköğretim Üst Kuruluşları İle Yükseköğretim Kurumları Personeli Görevde Yükselme Ve Unvan Değişikliği </w:t>
            </w:r>
            <w:proofErr w:type="gramStart"/>
            <w:r w:rsidRPr="00513DF6">
              <w:rPr>
                <w:rFonts w:ascii="Cambria" w:hAnsi="Cambria"/>
                <w:bCs/>
                <w:i/>
                <w:color w:val="C00000"/>
              </w:rPr>
              <w:t>Yönetmeliği ”ne</w:t>
            </w:r>
            <w:proofErr w:type="gramEnd"/>
            <w:r w:rsidRPr="00513DF6">
              <w:rPr>
                <w:rFonts w:ascii="Cambria" w:hAnsi="Cambria"/>
                <w:bCs/>
                <w:i/>
                <w:color w:val="C00000"/>
              </w:rPr>
              <w:t xml:space="preserve"> göre aşağıdakilerden hangisi unvan değişikliğine tabi kadrolardan birisidir/değildir ?</w:t>
            </w:r>
            <w:r w:rsidRPr="00513DF6">
              <w:rPr>
                <w:rFonts w:ascii="Cambria" w:hAnsi="Cambria"/>
                <w:bCs/>
                <w:color w:val="C00000"/>
              </w:rPr>
              <w:t xml:space="preserve"> </w:t>
            </w:r>
          </w:p>
          <w:p w14:paraId="7F0D6532" w14:textId="77777777" w:rsidR="001B30B8" w:rsidRDefault="001B30B8" w:rsidP="00981254">
            <w:pPr>
              <w:pStyle w:val="AralkYok"/>
              <w:jc w:val="center"/>
              <w:rPr>
                <w:rFonts w:ascii="Cambria" w:hAnsi="Cambria"/>
                <w:bCs/>
              </w:rPr>
            </w:pPr>
          </w:p>
          <w:p w14:paraId="01C93C93" w14:textId="5889A2C1" w:rsidR="001B30B8" w:rsidRPr="00513DF6" w:rsidRDefault="001B30B8" w:rsidP="001B30B8">
            <w:pPr>
              <w:pStyle w:val="AralkYok"/>
              <w:jc w:val="center"/>
              <w:rPr>
                <w:rFonts w:ascii="Cambria" w:hAnsi="Cambria"/>
              </w:rPr>
            </w:pPr>
            <w:r>
              <w:rPr>
                <w:rFonts w:ascii="Cambria" w:hAnsi="Cambria"/>
                <w:bCs/>
                <w:color w:val="000000" w:themeColor="text1"/>
              </w:rPr>
              <w:t>kalıbında üç</w:t>
            </w:r>
            <w:r w:rsidRPr="00513DF6">
              <w:rPr>
                <w:rFonts w:ascii="Cambria" w:hAnsi="Cambria"/>
                <w:bCs/>
                <w:color w:val="000000" w:themeColor="text1"/>
              </w:rPr>
              <w:t xml:space="preserve"> soru gelebilir</w:t>
            </w:r>
            <w:r w:rsidRPr="00513DF6">
              <w:rPr>
                <w:rFonts w:ascii="Cambria" w:hAnsi="Cambria"/>
              </w:rPr>
              <w:t>.</w:t>
            </w:r>
          </w:p>
          <w:p w14:paraId="01FFC917" w14:textId="05007ECE" w:rsidR="001B30B8" w:rsidRPr="00513DF6" w:rsidRDefault="001B30B8" w:rsidP="00981254">
            <w:pPr>
              <w:pStyle w:val="AralkYok"/>
              <w:jc w:val="center"/>
              <w:rPr>
                <w:rFonts w:ascii="Cambria" w:hAnsi="Cambria"/>
                <w:bCs/>
              </w:rPr>
            </w:pPr>
          </w:p>
        </w:tc>
      </w:tr>
      <w:tr w:rsidR="00981254" w:rsidRPr="00513DF6" w14:paraId="5FD865C0" w14:textId="77777777" w:rsidTr="00981254">
        <w:trPr>
          <w:trHeight w:val="70"/>
        </w:trPr>
        <w:tc>
          <w:tcPr>
            <w:tcW w:w="8749" w:type="dxa"/>
          </w:tcPr>
          <w:p w14:paraId="0E2171FA" w14:textId="2CF652DB" w:rsidR="000F071A" w:rsidRPr="00513DF6" w:rsidRDefault="000F071A" w:rsidP="000F071A">
            <w:pPr>
              <w:spacing w:line="240" w:lineRule="atLeast"/>
              <w:jc w:val="both"/>
              <w:rPr>
                <w:rFonts w:ascii="Cambria" w:hAnsi="Cambria"/>
                <w:i/>
                <w:color w:val="000000"/>
              </w:rPr>
            </w:pPr>
            <w:r w:rsidRPr="00513DF6">
              <w:rPr>
                <w:rFonts w:ascii="Cambria" w:hAnsi="Cambria"/>
                <w:b/>
                <w:bCs/>
                <w:i/>
                <w:color w:val="000000"/>
              </w:rPr>
              <w:lastRenderedPageBreak/>
              <w:t>Görevde yükselme suretiyle atanacaklarda aranacak genel şartlar:</w:t>
            </w:r>
          </w:p>
          <w:p w14:paraId="341E3BB8"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b/>
                <w:bCs/>
                <w:color w:val="000000"/>
              </w:rPr>
              <w:t>MADDE 6 –</w:t>
            </w:r>
            <w:r w:rsidRPr="00513DF6">
              <w:rPr>
                <w:rFonts w:ascii="Cambria" w:hAnsi="Cambria"/>
                <w:color w:val="000000"/>
              </w:rPr>
              <w:t> (1) Bu Yönetmelikte belirtilen kadrolara görevde yükselme suretiyle atanabilmek için;</w:t>
            </w:r>
          </w:p>
          <w:p w14:paraId="06E5C8A8" w14:textId="7E964D7D" w:rsidR="000F071A" w:rsidRPr="00513DF6" w:rsidRDefault="007F28D4" w:rsidP="000F071A">
            <w:pPr>
              <w:spacing w:line="240" w:lineRule="atLeast"/>
              <w:ind w:firstLine="851"/>
              <w:jc w:val="both"/>
              <w:rPr>
                <w:rFonts w:ascii="Cambria" w:hAnsi="Cambria"/>
                <w:color w:val="000000"/>
              </w:rPr>
            </w:pPr>
            <w:r w:rsidRPr="00513DF6">
              <w:rPr>
                <w:rFonts w:ascii="Cambria" w:hAnsi="Cambria"/>
                <w:color w:val="000000"/>
              </w:rPr>
              <w:t>a)</w:t>
            </w:r>
            <w:r w:rsidR="00A171F5" w:rsidRPr="00513DF6">
              <w:rPr>
                <w:rFonts w:ascii="Cambria" w:hAnsi="Cambria"/>
                <w:color w:val="000000"/>
              </w:rPr>
              <w:t xml:space="preserve"> </w:t>
            </w:r>
            <w:r w:rsidR="000F071A" w:rsidRPr="00513DF6">
              <w:rPr>
                <w:rFonts w:ascii="Cambria" w:hAnsi="Cambria"/>
                <w:color w:val="000000"/>
              </w:rPr>
              <w:t>İlan edilen kadrolar için belirlenen başvuru süresinin son günü itibarıyla 657 sayılı Devlet Memurları Kanununun 68 inci maddesinin (B) bendinde belirtilen hizmet şartlarını taşımak,</w:t>
            </w:r>
          </w:p>
          <w:p w14:paraId="384F7B18" w14:textId="5CF71302"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b) İlan edilen kadrolar için belirlenen başvuru süresinin son günü itibarıyla, ilgilinin başvurulan kadroya ilişkin 7 nci maddede belirtilen alt görevlerde toplam </w:t>
            </w:r>
            <w:r w:rsidRPr="00887771">
              <w:rPr>
                <w:rFonts w:ascii="Cambria" w:hAnsi="Cambria"/>
                <w:color w:val="C00000"/>
                <w:u w:val="single"/>
              </w:rPr>
              <w:t>en az üç yıl</w:t>
            </w:r>
            <w:r w:rsidRPr="00887771">
              <w:rPr>
                <w:rFonts w:ascii="Cambria" w:hAnsi="Cambria"/>
                <w:color w:val="C00000"/>
              </w:rPr>
              <w:t xml:space="preserve"> </w:t>
            </w:r>
            <w:r w:rsidRPr="00513DF6">
              <w:rPr>
                <w:rFonts w:ascii="Cambria" w:hAnsi="Cambria"/>
                <w:color w:val="000000"/>
              </w:rPr>
              <w:t>hizmeti bulunmak, ilan edilen kadro için bu şartı sağlayan personel bulunmaması durumu hariç olmak üzere, bu hizmet süresinin en az bir yılını kurumda geçirmiş olmak,</w:t>
            </w:r>
          </w:p>
          <w:p w14:paraId="5C322C0C"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lastRenderedPageBreak/>
              <w:t>c) </w:t>
            </w:r>
            <w:r w:rsidRPr="00513DF6">
              <w:rPr>
                <w:rFonts w:ascii="Cambria" w:hAnsi="Cambria"/>
                <w:b/>
                <w:bCs/>
                <w:color w:val="000000"/>
              </w:rPr>
              <w:t>(</w:t>
            </w:r>
            <w:proofErr w:type="gramStart"/>
            <w:r w:rsidRPr="00513DF6">
              <w:rPr>
                <w:rFonts w:ascii="Cambria" w:hAnsi="Cambria"/>
                <w:b/>
                <w:bCs/>
                <w:color w:val="000000"/>
              </w:rPr>
              <w:t>Ek:RG</w:t>
            </w:r>
            <w:proofErr w:type="gramEnd"/>
            <w:r w:rsidRPr="00513DF6">
              <w:rPr>
                <w:rFonts w:ascii="Cambria" w:hAnsi="Cambria"/>
                <w:b/>
                <w:bCs/>
                <w:color w:val="000000"/>
              </w:rPr>
              <w:t>-4/2/2015-29257) (Mülga:RG-11/3/2017-30004)</w:t>
            </w:r>
          </w:p>
          <w:p w14:paraId="5F2A61D8" w14:textId="42A74B34" w:rsidR="000F071A" w:rsidRPr="00513DF6" w:rsidRDefault="000F071A" w:rsidP="00A171F5">
            <w:pPr>
              <w:spacing w:line="240" w:lineRule="atLeast"/>
              <w:ind w:firstLine="851"/>
              <w:jc w:val="both"/>
              <w:rPr>
                <w:rFonts w:ascii="Cambria" w:hAnsi="Cambria"/>
                <w:color w:val="000000"/>
              </w:rPr>
            </w:pPr>
            <w:proofErr w:type="gramStart"/>
            <w:r w:rsidRPr="00513DF6">
              <w:rPr>
                <w:rFonts w:ascii="Cambria" w:hAnsi="Cambria"/>
                <w:color w:val="000000"/>
              </w:rPr>
              <w:t>ç) </w:t>
            </w:r>
            <w:r w:rsidR="007F28D4" w:rsidRPr="00513DF6">
              <w:rPr>
                <w:rFonts w:ascii="Cambria" w:hAnsi="Cambria"/>
                <w:color w:val="000000"/>
              </w:rPr>
              <w:t xml:space="preserve"> </w:t>
            </w:r>
            <w:r w:rsidRPr="00513DF6">
              <w:rPr>
                <w:rFonts w:ascii="Cambria" w:hAnsi="Cambria"/>
                <w:color w:val="000000"/>
              </w:rPr>
              <w:t>Görevde</w:t>
            </w:r>
            <w:proofErr w:type="gramEnd"/>
            <w:r w:rsidRPr="00513DF6">
              <w:rPr>
                <w:rFonts w:ascii="Cambria" w:hAnsi="Cambria"/>
                <w:color w:val="000000"/>
              </w:rPr>
              <w:t xml:space="preserve"> yük</w:t>
            </w:r>
            <w:r w:rsidR="00A171F5" w:rsidRPr="00513DF6">
              <w:rPr>
                <w:rFonts w:ascii="Cambria" w:hAnsi="Cambria"/>
                <w:color w:val="000000"/>
              </w:rPr>
              <w:t xml:space="preserve">selme sınavında başarılı olmak </w:t>
            </w:r>
            <w:r w:rsidRPr="00513DF6">
              <w:rPr>
                <w:rFonts w:ascii="Cambria" w:hAnsi="Cambria"/>
                <w:color w:val="000000"/>
              </w:rPr>
              <w:t>gerekir.</w:t>
            </w:r>
          </w:p>
          <w:p w14:paraId="54D10CC3" w14:textId="1260CD22" w:rsidR="00A171F5" w:rsidRPr="001B30B8" w:rsidRDefault="00A171F5" w:rsidP="00A00568">
            <w:pPr>
              <w:pStyle w:val="maddebasl"/>
              <w:numPr>
                <w:ilvl w:val="0"/>
                <w:numId w:val="1"/>
              </w:numPr>
              <w:spacing w:before="0" w:beforeAutospacing="0" w:after="0" w:afterAutospacing="0" w:line="240" w:lineRule="atLeast"/>
              <w:jc w:val="both"/>
              <w:rPr>
                <w:rFonts w:ascii="Cambria" w:hAnsi="Cambria"/>
                <w:i/>
                <w:iCs/>
                <w:color w:val="C00000"/>
                <w:sz w:val="22"/>
                <w:szCs w:val="22"/>
              </w:rPr>
            </w:pPr>
            <w:r w:rsidRPr="001B30B8">
              <w:rPr>
                <w:rFonts w:ascii="Cambria" w:hAnsi="Cambria"/>
                <w:bCs/>
                <w:color w:val="C00000"/>
                <w:sz w:val="22"/>
                <w:szCs w:val="22"/>
              </w:rPr>
              <w:t>657 DMK MD 68/B:</w:t>
            </w:r>
            <w:r w:rsidRPr="001B30B8">
              <w:rPr>
                <w:rFonts w:ascii="Cambria" w:hAnsi="Cambria"/>
                <w:color w:val="C00000"/>
                <w:sz w:val="22"/>
                <w:szCs w:val="22"/>
              </w:rPr>
              <w:t xml:space="preserve"> A) Derece yükselmesi yapılabilmesi için:</w:t>
            </w:r>
          </w:p>
          <w:p w14:paraId="72E36B9B" w14:textId="3972CBF6" w:rsidR="00A171F5" w:rsidRPr="001B30B8" w:rsidRDefault="00A171F5" w:rsidP="00A171F5">
            <w:pPr>
              <w:pStyle w:val="nor"/>
              <w:spacing w:before="0" w:beforeAutospacing="0" w:after="0" w:afterAutospacing="0" w:line="240" w:lineRule="atLeast"/>
              <w:ind w:firstLine="567"/>
              <w:jc w:val="both"/>
              <w:rPr>
                <w:rFonts w:ascii="Cambria" w:hAnsi="Cambria"/>
                <w:color w:val="C00000"/>
                <w:sz w:val="22"/>
                <w:szCs w:val="22"/>
              </w:rPr>
            </w:pPr>
            <w:r w:rsidRPr="001B30B8">
              <w:rPr>
                <w:rFonts w:ascii="Cambria" w:hAnsi="Cambria"/>
                <w:color w:val="C00000"/>
                <w:sz w:val="22"/>
                <w:szCs w:val="22"/>
              </w:rPr>
              <w:t>a) Üst derecelerden boş bir kadronun bulunması,</w:t>
            </w:r>
          </w:p>
          <w:p w14:paraId="19A40030" w14:textId="77777777" w:rsidR="00A171F5" w:rsidRPr="001B30B8" w:rsidRDefault="00A171F5" w:rsidP="00A171F5">
            <w:pPr>
              <w:pStyle w:val="nor"/>
              <w:spacing w:before="0" w:beforeAutospacing="0" w:after="0" w:afterAutospacing="0" w:line="240" w:lineRule="atLeast"/>
              <w:ind w:firstLine="567"/>
              <w:jc w:val="both"/>
              <w:rPr>
                <w:rFonts w:ascii="Cambria" w:hAnsi="Cambria"/>
                <w:color w:val="C00000"/>
                <w:sz w:val="22"/>
                <w:szCs w:val="22"/>
              </w:rPr>
            </w:pPr>
            <w:r w:rsidRPr="001B30B8">
              <w:rPr>
                <w:rFonts w:ascii="Cambria" w:hAnsi="Cambria"/>
                <w:color w:val="C00000"/>
                <w:sz w:val="22"/>
                <w:szCs w:val="22"/>
              </w:rPr>
              <w:t>b) Derecesi içinde en az 3 yıl ve bu derecenin 3 üncü kademesinde 1 yıl bulunmuş,</w:t>
            </w:r>
          </w:p>
          <w:p w14:paraId="43A7F40D" w14:textId="77777777" w:rsidR="00A171F5" w:rsidRPr="001B30B8" w:rsidRDefault="00A171F5" w:rsidP="00A171F5">
            <w:pPr>
              <w:pStyle w:val="nor"/>
              <w:spacing w:before="0" w:beforeAutospacing="0" w:after="0" w:afterAutospacing="0" w:line="240" w:lineRule="atLeast"/>
              <w:ind w:firstLine="567"/>
              <w:jc w:val="both"/>
              <w:rPr>
                <w:rFonts w:ascii="Cambria" w:hAnsi="Cambria"/>
                <w:color w:val="C00000"/>
                <w:sz w:val="22"/>
                <w:szCs w:val="22"/>
              </w:rPr>
            </w:pPr>
            <w:r w:rsidRPr="001B30B8">
              <w:rPr>
                <w:rFonts w:ascii="Cambria" w:hAnsi="Cambria"/>
                <w:color w:val="C00000"/>
                <w:sz w:val="22"/>
                <w:szCs w:val="22"/>
              </w:rPr>
              <w:t>c) Kadronun tahsis edildiği görev için öngörülen nitelikleri elde etmiş,</w:t>
            </w:r>
          </w:p>
          <w:p w14:paraId="1D4A5C8F" w14:textId="62E5580C" w:rsidR="00A171F5" w:rsidRPr="001B30B8" w:rsidRDefault="00A171F5" w:rsidP="00A171F5">
            <w:pPr>
              <w:pStyle w:val="nor"/>
              <w:spacing w:before="0" w:beforeAutospacing="0" w:after="0" w:afterAutospacing="0" w:line="240" w:lineRule="atLeast"/>
              <w:ind w:firstLine="567"/>
              <w:jc w:val="both"/>
              <w:rPr>
                <w:rFonts w:ascii="Cambria" w:hAnsi="Cambria"/>
                <w:color w:val="C00000"/>
                <w:sz w:val="22"/>
                <w:szCs w:val="22"/>
              </w:rPr>
            </w:pPr>
            <w:r w:rsidRPr="001B30B8">
              <w:rPr>
                <w:rFonts w:ascii="Cambria" w:hAnsi="Cambria"/>
                <w:color w:val="C00000"/>
                <w:sz w:val="22"/>
                <w:szCs w:val="22"/>
              </w:rPr>
              <w:t>d</w:t>
            </w:r>
            <w:r w:rsidRPr="00887771">
              <w:rPr>
                <w:rFonts w:ascii="Cambria" w:hAnsi="Cambria"/>
                <w:color w:val="C00000"/>
                <w:sz w:val="22"/>
                <w:szCs w:val="22"/>
              </w:rPr>
              <w:t>) </w:t>
            </w:r>
            <w:r w:rsidRPr="00887771">
              <w:rPr>
                <w:rFonts w:ascii="Cambria" w:hAnsi="Cambria"/>
                <w:bCs/>
                <w:color w:val="C00000"/>
                <w:sz w:val="22"/>
                <w:szCs w:val="22"/>
              </w:rPr>
              <w:t>Mülga:</w:t>
            </w:r>
            <w:r w:rsidRPr="00887771">
              <w:rPr>
                <w:rFonts w:ascii="Cambria" w:hAnsi="Cambria"/>
                <w:b/>
                <w:bCs/>
                <w:color w:val="C00000"/>
                <w:sz w:val="22"/>
                <w:szCs w:val="22"/>
              </w:rPr>
              <w:t xml:space="preserve"> </w:t>
            </w:r>
          </w:p>
          <w:p w14:paraId="48CD9884" w14:textId="77777777" w:rsidR="00A171F5" w:rsidRPr="001B30B8" w:rsidRDefault="00A171F5" w:rsidP="00A171F5">
            <w:pPr>
              <w:pStyle w:val="nor"/>
              <w:spacing w:before="0" w:beforeAutospacing="0" w:after="0" w:afterAutospacing="0" w:line="240" w:lineRule="atLeast"/>
              <w:ind w:firstLine="567"/>
              <w:jc w:val="both"/>
              <w:rPr>
                <w:rFonts w:ascii="Cambria" w:hAnsi="Cambria"/>
                <w:color w:val="C00000"/>
                <w:sz w:val="22"/>
                <w:szCs w:val="22"/>
              </w:rPr>
            </w:pPr>
            <w:r w:rsidRPr="001B30B8">
              <w:rPr>
                <w:rFonts w:ascii="Cambria" w:hAnsi="Cambria"/>
                <w:color w:val="C00000"/>
                <w:sz w:val="22"/>
                <w:szCs w:val="22"/>
              </w:rPr>
              <w:t>olması şarttır.</w:t>
            </w:r>
          </w:p>
          <w:p w14:paraId="2F377C42" w14:textId="05EF5214" w:rsidR="00981254" w:rsidRPr="00513DF6" w:rsidRDefault="00981254" w:rsidP="000F071A">
            <w:pPr>
              <w:pStyle w:val="nor1"/>
              <w:spacing w:line="240" w:lineRule="atLeast"/>
              <w:rPr>
                <w:rFonts w:ascii="Cambria" w:hAnsi="Cambria"/>
                <w:bCs/>
                <w:sz w:val="22"/>
                <w:szCs w:val="22"/>
              </w:rPr>
            </w:pPr>
          </w:p>
        </w:tc>
        <w:tc>
          <w:tcPr>
            <w:tcW w:w="6555" w:type="dxa"/>
          </w:tcPr>
          <w:p w14:paraId="4D9BEC8A" w14:textId="01F75E99" w:rsidR="00981254" w:rsidRPr="00513DF6" w:rsidRDefault="00981254" w:rsidP="00981254">
            <w:pPr>
              <w:pStyle w:val="AralkYok"/>
              <w:jc w:val="center"/>
              <w:rPr>
                <w:rFonts w:ascii="Cambria" w:hAnsi="Cambria"/>
                <w:bCs/>
              </w:rPr>
            </w:pPr>
          </w:p>
          <w:p w14:paraId="4C31FC30" w14:textId="0A989F30" w:rsidR="007F28D4" w:rsidRPr="004F7A2B" w:rsidRDefault="007F28D4" w:rsidP="005056BB">
            <w:pPr>
              <w:pStyle w:val="baslk1"/>
              <w:spacing w:line="240" w:lineRule="atLeast"/>
              <w:jc w:val="center"/>
              <w:rPr>
                <w:rFonts w:ascii="Cambria" w:hAnsi="Cambria"/>
                <w:b w:val="0"/>
                <w:bCs w:val="0"/>
                <w:sz w:val="22"/>
                <w:szCs w:val="22"/>
              </w:rPr>
            </w:pPr>
            <w:r w:rsidRPr="004F7A2B">
              <w:rPr>
                <w:rFonts w:ascii="Cambria" w:hAnsi="Cambria"/>
                <w:b w:val="0"/>
                <w:sz w:val="22"/>
                <w:szCs w:val="22"/>
              </w:rPr>
              <w:t xml:space="preserve">İlgili Yönetmelikte bu </w:t>
            </w:r>
            <w:proofErr w:type="gramStart"/>
            <w:r w:rsidRPr="004F7A2B">
              <w:rPr>
                <w:rFonts w:ascii="Cambria" w:hAnsi="Cambria"/>
                <w:b w:val="0"/>
                <w:sz w:val="22"/>
                <w:szCs w:val="22"/>
              </w:rPr>
              <w:t>madde</w:t>
            </w:r>
            <w:r w:rsidR="004F7A2B">
              <w:rPr>
                <w:rFonts w:ascii="Cambria" w:hAnsi="Cambria"/>
                <w:b w:val="0"/>
                <w:sz w:val="22"/>
                <w:szCs w:val="22"/>
              </w:rPr>
              <w:t>de</w:t>
            </w:r>
            <w:r w:rsidRPr="004F7A2B">
              <w:rPr>
                <w:rFonts w:ascii="Cambria" w:hAnsi="Cambria"/>
                <w:sz w:val="22"/>
                <w:szCs w:val="22"/>
              </w:rPr>
              <w:t xml:space="preserve"> </w:t>
            </w:r>
            <w:r w:rsidR="004F7A2B">
              <w:rPr>
                <w:rFonts w:ascii="Cambria" w:hAnsi="Cambria"/>
                <w:b w:val="0"/>
                <w:bCs w:val="0"/>
                <w:color w:val="000000"/>
                <w:sz w:val="22"/>
                <w:szCs w:val="22"/>
              </w:rPr>
              <w:t xml:space="preserve"> g</w:t>
            </w:r>
            <w:r w:rsidRPr="004F7A2B">
              <w:rPr>
                <w:rFonts w:ascii="Cambria" w:hAnsi="Cambria"/>
                <w:b w:val="0"/>
                <w:bCs w:val="0"/>
                <w:color w:val="000000"/>
                <w:sz w:val="22"/>
                <w:szCs w:val="22"/>
              </w:rPr>
              <w:t>örevde</w:t>
            </w:r>
            <w:proofErr w:type="gramEnd"/>
            <w:r w:rsidRPr="004F7A2B">
              <w:rPr>
                <w:rFonts w:ascii="Cambria" w:hAnsi="Cambria"/>
                <w:b w:val="0"/>
                <w:bCs w:val="0"/>
                <w:color w:val="000000"/>
                <w:sz w:val="22"/>
                <w:szCs w:val="22"/>
              </w:rPr>
              <w:t xml:space="preserve"> yükselme suretiyle atanacaklarda aranacak genel şartlardan bahsetmektedir.</w:t>
            </w:r>
          </w:p>
          <w:p w14:paraId="040CEFAE" w14:textId="77777777" w:rsidR="007F28D4" w:rsidRPr="004F7A2B" w:rsidRDefault="007F28D4" w:rsidP="005056BB">
            <w:pPr>
              <w:pStyle w:val="baslk1"/>
              <w:spacing w:line="240" w:lineRule="atLeast"/>
              <w:jc w:val="center"/>
              <w:rPr>
                <w:rFonts w:ascii="Cambria" w:hAnsi="Cambria"/>
                <w:b w:val="0"/>
                <w:bCs w:val="0"/>
                <w:sz w:val="22"/>
                <w:szCs w:val="22"/>
              </w:rPr>
            </w:pPr>
          </w:p>
          <w:p w14:paraId="1396CF14" w14:textId="77777777" w:rsidR="007F28D4" w:rsidRPr="00513DF6" w:rsidRDefault="007F28D4" w:rsidP="005056BB">
            <w:pPr>
              <w:pStyle w:val="baslk1"/>
              <w:spacing w:line="240" w:lineRule="atLeast"/>
              <w:jc w:val="center"/>
              <w:rPr>
                <w:rFonts w:ascii="Cambria" w:hAnsi="Cambria"/>
                <w:b w:val="0"/>
                <w:bCs w:val="0"/>
                <w:sz w:val="22"/>
                <w:szCs w:val="22"/>
              </w:rPr>
            </w:pPr>
          </w:p>
          <w:p w14:paraId="7DB479F5" w14:textId="77777777" w:rsidR="001B30B8" w:rsidRPr="00887771" w:rsidRDefault="00A00568" w:rsidP="005056BB">
            <w:pPr>
              <w:pStyle w:val="baslk1"/>
              <w:spacing w:line="240" w:lineRule="atLeast"/>
              <w:jc w:val="center"/>
              <w:rPr>
                <w:rFonts w:ascii="Cambria" w:hAnsi="Cambria"/>
                <w:b w:val="0"/>
                <w:bCs w:val="0"/>
                <w:color w:val="C00000"/>
                <w:sz w:val="22"/>
                <w:szCs w:val="22"/>
              </w:rPr>
            </w:pPr>
            <w:r w:rsidRPr="00887771">
              <w:rPr>
                <w:rFonts w:ascii="Cambria" w:hAnsi="Cambria"/>
                <w:b w:val="0"/>
                <w:i/>
                <w:color w:val="C00000"/>
                <w:sz w:val="22"/>
                <w:szCs w:val="22"/>
              </w:rPr>
              <w:t>“</w:t>
            </w:r>
            <w:r w:rsidRPr="00887771">
              <w:rPr>
                <w:rFonts w:ascii="Cambria" w:hAnsi="Cambria"/>
                <w:b w:val="0"/>
                <w:bCs w:val="0"/>
                <w:i/>
                <w:color w:val="C00000"/>
                <w:sz w:val="22"/>
                <w:szCs w:val="22"/>
              </w:rPr>
              <w:t xml:space="preserve">Yükseköğretim Üst Kuruluşları İle Yükseköğretim Kurumları Personeli Görevde Yükselme Ve Unvan Değişikliği </w:t>
            </w:r>
            <w:proofErr w:type="gramStart"/>
            <w:r w:rsidRPr="00887771">
              <w:rPr>
                <w:rFonts w:ascii="Cambria" w:hAnsi="Cambria"/>
                <w:b w:val="0"/>
                <w:bCs w:val="0"/>
                <w:i/>
                <w:color w:val="C00000"/>
                <w:sz w:val="22"/>
                <w:szCs w:val="22"/>
              </w:rPr>
              <w:t>Yönetmeliği ”ne</w:t>
            </w:r>
            <w:proofErr w:type="gramEnd"/>
            <w:r w:rsidRPr="00887771">
              <w:rPr>
                <w:rFonts w:ascii="Cambria" w:hAnsi="Cambria"/>
                <w:b w:val="0"/>
                <w:bCs w:val="0"/>
                <w:i/>
                <w:color w:val="C00000"/>
                <w:sz w:val="22"/>
                <w:szCs w:val="22"/>
              </w:rPr>
              <w:t xml:space="preserve"> göre görevde yükselme suretiyle atanabilmek için alt görevde en az kaç yıl hizmet gereklidir?</w:t>
            </w:r>
            <w:r w:rsidRPr="00887771">
              <w:rPr>
                <w:rFonts w:ascii="Cambria" w:hAnsi="Cambria"/>
                <w:b w:val="0"/>
                <w:bCs w:val="0"/>
                <w:color w:val="C00000"/>
                <w:sz w:val="22"/>
                <w:szCs w:val="22"/>
              </w:rPr>
              <w:t xml:space="preserve"> </w:t>
            </w:r>
          </w:p>
          <w:p w14:paraId="09B780A0" w14:textId="18E3FED9" w:rsidR="007F28D4" w:rsidRPr="00887771" w:rsidRDefault="00A00568" w:rsidP="005056BB">
            <w:pPr>
              <w:pStyle w:val="baslk1"/>
              <w:spacing w:line="240" w:lineRule="atLeast"/>
              <w:jc w:val="center"/>
              <w:rPr>
                <w:rFonts w:ascii="Cambria" w:hAnsi="Cambria"/>
                <w:b w:val="0"/>
                <w:bCs w:val="0"/>
                <w:sz w:val="22"/>
                <w:szCs w:val="22"/>
              </w:rPr>
            </w:pPr>
            <w:r w:rsidRPr="00887771">
              <w:rPr>
                <w:rFonts w:ascii="Cambria" w:hAnsi="Cambria"/>
                <w:b w:val="0"/>
                <w:bCs w:val="0"/>
                <w:color w:val="C00000"/>
                <w:sz w:val="22"/>
                <w:szCs w:val="22"/>
              </w:rPr>
              <w:t xml:space="preserve"> </w:t>
            </w:r>
            <w:r w:rsidRPr="00887771">
              <w:rPr>
                <w:rFonts w:ascii="Cambria" w:hAnsi="Cambria"/>
                <w:b w:val="0"/>
                <w:bCs w:val="0"/>
                <w:color w:val="000000" w:themeColor="text1"/>
                <w:sz w:val="22"/>
                <w:szCs w:val="22"/>
              </w:rPr>
              <w:t>kalıbında bir soru gelebilir.</w:t>
            </w:r>
          </w:p>
          <w:p w14:paraId="47058DF0" w14:textId="77777777" w:rsidR="007F28D4" w:rsidRPr="00513DF6" w:rsidRDefault="007F28D4" w:rsidP="005056BB">
            <w:pPr>
              <w:pStyle w:val="baslk1"/>
              <w:spacing w:line="240" w:lineRule="atLeast"/>
              <w:jc w:val="center"/>
              <w:rPr>
                <w:rFonts w:ascii="Cambria" w:hAnsi="Cambria"/>
                <w:b w:val="0"/>
                <w:bCs w:val="0"/>
                <w:sz w:val="22"/>
                <w:szCs w:val="22"/>
              </w:rPr>
            </w:pPr>
          </w:p>
          <w:p w14:paraId="54612838" w14:textId="77777777" w:rsidR="007F28D4" w:rsidRPr="00513DF6" w:rsidRDefault="007F28D4" w:rsidP="005056BB">
            <w:pPr>
              <w:pStyle w:val="baslk1"/>
              <w:spacing w:line="240" w:lineRule="atLeast"/>
              <w:jc w:val="center"/>
              <w:rPr>
                <w:rFonts w:ascii="Cambria" w:hAnsi="Cambria"/>
                <w:b w:val="0"/>
                <w:bCs w:val="0"/>
                <w:sz w:val="22"/>
                <w:szCs w:val="22"/>
              </w:rPr>
            </w:pPr>
          </w:p>
          <w:p w14:paraId="736EEBF9" w14:textId="77777777" w:rsidR="007F28D4" w:rsidRPr="00513DF6" w:rsidRDefault="007F28D4" w:rsidP="005056BB">
            <w:pPr>
              <w:pStyle w:val="baslk1"/>
              <w:spacing w:line="240" w:lineRule="atLeast"/>
              <w:jc w:val="center"/>
              <w:rPr>
                <w:rFonts w:ascii="Cambria" w:hAnsi="Cambria"/>
                <w:b w:val="0"/>
                <w:bCs w:val="0"/>
                <w:sz w:val="22"/>
                <w:szCs w:val="22"/>
              </w:rPr>
            </w:pPr>
          </w:p>
          <w:p w14:paraId="66EB1DD7" w14:textId="2BFF1AED" w:rsidR="00B81A53" w:rsidRPr="00513DF6" w:rsidRDefault="00B81A53" w:rsidP="00B81A53">
            <w:pPr>
              <w:pStyle w:val="AralkYok"/>
              <w:jc w:val="center"/>
              <w:rPr>
                <w:rFonts w:ascii="Cambria" w:hAnsi="Cambria"/>
                <w:bCs/>
                <w:color w:val="000000" w:themeColor="text1"/>
              </w:rPr>
            </w:pPr>
          </w:p>
          <w:p w14:paraId="558FA529" w14:textId="77777777" w:rsidR="005056BB" w:rsidRPr="00513DF6" w:rsidRDefault="005056BB" w:rsidP="005056BB">
            <w:pPr>
              <w:pStyle w:val="AralkYok"/>
              <w:rPr>
                <w:rFonts w:ascii="Cambria" w:hAnsi="Cambria"/>
                <w:bCs/>
              </w:rPr>
            </w:pPr>
          </w:p>
          <w:p w14:paraId="1162F583" w14:textId="77777777" w:rsidR="00981254" w:rsidRPr="00513DF6" w:rsidRDefault="00981254" w:rsidP="00981254">
            <w:pPr>
              <w:pStyle w:val="AralkYok"/>
              <w:jc w:val="center"/>
              <w:rPr>
                <w:rFonts w:ascii="Cambria" w:hAnsi="Cambria"/>
                <w:bCs/>
              </w:rPr>
            </w:pPr>
          </w:p>
          <w:p w14:paraId="373A8E1D" w14:textId="556F5CC9" w:rsidR="00981254" w:rsidRPr="00513DF6" w:rsidRDefault="00981254" w:rsidP="00981254">
            <w:pPr>
              <w:pStyle w:val="AralkYok"/>
              <w:jc w:val="center"/>
              <w:rPr>
                <w:rFonts w:ascii="Cambria" w:hAnsi="Cambria"/>
                <w:bCs/>
              </w:rPr>
            </w:pPr>
          </w:p>
        </w:tc>
      </w:tr>
      <w:tr w:rsidR="00981254" w:rsidRPr="00513DF6" w14:paraId="6E24AB71" w14:textId="77777777" w:rsidTr="00981254">
        <w:tc>
          <w:tcPr>
            <w:tcW w:w="8749" w:type="dxa"/>
          </w:tcPr>
          <w:p w14:paraId="2E953B6B" w14:textId="6033FD0B" w:rsidR="000F071A" w:rsidRPr="00513DF6" w:rsidRDefault="000F071A" w:rsidP="000F453F">
            <w:pPr>
              <w:spacing w:line="240" w:lineRule="atLeast"/>
              <w:jc w:val="both"/>
              <w:rPr>
                <w:rFonts w:ascii="Cambria" w:hAnsi="Cambria"/>
                <w:i/>
                <w:color w:val="000000"/>
              </w:rPr>
            </w:pPr>
            <w:r w:rsidRPr="00513DF6">
              <w:rPr>
                <w:rFonts w:ascii="Cambria" w:hAnsi="Cambria"/>
                <w:b/>
                <w:bCs/>
                <w:i/>
                <w:color w:val="000000"/>
              </w:rPr>
              <w:lastRenderedPageBreak/>
              <w:t>Görevde yükselme sınavı sonucu atanacaklarda aranacak özel şartlar</w:t>
            </w:r>
            <w:r w:rsidR="000F453F" w:rsidRPr="00513DF6">
              <w:rPr>
                <w:rFonts w:ascii="Cambria" w:hAnsi="Cambria"/>
                <w:b/>
                <w:bCs/>
                <w:i/>
                <w:color w:val="000000"/>
              </w:rPr>
              <w:t>:</w:t>
            </w:r>
          </w:p>
          <w:p w14:paraId="2E153DDB" w14:textId="7A5DD93C" w:rsidR="000F071A" w:rsidRPr="00513DF6" w:rsidRDefault="000F071A" w:rsidP="000F071A">
            <w:pPr>
              <w:spacing w:line="240" w:lineRule="atLeast"/>
              <w:ind w:firstLine="851"/>
              <w:jc w:val="both"/>
              <w:rPr>
                <w:rFonts w:ascii="Cambria" w:hAnsi="Cambria"/>
                <w:color w:val="000000"/>
              </w:rPr>
            </w:pPr>
            <w:r w:rsidRPr="00513DF6">
              <w:rPr>
                <w:rFonts w:ascii="Cambria" w:hAnsi="Cambria"/>
                <w:b/>
                <w:bCs/>
                <w:color w:val="000000"/>
              </w:rPr>
              <w:t>MADDE 7 –</w:t>
            </w:r>
          </w:p>
          <w:p w14:paraId="7FF2C70F"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Bu Yönetmeliğe tabi kadrolara görevde yükselme suretiyle yapılacak atamalarda aranacak özel şartlar aşağıda belirtilmiştir.</w:t>
            </w:r>
          </w:p>
          <w:p w14:paraId="1FCB75C0"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a) Çiftlik müdürü, yurt müdürü, hastane müdürü, müze müdürü, şube müdürü kadrolarına atanabilmek için;</w:t>
            </w:r>
          </w:p>
          <w:p w14:paraId="5B70FE6C" w14:textId="600C9A1C" w:rsidR="000F071A" w:rsidRPr="00513DF6" w:rsidRDefault="00A00568" w:rsidP="000F071A">
            <w:pPr>
              <w:spacing w:line="240" w:lineRule="atLeast"/>
              <w:ind w:firstLine="851"/>
              <w:jc w:val="both"/>
              <w:rPr>
                <w:rFonts w:ascii="Cambria" w:hAnsi="Cambria"/>
                <w:color w:val="000000"/>
              </w:rPr>
            </w:pPr>
            <w:r w:rsidRPr="00513DF6">
              <w:rPr>
                <w:rFonts w:ascii="Cambria" w:hAnsi="Cambria"/>
                <w:color w:val="000000"/>
              </w:rPr>
              <w:t>1) En az dört yıllık yüksek</w:t>
            </w:r>
            <w:r w:rsidR="000F071A" w:rsidRPr="00513DF6">
              <w:rPr>
                <w:rFonts w:ascii="Cambria" w:hAnsi="Cambria"/>
                <w:color w:val="000000"/>
              </w:rPr>
              <w:t>öğrenim mezunu olmak,</w:t>
            </w:r>
          </w:p>
          <w:p w14:paraId="18DD4D81"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2) İlan edilen kadrolar için belirlenen başvuru süresinin son günü itibarıyla, yükseköğretim üst kuruluşları ile yükseköğretim kurumlarında şef, koruma ve güvenlik şefi, uzman, sivil savunma uzmanı, araştırmacı, basın ve halkla ilişkiler müşaviri, müze araştırmacısı, çözümleyici, başhemşire, müdür yardımcısı kadrolarından birinde veya en az lisans düzeyinde öğrenim gerektiren unvan değişikliğine tabi kadrolardan birinde çalışıyor olmak,</w:t>
            </w:r>
          </w:p>
          <w:p w14:paraId="7CF30049"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b) Müdür yardımcısı kadrosuna atanabilmek için;</w:t>
            </w:r>
          </w:p>
          <w:p w14:paraId="115EFA17" w14:textId="1FADD00C" w:rsidR="000F071A" w:rsidRPr="00513DF6" w:rsidRDefault="00A00568" w:rsidP="000F071A">
            <w:pPr>
              <w:spacing w:line="240" w:lineRule="atLeast"/>
              <w:ind w:firstLine="851"/>
              <w:jc w:val="both"/>
              <w:rPr>
                <w:rFonts w:ascii="Cambria" w:hAnsi="Cambria"/>
                <w:color w:val="000000"/>
              </w:rPr>
            </w:pPr>
            <w:r w:rsidRPr="00513DF6">
              <w:rPr>
                <w:rFonts w:ascii="Cambria" w:hAnsi="Cambria"/>
                <w:color w:val="000000"/>
              </w:rPr>
              <w:t>1) En az dört yıllık yüksek</w:t>
            </w:r>
            <w:r w:rsidR="000F071A" w:rsidRPr="00513DF6">
              <w:rPr>
                <w:rFonts w:ascii="Cambria" w:hAnsi="Cambria"/>
                <w:color w:val="000000"/>
              </w:rPr>
              <w:t>öğrenim mezunu olmak,</w:t>
            </w:r>
          </w:p>
          <w:p w14:paraId="03AD0AB8"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lastRenderedPageBreak/>
              <w:t>2) İlan edilen kadrolar için belirlenen başvuru süresinin son günü itibarıyla, yükseköğretim üst kuruluşları ile yükseköğretim kurumlarında ayniyat saymanı, sıhhi malzeme saymanı, fon saymanı, sayman, muhasebeci, şef, koruma ve güvenlik şefi, başhemşire, uzman, sivil savunma uzmanı, araştırmacı, basın ve halkla ilişkiler müşaviri, müze araştırmacısı, çözümleyici veya en az lisans düzeyinde öğrenim gerektiren unvan değişikliğine tabi kadrolardan birinde çalışıyor olmak,</w:t>
            </w:r>
          </w:p>
          <w:p w14:paraId="2080D776"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c) Şef kadrosuna atanabilmek için;</w:t>
            </w:r>
          </w:p>
          <w:p w14:paraId="09D6A090" w14:textId="79CDB295" w:rsidR="000F071A" w:rsidRPr="00513DF6" w:rsidRDefault="000F453F" w:rsidP="000F071A">
            <w:pPr>
              <w:spacing w:line="240" w:lineRule="atLeast"/>
              <w:ind w:firstLine="851"/>
              <w:jc w:val="both"/>
              <w:rPr>
                <w:rFonts w:ascii="Cambria" w:hAnsi="Cambria"/>
                <w:color w:val="000000"/>
              </w:rPr>
            </w:pPr>
            <w:r w:rsidRPr="00513DF6">
              <w:rPr>
                <w:rFonts w:ascii="Cambria" w:hAnsi="Cambria"/>
                <w:color w:val="000000"/>
              </w:rPr>
              <w:t>1) En az iki yıllık yüksek</w:t>
            </w:r>
            <w:r w:rsidR="000F071A" w:rsidRPr="00513DF6">
              <w:rPr>
                <w:rFonts w:ascii="Cambria" w:hAnsi="Cambria"/>
                <w:color w:val="000000"/>
              </w:rPr>
              <w:t>öğrenim mezunu olmak,</w:t>
            </w:r>
          </w:p>
          <w:p w14:paraId="09DA6DDC"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2) İlan edilen kadrolar için belirlenen başvuru süresinin son günü itibarıyla, 5 inci maddenin ikinci fıkrasının (d) bendinde sayılan kadrolardan birinde veya mühendis hariç olmak üzere unvan değişikliğine tabi kadrolardan birinde çalışıyor olmak,</w:t>
            </w:r>
          </w:p>
          <w:p w14:paraId="1BB55795"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ç) Koruma ve güvenlik şefi kadrosuna atanabilmek için;</w:t>
            </w:r>
          </w:p>
          <w:p w14:paraId="16EDAD9F"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En az iki yıllık yüksek öğrenim mezunu olmak,</w:t>
            </w:r>
          </w:p>
          <w:p w14:paraId="372A72F8"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2) İlan edilen kadrolar için belirlenen başvuru süresinin son günü itibarıyla, koruma ve güvenlik görevlisi kadrosunda çalışıyor olmak,</w:t>
            </w:r>
          </w:p>
          <w:p w14:paraId="7289757F"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3) 10/6/2004 tarihli ve 5188 sayılı Özel Güvenlik Hizmetlerine Dair Kanunda belirtilen diğer şartları taşımak,</w:t>
            </w:r>
          </w:p>
          <w:p w14:paraId="1E6D8E70"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d) Araştırmacı, uzman, basın ve halkla ilişkiler müşaviri ve müze araştırmacısı kadrolarına atanabilmek için;</w:t>
            </w:r>
          </w:p>
          <w:p w14:paraId="6BFE178E"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En az dört yıllık yüksek öğrenim mezunu olmak,</w:t>
            </w:r>
          </w:p>
          <w:p w14:paraId="0DDA9D9F"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2) İlan edilen kadrolar için belirlenen başvuru süresinin son günü itibarıyla, yükseköğretim üst kuruluşları ile yükseköğretim kurumlarında ayniyat saymanı, sıhhi malzeme saymanı, fon saymanı, sayman, muhasebeci, koruma ve güvenlik şefi, şef ve 5 inci </w:t>
            </w:r>
            <w:r w:rsidRPr="00513DF6">
              <w:rPr>
                <w:rFonts w:ascii="Cambria" w:hAnsi="Cambria"/>
                <w:color w:val="000000"/>
              </w:rPr>
              <w:lastRenderedPageBreak/>
              <w:t>maddenin ikinci fıkrasının (d) bendinde sayılan kadrolar ile en az lisans düzeyinde öğrenim gerektiren unvan değişikliğine tabi kadrolardan birinde çalışıyor olmak,</w:t>
            </w:r>
          </w:p>
          <w:p w14:paraId="16DD9A21"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e) Sivil savunma uzmanı kadrosuna atanabilmek için;</w:t>
            </w:r>
          </w:p>
          <w:p w14:paraId="4E6EB4C3" w14:textId="1768CEA8" w:rsidR="000F071A" w:rsidRPr="00513DF6" w:rsidRDefault="002F5856" w:rsidP="000F071A">
            <w:pPr>
              <w:spacing w:line="240" w:lineRule="atLeast"/>
              <w:ind w:firstLine="851"/>
              <w:jc w:val="both"/>
              <w:rPr>
                <w:rFonts w:ascii="Cambria" w:hAnsi="Cambria"/>
                <w:color w:val="000000"/>
              </w:rPr>
            </w:pPr>
            <w:r w:rsidRPr="00513DF6">
              <w:rPr>
                <w:rFonts w:ascii="Cambria" w:hAnsi="Cambria"/>
                <w:color w:val="000000"/>
              </w:rPr>
              <w:t>1) En az dört yıllık yüksek</w:t>
            </w:r>
            <w:r w:rsidR="000F071A" w:rsidRPr="00513DF6">
              <w:rPr>
                <w:rFonts w:ascii="Cambria" w:hAnsi="Cambria"/>
                <w:color w:val="000000"/>
              </w:rPr>
              <w:t>öğrenim mezunu olmak,</w:t>
            </w:r>
          </w:p>
          <w:p w14:paraId="08196F57"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2) İlan edilen kadrolar için belirlenen başvuru süresinin son günü itibarıyla, yükseköğretim üst kuruluşları ile yükseköğretim kurumlarında şef, koruma ve güvenlik şefi, çözümleyici, başhemşire kadrolarından birinde veya en az lisans düzeyinde öğrenim gerektiren unvan değişikliğine tabi kadrolardan birinde çalışıyor olmak,</w:t>
            </w:r>
          </w:p>
          <w:p w14:paraId="52D10F8E"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f) Başhemşire kadrosuna atanabilmek için;</w:t>
            </w:r>
          </w:p>
          <w:p w14:paraId="394EA835"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Fakülte veya dört yıllık yüksekokulların hemşirelik bölümünden mezun olmak,</w:t>
            </w:r>
          </w:p>
          <w:p w14:paraId="1997C921"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2) İlan edilen kadrolar için belirlenen başvuru süresinin son günü itibarıyla, hemşire kadrosunda çalışıyor olmak,</w:t>
            </w:r>
          </w:p>
          <w:p w14:paraId="6F0BC297"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g) Çözümleyici kadrosuna atanabilmek için;</w:t>
            </w:r>
          </w:p>
          <w:p w14:paraId="3134FF43" w14:textId="38D7042B"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Dört yıllık</w:t>
            </w:r>
            <w:r w:rsidR="002F5856" w:rsidRPr="00513DF6">
              <w:rPr>
                <w:rFonts w:ascii="Cambria" w:hAnsi="Cambria"/>
                <w:color w:val="000000"/>
              </w:rPr>
              <w:t xml:space="preserve"> yüksek</w:t>
            </w:r>
            <w:r w:rsidRPr="00513DF6">
              <w:rPr>
                <w:rFonts w:ascii="Cambria" w:hAnsi="Cambria"/>
                <w:color w:val="000000"/>
              </w:rPr>
              <w:t xml:space="preserve">öğrenim mezunu olup </w:t>
            </w:r>
            <w:proofErr w:type="gramStart"/>
            <w:r w:rsidRPr="00513DF6">
              <w:rPr>
                <w:rFonts w:ascii="Cambria" w:hAnsi="Cambria"/>
                <w:color w:val="000000"/>
              </w:rPr>
              <w:t>Milli</w:t>
            </w:r>
            <w:proofErr w:type="gramEnd"/>
            <w:r w:rsidRPr="00513DF6">
              <w:rPr>
                <w:rFonts w:ascii="Cambria" w:hAnsi="Cambria"/>
                <w:color w:val="000000"/>
              </w:rPr>
              <w:t xml:space="preserve"> Eğitim Bakanlığından onaylı programcı sertifikasına sahip olmak,</w:t>
            </w:r>
          </w:p>
          <w:p w14:paraId="5931701A"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2) En az iki programlama dilini ve işletim sisteminin uygulanmasını bildiğini belgelemek,</w:t>
            </w:r>
          </w:p>
          <w:p w14:paraId="58A66937"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3) ÖSYM Başkanlığı tarafından yapılan Yabancı Dil Bilgisi Seviye Tespit Sınavından (YDS) </w:t>
            </w:r>
            <w:r w:rsidRPr="00513DF6">
              <w:rPr>
                <w:rFonts w:ascii="Cambria" w:hAnsi="Cambria"/>
                <w:color w:val="FF0000"/>
                <w:u w:val="single"/>
              </w:rPr>
              <w:t>en az (D) düzeyinde</w:t>
            </w:r>
            <w:r w:rsidRPr="00513DF6">
              <w:rPr>
                <w:rFonts w:ascii="Cambria" w:hAnsi="Cambria"/>
                <w:color w:val="FF0000"/>
              </w:rPr>
              <w:t xml:space="preserve"> </w:t>
            </w:r>
            <w:r w:rsidRPr="00513DF6">
              <w:rPr>
                <w:rFonts w:ascii="Cambria" w:hAnsi="Cambria"/>
                <w:color w:val="000000"/>
              </w:rPr>
              <w:t>başarılı olmak veya Yükseköğretim Kurulu Başkanlığınca bu düzeye denk kabul edilen bir belgeye sahip olmak,</w:t>
            </w:r>
          </w:p>
          <w:p w14:paraId="031F3FAC"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ğ) Ayniyat saymanı, sıhhi malzeme saymanı, fon saymanı, sayman, muhasebeci kadrolarına atanabilmek için;</w:t>
            </w:r>
          </w:p>
          <w:p w14:paraId="60DA510B" w14:textId="73FCFF32"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lastRenderedPageBreak/>
              <w:t>1</w:t>
            </w:r>
            <w:r w:rsidR="002F5856" w:rsidRPr="00513DF6">
              <w:rPr>
                <w:rFonts w:ascii="Cambria" w:hAnsi="Cambria"/>
                <w:color w:val="000000"/>
              </w:rPr>
              <w:t>) En az iki yıllık yükse</w:t>
            </w:r>
            <w:r w:rsidRPr="00513DF6">
              <w:rPr>
                <w:rFonts w:ascii="Cambria" w:hAnsi="Cambria"/>
                <w:color w:val="000000"/>
              </w:rPr>
              <w:t xml:space="preserve"> öğrenim mezunu olmak,</w:t>
            </w:r>
          </w:p>
          <w:p w14:paraId="32640F9B"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2) İlan edilen kadrolar için belirlenen başvuru süresinin son günü itibarıyla, 5 inci maddenin ikinci fıkrasının (d) bendinin (2) numaralı alt bendinde sayılan kadrolardan birinde çalışıyor olmak,</w:t>
            </w:r>
          </w:p>
          <w:p w14:paraId="011DBD5E" w14:textId="77777777" w:rsidR="002F5856" w:rsidRPr="00513DF6" w:rsidRDefault="000F071A" w:rsidP="002F5856">
            <w:pPr>
              <w:spacing w:line="240" w:lineRule="atLeast"/>
              <w:ind w:firstLine="851"/>
              <w:jc w:val="both"/>
              <w:rPr>
                <w:rFonts w:ascii="Cambria" w:hAnsi="Cambria"/>
                <w:color w:val="000000"/>
              </w:rPr>
            </w:pPr>
            <w:r w:rsidRPr="00513DF6">
              <w:rPr>
                <w:rFonts w:ascii="Cambria" w:hAnsi="Cambria"/>
                <w:color w:val="000000"/>
              </w:rPr>
              <w:t xml:space="preserve">h) Memur, bilgisayar işletmeni, veri hazırlama ve kontrol işletmeni, programcı yardımcısı, </w:t>
            </w:r>
            <w:proofErr w:type="spellStart"/>
            <w:r w:rsidRPr="00513DF6">
              <w:rPr>
                <w:rFonts w:ascii="Cambria" w:hAnsi="Cambria"/>
                <w:color w:val="000000"/>
              </w:rPr>
              <w:t>anbar</w:t>
            </w:r>
            <w:proofErr w:type="spellEnd"/>
            <w:r w:rsidRPr="00513DF6">
              <w:rPr>
                <w:rFonts w:ascii="Cambria" w:hAnsi="Cambria"/>
                <w:color w:val="000000"/>
              </w:rPr>
              <w:t xml:space="preserve"> memuru, santral memuru, daktilograf, sekreter, veznedar, </w:t>
            </w:r>
            <w:proofErr w:type="spellStart"/>
            <w:r w:rsidRPr="00513DF6">
              <w:rPr>
                <w:rFonts w:ascii="Cambria" w:hAnsi="Cambria"/>
                <w:color w:val="000000"/>
              </w:rPr>
              <w:t>satınalma</w:t>
            </w:r>
            <w:proofErr w:type="spellEnd"/>
            <w:r w:rsidRPr="00513DF6">
              <w:rPr>
                <w:rFonts w:ascii="Cambria" w:hAnsi="Cambria"/>
                <w:color w:val="000000"/>
              </w:rPr>
              <w:t xml:space="preserve"> memuru, ayniyat memuru, yurt yönetim memuru, tahsildar, mutemet, raportör kadrolarına atanabilmek için;</w:t>
            </w:r>
          </w:p>
          <w:p w14:paraId="70DFE476" w14:textId="374C31C2" w:rsidR="000F071A" w:rsidRPr="00513DF6" w:rsidRDefault="000F071A" w:rsidP="002F5856">
            <w:pPr>
              <w:spacing w:line="240" w:lineRule="atLeast"/>
              <w:ind w:firstLine="851"/>
              <w:jc w:val="both"/>
              <w:rPr>
                <w:rFonts w:ascii="Cambria" w:hAnsi="Cambria"/>
                <w:color w:val="000000"/>
              </w:rPr>
            </w:pPr>
            <w:r w:rsidRPr="00513DF6">
              <w:rPr>
                <w:rFonts w:ascii="Cambria" w:hAnsi="Cambria"/>
                <w:color w:val="000000"/>
              </w:rPr>
              <w:t>1) En az orta öğretim mezunu olmak,</w:t>
            </w:r>
          </w:p>
          <w:p w14:paraId="584C664C"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2) İlan edilen kadrolar için belirlenen başvuru süresinin son günü itibarıyla, 5 inci maddenin ikinci fıkrasının (e) bendinde sayılan kadrolardan birinde çalışıyor olmak,</w:t>
            </w:r>
          </w:p>
          <w:p w14:paraId="05FD4CF3"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ı) Koruma ve güvenlik görevlisi kadrosuna atanabilmek için;</w:t>
            </w:r>
          </w:p>
          <w:p w14:paraId="617DC9DC"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En az orta öğretim mezunu olmak,</w:t>
            </w:r>
          </w:p>
          <w:p w14:paraId="31B5F6FB"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2) 10/6/2004 tarihli ve 5188 sayılı Özel Güvenlik Hizmetlerine Dair Kanunda belirlenen şartları haiz olmak,</w:t>
            </w:r>
          </w:p>
          <w:p w14:paraId="2CD0D0E7"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3) İlan edilen kadrolar için belirlenen başvuru süresinin son günü itibarıyla, 5 inci maddenin ikinci fıkrasının (e) bendinin bir numaralı alt bendinde sayılan kadrolardan birinde çalışıyor olmak,</w:t>
            </w:r>
          </w:p>
          <w:p w14:paraId="61EAFFF6"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i) Şoför kadrosuna atanabilmek için;</w:t>
            </w:r>
          </w:p>
          <w:p w14:paraId="0F6A7C9A"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En az orta öğretim mezunu olmak,</w:t>
            </w:r>
          </w:p>
          <w:p w14:paraId="033AD992"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2) </w:t>
            </w:r>
            <w:r w:rsidRPr="000B3103">
              <w:rPr>
                <w:rFonts w:ascii="Cambria" w:hAnsi="Cambria"/>
                <w:color w:val="C00000"/>
                <w:u w:val="single"/>
              </w:rPr>
              <w:t>En az 3 yıllık (B) sınıfı sürücü belgesine sahip olmak</w:t>
            </w:r>
            <w:r w:rsidRPr="000B3103">
              <w:rPr>
                <w:rFonts w:ascii="Cambria" w:hAnsi="Cambria"/>
                <w:color w:val="C00000"/>
              </w:rPr>
              <w:t>,</w:t>
            </w:r>
          </w:p>
          <w:p w14:paraId="793D33B4" w14:textId="4861D9DB" w:rsidR="000F071A" w:rsidRPr="00513DF6" w:rsidRDefault="000F071A" w:rsidP="002F5856">
            <w:pPr>
              <w:spacing w:line="240" w:lineRule="atLeast"/>
              <w:ind w:firstLine="851"/>
              <w:jc w:val="both"/>
              <w:rPr>
                <w:rFonts w:ascii="Cambria" w:hAnsi="Cambria"/>
                <w:color w:val="000000"/>
              </w:rPr>
            </w:pPr>
            <w:r w:rsidRPr="00513DF6">
              <w:rPr>
                <w:rFonts w:ascii="Cambria" w:hAnsi="Cambria"/>
                <w:color w:val="000000"/>
              </w:rPr>
              <w:lastRenderedPageBreak/>
              <w:t>3) İlan edilen kadrolar için belirlenen başvuru süresinin son günü itibarıyla, 5 inci maddenin ikinci fıkrasının (e) bendinin bir numaralı alt bendinde sayılan kadro</w:t>
            </w:r>
            <w:r w:rsidR="002F5856" w:rsidRPr="00513DF6">
              <w:rPr>
                <w:rFonts w:ascii="Cambria" w:hAnsi="Cambria"/>
                <w:color w:val="000000"/>
              </w:rPr>
              <w:t xml:space="preserve">lardan birinde çalışıyor olmak </w:t>
            </w:r>
            <w:r w:rsidRPr="00513DF6">
              <w:rPr>
                <w:rFonts w:ascii="Cambria" w:hAnsi="Cambria"/>
                <w:color w:val="000000"/>
              </w:rPr>
              <w:t>gerekir.</w:t>
            </w:r>
          </w:p>
          <w:p w14:paraId="0BC46892" w14:textId="26F76355" w:rsidR="00981254" w:rsidRPr="00513DF6" w:rsidRDefault="00981254" w:rsidP="000F071A">
            <w:pPr>
              <w:pStyle w:val="nor1"/>
              <w:spacing w:line="240" w:lineRule="atLeast"/>
              <w:rPr>
                <w:rFonts w:ascii="Cambria" w:hAnsi="Cambria"/>
                <w:bCs/>
                <w:sz w:val="22"/>
                <w:szCs w:val="22"/>
              </w:rPr>
            </w:pPr>
          </w:p>
        </w:tc>
        <w:tc>
          <w:tcPr>
            <w:tcW w:w="6555" w:type="dxa"/>
          </w:tcPr>
          <w:p w14:paraId="11152C9C" w14:textId="77777777" w:rsidR="00E82E01" w:rsidRDefault="00E82E01" w:rsidP="00D41225">
            <w:pPr>
              <w:pStyle w:val="AralkYok"/>
              <w:jc w:val="center"/>
              <w:rPr>
                <w:rFonts w:ascii="Cambria" w:hAnsi="Cambria"/>
                <w:bCs/>
              </w:rPr>
            </w:pPr>
          </w:p>
          <w:p w14:paraId="4E8AC364" w14:textId="77777777" w:rsidR="00E82E01" w:rsidRDefault="00E82E01" w:rsidP="00D41225">
            <w:pPr>
              <w:pStyle w:val="AralkYok"/>
              <w:jc w:val="center"/>
              <w:rPr>
                <w:rFonts w:ascii="Cambria" w:hAnsi="Cambria"/>
                <w:bCs/>
              </w:rPr>
            </w:pPr>
          </w:p>
          <w:p w14:paraId="62E1113A" w14:textId="75C62BC9" w:rsidR="00D41225" w:rsidRPr="00513DF6" w:rsidRDefault="00D41225" w:rsidP="00D41225">
            <w:pPr>
              <w:pStyle w:val="AralkYok"/>
              <w:jc w:val="center"/>
              <w:rPr>
                <w:rFonts w:ascii="Cambria" w:hAnsi="Cambria"/>
                <w:bCs/>
              </w:rPr>
            </w:pPr>
            <w:r w:rsidRPr="00513DF6">
              <w:rPr>
                <w:rFonts w:ascii="Cambria" w:hAnsi="Cambria"/>
                <w:bCs/>
              </w:rPr>
              <w:t xml:space="preserve">İlgili Yönetmelikte bu madde, </w:t>
            </w:r>
            <w:r w:rsidR="001D48FA" w:rsidRPr="00513DF6">
              <w:rPr>
                <w:rFonts w:ascii="Cambria" w:hAnsi="Cambria"/>
                <w:bCs/>
              </w:rPr>
              <w:t>görev</w:t>
            </w:r>
            <w:r w:rsidR="00A00568" w:rsidRPr="00513DF6">
              <w:rPr>
                <w:rFonts w:ascii="Cambria" w:hAnsi="Cambria"/>
                <w:bCs/>
              </w:rPr>
              <w:t xml:space="preserve">de yükselme sonucu atanacaklardaki özel şartlara </w:t>
            </w:r>
            <w:r w:rsidRPr="00513DF6">
              <w:rPr>
                <w:rFonts w:ascii="Cambria" w:hAnsi="Cambria"/>
                <w:bCs/>
              </w:rPr>
              <w:t>ilişkin hükümleri düzenlemektedir.</w:t>
            </w:r>
          </w:p>
          <w:p w14:paraId="3C144DEC" w14:textId="77777777" w:rsidR="00D41225" w:rsidRPr="00513DF6" w:rsidRDefault="00D41225" w:rsidP="00D41225">
            <w:pPr>
              <w:pStyle w:val="AralkYok"/>
              <w:jc w:val="center"/>
              <w:rPr>
                <w:rFonts w:ascii="Cambria" w:hAnsi="Cambria"/>
                <w:bCs/>
              </w:rPr>
            </w:pPr>
          </w:p>
          <w:p w14:paraId="51E288A4" w14:textId="77777777" w:rsidR="00A00568" w:rsidRPr="00513DF6" w:rsidRDefault="00A00568" w:rsidP="00B81A53">
            <w:pPr>
              <w:pStyle w:val="AralkYok"/>
              <w:rPr>
                <w:rFonts w:ascii="Cambria" w:hAnsi="Cambria"/>
                <w:color w:val="000000" w:themeColor="text1"/>
              </w:rPr>
            </w:pPr>
          </w:p>
          <w:p w14:paraId="5E25F2B1" w14:textId="77777777" w:rsidR="00A00568" w:rsidRPr="00513DF6" w:rsidRDefault="00A00568" w:rsidP="00B81A53">
            <w:pPr>
              <w:pStyle w:val="AralkYok"/>
              <w:rPr>
                <w:rFonts w:ascii="Cambria" w:hAnsi="Cambria"/>
                <w:color w:val="000000" w:themeColor="text1"/>
              </w:rPr>
            </w:pPr>
          </w:p>
          <w:p w14:paraId="459081DF" w14:textId="77777777" w:rsidR="00A00568" w:rsidRPr="00513DF6" w:rsidRDefault="00A00568" w:rsidP="00B81A53">
            <w:pPr>
              <w:pStyle w:val="AralkYok"/>
              <w:rPr>
                <w:rFonts w:ascii="Cambria" w:hAnsi="Cambria"/>
                <w:color w:val="000000" w:themeColor="text1"/>
              </w:rPr>
            </w:pPr>
          </w:p>
          <w:p w14:paraId="06B2316F" w14:textId="77777777" w:rsidR="002F5856" w:rsidRPr="00513DF6" w:rsidRDefault="002F5856" w:rsidP="00B81A53">
            <w:pPr>
              <w:pStyle w:val="AralkYok"/>
              <w:rPr>
                <w:rFonts w:ascii="Cambria" w:hAnsi="Cambria"/>
                <w:color w:val="000000" w:themeColor="text1"/>
              </w:rPr>
            </w:pPr>
          </w:p>
          <w:p w14:paraId="2363F3E2" w14:textId="002AFA22" w:rsidR="002F5856" w:rsidRPr="00513DF6" w:rsidRDefault="002F5856" w:rsidP="00B81A53">
            <w:pPr>
              <w:pStyle w:val="AralkYok"/>
              <w:rPr>
                <w:rFonts w:ascii="Cambria" w:hAnsi="Cambria"/>
                <w:color w:val="000000" w:themeColor="text1"/>
              </w:rPr>
            </w:pPr>
          </w:p>
          <w:p w14:paraId="22019929" w14:textId="3B4E3D62" w:rsidR="00E82E01" w:rsidRDefault="00E82E01" w:rsidP="00E82E01">
            <w:pPr>
              <w:pStyle w:val="AralkYok"/>
              <w:jc w:val="center"/>
              <w:rPr>
                <w:rFonts w:ascii="Cambria" w:hAnsi="Cambria"/>
                <w:bCs/>
                <w:color w:val="C00000"/>
              </w:rPr>
            </w:pPr>
            <w:r>
              <w:rPr>
                <w:rFonts w:ascii="Cambria" w:hAnsi="Cambria"/>
                <w:i/>
                <w:color w:val="C00000"/>
              </w:rPr>
              <w:t>***</w:t>
            </w:r>
            <w:r w:rsidR="00A00568" w:rsidRPr="00E82E01">
              <w:rPr>
                <w:rFonts w:ascii="Cambria" w:hAnsi="Cambria"/>
                <w:i/>
                <w:color w:val="C00000"/>
              </w:rPr>
              <w:t>“</w:t>
            </w:r>
            <w:r w:rsidR="00A00568" w:rsidRPr="00E82E01">
              <w:rPr>
                <w:rFonts w:ascii="Cambria" w:hAnsi="Cambria"/>
                <w:bCs/>
                <w:i/>
                <w:color w:val="C00000"/>
              </w:rPr>
              <w:t xml:space="preserve">Yükseköğretim Üst Kuruluşları İle Yükseköğretim Kurumları Personeli Görevde Yükselme Ve Unvan Değişikliği </w:t>
            </w:r>
            <w:proofErr w:type="gramStart"/>
            <w:r w:rsidR="00A00568" w:rsidRPr="00E82E01">
              <w:rPr>
                <w:rFonts w:ascii="Cambria" w:hAnsi="Cambria"/>
                <w:bCs/>
                <w:i/>
                <w:color w:val="C00000"/>
              </w:rPr>
              <w:t>Yönetmeliği ”ne</w:t>
            </w:r>
            <w:proofErr w:type="gramEnd"/>
            <w:r w:rsidR="00A00568" w:rsidRPr="00E82E01">
              <w:rPr>
                <w:rFonts w:ascii="Cambria" w:hAnsi="Cambria"/>
                <w:bCs/>
                <w:i/>
                <w:color w:val="C00000"/>
              </w:rPr>
              <w:t xml:space="preserve"> gör</w:t>
            </w:r>
            <w:r w:rsidR="002F5856" w:rsidRPr="00E82E01">
              <w:rPr>
                <w:rFonts w:ascii="Cambria" w:hAnsi="Cambria"/>
                <w:bCs/>
                <w:i/>
                <w:color w:val="C00000"/>
              </w:rPr>
              <w:t>e</w:t>
            </w:r>
            <w:r w:rsidR="00A00568" w:rsidRPr="00E82E01">
              <w:rPr>
                <w:rFonts w:ascii="Cambria" w:hAnsi="Cambria"/>
                <w:bCs/>
                <w:i/>
                <w:color w:val="C00000"/>
              </w:rPr>
              <w:t xml:space="preserve"> görevde yükselmeye tabi aşağıdaki kadrolardan hangisinde</w:t>
            </w:r>
            <w:r w:rsidR="002F5856" w:rsidRPr="00E82E01">
              <w:rPr>
                <w:rFonts w:ascii="Cambria" w:hAnsi="Cambria"/>
                <w:bCs/>
                <w:i/>
                <w:color w:val="C00000"/>
              </w:rPr>
              <w:t xml:space="preserve"> en az 4 yıllık yükseköğretim mezunu olmak gereklidir?</w:t>
            </w:r>
          </w:p>
          <w:p w14:paraId="0A9D80AF" w14:textId="1F68B852" w:rsidR="00B81A53" w:rsidRDefault="00B81A53" w:rsidP="00E82E01">
            <w:pPr>
              <w:pStyle w:val="AralkYok"/>
              <w:jc w:val="center"/>
              <w:rPr>
                <w:rFonts w:ascii="Cambria" w:hAnsi="Cambria"/>
                <w:bCs/>
              </w:rPr>
            </w:pPr>
            <w:r w:rsidRPr="00513DF6">
              <w:rPr>
                <w:rFonts w:ascii="Cambria" w:hAnsi="Cambria"/>
                <w:bCs/>
              </w:rPr>
              <w:t>k</w:t>
            </w:r>
            <w:r w:rsidR="00FA5B06" w:rsidRPr="00513DF6">
              <w:rPr>
                <w:rFonts w:ascii="Cambria" w:hAnsi="Cambria"/>
                <w:bCs/>
              </w:rPr>
              <w:t xml:space="preserve">alıbında bir </w:t>
            </w:r>
            <w:proofErr w:type="gramStart"/>
            <w:r w:rsidR="00FA5B06" w:rsidRPr="00513DF6">
              <w:rPr>
                <w:rFonts w:ascii="Cambria" w:hAnsi="Cambria"/>
                <w:bCs/>
              </w:rPr>
              <w:t>soru</w:t>
            </w:r>
            <w:r w:rsidRPr="00513DF6">
              <w:rPr>
                <w:rFonts w:ascii="Cambria" w:hAnsi="Cambria"/>
                <w:bCs/>
              </w:rPr>
              <w:t xml:space="preserve">  gelebilir</w:t>
            </w:r>
            <w:proofErr w:type="gramEnd"/>
            <w:r w:rsidRPr="00513DF6">
              <w:rPr>
                <w:rFonts w:ascii="Cambria" w:hAnsi="Cambria"/>
                <w:bCs/>
              </w:rPr>
              <w:t>.</w:t>
            </w:r>
            <w:r w:rsidR="002F5856" w:rsidRPr="00513DF6">
              <w:rPr>
                <w:rFonts w:ascii="Cambria" w:hAnsi="Cambria"/>
                <w:bCs/>
              </w:rPr>
              <w:t xml:space="preserve"> </w:t>
            </w:r>
            <w:r w:rsidR="00E82E01" w:rsidRPr="00E82E01">
              <w:rPr>
                <w:rFonts w:ascii="Cambria" w:hAnsi="Cambria"/>
                <w:bCs/>
                <w:color w:val="C00000"/>
                <w:u w:val="single"/>
              </w:rPr>
              <w:t>(BARÜ-GYS)</w:t>
            </w:r>
          </w:p>
          <w:p w14:paraId="0AFD8DF9" w14:textId="77777777" w:rsidR="00E82E01" w:rsidRPr="00513DF6" w:rsidRDefault="00E82E01" w:rsidP="00E82E01">
            <w:pPr>
              <w:pStyle w:val="AralkYok"/>
              <w:jc w:val="center"/>
              <w:rPr>
                <w:rFonts w:ascii="Cambria" w:hAnsi="Cambria"/>
                <w:bCs/>
              </w:rPr>
            </w:pPr>
          </w:p>
          <w:p w14:paraId="18C36FBA" w14:textId="5424D3D8" w:rsidR="00B81A53" w:rsidRPr="00513DF6" w:rsidRDefault="00B81A53" w:rsidP="00B81A53">
            <w:pPr>
              <w:pStyle w:val="AralkYok"/>
              <w:jc w:val="center"/>
              <w:rPr>
                <w:rFonts w:ascii="Cambria" w:hAnsi="Cambria"/>
                <w:bCs/>
                <w:color w:val="000000" w:themeColor="text1"/>
              </w:rPr>
            </w:pPr>
          </w:p>
          <w:p w14:paraId="62010341" w14:textId="33F8122C" w:rsidR="00D41225" w:rsidRPr="00513DF6" w:rsidRDefault="00D41225" w:rsidP="00D41225">
            <w:pPr>
              <w:pStyle w:val="AralkYok"/>
              <w:jc w:val="center"/>
              <w:rPr>
                <w:rFonts w:ascii="Cambria" w:hAnsi="Cambria"/>
                <w:bCs/>
                <w:i/>
                <w:iCs/>
                <w:color w:val="C00000"/>
              </w:rPr>
            </w:pPr>
          </w:p>
          <w:p w14:paraId="1837BC79" w14:textId="77777777" w:rsidR="00981254" w:rsidRPr="00513DF6" w:rsidRDefault="00981254" w:rsidP="00981254">
            <w:pPr>
              <w:pStyle w:val="AralkYok"/>
              <w:jc w:val="center"/>
              <w:rPr>
                <w:rFonts w:ascii="Cambria" w:hAnsi="Cambria"/>
                <w:bCs/>
              </w:rPr>
            </w:pPr>
          </w:p>
          <w:p w14:paraId="5C181890" w14:textId="77777777" w:rsidR="002F5856" w:rsidRPr="00513DF6" w:rsidRDefault="002F5856" w:rsidP="00981254">
            <w:pPr>
              <w:pStyle w:val="AralkYok"/>
              <w:jc w:val="center"/>
              <w:rPr>
                <w:rFonts w:ascii="Cambria" w:hAnsi="Cambria"/>
                <w:bCs/>
              </w:rPr>
            </w:pPr>
          </w:p>
          <w:p w14:paraId="6263BDC2" w14:textId="77777777" w:rsidR="002F5856" w:rsidRPr="00513DF6" w:rsidRDefault="002F5856" w:rsidP="00981254">
            <w:pPr>
              <w:pStyle w:val="AralkYok"/>
              <w:jc w:val="center"/>
              <w:rPr>
                <w:rFonts w:ascii="Cambria" w:hAnsi="Cambria"/>
                <w:bCs/>
              </w:rPr>
            </w:pPr>
          </w:p>
          <w:p w14:paraId="78F0AD5F" w14:textId="77777777" w:rsidR="002F5856" w:rsidRPr="00513DF6" w:rsidRDefault="002F5856" w:rsidP="00981254">
            <w:pPr>
              <w:pStyle w:val="AralkYok"/>
              <w:jc w:val="center"/>
              <w:rPr>
                <w:rFonts w:ascii="Cambria" w:hAnsi="Cambria"/>
                <w:bCs/>
              </w:rPr>
            </w:pPr>
          </w:p>
          <w:p w14:paraId="51192739" w14:textId="77777777" w:rsidR="002F5856" w:rsidRPr="00513DF6" w:rsidRDefault="002F5856" w:rsidP="00981254">
            <w:pPr>
              <w:pStyle w:val="AralkYok"/>
              <w:jc w:val="center"/>
              <w:rPr>
                <w:rFonts w:ascii="Cambria" w:hAnsi="Cambria"/>
                <w:bCs/>
              </w:rPr>
            </w:pPr>
          </w:p>
          <w:p w14:paraId="756EB8C2" w14:textId="77777777" w:rsidR="002F5856" w:rsidRPr="00513DF6" w:rsidRDefault="002F5856" w:rsidP="00981254">
            <w:pPr>
              <w:pStyle w:val="AralkYok"/>
              <w:jc w:val="center"/>
              <w:rPr>
                <w:rFonts w:ascii="Cambria" w:hAnsi="Cambria"/>
                <w:bCs/>
              </w:rPr>
            </w:pPr>
          </w:p>
          <w:p w14:paraId="764E00DA" w14:textId="77777777" w:rsidR="000B3103" w:rsidRDefault="000B3103" w:rsidP="00981254">
            <w:pPr>
              <w:pStyle w:val="AralkYok"/>
              <w:jc w:val="center"/>
              <w:rPr>
                <w:rFonts w:ascii="Cambria" w:hAnsi="Cambria"/>
                <w:i/>
                <w:color w:val="C00000"/>
              </w:rPr>
            </w:pPr>
          </w:p>
          <w:p w14:paraId="4A5CD678" w14:textId="77777777" w:rsidR="000B3103" w:rsidRDefault="000B3103" w:rsidP="00981254">
            <w:pPr>
              <w:pStyle w:val="AralkYok"/>
              <w:jc w:val="center"/>
              <w:rPr>
                <w:rFonts w:ascii="Cambria" w:hAnsi="Cambria"/>
                <w:i/>
                <w:color w:val="C00000"/>
              </w:rPr>
            </w:pPr>
          </w:p>
          <w:p w14:paraId="5B937E86" w14:textId="7FF73944" w:rsidR="00E82E01" w:rsidRDefault="00FA5B06" w:rsidP="00981254">
            <w:pPr>
              <w:pStyle w:val="AralkYok"/>
              <w:jc w:val="center"/>
              <w:rPr>
                <w:rFonts w:ascii="Cambria" w:hAnsi="Cambria"/>
                <w:bCs/>
              </w:rPr>
            </w:pPr>
            <w:r w:rsidRPr="00E82E01">
              <w:rPr>
                <w:rFonts w:ascii="Cambria" w:hAnsi="Cambria"/>
                <w:i/>
                <w:color w:val="C00000"/>
              </w:rPr>
              <w:t>“</w:t>
            </w:r>
            <w:r w:rsidRPr="00E82E01">
              <w:rPr>
                <w:rFonts w:ascii="Cambria" w:hAnsi="Cambria"/>
                <w:bCs/>
                <w:i/>
                <w:color w:val="C00000"/>
              </w:rPr>
              <w:t xml:space="preserve">Yükseköğretim Üst Kuruluşları İle Yükseköğretim Kurumları Personeli Görevde Yükselme Ve Unvan Değişikliği </w:t>
            </w:r>
            <w:proofErr w:type="gramStart"/>
            <w:r w:rsidRPr="00E82E01">
              <w:rPr>
                <w:rFonts w:ascii="Cambria" w:hAnsi="Cambria"/>
                <w:bCs/>
                <w:i/>
                <w:color w:val="C00000"/>
              </w:rPr>
              <w:t>Yönetmeliği ”ne</w:t>
            </w:r>
            <w:proofErr w:type="gramEnd"/>
            <w:r w:rsidRPr="00E82E01">
              <w:rPr>
                <w:rFonts w:ascii="Cambria" w:hAnsi="Cambria"/>
                <w:bCs/>
                <w:i/>
                <w:color w:val="C00000"/>
              </w:rPr>
              <w:t xml:space="preserve"> göre aşağıdaki kadrolardan hangisi “Müdür” kadrosuna atanabilecek kadrolardan birisi değildir ?</w:t>
            </w:r>
            <w:r w:rsidRPr="00E82E01">
              <w:rPr>
                <w:rFonts w:ascii="Cambria" w:hAnsi="Cambria"/>
                <w:bCs/>
                <w:color w:val="C00000"/>
              </w:rPr>
              <w:t xml:space="preserve"> </w:t>
            </w:r>
          </w:p>
          <w:p w14:paraId="24E3F1F5" w14:textId="778F9D53" w:rsidR="002F5856" w:rsidRPr="00513DF6" w:rsidRDefault="00FA5B06" w:rsidP="00981254">
            <w:pPr>
              <w:pStyle w:val="AralkYok"/>
              <w:jc w:val="center"/>
              <w:rPr>
                <w:rFonts w:ascii="Cambria" w:hAnsi="Cambria"/>
                <w:bCs/>
              </w:rPr>
            </w:pPr>
            <w:r w:rsidRPr="00513DF6">
              <w:rPr>
                <w:rFonts w:ascii="Cambria" w:hAnsi="Cambria"/>
                <w:bCs/>
              </w:rPr>
              <w:t>kalıbında bir soru gelebilir.</w:t>
            </w:r>
          </w:p>
          <w:p w14:paraId="49D08A13" w14:textId="77777777" w:rsidR="00FA5B06" w:rsidRPr="00513DF6" w:rsidRDefault="00FA5B06" w:rsidP="00981254">
            <w:pPr>
              <w:pStyle w:val="AralkYok"/>
              <w:jc w:val="center"/>
              <w:rPr>
                <w:rFonts w:ascii="Cambria" w:hAnsi="Cambria"/>
                <w:bCs/>
              </w:rPr>
            </w:pPr>
          </w:p>
          <w:p w14:paraId="1B0AA7CF" w14:textId="77777777" w:rsidR="002F5856" w:rsidRPr="00513DF6" w:rsidRDefault="002F5856" w:rsidP="00981254">
            <w:pPr>
              <w:pStyle w:val="AralkYok"/>
              <w:jc w:val="center"/>
              <w:rPr>
                <w:rFonts w:ascii="Cambria" w:hAnsi="Cambria"/>
                <w:bCs/>
              </w:rPr>
            </w:pPr>
          </w:p>
          <w:p w14:paraId="15EDA63A" w14:textId="77777777" w:rsidR="002F5856" w:rsidRPr="00513DF6" w:rsidRDefault="002F5856" w:rsidP="00981254">
            <w:pPr>
              <w:pStyle w:val="AralkYok"/>
              <w:jc w:val="center"/>
              <w:rPr>
                <w:rFonts w:ascii="Cambria" w:hAnsi="Cambria"/>
                <w:bCs/>
              </w:rPr>
            </w:pPr>
          </w:p>
          <w:p w14:paraId="59776731" w14:textId="77777777" w:rsidR="002F5856" w:rsidRPr="00513DF6" w:rsidRDefault="002F5856" w:rsidP="00981254">
            <w:pPr>
              <w:pStyle w:val="AralkYok"/>
              <w:jc w:val="center"/>
              <w:rPr>
                <w:rFonts w:ascii="Cambria" w:hAnsi="Cambria"/>
                <w:bCs/>
              </w:rPr>
            </w:pPr>
          </w:p>
          <w:p w14:paraId="761FB22F" w14:textId="77777777" w:rsidR="002F5856" w:rsidRPr="00513DF6" w:rsidRDefault="002F5856" w:rsidP="00981254">
            <w:pPr>
              <w:pStyle w:val="AralkYok"/>
              <w:jc w:val="center"/>
              <w:rPr>
                <w:rFonts w:ascii="Cambria" w:hAnsi="Cambria"/>
                <w:bCs/>
              </w:rPr>
            </w:pPr>
          </w:p>
          <w:p w14:paraId="591BFCD5" w14:textId="77777777" w:rsidR="002F5856" w:rsidRPr="00513DF6" w:rsidRDefault="002F5856" w:rsidP="00981254">
            <w:pPr>
              <w:pStyle w:val="AralkYok"/>
              <w:jc w:val="center"/>
              <w:rPr>
                <w:rFonts w:ascii="Cambria" w:hAnsi="Cambria"/>
                <w:bCs/>
              </w:rPr>
            </w:pPr>
          </w:p>
          <w:p w14:paraId="5DE34690" w14:textId="77777777" w:rsidR="002F5856" w:rsidRPr="00513DF6" w:rsidRDefault="002F5856" w:rsidP="00981254">
            <w:pPr>
              <w:pStyle w:val="AralkYok"/>
              <w:jc w:val="center"/>
              <w:rPr>
                <w:rFonts w:ascii="Cambria" w:hAnsi="Cambria"/>
                <w:bCs/>
              </w:rPr>
            </w:pPr>
          </w:p>
          <w:p w14:paraId="69582574" w14:textId="77777777" w:rsidR="002F5856" w:rsidRPr="00513DF6" w:rsidRDefault="002F5856" w:rsidP="00981254">
            <w:pPr>
              <w:pStyle w:val="AralkYok"/>
              <w:jc w:val="center"/>
              <w:rPr>
                <w:rFonts w:ascii="Cambria" w:hAnsi="Cambria"/>
                <w:bCs/>
              </w:rPr>
            </w:pPr>
          </w:p>
          <w:p w14:paraId="12902393" w14:textId="77777777" w:rsidR="002F5856" w:rsidRPr="00513DF6" w:rsidRDefault="002F5856" w:rsidP="00981254">
            <w:pPr>
              <w:pStyle w:val="AralkYok"/>
              <w:jc w:val="center"/>
              <w:rPr>
                <w:rFonts w:ascii="Cambria" w:hAnsi="Cambria"/>
                <w:bCs/>
              </w:rPr>
            </w:pPr>
          </w:p>
          <w:p w14:paraId="3D245A0C" w14:textId="77777777" w:rsidR="002F5856" w:rsidRPr="00513DF6" w:rsidRDefault="002F5856" w:rsidP="00981254">
            <w:pPr>
              <w:pStyle w:val="AralkYok"/>
              <w:jc w:val="center"/>
              <w:rPr>
                <w:rFonts w:ascii="Cambria" w:hAnsi="Cambria"/>
                <w:bCs/>
              </w:rPr>
            </w:pPr>
          </w:p>
          <w:p w14:paraId="059E6FD7" w14:textId="77777777" w:rsidR="002F5856" w:rsidRPr="00513DF6" w:rsidRDefault="002F5856" w:rsidP="00981254">
            <w:pPr>
              <w:pStyle w:val="AralkYok"/>
              <w:jc w:val="center"/>
              <w:rPr>
                <w:rFonts w:ascii="Cambria" w:hAnsi="Cambria"/>
                <w:bCs/>
              </w:rPr>
            </w:pPr>
          </w:p>
          <w:p w14:paraId="3B3D6540" w14:textId="77777777" w:rsidR="002F5856" w:rsidRPr="00513DF6" w:rsidRDefault="002F5856" w:rsidP="00981254">
            <w:pPr>
              <w:pStyle w:val="AralkYok"/>
              <w:jc w:val="center"/>
              <w:rPr>
                <w:rFonts w:ascii="Cambria" w:hAnsi="Cambria"/>
                <w:bCs/>
              </w:rPr>
            </w:pPr>
          </w:p>
          <w:p w14:paraId="04238A0B" w14:textId="77777777" w:rsidR="002F5856" w:rsidRPr="00513DF6" w:rsidRDefault="002F5856" w:rsidP="00981254">
            <w:pPr>
              <w:pStyle w:val="AralkYok"/>
              <w:jc w:val="center"/>
              <w:rPr>
                <w:rFonts w:ascii="Cambria" w:hAnsi="Cambria"/>
                <w:bCs/>
              </w:rPr>
            </w:pPr>
          </w:p>
          <w:p w14:paraId="46AB47C9" w14:textId="77777777" w:rsidR="002F5856" w:rsidRPr="00513DF6" w:rsidRDefault="002F5856" w:rsidP="00981254">
            <w:pPr>
              <w:pStyle w:val="AralkYok"/>
              <w:jc w:val="center"/>
              <w:rPr>
                <w:rFonts w:ascii="Cambria" w:hAnsi="Cambria"/>
                <w:bCs/>
              </w:rPr>
            </w:pPr>
          </w:p>
          <w:p w14:paraId="1BAB17FB" w14:textId="77777777" w:rsidR="002F5856" w:rsidRPr="00513DF6" w:rsidRDefault="002F5856" w:rsidP="00981254">
            <w:pPr>
              <w:pStyle w:val="AralkYok"/>
              <w:jc w:val="center"/>
              <w:rPr>
                <w:rFonts w:ascii="Cambria" w:hAnsi="Cambria"/>
                <w:bCs/>
              </w:rPr>
            </w:pPr>
          </w:p>
          <w:p w14:paraId="2E666A86" w14:textId="77777777" w:rsidR="002F5856" w:rsidRPr="00513DF6" w:rsidRDefault="002F5856" w:rsidP="00981254">
            <w:pPr>
              <w:pStyle w:val="AralkYok"/>
              <w:jc w:val="center"/>
              <w:rPr>
                <w:rFonts w:ascii="Cambria" w:hAnsi="Cambria"/>
                <w:bCs/>
              </w:rPr>
            </w:pPr>
          </w:p>
          <w:p w14:paraId="1AF96713" w14:textId="77777777" w:rsidR="002F5856" w:rsidRPr="00513DF6" w:rsidRDefault="002F5856" w:rsidP="00981254">
            <w:pPr>
              <w:pStyle w:val="AralkYok"/>
              <w:jc w:val="center"/>
              <w:rPr>
                <w:rFonts w:ascii="Cambria" w:hAnsi="Cambria"/>
                <w:bCs/>
              </w:rPr>
            </w:pPr>
          </w:p>
          <w:p w14:paraId="05BB0D10" w14:textId="77777777" w:rsidR="002F5856" w:rsidRPr="00513DF6" w:rsidRDefault="002F5856" w:rsidP="00981254">
            <w:pPr>
              <w:pStyle w:val="AralkYok"/>
              <w:jc w:val="center"/>
              <w:rPr>
                <w:rFonts w:ascii="Cambria" w:hAnsi="Cambria"/>
                <w:bCs/>
              </w:rPr>
            </w:pPr>
          </w:p>
          <w:p w14:paraId="71048ECB" w14:textId="77777777" w:rsidR="002F5856" w:rsidRPr="00513DF6" w:rsidRDefault="002F5856" w:rsidP="00981254">
            <w:pPr>
              <w:pStyle w:val="AralkYok"/>
              <w:jc w:val="center"/>
              <w:rPr>
                <w:rFonts w:ascii="Cambria" w:hAnsi="Cambria"/>
                <w:bCs/>
              </w:rPr>
            </w:pPr>
          </w:p>
          <w:p w14:paraId="252CC67A" w14:textId="77777777" w:rsidR="002F5856" w:rsidRPr="00513DF6" w:rsidRDefault="002F5856" w:rsidP="00981254">
            <w:pPr>
              <w:pStyle w:val="AralkYok"/>
              <w:jc w:val="center"/>
              <w:rPr>
                <w:rFonts w:ascii="Cambria" w:hAnsi="Cambria"/>
                <w:bCs/>
              </w:rPr>
            </w:pPr>
          </w:p>
          <w:p w14:paraId="0E72ED49" w14:textId="77777777" w:rsidR="002F5856" w:rsidRPr="00513DF6" w:rsidRDefault="002F5856" w:rsidP="00981254">
            <w:pPr>
              <w:pStyle w:val="AralkYok"/>
              <w:jc w:val="center"/>
              <w:rPr>
                <w:rFonts w:ascii="Cambria" w:hAnsi="Cambria"/>
                <w:bCs/>
              </w:rPr>
            </w:pPr>
          </w:p>
          <w:p w14:paraId="2C1CAAF1" w14:textId="77777777" w:rsidR="002F5856" w:rsidRPr="00513DF6" w:rsidRDefault="002F5856" w:rsidP="00981254">
            <w:pPr>
              <w:pStyle w:val="AralkYok"/>
              <w:jc w:val="center"/>
              <w:rPr>
                <w:rFonts w:ascii="Cambria" w:hAnsi="Cambria"/>
                <w:bCs/>
              </w:rPr>
            </w:pPr>
          </w:p>
          <w:p w14:paraId="416C503F" w14:textId="77777777" w:rsidR="002F5856" w:rsidRPr="00513DF6" w:rsidRDefault="002F5856" w:rsidP="00981254">
            <w:pPr>
              <w:pStyle w:val="AralkYok"/>
              <w:jc w:val="center"/>
              <w:rPr>
                <w:rFonts w:ascii="Cambria" w:hAnsi="Cambria"/>
                <w:bCs/>
              </w:rPr>
            </w:pPr>
          </w:p>
          <w:p w14:paraId="57EDF3D9" w14:textId="77777777" w:rsidR="002F5856" w:rsidRPr="00513DF6" w:rsidRDefault="002F5856" w:rsidP="00981254">
            <w:pPr>
              <w:pStyle w:val="AralkYok"/>
              <w:jc w:val="center"/>
              <w:rPr>
                <w:rFonts w:ascii="Cambria" w:hAnsi="Cambria"/>
                <w:bCs/>
              </w:rPr>
            </w:pPr>
          </w:p>
          <w:p w14:paraId="2E1CF9B8" w14:textId="11BCE270" w:rsidR="000B3103" w:rsidRPr="00513DF6" w:rsidRDefault="000B3103" w:rsidP="000B3103">
            <w:pPr>
              <w:pStyle w:val="AralkYok"/>
              <w:rPr>
                <w:rFonts w:ascii="Cambria" w:hAnsi="Cambria"/>
                <w:bCs/>
              </w:rPr>
            </w:pPr>
          </w:p>
          <w:p w14:paraId="6995B73E" w14:textId="77777777" w:rsidR="00E82E01" w:rsidRDefault="00FA5B06" w:rsidP="00FA5B06">
            <w:pPr>
              <w:pStyle w:val="AralkYok"/>
              <w:jc w:val="center"/>
              <w:rPr>
                <w:rFonts w:ascii="Cambria" w:hAnsi="Cambria"/>
                <w:bCs/>
                <w:i/>
                <w:color w:val="C00000"/>
              </w:rPr>
            </w:pPr>
            <w:r w:rsidRPr="00E82E01">
              <w:rPr>
                <w:rFonts w:ascii="Cambria" w:hAnsi="Cambria"/>
                <w:i/>
                <w:color w:val="C00000"/>
              </w:rPr>
              <w:t>“</w:t>
            </w:r>
            <w:r w:rsidRPr="00E82E01">
              <w:rPr>
                <w:rFonts w:ascii="Cambria" w:hAnsi="Cambria"/>
                <w:bCs/>
                <w:i/>
                <w:color w:val="C00000"/>
              </w:rPr>
              <w:t xml:space="preserve">Yükseköğretim Üst Kuruluşları İle Yükseköğretim Kurumları Personeli Görevde Yükselme Ve Unvan Değişikliği </w:t>
            </w:r>
            <w:proofErr w:type="gramStart"/>
            <w:r w:rsidRPr="00E82E01">
              <w:rPr>
                <w:rFonts w:ascii="Cambria" w:hAnsi="Cambria"/>
                <w:bCs/>
                <w:i/>
                <w:color w:val="C00000"/>
              </w:rPr>
              <w:t>Yönetmeliği ”ne</w:t>
            </w:r>
            <w:proofErr w:type="gramEnd"/>
            <w:r w:rsidRPr="00E82E01">
              <w:rPr>
                <w:rFonts w:ascii="Cambria" w:hAnsi="Cambria"/>
                <w:bCs/>
                <w:i/>
                <w:color w:val="C00000"/>
              </w:rPr>
              <w:t xml:space="preserve"> göre aşağıdaki kadrolardan hangisi “Uzman, Araştırmacı” kadrosuna atanabilecek kadrolardan birisi değildir ?</w:t>
            </w:r>
          </w:p>
          <w:p w14:paraId="74E35DAE" w14:textId="450B9D13" w:rsidR="00FA5B06" w:rsidRPr="00513DF6" w:rsidRDefault="00FA5B06" w:rsidP="00FA5B06">
            <w:pPr>
              <w:pStyle w:val="AralkYok"/>
              <w:jc w:val="center"/>
              <w:rPr>
                <w:rFonts w:ascii="Cambria" w:hAnsi="Cambria"/>
                <w:bCs/>
              </w:rPr>
            </w:pPr>
            <w:r w:rsidRPr="00E82E01">
              <w:rPr>
                <w:rFonts w:ascii="Cambria" w:hAnsi="Cambria"/>
                <w:bCs/>
                <w:color w:val="C00000"/>
              </w:rPr>
              <w:t xml:space="preserve"> </w:t>
            </w:r>
            <w:r w:rsidRPr="00513DF6">
              <w:rPr>
                <w:rFonts w:ascii="Cambria" w:hAnsi="Cambria"/>
                <w:bCs/>
              </w:rPr>
              <w:t>kalıbında bir soru gelebilir.</w:t>
            </w:r>
          </w:p>
          <w:p w14:paraId="200C3915" w14:textId="77777777" w:rsidR="002F5856" w:rsidRPr="00513DF6" w:rsidRDefault="002F5856" w:rsidP="00981254">
            <w:pPr>
              <w:pStyle w:val="AralkYok"/>
              <w:jc w:val="center"/>
              <w:rPr>
                <w:rFonts w:ascii="Cambria" w:hAnsi="Cambria"/>
                <w:bCs/>
              </w:rPr>
            </w:pPr>
          </w:p>
          <w:p w14:paraId="490F2481" w14:textId="77777777" w:rsidR="002F5856" w:rsidRPr="00513DF6" w:rsidRDefault="002F5856" w:rsidP="00981254">
            <w:pPr>
              <w:pStyle w:val="AralkYok"/>
              <w:jc w:val="center"/>
              <w:rPr>
                <w:rFonts w:ascii="Cambria" w:hAnsi="Cambria"/>
                <w:bCs/>
              </w:rPr>
            </w:pPr>
          </w:p>
          <w:p w14:paraId="79A8B2B3" w14:textId="77777777" w:rsidR="002F5856" w:rsidRPr="00513DF6" w:rsidRDefault="002F5856" w:rsidP="00981254">
            <w:pPr>
              <w:pStyle w:val="AralkYok"/>
              <w:jc w:val="center"/>
              <w:rPr>
                <w:rFonts w:ascii="Cambria" w:hAnsi="Cambria"/>
                <w:bCs/>
              </w:rPr>
            </w:pPr>
          </w:p>
          <w:p w14:paraId="5FB3CAAB" w14:textId="77777777" w:rsidR="002F5856" w:rsidRPr="00513DF6" w:rsidRDefault="002F5856" w:rsidP="00981254">
            <w:pPr>
              <w:pStyle w:val="AralkYok"/>
              <w:jc w:val="center"/>
              <w:rPr>
                <w:rFonts w:ascii="Cambria" w:hAnsi="Cambria"/>
                <w:bCs/>
              </w:rPr>
            </w:pPr>
          </w:p>
          <w:p w14:paraId="5C8F1D14" w14:textId="77777777" w:rsidR="002F5856" w:rsidRPr="00513DF6" w:rsidRDefault="002F5856" w:rsidP="00981254">
            <w:pPr>
              <w:pStyle w:val="AralkYok"/>
              <w:jc w:val="center"/>
              <w:rPr>
                <w:rFonts w:ascii="Cambria" w:hAnsi="Cambria"/>
                <w:bCs/>
              </w:rPr>
            </w:pPr>
          </w:p>
          <w:p w14:paraId="71837BC6" w14:textId="77777777" w:rsidR="002F5856" w:rsidRPr="00513DF6" w:rsidRDefault="002F5856" w:rsidP="00981254">
            <w:pPr>
              <w:pStyle w:val="AralkYok"/>
              <w:jc w:val="center"/>
              <w:rPr>
                <w:rFonts w:ascii="Cambria" w:hAnsi="Cambria"/>
                <w:bCs/>
              </w:rPr>
            </w:pPr>
          </w:p>
          <w:p w14:paraId="72E49177" w14:textId="77777777" w:rsidR="002F5856" w:rsidRPr="00513DF6" w:rsidRDefault="002F5856" w:rsidP="00981254">
            <w:pPr>
              <w:pStyle w:val="AralkYok"/>
              <w:jc w:val="center"/>
              <w:rPr>
                <w:rFonts w:ascii="Cambria" w:hAnsi="Cambria"/>
                <w:bCs/>
              </w:rPr>
            </w:pPr>
          </w:p>
          <w:p w14:paraId="647D9C4E" w14:textId="77777777" w:rsidR="002F5856" w:rsidRPr="00513DF6" w:rsidRDefault="002F5856" w:rsidP="00981254">
            <w:pPr>
              <w:pStyle w:val="AralkYok"/>
              <w:jc w:val="center"/>
              <w:rPr>
                <w:rFonts w:ascii="Cambria" w:hAnsi="Cambria"/>
                <w:bCs/>
              </w:rPr>
            </w:pPr>
          </w:p>
          <w:p w14:paraId="7B9EFF3C" w14:textId="77777777" w:rsidR="002F5856" w:rsidRPr="00513DF6" w:rsidRDefault="002F5856" w:rsidP="00981254">
            <w:pPr>
              <w:pStyle w:val="AralkYok"/>
              <w:jc w:val="center"/>
              <w:rPr>
                <w:rFonts w:ascii="Cambria" w:hAnsi="Cambria"/>
                <w:bCs/>
              </w:rPr>
            </w:pPr>
          </w:p>
          <w:p w14:paraId="5ECB2B2C" w14:textId="77777777" w:rsidR="002F5856" w:rsidRPr="00513DF6" w:rsidRDefault="002F5856" w:rsidP="00981254">
            <w:pPr>
              <w:pStyle w:val="AralkYok"/>
              <w:jc w:val="center"/>
              <w:rPr>
                <w:rFonts w:ascii="Cambria" w:hAnsi="Cambria"/>
                <w:bCs/>
              </w:rPr>
            </w:pPr>
          </w:p>
          <w:p w14:paraId="3E8297A7" w14:textId="77777777" w:rsidR="002F5856" w:rsidRPr="00513DF6" w:rsidRDefault="002F5856" w:rsidP="00981254">
            <w:pPr>
              <w:pStyle w:val="AralkYok"/>
              <w:jc w:val="center"/>
              <w:rPr>
                <w:rFonts w:ascii="Cambria" w:hAnsi="Cambria"/>
                <w:bCs/>
              </w:rPr>
            </w:pPr>
          </w:p>
          <w:p w14:paraId="2B5B2BCF" w14:textId="77777777" w:rsidR="002F5856" w:rsidRPr="00513DF6" w:rsidRDefault="002F5856" w:rsidP="00981254">
            <w:pPr>
              <w:pStyle w:val="AralkYok"/>
              <w:jc w:val="center"/>
              <w:rPr>
                <w:rFonts w:ascii="Cambria" w:hAnsi="Cambria"/>
                <w:bCs/>
              </w:rPr>
            </w:pPr>
          </w:p>
          <w:p w14:paraId="5C30F4F9" w14:textId="77777777" w:rsidR="002F5856" w:rsidRPr="00513DF6" w:rsidRDefault="002F5856" w:rsidP="00981254">
            <w:pPr>
              <w:pStyle w:val="AralkYok"/>
              <w:jc w:val="center"/>
              <w:rPr>
                <w:rFonts w:ascii="Cambria" w:hAnsi="Cambria"/>
                <w:bCs/>
              </w:rPr>
            </w:pPr>
          </w:p>
          <w:p w14:paraId="04CFD2C0" w14:textId="77777777" w:rsidR="002F5856" w:rsidRPr="00513DF6" w:rsidRDefault="002F5856" w:rsidP="00981254">
            <w:pPr>
              <w:pStyle w:val="AralkYok"/>
              <w:jc w:val="center"/>
              <w:rPr>
                <w:rFonts w:ascii="Cambria" w:hAnsi="Cambria"/>
                <w:bCs/>
              </w:rPr>
            </w:pPr>
          </w:p>
          <w:p w14:paraId="2D22B3CD" w14:textId="77777777" w:rsidR="002F5856" w:rsidRPr="00513DF6" w:rsidRDefault="002F5856" w:rsidP="00981254">
            <w:pPr>
              <w:pStyle w:val="AralkYok"/>
              <w:jc w:val="center"/>
              <w:rPr>
                <w:rFonts w:ascii="Cambria" w:hAnsi="Cambria"/>
                <w:bCs/>
              </w:rPr>
            </w:pPr>
          </w:p>
          <w:p w14:paraId="1AD9F1F8" w14:textId="77777777" w:rsidR="002F5856" w:rsidRPr="00513DF6" w:rsidRDefault="002F5856" w:rsidP="00981254">
            <w:pPr>
              <w:pStyle w:val="AralkYok"/>
              <w:jc w:val="center"/>
              <w:rPr>
                <w:rFonts w:ascii="Cambria" w:hAnsi="Cambria"/>
                <w:bCs/>
              </w:rPr>
            </w:pPr>
          </w:p>
          <w:p w14:paraId="6EB1AB1F" w14:textId="77777777" w:rsidR="002F5856" w:rsidRPr="00513DF6" w:rsidRDefault="002F5856" w:rsidP="00981254">
            <w:pPr>
              <w:pStyle w:val="AralkYok"/>
              <w:jc w:val="center"/>
              <w:rPr>
                <w:rFonts w:ascii="Cambria" w:hAnsi="Cambria"/>
                <w:bCs/>
              </w:rPr>
            </w:pPr>
          </w:p>
          <w:p w14:paraId="5EE5FF82" w14:textId="77777777" w:rsidR="002F5856" w:rsidRPr="00513DF6" w:rsidRDefault="002F5856" w:rsidP="00981254">
            <w:pPr>
              <w:pStyle w:val="AralkYok"/>
              <w:jc w:val="center"/>
              <w:rPr>
                <w:rFonts w:ascii="Cambria" w:hAnsi="Cambria"/>
                <w:bCs/>
              </w:rPr>
            </w:pPr>
          </w:p>
          <w:p w14:paraId="583ABDF2" w14:textId="77777777" w:rsidR="002F5856" w:rsidRPr="00513DF6" w:rsidRDefault="002F5856" w:rsidP="00981254">
            <w:pPr>
              <w:pStyle w:val="AralkYok"/>
              <w:jc w:val="center"/>
              <w:rPr>
                <w:rFonts w:ascii="Cambria" w:hAnsi="Cambria"/>
                <w:bCs/>
              </w:rPr>
            </w:pPr>
          </w:p>
          <w:p w14:paraId="29D4BA98" w14:textId="77777777" w:rsidR="002F5856" w:rsidRPr="00513DF6" w:rsidRDefault="002F5856" w:rsidP="00981254">
            <w:pPr>
              <w:pStyle w:val="AralkYok"/>
              <w:jc w:val="center"/>
              <w:rPr>
                <w:rFonts w:ascii="Cambria" w:hAnsi="Cambria"/>
                <w:bCs/>
              </w:rPr>
            </w:pPr>
          </w:p>
          <w:p w14:paraId="2081D4E0" w14:textId="77777777" w:rsidR="002F5856" w:rsidRPr="00513DF6" w:rsidRDefault="002F5856" w:rsidP="00981254">
            <w:pPr>
              <w:pStyle w:val="AralkYok"/>
              <w:jc w:val="center"/>
              <w:rPr>
                <w:rFonts w:ascii="Cambria" w:hAnsi="Cambria"/>
                <w:bCs/>
              </w:rPr>
            </w:pPr>
          </w:p>
          <w:p w14:paraId="427F40CA" w14:textId="77777777" w:rsidR="002F5856" w:rsidRPr="00513DF6" w:rsidRDefault="002F5856" w:rsidP="00981254">
            <w:pPr>
              <w:pStyle w:val="AralkYok"/>
              <w:jc w:val="center"/>
              <w:rPr>
                <w:rFonts w:ascii="Cambria" w:hAnsi="Cambria"/>
                <w:bCs/>
              </w:rPr>
            </w:pPr>
          </w:p>
          <w:p w14:paraId="47CD0B1C" w14:textId="77777777" w:rsidR="002F5856" w:rsidRPr="00513DF6" w:rsidRDefault="002F5856" w:rsidP="00981254">
            <w:pPr>
              <w:pStyle w:val="AralkYok"/>
              <w:jc w:val="center"/>
              <w:rPr>
                <w:rFonts w:ascii="Cambria" w:hAnsi="Cambria"/>
                <w:bCs/>
              </w:rPr>
            </w:pPr>
          </w:p>
          <w:p w14:paraId="4E2F3E7C" w14:textId="77777777" w:rsidR="002F5856" w:rsidRPr="00513DF6" w:rsidRDefault="002F5856" w:rsidP="00981254">
            <w:pPr>
              <w:pStyle w:val="AralkYok"/>
              <w:jc w:val="center"/>
              <w:rPr>
                <w:rFonts w:ascii="Cambria" w:hAnsi="Cambria"/>
                <w:bCs/>
              </w:rPr>
            </w:pPr>
          </w:p>
          <w:p w14:paraId="4B94A3EC" w14:textId="77777777" w:rsidR="002F5856" w:rsidRPr="00513DF6" w:rsidRDefault="002F5856" w:rsidP="00981254">
            <w:pPr>
              <w:pStyle w:val="AralkYok"/>
              <w:jc w:val="center"/>
              <w:rPr>
                <w:rFonts w:ascii="Cambria" w:hAnsi="Cambria"/>
                <w:bCs/>
              </w:rPr>
            </w:pPr>
          </w:p>
          <w:p w14:paraId="6FDA02F4" w14:textId="77777777" w:rsidR="002F5856" w:rsidRPr="00513DF6" w:rsidRDefault="002F5856" w:rsidP="00981254">
            <w:pPr>
              <w:pStyle w:val="AralkYok"/>
              <w:jc w:val="center"/>
              <w:rPr>
                <w:rFonts w:ascii="Cambria" w:hAnsi="Cambria"/>
                <w:bCs/>
              </w:rPr>
            </w:pPr>
          </w:p>
          <w:p w14:paraId="254518AC" w14:textId="77777777" w:rsidR="00E82E01" w:rsidRDefault="00E82E01" w:rsidP="00E82E01">
            <w:pPr>
              <w:pStyle w:val="AralkYok"/>
              <w:jc w:val="center"/>
              <w:rPr>
                <w:rFonts w:ascii="Cambria" w:hAnsi="Cambria"/>
                <w:i/>
                <w:color w:val="C00000"/>
              </w:rPr>
            </w:pPr>
          </w:p>
          <w:p w14:paraId="20779183" w14:textId="77777777" w:rsidR="00E82E01" w:rsidRDefault="00E82E01" w:rsidP="00E82E01">
            <w:pPr>
              <w:pStyle w:val="AralkYok"/>
              <w:jc w:val="center"/>
              <w:rPr>
                <w:rFonts w:ascii="Cambria" w:hAnsi="Cambria"/>
                <w:i/>
                <w:color w:val="C00000"/>
              </w:rPr>
            </w:pPr>
          </w:p>
          <w:p w14:paraId="694B049B" w14:textId="77777777" w:rsidR="00E82E01" w:rsidRDefault="00E82E01" w:rsidP="00E82E01">
            <w:pPr>
              <w:pStyle w:val="AralkYok"/>
              <w:jc w:val="center"/>
              <w:rPr>
                <w:rFonts w:ascii="Cambria" w:hAnsi="Cambria"/>
                <w:i/>
                <w:color w:val="C00000"/>
              </w:rPr>
            </w:pPr>
          </w:p>
          <w:p w14:paraId="4D30F961" w14:textId="1A55D14C" w:rsidR="00E82E01" w:rsidRDefault="002F5856" w:rsidP="00E82E01">
            <w:pPr>
              <w:pStyle w:val="AralkYok"/>
              <w:jc w:val="center"/>
              <w:rPr>
                <w:rFonts w:ascii="Cambria" w:hAnsi="Cambria"/>
                <w:bCs/>
                <w:color w:val="C00000"/>
              </w:rPr>
            </w:pPr>
            <w:r w:rsidRPr="00E82E01">
              <w:rPr>
                <w:rFonts w:ascii="Cambria" w:hAnsi="Cambria"/>
                <w:i/>
                <w:color w:val="C00000"/>
              </w:rPr>
              <w:t>“</w:t>
            </w:r>
            <w:r w:rsidRPr="00E82E01">
              <w:rPr>
                <w:rFonts w:ascii="Cambria" w:hAnsi="Cambria"/>
                <w:bCs/>
                <w:i/>
                <w:color w:val="C00000"/>
              </w:rPr>
              <w:t xml:space="preserve">Yükseköğretim Üst Kuruluşları İle Yükseköğretim Kurumları Personeli Görevde Yükselme Ve Unvan Değişikliği </w:t>
            </w:r>
            <w:proofErr w:type="gramStart"/>
            <w:r w:rsidRPr="00E82E01">
              <w:rPr>
                <w:rFonts w:ascii="Cambria" w:hAnsi="Cambria"/>
                <w:bCs/>
                <w:i/>
                <w:color w:val="C00000"/>
              </w:rPr>
              <w:t>Yönetmeliği ”ne</w:t>
            </w:r>
            <w:proofErr w:type="gramEnd"/>
            <w:r w:rsidRPr="00E82E01">
              <w:rPr>
                <w:rFonts w:ascii="Cambria" w:hAnsi="Cambria"/>
                <w:bCs/>
                <w:i/>
                <w:color w:val="C00000"/>
              </w:rPr>
              <w:t xml:space="preserve"> göre Çözümle</w:t>
            </w:r>
            <w:r w:rsidR="00FA5B06" w:rsidRPr="00E82E01">
              <w:rPr>
                <w:rFonts w:ascii="Cambria" w:hAnsi="Cambria"/>
                <w:bCs/>
                <w:i/>
                <w:color w:val="C00000"/>
              </w:rPr>
              <w:t xml:space="preserve">yici kadrosuna atanabilmek için </w:t>
            </w:r>
            <w:r w:rsidRPr="00E82E01">
              <w:rPr>
                <w:rFonts w:ascii="Cambria" w:hAnsi="Cambria"/>
                <w:i/>
                <w:color w:val="C00000"/>
              </w:rPr>
              <w:t>Yabancı Dil Bilgisi Seviye Tespit Sınavından (YDS) hangi dü</w:t>
            </w:r>
            <w:r w:rsidR="00FA5B06" w:rsidRPr="00E82E01">
              <w:rPr>
                <w:rFonts w:ascii="Cambria" w:hAnsi="Cambria"/>
                <w:i/>
                <w:color w:val="C00000"/>
              </w:rPr>
              <w:t>zeyde başarılı olmak gereklidir</w:t>
            </w:r>
            <w:r w:rsidRPr="00E82E01">
              <w:rPr>
                <w:rFonts w:ascii="Cambria" w:hAnsi="Cambria"/>
                <w:i/>
                <w:color w:val="C00000"/>
              </w:rPr>
              <w:t>?</w:t>
            </w:r>
            <w:r w:rsidRPr="00E82E01">
              <w:rPr>
                <w:rFonts w:ascii="Cambria" w:hAnsi="Cambria"/>
                <w:color w:val="C00000"/>
              </w:rPr>
              <w:t xml:space="preserve"> </w:t>
            </w:r>
            <w:r w:rsidR="00FA5B06" w:rsidRPr="00E82E01">
              <w:rPr>
                <w:rFonts w:ascii="Cambria" w:hAnsi="Cambria"/>
                <w:bCs/>
                <w:color w:val="C00000"/>
              </w:rPr>
              <w:t xml:space="preserve"> </w:t>
            </w:r>
          </w:p>
          <w:p w14:paraId="54F4394A" w14:textId="3B372270" w:rsidR="002F5856" w:rsidRPr="00513DF6" w:rsidRDefault="00FA5B06" w:rsidP="00E82E01">
            <w:pPr>
              <w:pStyle w:val="AralkYok"/>
              <w:jc w:val="center"/>
              <w:rPr>
                <w:rFonts w:ascii="Cambria" w:hAnsi="Cambria"/>
                <w:bCs/>
              </w:rPr>
            </w:pPr>
            <w:r w:rsidRPr="00513DF6">
              <w:rPr>
                <w:rFonts w:ascii="Cambria" w:hAnsi="Cambria"/>
                <w:bCs/>
              </w:rPr>
              <w:t xml:space="preserve">kalıbında bir soru </w:t>
            </w:r>
            <w:r w:rsidR="002F5856" w:rsidRPr="00513DF6">
              <w:rPr>
                <w:rFonts w:ascii="Cambria" w:hAnsi="Cambria"/>
                <w:bCs/>
              </w:rPr>
              <w:t>gelebilir.</w:t>
            </w:r>
          </w:p>
          <w:p w14:paraId="53A36D26" w14:textId="77777777" w:rsidR="00FA5B06" w:rsidRPr="00513DF6" w:rsidRDefault="00FA5B06" w:rsidP="00FA5B06">
            <w:pPr>
              <w:pStyle w:val="AralkYok"/>
              <w:rPr>
                <w:rFonts w:ascii="Cambria" w:hAnsi="Cambria"/>
                <w:bCs/>
              </w:rPr>
            </w:pPr>
          </w:p>
          <w:p w14:paraId="4F665A80" w14:textId="77777777" w:rsidR="00FA5B06" w:rsidRPr="00513DF6" w:rsidRDefault="00FA5B06" w:rsidP="00FA5B06">
            <w:pPr>
              <w:pStyle w:val="AralkYok"/>
              <w:rPr>
                <w:rFonts w:ascii="Cambria" w:hAnsi="Cambria"/>
                <w:bCs/>
              </w:rPr>
            </w:pPr>
          </w:p>
          <w:p w14:paraId="31FE057F" w14:textId="77777777" w:rsidR="00FA5B06" w:rsidRPr="00513DF6" w:rsidRDefault="00FA5B06" w:rsidP="00FA5B06">
            <w:pPr>
              <w:pStyle w:val="AralkYok"/>
              <w:rPr>
                <w:rFonts w:ascii="Cambria" w:hAnsi="Cambria"/>
                <w:bCs/>
              </w:rPr>
            </w:pPr>
          </w:p>
          <w:p w14:paraId="7B2575E9" w14:textId="77777777" w:rsidR="00FA5B06" w:rsidRPr="00513DF6" w:rsidRDefault="00FA5B06" w:rsidP="00FA5B06">
            <w:pPr>
              <w:pStyle w:val="AralkYok"/>
              <w:rPr>
                <w:rFonts w:ascii="Cambria" w:hAnsi="Cambria"/>
                <w:bCs/>
              </w:rPr>
            </w:pPr>
          </w:p>
          <w:p w14:paraId="2B6CFE38" w14:textId="77777777" w:rsidR="00FA5B06" w:rsidRPr="00513DF6" w:rsidRDefault="00FA5B06" w:rsidP="00FA5B06">
            <w:pPr>
              <w:pStyle w:val="AralkYok"/>
              <w:rPr>
                <w:rFonts w:ascii="Cambria" w:hAnsi="Cambria"/>
                <w:bCs/>
              </w:rPr>
            </w:pPr>
          </w:p>
          <w:p w14:paraId="13681846" w14:textId="77777777" w:rsidR="00FA5B06" w:rsidRPr="00513DF6" w:rsidRDefault="00FA5B06" w:rsidP="00FA5B06">
            <w:pPr>
              <w:pStyle w:val="AralkYok"/>
              <w:rPr>
                <w:rFonts w:ascii="Cambria" w:hAnsi="Cambria"/>
                <w:bCs/>
              </w:rPr>
            </w:pPr>
          </w:p>
          <w:p w14:paraId="13E7EF5C" w14:textId="77777777" w:rsidR="00FA5B06" w:rsidRPr="00513DF6" w:rsidRDefault="00FA5B06" w:rsidP="00FA5B06">
            <w:pPr>
              <w:pStyle w:val="AralkYok"/>
              <w:rPr>
                <w:rFonts w:ascii="Cambria" w:hAnsi="Cambria"/>
                <w:bCs/>
              </w:rPr>
            </w:pPr>
          </w:p>
          <w:p w14:paraId="7D847F0A" w14:textId="77777777" w:rsidR="00FA5B06" w:rsidRPr="00513DF6" w:rsidRDefault="00FA5B06" w:rsidP="00FA5B06">
            <w:pPr>
              <w:pStyle w:val="AralkYok"/>
              <w:rPr>
                <w:rFonts w:ascii="Cambria" w:hAnsi="Cambria"/>
                <w:bCs/>
              </w:rPr>
            </w:pPr>
          </w:p>
          <w:p w14:paraId="05FBB9B4" w14:textId="77777777" w:rsidR="00FA5B06" w:rsidRPr="00513DF6" w:rsidRDefault="00FA5B06" w:rsidP="00FA5B06">
            <w:pPr>
              <w:pStyle w:val="AralkYok"/>
              <w:rPr>
                <w:rFonts w:ascii="Cambria" w:hAnsi="Cambria"/>
                <w:bCs/>
              </w:rPr>
            </w:pPr>
          </w:p>
          <w:p w14:paraId="71C370A7" w14:textId="77777777" w:rsidR="00FA5B06" w:rsidRPr="00513DF6" w:rsidRDefault="00FA5B06" w:rsidP="00FA5B06">
            <w:pPr>
              <w:pStyle w:val="AralkYok"/>
              <w:rPr>
                <w:rFonts w:ascii="Cambria" w:hAnsi="Cambria"/>
                <w:bCs/>
              </w:rPr>
            </w:pPr>
          </w:p>
          <w:p w14:paraId="13A2338B" w14:textId="77777777" w:rsidR="00FA5B06" w:rsidRPr="00513DF6" w:rsidRDefault="00FA5B06" w:rsidP="00FA5B06">
            <w:pPr>
              <w:pStyle w:val="AralkYok"/>
              <w:rPr>
                <w:rFonts w:ascii="Cambria" w:hAnsi="Cambria"/>
                <w:bCs/>
              </w:rPr>
            </w:pPr>
          </w:p>
          <w:p w14:paraId="0E5F06CF" w14:textId="77777777" w:rsidR="00E82E01" w:rsidRDefault="00FA5B06" w:rsidP="00E82E01">
            <w:pPr>
              <w:pStyle w:val="AralkYok"/>
              <w:jc w:val="center"/>
              <w:rPr>
                <w:rFonts w:ascii="Cambria" w:hAnsi="Cambria"/>
                <w:bCs/>
                <w:i/>
                <w:color w:val="C00000"/>
              </w:rPr>
            </w:pPr>
            <w:r w:rsidRPr="00E82E01">
              <w:rPr>
                <w:rFonts w:ascii="Cambria" w:hAnsi="Cambria"/>
                <w:i/>
                <w:color w:val="C00000"/>
              </w:rPr>
              <w:t>“</w:t>
            </w:r>
            <w:r w:rsidRPr="00E82E01">
              <w:rPr>
                <w:rFonts w:ascii="Cambria" w:hAnsi="Cambria"/>
                <w:bCs/>
                <w:i/>
                <w:color w:val="C00000"/>
              </w:rPr>
              <w:t xml:space="preserve">Yükseköğretim Üst Kuruluşları İle Yükseköğretim Kurumları Personeli Görevde Yükselme Ve Unvan Değişikliği </w:t>
            </w:r>
            <w:proofErr w:type="gramStart"/>
            <w:r w:rsidRPr="00E82E01">
              <w:rPr>
                <w:rFonts w:ascii="Cambria" w:hAnsi="Cambria"/>
                <w:bCs/>
                <w:i/>
                <w:color w:val="C00000"/>
              </w:rPr>
              <w:t>Yönetmeliği ”ne</w:t>
            </w:r>
            <w:proofErr w:type="gramEnd"/>
            <w:r w:rsidRPr="00E82E01">
              <w:rPr>
                <w:rFonts w:ascii="Cambria" w:hAnsi="Cambria"/>
                <w:bCs/>
                <w:i/>
                <w:color w:val="C00000"/>
              </w:rPr>
              <w:t xml:space="preserve"> göre “Şoför” kadrosuna atanmak için aşağıdaki şartlardan hangisi/hangileri gereklidir?</w:t>
            </w:r>
          </w:p>
          <w:p w14:paraId="04CCFCA0" w14:textId="68008100" w:rsidR="00FA5B06" w:rsidRPr="00513DF6" w:rsidRDefault="00FA5B06" w:rsidP="00E82E01">
            <w:pPr>
              <w:pStyle w:val="AralkYok"/>
              <w:jc w:val="center"/>
              <w:rPr>
                <w:rFonts w:ascii="Cambria" w:hAnsi="Cambria"/>
                <w:bCs/>
              </w:rPr>
            </w:pPr>
            <w:r w:rsidRPr="00E82E01">
              <w:rPr>
                <w:rFonts w:ascii="Cambria" w:hAnsi="Cambria"/>
                <w:bCs/>
                <w:color w:val="C00000"/>
              </w:rPr>
              <w:t xml:space="preserve"> </w:t>
            </w:r>
            <w:r w:rsidR="00E82E01">
              <w:rPr>
                <w:rFonts w:ascii="Cambria" w:hAnsi="Cambria"/>
                <w:bCs/>
              </w:rPr>
              <w:t>k</w:t>
            </w:r>
            <w:r w:rsidRPr="00513DF6">
              <w:rPr>
                <w:rFonts w:ascii="Cambria" w:hAnsi="Cambria"/>
                <w:bCs/>
              </w:rPr>
              <w:t xml:space="preserve">alıbında </w:t>
            </w:r>
            <w:r w:rsidR="00E82E01">
              <w:rPr>
                <w:rFonts w:ascii="Cambria" w:hAnsi="Cambria"/>
                <w:bCs/>
              </w:rPr>
              <w:t>öncüllü bir</w:t>
            </w:r>
            <w:r w:rsidRPr="00513DF6">
              <w:rPr>
                <w:rFonts w:ascii="Cambria" w:hAnsi="Cambria"/>
                <w:bCs/>
              </w:rPr>
              <w:t xml:space="preserve"> soru gelebilir.</w:t>
            </w:r>
          </w:p>
        </w:tc>
      </w:tr>
      <w:tr w:rsidR="00981254" w:rsidRPr="00513DF6" w14:paraId="0ABF16DD" w14:textId="77777777" w:rsidTr="00981254">
        <w:tc>
          <w:tcPr>
            <w:tcW w:w="8749" w:type="dxa"/>
          </w:tcPr>
          <w:p w14:paraId="083395D9" w14:textId="07396B15" w:rsidR="000F071A" w:rsidRPr="00513DF6" w:rsidRDefault="000F071A" w:rsidP="002F5856">
            <w:pPr>
              <w:pStyle w:val="nor1"/>
              <w:spacing w:line="240" w:lineRule="atLeast"/>
              <w:rPr>
                <w:rFonts w:ascii="Cambria" w:hAnsi="Cambria"/>
                <w:i/>
                <w:sz w:val="22"/>
                <w:szCs w:val="22"/>
              </w:rPr>
            </w:pPr>
            <w:r w:rsidRPr="00513DF6">
              <w:rPr>
                <w:rFonts w:ascii="Cambria" w:hAnsi="Cambria"/>
                <w:b/>
                <w:bCs/>
                <w:i/>
                <w:color w:val="000000"/>
                <w:sz w:val="22"/>
                <w:szCs w:val="22"/>
              </w:rPr>
              <w:lastRenderedPageBreak/>
              <w:t>Unvan değişikliği suretiyle atanacaklarda aranacak genel şartlar</w:t>
            </w:r>
            <w:r w:rsidR="002F5856" w:rsidRPr="00513DF6">
              <w:rPr>
                <w:rFonts w:ascii="Cambria" w:hAnsi="Cambria"/>
                <w:b/>
                <w:bCs/>
                <w:i/>
                <w:color w:val="000000"/>
                <w:sz w:val="22"/>
                <w:szCs w:val="22"/>
              </w:rPr>
              <w:t>:</w:t>
            </w:r>
          </w:p>
          <w:p w14:paraId="3E08581C" w14:textId="39FA6F60" w:rsidR="000F071A" w:rsidRPr="00513DF6" w:rsidRDefault="000F071A" w:rsidP="000F071A">
            <w:pPr>
              <w:spacing w:line="240" w:lineRule="atLeast"/>
              <w:ind w:firstLine="851"/>
              <w:jc w:val="both"/>
              <w:rPr>
                <w:rFonts w:ascii="Cambria" w:hAnsi="Cambria"/>
                <w:color w:val="000000"/>
              </w:rPr>
            </w:pPr>
            <w:r w:rsidRPr="00513DF6">
              <w:rPr>
                <w:rFonts w:ascii="Cambria" w:hAnsi="Cambria"/>
                <w:b/>
                <w:bCs/>
                <w:color w:val="000000"/>
              </w:rPr>
              <w:t>MADDE 8 –</w:t>
            </w:r>
            <w:r w:rsidRPr="00513DF6">
              <w:rPr>
                <w:rFonts w:ascii="Cambria" w:hAnsi="Cambria"/>
                <w:color w:val="000000"/>
              </w:rPr>
              <w:t> </w:t>
            </w:r>
          </w:p>
          <w:p w14:paraId="6128FF70"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Bu Yönetmelikte belirtilen unvan değişikliğine tabi kadrolara atanabilmek için;</w:t>
            </w:r>
          </w:p>
          <w:p w14:paraId="7CDC60A6"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a) 657 sayılı Devlet Memurları Kanununun 68 inci maddesinin (B) bendinde belirtilen hizmet şartlarını taşımak,</w:t>
            </w:r>
          </w:p>
          <w:p w14:paraId="70668B4A" w14:textId="08A2C7F0" w:rsidR="000F071A" w:rsidRPr="00513DF6" w:rsidRDefault="000F071A" w:rsidP="002F5856">
            <w:pPr>
              <w:spacing w:line="240" w:lineRule="atLeast"/>
              <w:ind w:firstLine="851"/>
              <w:jc w:val="both"/>
              <w:rPr>
                <w:rFonts w:ascii="Cambria" w:hAnsi="Cambria"/>
                <w:color w:val="000000"/>
              </w:rPr>
            </w:pPr>
            <w:r w:rsidRPr="00513DF6">
              <w:rPr>
                <w:rFonts w:ascii="Cambria" w:hAnsi="Cambria"/>
                <w:color w:val="000000"/>
              </w:rPr>
              <w:t>b) Unvan değiş</w:t>
            </w:r>
            <w:r w:rsidR="002F5856" w:rsidRPr="00513DF6">
              <w:rPr>
                <w:rFonts w:ascii="Cambria" w:hAnsi="Cambria"/>
                <w:color w:val="000000"/>
              </w:rPr>
              <w:t xml:space="preserve">ikliği sınavında başarılı olmak </w:t>
            </w:r>
            <w:r w:rsidRPr="00513DF6">
              <w:rPr>
                <w:rFonts w:ascii="Cambria" w:hAnsi="Cambria"/>
                <w:color w:val="000000"/>
              </w:rPr>
              <w:t>gerekir.</w:t>
            </w:r>
          </w:p>
          <w:p w14:paraId="0FD20770" w14:textId="27B6E6ED" w:rsidR="00981254" w:rsidRPr="00513DF6" w:rsidRDefault="00981254" w:rsidP="00981254">
            <w:pPr>
              <w:spacing w:after="0" w:line="240" w:lineRule="auto"/>
              <w:jc w:val="both"/>
              <w:rPr>
                <w:rFonts w:ascii="Cambria" w:hAnsi="Cambria"/>
                <w:bCs/>
              </w:rPr>
            </w:pPr>
          </w:p>
        </w:tc>
        <w:tc>
          <w:tcPr>
            <w:tcW w:w="6555" w:type="dxa"/>
          </w:tcPr>
          <w:p w14:paraId="406623C5" w14:textId="20280FA3" w:rsidR="002F5856" w:rsidRPr="00513DF6" w:rsidRDefault="002F5856" w:rsidP="002F5856">
            <w:pPr>
              <w:pStyle w:val="baslk1"/>
              <w:spacing w:line="240" w:lineRule="atLeast"/>
              <w:jc w:val="center"/>
              <w:rPr>
                <w:rFonts w:ascii="Cambria" w:hAnsi="Cambria"/>
                <w:b w:val="0"/>
                <w:bCs w:val="0"/>
                <w:sz w:val="22"/>
                <w:szCs w:val="22"/>
              </w:rPr>
            </w:pPr>
            <w:r w:rsidRPr="00513DF6">
              <w:rPr>
                <w:rFonts w:ascii="Cambria" w:hAnsi="Cambria"/>
                <w:b w:val="0"/>
                <w:sz w:val="22"/>
                <w:szCs w:val="22"/>
              </w:rPr>
              <w:t xml:space="preserve">İlgili Yönetmelikte bu </w:t>
            </w:r>
            <w:proofErr w:type="gramStart"/>
            <w:r w:rsidRPr="00513DF6">
              <w:rPr>
                <w:rFonts w:ascii="Cambria" w:hAnsi="Cambria"/>
                <w:b w:val="0"/>
                <w:sz w:val="22"/>
                <w:szCs w:val="22"/>
              </w:rPr>
              <w:t xml:space="preserve">madde </w:t>
            </w:r>
            <w:r w:rsidR="00FA5B06" w:rsidRPr="00513DF6">
              <w:rPr>
                <w:rFonts w:ascii="Cambria" w:hAnsi="Cambria"/>
                <w:b w:val="0"/>
                <w:bCs w:val="0"/>
                <w:color w:val="000000"/>
                <w:sz w:val="22"/>
                <w:szCs w:val="22"/>
              </w:rPr>
              <w:t xml:space="preserve"> </w:t>
            </w:r>
            <w:proofErr w:type="spellStart"/>
            <w:r w:rsidR="00FA5B06" w:rsidRPr="00513DF6">
              <w:rPr>
                <w:rFonts w:ascii="Cambria" w:hAnsi="Cambria"/>
                <w:b w:val="0"/>
                <w:bCs w:val="0"/>
                <w:color w:val="000000"/>
                <w:sz w:val="22"/>
                <w:szCs w:val="22"/>
              </w:rPr>
              <w:t>ü</w:t>
            </w:r>
            <w:r w:rsidRPr="00513DF6">
              <w:rPr>
                <w:rFonts w:ascii="Cambria" w:hAnsi="Cambria"/>
                <w:b w:val="0"/>
                <w:bCs w:val="0"/>
                <w:color w:val="000000"/>
                <w:sz w:val="22"/>
                <w:szCs w:val="22"/>
              </w:rPr>
              <w:t>nvan</w:t>
            </w:r>
            <w:proofErr w:type="spellEnd"/>
            <w:proofErr w:type="gramEnd"/>
            <w:r w:rsidRPr="00513DF6">
              <w:rPr>
                <w:rFonts w:ascii="Cambria" w:hAnsi="Cambria"/>
                <w:b w:val="0"/>
                <w:bCs w:val="0"/>
                <w:color w:val="000000"/>
                <w:sz w:val="22"/>
                <w:szCs w:val="22"/>
              </w:rPr>
              <w:t xml:space="preserve"> değişikliği suretiyle atanacaklarda aranacak genel şartlardan bahsetmektedir.</w:t>
            </w:r>
          </w:p>
          <w:p w14:paraId="1D05EDE3" w14:textId="77777777" w:rsidR="00981254" w:rsidRPr="00513DF6" w:rsidRDefault="00981254" w:rsidP="00981254">
            <w:pPr>
              <w:pStyle w:val="AralkYok"/>
              <w:jc w:val="center"/>
              <w:rPr>
                <w:rFonts w:ascii="Cambria" w:hAnsi="Cambria"/>
                <w:bCs/>
              </w:rPr>
            </w:pPr>
          </w:p>
          <w:p w14:paraId="4E3A35F4" w14:textId="77777777" w:rsidR="00A40AF2" w:rsidRPr="00513DF6" w:rsidRDefault="00A40AF2" w:rsidP="00981254">
            <w:pPr>
              <w:pStyle w:val="AralkYok"/>
              <w:jc w:val="center"/>
              <w:rPr>
                <w:rFonts w:ascii="Cambria" w:hAnsi="Cambria"/>
                <w:bCs/>
              </w:rPr>
            </w:pPr>
          </w:p>
          <w:p w14:paraId="06007331" w14:textId="77777777" w:rsidR="00A40AF2" w:rsidRPr="00513DF6" w:rsidRDefault="00A40AF2" w:rsidP="00981254">
            <w:pPr>
              <w:pStyle w:val="AralkYok"/>
              <w:jc w:val="center"/>
              <w:rPr>
                <w:rFonts w:ascii="Cambria" w:hAnsi="Cambria"/>
                <w:bCs/>
              </w:rPr>
            </w:pPr>
          </w:p>
        </w:tc>
      </w:tr>
      <w:tr w:rsidR="00981254" w:rsidRPr="00513DF6" w14:paraId="7C72AE90" w14:textId="77777777" w:rsidTr="001963BB">
        <w:trPr>
          <w:trHeight w:val="4952"/>
        </w:trPr>
        <w:tc>
          <w:tcPr>
            <w:tcW w:w="8749" w:type="dxa"/>
          </w:tcPr>
          <w:p w14:paraId="2B9A6468" w14:textId="003A81B3" w:rsidR="000F071A" w:rsidRPr="00513DF6" w:rsidRDefault="000F071A" w:rsidP="00FA5B06">
            <w:pPr>
              <w:spacing w:line="240" w:lineRule="atLeast"/>
              <w:jc w:val="both"/>
              <w:rPr>
                <w:rFonts w:ascii="Cambria" w:hAnsi="Cambria"/>
                <w:i/>
                <w:color w:val="000000"/>
              </w:rPr>
            </w:pPr>
            <w:r w:rsidRPr="00513DF6">
              <w:rPr>
                <w:rFonts w:ascii="Cambria" w:hAnsi="Cambria"/>
                <w:b/>
                <w:bCs/>
                <w:i/>
                <w:color w:val="000000"/>
              </w:rPr>
              <w:lastRenderedPageBreak/>
              <w:t>Unvan değişikliğine tabi kadrolara yapılacak atamalarda aranacak özel şartlar</w:t>
            </w:r>
            <w:r w:rsidR="000F453F" w:rsidRPr="00513DF6">
              <w:rPr>
                <w:rFonts w:ascii="Cambria" w:hAnsi="Cambria"/>
                <w:b/>
                <w:bCs/>
                <w:i/>
                <w:color w:val="000000"/>
              </w:rPr>
              <w:t>:</w:t>
            </w:r>
          </w:p>
          <w:p w14:paraId="5D0AC03F"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b/>
                <w:bCs/>
                <w:color w:val="000000"/>
              </w:rPr>
              <w:t>MADDE 9 –</w:t>
            </w:r>
            <w:r w:rsidRPr="00513DF6">
              <w:rPr>
                <w:rFonts w:ascii="Cambria" w:hAnsi="Cambria"/>
                <w:color w:val="000000"/>
              </w:rPr>
              <w:t> (1) Unvan değişikliği sınavı sonucu yapılacak atamalarda aranacak şartlar unvanlar itibarıyla aşağıda belirtilmiştir.</w:t>
            </w:r>
          </w:p>
          <w:p w14:paraId="007E2242" w14:textId="77777777" w:rsidR="000F071A" w:rsidRPr="00741CED" w:rsidRDefault="000F071A" w:rsidP="000F071A">
            <w:pPr>
              <w:spacing w:line="240" w:lineRule="atLeast"/>
              <w:ind w:firstLine="851"/>
              <w:jc w:val="both"/>
              <w:rPr>
                <w:rFonts w:ascii="Cambria" w:hAnsi="Cambria"/>
                <w:color w:val="C00000"/>
              </w:rPr>
            </w:pPr>
            <w:r w:rsidRPr="00741CED">
              <w:rPr>
                <w:rFonts w:ascii="Cambria" w:hAnsi="Cambria"/>
                <w:color w:val="C00000"/>
              </w:rPr>
              <w:t>a) Avukat kadrosuna atanabilmek için;</w:t>
            </w:r>
          </w:p>
          <w:p w14:paraId="01F4EAA3"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Hukuk Fakültesi mezunu olmak,</w:t>
            </w:r>
          </w:p>
          <w:p w14:paraId="2BDA2C95"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2) Avukatlık stajını tamamlamış olmak,</w:t>
            </w:r>
          </w:p>
          <w:p w14:paraId="6BED2C66" w14:textId="0234CBEF" w:rsidR="000F071A" w:rsidRPr="00741CED" w:rsidRDefault="000F071A" w:rsidP="000F071A">
            <w:pPr>
              <w:spacing w:line="240" w:lineRule="atLeast"/>
              <w:ind w:firstLine="851"/>
              <w:jc w:val="both"/>
              <w:rPr>
                <w:rFonts w:ascii="Cambria" w:hAnsi="Cambria"/>
                <w:color w:val="C00000"/>
              </w:rPr>
            </w:pPr>
            <w:r w:rsidRPr="00741CED">
              <w:rPr>
                <w:rFonts w:ascii="Cambria" w:hAnsi="Cambria"/>
                <w:color w:val="C00000"/>
              </w:rPr>
              <w:t xml:space="preserve">b) Mühendis, mimar, şehir plancısı, bölge plancısı, jeolog, </w:t>
            </w:r>
            <w:proofErr w:type="spellStart"/>
            <w:r w:rsidRPr="00741CED">
              <w:rPr>
                <w:rFonts w:ascii="Cambria" w:hAnsi="Cambria"/>
                <w:color w:val="C00000"/>
              </w:rPr>
              <w:t>hidrobiyolog</w:t>
            </w:r>
            <w:proofErr w:type="spellEnd"/>
            <w:r w:rsidRPr="00741CED">
              <w:rPr>
                <w:rFonts w:ascii="Cambria" w:hAnsi="Cambria"/>
                <w:color w:val="C00000"/>
              </w:rPr>
              <w:t xml:space="preserve">, hidrolog, jeomorfolog, fizikçi, jeofizikçi, matematikçi, istatistikçi, uçak kontrol makinisti, ekonomist, kimyager, heykeltıraş, arkeolog, astronom, kaptan, veteriner hekim, sosyal çalışmacı, </w:t>
            </w:r>
            <w:proofErr w:type="spellStart"/>
            <w:r w:rsidRPr="00741CED">
              <w:rPr>
                <w:rFonts w:ascii="Cambria" w:hAnsi="Cambria"/>
                <w:color w:val="C00000"/>
              </w:rPr>
              <w:t>biolog</w:t>
            </w:r>
            <w:proofErr w:type="spellEnd"/>
            <w:r w:rsidRPr="00741CED">
              <w:rPr>
                <w:rFonts w:ascii="Cambria" w:hAnsi="Cambria"/>
                <w:color w:val="C00000"/>
              </w:rPr>
              <w:t xml:space="preserve">, psikolog, sosyolog, </w:t>
            </w:r>
            <w:proofErr w:type="spellStart"/>
            <w:r w:rsidRPr="00741CED">
              <w:rPr>
                <w:rFonts w:ascii="Cambria" w:hAnsi="Cambria"/>
                <w:color w:val="C00000"/>
              </w:rPr>
              <w:t>bakteriolog</w:t>
            </w:r>
            <w:proofErr w:type="spellEnd"/>
            <w:r w:rsidRPr="00741CED">
              <w:rPr>
                <w:rFonts w:ascii="Cambria" w:hAnsi="Cambria"/>
                <w:color w:val="C00000"/>
              </w:rPr>
              <w:t>, odyolog, fizyoterapist, diyetisyen, pedagog, çocuk gelişimcisi, çocuk eğitimcisi, çocuk eğiticisi, sağlık fizikçisi kadrolarına atanabilmek için;</w:t>
            </w:r>
          </w:p>
          <w:p w14:paraId="04CD3590"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Fakülte veya yüksekokulların ilgili bölümlerinden mezun olmak,</w:t>
            </w:r>
          </w:p>
          <w:p w14:paraId="4F8C91C7" w14:textId="77777777" w:rsidR="000F071A" w:rsidRPr="00741CED" w:rsidRDefault="000F071A" w:rsidP="000F071A">
            <w:pPr>
              <w:spacing w:line="240" w:lineRule="atLeast"/>
              <w:ind w:firstLine="851"/>
              <w:jc w:val="both"/>
              <w:rPr>
                <w:rFonts w:ascii="Cambria" w:hAnsi="Cambria"/>
                <w:color w:val="C00000"/>
              </w:rPr>
            </w:pPr>
            <w:r w:rsidRPr="00741CED">
              <w:rPr>
                <w:rFonts w:ascii="Cambria" w:hAnsi="Cambria"/>
                <w:color w:val="C00000"/>
              </w:rPr>
              <w:t>c) Mütercim kadrosuna atanabilmek için;</w:t>
            </w:r>
          </w:p>
          <w:p w14:paraId="5EC16F89"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Fakülte ve yüksekokulların mütercim ve tercümanlık bölümü mezunu olmak,</w:t>
            </w:r>
          </w:p>
          <w:p w14:paraId="3DE0B85B"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2) ÖSYM Başkanlığı tarafından yapılan Yabancı Dil Bilgisi Seviye Tespit Sınavından (YDS) en az (B) düzeyinde başarılı olmak veya Yükseköğretim Kurulu Başkanlığınca bu düzeye denk kabul edilen bir belgeye sahip olmak,</w:t>
            </w:r>
          </w:p>
          <w:p w14:paraId="710D4FE0" w14:textId="77777777" w:rsidR="000F071A" w:rsidRPr="00741CED" w:rsidRDefault="000F071A" w:rsidP="000F071A">
            <w:pPr>
              <w:spacing w:line="240" w:lineRule="atLeast"/>
              <w:ind w:firstLine="851"/>
              <w:jc w:val="both"/>
              <w:rPr>
                <w:rFonts w:ascii="Cambria" w:hAnsi="Cambria"/>
                <w:color w:val="C00000"/>
              </w:rPr>
            </w:pPr>
            <w:r w:rsidRPr="00741CED">
              <w:rPr>
                <w:rFonts w:ascii="Cambria" w:hAnsi="Cambria"/>
                <w:color w:val="C00000"/>
              </w:rPr>
              <w:t>ç) Öğretmen kadrosuna atanabilmek için;</w:t>
            </w:r>
          </w:p>
          <w:p w14:paraId="26BE35E5"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Eğitim fakültelerinin ilgili bölümlerinden mezun olmak,</w:t>
            </w:r>
          </w:p>
          <w:p w14:paraId="6A264CDC" w14:textId="77777777" w:rsidR="000F071A" w:rsidRPr="00741CED" w:rsidRDefault="000F071A" w:rsidP="000F071A">
            <w:pPr>
              <w:spacing w:line="240" w:lineRule="atLeast"/>
              <w:ind w:firstLine="851"/>
              <w:jc w:val="both"/>
              <w:rPr>
                <w:rFonts w:ascii="Cambria" w:hAnsi="Cambria"/>
                <w:color w:val="C00000"/>
              </w:rPr>
            </w:pPr>
            <w:r w:rsidRPr="00741CED">
              <w:rPr>
                <w:rFonts w:ascii="Cambria" w:hAnsi="Cambria"/>
                <w:color w:val="C00000"/>
              </w:rPr>
              <w:t>d) Kameraman, Sinema TV Uygulayıcısı kadrolarına atanabilmek için;</w:t>
            </w:r>
          </w:p>
          <w:p w14:paraId="5A5F7660"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lastRenderedPageBreak/>
              <w:t xml:space="preserve">1) Güzel sanatlar veya iletişim fakültelerinin sinema </w:t>
            </w:r>
            <w:proofErr w:type="spellStart"/>
            <w:r w:rsidRPr="00513DF6">
              <w:rPr>
                <w:rFonts w:ascii="Cambria" w:hAnsi="Cambria"/>
                <w:color w:val="000000"/>
              </w:rPr>
              <w:t>tv</w:t>
            </w:r>
            <w:proofErr w:type="spellEnd"/>
            <w:r w:rsidRPr="00513DF6">
              <w:rPr>
                <w:rFonts w:ascii="Cambria" w:hAnsi="Cambria"/>
                <w:color w:val="000000"/>
              </w:rPr>
              <w:t xml:space="preserve"> bölümü veya eşdeğeri diğer bölümlerden mezun olmak,</w:t>
            </w:r>
          </w:p>
          <w:p w14:paraId="1B4D34A4" w14:textId="77777777" w:rsidR="000F071A" w:rsidRPr="00741CED" w:rsidRDefault="000F071A" w:rsidP="000F071A">
            <w:pPr>
              <w:spacing w:line="240" w:lineRule="atLeast"/>
              <w:ind w:firstLine="851"/>
              <w:jc w:val="both"/>
              <w:rPr>
                <w:rFonts w:ascii="Cambria" w:hAnsi="Cambria"/>
                <w:color w:val="C00000"/>
              </w:rPr>
            </w:pPr>
            <w:r w:rsidRPr="00741CED">
              <w:rPr>
                <w:rFonts w:ascii="Cambria" w:hAnsi="Cambria"/>
                <w:color w:val="C00000"/>
              </w:rPr>
              <w:t>e) Antrenör kadrosuna atanabilmek için;</w:t>
            </w:r>
          </w:p>
          <w:p w14:paraId="7BE94367"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Beden Eğitimi ve Spor Yüksekokullarının Antrenörlük eğitimi veren bölümlerinden mezun olmak,</w:t>
            </w:r>
          </w:p>
          <w:p w14:paraId="3ECBBFBA" w14:textId="77777777" w:rsidR="000F071A" w:rsidRPr="00741CED" w:rsidRDefault="000F071A" w:rsidP="000F071A">
            <w:pPr>
              <w:spacing w:line="240" w:lineRule="atLeast"/>
              <w:ind w:firstLine="851"/>
              <w:jc w:val="both"/>
              <w:rPr>
                <w:rFonts w:ascii="Cambria" w:hAnsi="Cambria"/>
                <w:color w:val="C00000"/>
              </w:rPr>
            </w:pPr>
            <w:r w:rsidRPr="00741CED">
              <w:rPr>
                <w:rFonts w:ascii="Cambria" w:hAnsi="Cambria"/>
                <w:color w:val="C00000"/>
              </w:rPr>
              <w:t>f) Kütüphaneci kadrosuna atanabilmek için;</w:t>
            </w:r>
          </w:p>
          <w:p w14:paraId="29871F68"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Fakülte veya dört yıllık yüksekokulların bilgi ve belge yönetimi bölümü, kütüphanecilik bölümü veya eşdeğeri diğer bölümlerinden mezun olmak,</w:t>
            </w:r>
          </w:p>
          <w:p w14:paraId="3FCCB4A5" w14:textId="46038C60" w:rsidR="000F071A" w:rsidRPr="00741CED" w:rsidRDefault="002F5856" w:rsidP="000F071A">
            <w:pPr>
              <w:spacing w:line="240" w:lineRule="atLeast"/>
              <w:ind w:firstLine="851"/>
              <w:jc w:val="both"/>
              <w:rPr>
                <w:rFonts w:ascii="Cambria" w:hAnsi="Cambria"/>
                <w:color w:val="C00000"/>
              </w:rPr>
            </w:pPr>
            <w:r w:rsidRPr="00741CED">
              <w:rPr>
                <w:rFonts w:ascii="Cambria" w:hAnsi="Cambria"/>
                <w:color w:val="C00000"/>
              </w:rPr>
              <w:t xml:space="preserve">g) </w:t>
            </w:r>
            <w:r w:rsidR="000F071A" w:rsidRPr="00741CED">
              <w:rPr>
                <w:rFonts w:ascii="Cambria" w:hAnsi="Cambria"/>
                <w:color w:val="C00000"/>
              </w:rPr>
              <w:t>Programcı kadrosuna atanabilmek için;</w:t>
            </w:r>
          </w:p>
          <w:p w14:paraId="2B3AEBF1" w14:textId="3331912D"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En az iki yıllık yüksekokulların bilgisayar programcılığı bölümünden mezun olmak vey</w:t>
            </w:r>
            <w:r w:rsidR="000B3103">
              <w:rPr>
                <w:rFonts w:ascii="Cambria" w:hAnsi="Cambria"/>
                <w:color w:val="000000"/>
              </w:rPr>
              <w:t>a dört yıl süreli yüksek</w:t>
            </w:r>
            <w:r w:rsidRPr="00513DF6">
              <w:rPr>
                <w:rFonts w:ascii="Cambria" w:hAnsi="Cambria"/>
                <w:color w:val="000000"/>
              </w:rPr>
              <w:t xml:space="preserve">öğrenim mezunu olmak kaydıyla </w:t>
            </w:r>
            <w:proofErr w:type="gramStart"/>
            <w:r w:rsidRPr="00513DF6">
              <w:rPr>
                <w:rFonts w:ascii="Cambria" w:hAnsi="Cambria"/>
                <w:color w:val="000000"/>
              </w:rPr>
              <w:t>Milli</w:t>
            </w:r>
            <w:proofErr w:type="gramEnd"/>
            <w:r w:rsidRPr="00513DF6">
              <w:rPr>
                <w:rFonts w:ascii="Cambria" w:hAnsi="Cambria"/>
                <w:color w:val="000000"/>
              </w:rPr>
              <w:t xml:space="preserve"> Eğitim Bakanlığından onaylı programcı sertifikasına sahip olmak ve en az iki programlama dilini ve işletim sisteminin uygulanmasını bildiğini belgelemek,</w:t>
            </w:r>
          </w:p>
          <w:p w14:paraId="0E7A59C4" w14:textId="0C877135" w:rsidR="000F071A" w:rsidRPr="00741CED" w:rsidRDefault="000F071A" w:rsidP="000F071A">
            <w:pPr>
              <w:spacing w:line="240" w:lineRule="atLeast"/>
              <w:ind w:firstLine="851"/>
              <w:jc w:val="both"/>
              <w:rPr>
                <w:rFonts w:ascii="Cambria" w:hAnsi="Cambria"/>
                <w:color w:val="C00000"/>
              </w:rPr>
            </w:pPr>
            <w:r w:rsidRPr="00741CED">
              <w:rPr>
                <w:rFonts w:ascii="Cambria" w:hAnsi="Cambria"/>
                <w:color w:val="C00000"/>
              </w:rPr>
              <w:t xml:space="preserve">ğ) Sağlık teknikeri, veteriner sağlık teknikeri, </w:t>
            </w:r>
            <w:proofErr w:type="spellStart"/>
            <w:r w:rsidRPr="00741CED">
              <w:rPr>
                <w:rFonts w:ascii="Cambria" w:hAnsi="Cambria"/>
                <w:color w:val="C00000"/>
              </w:rPr>
              <w:t>odyometrist</w:t>
            </w:r>
            <w:proofErr w:type="spellEnd"/>
            <w:r w:rsidRPr="00741CED">
              <w:rPr>
                <w:rFonts w:ascii="Cambria" w:hAnsi="Cambria"/>
                <w:color w:val="C00000"/>
              </w:rPr>
              <w:t xml:space="preserve">, tıbbi teknolog, </w:t>
            </w:r>
            <w:proofErr w:type="spellStart"/>
            <w:r w:rsidRPr="00741CED">
              <w:rPr>
                <w:rFonts w:ascii="Cambria" w:hAnsi="Cambria"/>
                <w:color w:val="C00000"/>
              </w:rPr>
              <w:t>perfüzyonist</w:t>
            </w:r>
            <w:proofErr w:type="spellEnd"/>
            <w:r w:rsidRPr="00741CED">
              <w:rPr>
                <w:rFonts w:ascii="Cambria" w:hAnsi="Cambria"/>
                <w:color w:val="C00000"/>
              </w:rPr>
              <w:t>, iş ve uğraşı terapisti, tekniker, teknik ressam, grafiker, restoratör kadrolarına atanabilmek için;</w:t>
            </w:r>
          </w:p>
          <w:p w14:paraId="06D2662F" w14:textId="0BB29391"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İki veya üç yıl sü</w:t>
            </w:r>
            <w:r w:rsidR="000B3103">
              <w:rPr>
                <w:rFonts w:ascii="Cambria" w:hAnsi="Cambria"/>
                <w:color w:val="000000"/>
              </w:rPr>
              <w:t>reli mesleki veya teknik yüksek</w:t>
            </w:r>
            <w:r w:rsidRPr="00513DF6">
              <w:rPr>
                <w:rFonts w:ascii="Cambria" w:hAnsi="Cambria"/>
                <w:color w:val="000000"/>
              </w:rPr>
              <w:t>öğrenim mezunu olmak,</w:t>
            </w:r>
          </w:p>
          <w:p w14:paraId="50A6D278" w14:textId="77777777" w:rsidR="000F071A" w:rsidRPr="00741CED" w:rsidRDefault="000F071A" w:rsidP="000F071A">
            <w:pPr>
              <w:spacing w:line="240" w:lineRule="atLeast"/>
              <w:ind w:firstLine="851"/>
              <w:jc w:val="both"/>
              <w:rPr>
                <w:rFonts w:ascii="Cambria" w:hAnsi="Cambria"/>
                <w:color w:val="C00000"/>
              </w:rPr>
            </w:pPr>
            <w:r w:rsidRPr="00741CED">
              <w:rPr>
                <w:rFonts w:ascii="Cambria" w:hAnsi="Cambria"/>
                <w:color w:val="C00000"/>
              </w:rPr>
              <w:t>h) İmam kadrosuna atanabilmek için;</w:t>
            </w:r>
          </w:p>
          <w:p w14:paraId="2AE524AE"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İlahiyat fakültesi, ilahiyat meslek yüksekokulu veya imam hatip lisesi mezunu olmak,</w:t>
            </w:r>
          </w:p>
          <w:p w14:paraId="68D16165" w14:textId="77777777" w:rsidR="00741CED" w:rsidRDefault="00741CED" w:rsidP="000F071A">
            <w:pPr>
              <w:spacing w:line="240" w:lineRule="atLeast"/>
              <w:ind w:firstLine="851"/>
              <w:jc w:val="both"/>
              <w:rPr>
                <w:rFonts w:ascii="Cambria" w:hAnsi="Cambria"/>
                <w:color w:val="000000"/>
              </w:rPr>
            </w:pPr>
          </w:p>
          <w:p w14:paraId="1C662C3F" w14:textId="77777777" w:rsidR="00741CED" w:rsidRDefault="00741CED" w:rsidP="000F071A">
            <w:pPr>
              <w:spacing w:line="240" w:lineRule="atLeast"/>
              <w:ind w:firstLine="851"/>
              <w:jc w:val="both"/>
              <w:rPr>
                <w:rFonts w:ascii="Cambria" w:hAnsi="Cambria"/>
                <w:color w:val="000000"/>
              </w:rPr>
            </w:pPr>
          </w:p>
          <w:p w14:paraId="33BCEDF2" w14:textId="4A50E4CB" w:rsidR="000F071A" w:rsidRPr="00741CED" w:rsidRDefault="000F071A" w:rsidP="000F071A">
            <w:pPr>
              <w:spacing w:line="240" w:lineRule="atLeast"/>
              <w:ind w:firstLine="851"/>
              <w:jc w:val="both"/>
              <w:rPr>
                <w:rFonts w:ascii="Cambria" w:hAnsi="Cambria"/>
                <w:color w:val="C00000"/>
              </w:rPr>
            </w:pPr>
            <w:r w:rsidRPr="00741CED">
              <w:rPr>
                <w:rFonts w:ascii="Cambria" w:hAnsi="Cambria"/>
                <w:color w:val="C00000"/>
              </w:rPr>
              <w:lastRenderedPageBreak/>
              <w:t>ı) Hemşire kadrosuna atanabilmek için;</w:t>
            </w:r>
          </w:p>
          <w:p w14:paraId="7201225F"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1) Fakülte, yüksekokul veya sağlık meslek liselerinin hemşirelik bölümü mezunu olmak,</w:t>
            </w:r>
          </w:p>
          <w:p w14:paraId="30907EF7" w14:textId="499050D3" w:rsidR="000F071A" w:rsidRPr="00741CED" w:rsidRDefault="000F071A" w:rsidP="000F071A">
            <w:pPr>
              <w:spacing w:line="240" w:lineRule="atLeast"/>
              <w:ind w:firstLine="851"/>
              <w:jc w:val="both"/>
              <w:rPr>
                <w:rFonts w:ascii="Cambria" w:hAnsi="Cambria"/>
                <w:color w:val="C00000"/>
              </w:rPr>
            </w:pPr>
            <w:r w:rsidRPr="00741CED">
              <w:rPr>
                <w:rFonts w:ascii="Cambria" w:hAnsi="Cambria"/>
                <w:color w:val="C00000"/>
              </w:rPr>
              <w:t xml:space="preserve">i) Teknisyen, </w:t>
            </w:r>
            <w:proofErr w:type="spellStart"/>
            <w:r w:rsidRPr="00741CED">
              <w:rPr>
                <w:rFonts w:ascii="Cambria" w:hAnsi="Cambria"/>
                <w:color w:val="C00000"/>
              </w:rPr>
              <w:t>rasatcı</w:t>
            </w:r>
            <w:proofErr w:type="spellEnd"/>
            <w:r w:rsidRPr="00741CED">
              <w:rPr>
                <w:rFonts w:ascii="Cambria" w:hAnsi="Cambria"/>
                <w:color w:val="C00000"/>
              </w:rPr>
              <w:t>, ressam, makinist, matbaacı, gemi adamı, fotoğrafçı, dekoratör, desinatör, çocuk eğiticisi, sağlık memuru, ebe, laborant, hayvan sağlık memuru, sağlık teknisyeni, laboratuvar teknisyeni, hemşire yardımcısı, tıbbi sekreter, veteriner sağlık teknisyeni kadrolarına atanabilmek için;</w:t>
            </w:r>
          </w:p>
          <w:p w14:paraId="09F36B1A" w14:textId="66F50E89" w:rsidR="00981254" w:rsidRPr="003542F7" w:rsidRDefault="000F071A" w:rsidP="003542F7">
            <w:pPr>
              <w:spacing w:line="240" w:lineRule="atLeast"/>
              <w:ind w:firstLine="851"/>
              <w:jc w:val="both"/>
              <w:rPr>
                <w:rFonts w:ascii="Cambria" w:hAnsi="Cambria"/>
                <w:color w:val="000000"/>
              </w:rPr>
            </w:pPr>
            <w:r w:rsidRPr="00513DF6">
              <w:rPr>
                <w:rFonts w:ascii="Cambria" w:hAnsi="Cambria"/>
                <w:color w:val="000000"/>
              </w:rPr>
              <w:t>1) Lise dengi mesleki veya teknik eğitim öğreti</w:t>
            </w:r>
            <w:r w:rsidR="002F5856" w:rsidRPr="00513DF6">
              <w:rPr>
                <w:rFonts w:ascii="Cambria" w:hAnsi="Cambria"/>
                <w:color w:val="000000"/>
              </w:rPr>
              <w:t xml:space="preserve">m veren okullardan mezun olmak </w:t>
            </w:r>
            <w:r w:rsidRPr="00513DF6">
              <w:rPr>
                <w:rFonts w:ascii="Cambria" w:hAnsi="Cambria"/>
                <w:color w:val="000000"/>
              </w:rPr>
              <w:t>ş</w:t>
            </w:r>
            <w:r w:rsidR="002F5856" w:rsidRPr="00513DF6">
              <w:rPr>
                <w:rFonts w:ascii="Cambria" w:hAnsi="Cambria"/>
                <w:color w:val="000000"/>
              </w:rPr>
              <w:t>arttır.</w:t>
            </w:r>
          </w:p>
        </w:tc>
        <w:tc>
          <w:tcPr>
            <w:tcW w:w="6555" w:type="dxa"/>
          </w:tcPr>
          <w:p w14:paraId="728C90D4" w14:textId="77777777" w:rsidR="00FA5B06" w:rsidRPr="00513DF6" w:rsidRDefault="00FA5B06" w:rsidP="002F5856">
            <w:pPr>
              <w:pStyle w:val="baslk1"/>
              <w:spacing w:line="240" w:lineRule="atLeast"/>
              <w:jc w:val="center"/>
              <w:rPr>
                <w:rFonts w:ascii="Cambria" w:hAnsi="Cambria"/>
                <w:b w:val="0"/>
                <w:sz w:val="22"/>
                <w:szCs w:val="22"/>
              </w:rPr>
            </w:pPr>
          </w:p>
          <w:p w14:paraId="72FDC1B3" w14:textId="77777777" w:rsidR="00FA5B06" w:rsidRPr="00513DF6" w:rsidRDefault="00FA5B06" w:rsidP="002F5856">
            <w:pPr>
              <w:pStyle w:val="baslk1"/>
              <w:spacing w:line="240" w:lineRule="atLeast"/>
              <w:jc w:val="center"/>
              <w:rPr>
                <w:rFonts w:ascii="Cambria" w:hAnsi="Cambria"/>
                <w:b w:val="0"/>
                <w:sz w:val="22"/>
                <w:szCs w:val="22"/>
              </w:rPr>
            </w:pPr>
          </w:p>
          <w:p w14:paraId="5293A068" w14:textId="77777777" w:rsidR="00FA5B06" w:rsidRPr="00513DF6" w:rsidRDefault="00FA5B06" w:rsidP="002F5856">
            <w:pPr>
              <w:pStyle w:val="baslk1"/>
              <w:spacing w:line="240" w:lineRule="atLeast"/>
              <w:jc w:val="center"/>
              <w:rPr>
                <w:rFonts w:ascii="Cambria" w:hAnsi="Cambria"/>
                <w:b w:val="0"/>
                <w:sz w:val="22"/>
                <w:szCs w:val="22"/>
              </w:rPr>
            </w:pPr>
          </w:p>
          <w:p w14:paraId="2D5068C0" w14:textId="3408D9AD" w:rsidR="002F5856" w:rsidRPr="00513DF6" w:rsidRDefault="002F5856" w:rsidP="002F5856">
            <w:pPr>
              <w:pStyle w:val="baslk1"/>
              <w:spacing w:line="240" w:lineRule="atLeast"/>
              <w:jc w:val="center"/>
              <w:rPr>
                <w:rFonts w:ascii="Cambria" w:hAnsi="Cambria"/>
                <w:b w:val="0"/>
                <w:bCs w:val="0"/>
                <w:sz w:val="22"/>
                <w:szCs w:val="22"/>
              </w:rPr>
            </w:pPr>
            <w:r w:rsidRPr="00513DF6">
              <w:rPr>
                <w:rFonts w:ascii="Cambria" w:hAnsi="Cambria"/>
                <w:b w:val="0"/>
                <w:sz w:val="22"/>
                <w:szCs w:val="22"/>
              </w:rPr>
              <w:t xml:space="preserve">İlgili Yönetmelikte bu </w:t>
            </w:r>
            <w:proofErr w:type="gramStart"/>
            <w:r w:rsidRPr="00513DF6">
              <w:rPr>
                <w:rFonts w:ascii="Cambria" w:hAnsi="Cambria"/>
                <w:b w:val="0"/>
                <w:sz w:val="22"/>
                <w:szCs w:val="22"/>
              </w:rPr>
              <w:t xml:space="preserve">madde </w:t>
            </w:r>
            <w:r w:rsidR="00FA5B06" w:rsidRPr="00513DF6">
              <w:rPr>
                <w:rFonts w:ascii="Cambria" w:hAnsi="Cambria"/>
                <w:b w:val="0"/>
                <w:bCs w:val="0"/>
                <w:color w:val="000000"/>
                <w:sz w:val="22"/>
                <w:szCs w:val="22"/>
              </w:rPr>
              <w:t xml:space="preserve"> </w:t>
            </w:r>
            <w:proofErr w:type="spellStart"/>
            <w:r w:rsidR="00FA5B06" w:rsidRPr="00513DF6">
              <w:rPr>
                <w:rFonts w:ascii="Cambria" w:hAnsi="Cambria"/>
                <w:b w:val="0"/>
                <w:bCs w:val="0"/>
                <w:color w:val="000000"/>
                <w:sz w:val="22"/>
                <w:szCs w:val="22"/>
              </w:rPr>
              <w:t>ü</w:t>
            </w:r>
            <w:r w:rsidRPr="00513DF6">
              <w:rPr>
                <w:rFonts w:ascii="Cambria" w:hAnsi="Cambria"/>
                <w:b w:val="0"/>
                <w:bCs w:val="0"/>
                <w:color w:val="000000"/>
                <w:sz w:val="22"/>
                <w:szCs w:val="22"/>
              </w:rPr>
              <w:t>nvan</w:t>
            </w:r>
            <w:proofErr w:type="spellEnd"/>
            <w:proofErr w:type="gramEnd"/>
            <w:r w:rsidRPr="00513DF6">
              <w:rPr>
                <w:rFonts w:ascii="Cambria" w:hAnsi="Cambria"/>
                <w:b w:val="0"/>
                <w:bCs w:val="0"/>
                <w:color w:val="000000"/>
                <w:sz w:val="22"/>
                <w:szCs w:val="22"/>
              </w:rPr>
              <w:t xml:space="preserve"> değişikliği suretiyle atanacaklarda aranacak özel şartlardan bahsetmektedir.</w:t>
            </w:r>
          </w:p>
          <w:p w14:paraId="0CB7CE52" w14:textId="77777777" w:rsidR="001963BB" w:rsidRPr="00513DF6" w:rsidRDefault="001963BB" w:rsidP="001963BB">
            <w:pPr>
              <w:pStyle w:val="AralkYok"/>
              <w:jc w:val="center"/>
              <w:rPr>
                <w:rFonts w:ascii="Cambria" w:hAnsi="Cambria"/>
                <w:bCs/>
              </w:rPr>
            </w:pPr>
          </w:p>
          <w:p w14:paraId="0BD1C15A" w14:textId="77777777" w:rsidR="001963BB" w:rsidRPr="00513DF6" w:rsidRDefault="001963BB" w:rsidP="00FA5B06">
            <w:pPr>
              <w:pStyle w:val="AralkYok"/>
              <w:rPr>
                <w:rFonts w:ascii="Cambria" w:hAnsi="Cambria"/>
                <w:bCs/>
                <w:i/>
                <w:iCs/>
                <w:color w:val="C00000"/>
              </w:rPr>
            </w:pPr>
          </w:p>
          <w:p w14:paraId="78C7045B" w14:textId="77777777" w:rsidR="00FA5B06" w:rsidRPr="00513DF6" w:rsidRDefault="00FA5B06" w:rsidP="00FA5B06">
            <w:pPr>
              <w:pStyle w:val="AralkYok"/>
              <w:rPr>
                <w:rFonts w:ascii="Cambria" w:hAnsi="Cambria"/>
                <w:bCs/>
              </w:rPr>
            </w:pPr>
          </w:p>
          <w:p w14:paraId="2075D23E" w14:textId="77777777" w:rsidR="00FA5B06" w:rsidRPr="00513DF6" w:rsidRDefault="00FA5B06" w:rsidP="00FA5B06">
            <w:pPr>
              <w:pStyle w:val="AralkYok"/>
              <w:jc w:val="center"/>
              <w:rPr>
                <w:rFonts w:ascii="Cambria" w:hAnsi="Cambria"/>
                <w:color w:val="000000" w:themeColor="text1"/>
              </w:rPr>
            </w:pPr>
          </w:p>
          <w:p w14:paraId="22A5F74D" w14:textId="77777777" w:rsidR="00FA5B06" w:rsidRPr="00513DF6" w:rsidRDefault="00FA5B06" w:rsidP="00FA5B06">
            <w:pPr>
              <w:pStyle w:val="AralkYok"/>
              <w:jc w:val="center"/>
              <w:rPr>
                <w:rFonts w:ascii="Cambria" w:hAnsi="Cambria"/>
                <w:color w:val="000000" w:themeColor="text1"/>
              </w:rPr>
            </w:pPr>
          </w:p>
          <w:p w14:paraId="19888A66" w14:textId="77777777" w:rsidR="00FA5B06" w:rsidRPr="00513DF6" w:rsidRDefault="00FA5B06" w:rsidP="00FA5B06">
            <w:pPr>
              <w:pStyle w:val="AralkYok"/>
              <w:jc w:val="center"/>
              <w:rPr>
                <w:rFonts w:ascii="Cambria" w:hAnsi="Cambria"/>
                <w:color w:val="000000" w:themeColor="text1"/>
              </w:rPr>
            </w:pPr>
          </w:p>
          <w:p w14:paraId="6047AD1F" w14:textId="77777777" w:rsidR="00FA5B06" w:rsidRPr="00513DF6" w:rsidRDefault="00FA5B06" w:rsidP="00FA5B06">
            <w:pPr>
              <w:pStyle w:val="AralkYok"/>
              <w:jc w:val="center"/>
              <w:rPr>
                <w:rFonts w:ascii="Cambria" w:hAnsi="Cambria"/>
                <w:color w:val="000000" w:themeColor="text1"/>
              </w:rPr>
            </w:pPr>
          </w:p>
          <w:p w14:paraId="135CA2D7" w14:textId="77777777" w:rsidR="008F5989" w:rsidRDefault="00FA5B06" w:rsidP="00FA5B06">
            <w:pPr>
              <w:pStyle w:val="AralkYok"/>
              <w:jc w:val="center"/>
              <w:rPr>
                <w:rFonts w:ascii="Cambria" w:hAnsi="Cambria"/>
                <w:bCs/>
                <w:i/>
                <w:iCs/>
                <w:color w:val="C00000"/>
              </w:rPr>
            </w:pPr>
            <w:r w:rsidRPr="008F5989">
              <w:rPr>
                <w:rFonts w:ascii="Cambria" w:hAnsi="Cambria"/>
                <w:i/>
                <w:color w:val="C00000"/>
              </w:rPr>
              <w:t>“</w:t>
            </w:r>
            <w:r w:rsidRPr="008F5989">
              <w:rPr>
                <w:rFonts w:ascii="Cambria" w:hAnsi="Cambria"/>
                <w:bCs/>
                <w:i/>
                <w:color w:val="C00000"/>
              </w:rPr>
              <w:t xml:space="preserve">Yükseköğretim Üst Kuruluşları İle Yükseköğretim Kurumları Personeli Görevde Yükselme Ve Unvan Değişikliği </w:t>
            </w:r>
            <w:proofErr w:type="gramStart"/>
            <w:r w:rsidRPr="008F5989">
              <w:rPr>
                <w:rFonts w:ascii="Cambria" w:hAnsi="Cambria"/>
                <w:bCs/>
                <w:i/>
                <w:color w:val="C00000"/>
              </w:rPr>
              <w:t>Yönetmeliği ”ne</w:t>
            </w:r>
            <w:proofErr w:type="gramEnd"/>
            <w:r w:rsidRPr="008F5989">
              <w:rPr>
                <w:rFonts w:ascii="Cambria" w:hAnsi="Cambria"/>
                <w:bCs/>
                <w:i/>
                <w:color w:val="C00000"/>
              </w:rPr>
              <w:t xml:space="preserve"> göre aşağıdakilerden hangisi unvan değişikliğine tabii kadrolardan birisi değildir ?</w:t>
            </w:r>
            <w:r w:rsidRPr="008F5989">
              <w:rPr>
                <w:rFonts w:ascii="Cambria" w:hAnsi="Cambria"/>
                <w:bCs/>
                <w:i/>
                <w:iCs/>
                <w:color w:val="C00000"/>
              </w:rPr>
              <w:t xml:space="preserve"> </w:t>
            </w:r>
          </w:p>
          <w:p w14:paraId="3432BFD8" w14:textId="77777777" w:rsidR="00981254" w:rsidRDefault="00981254" w:rsidP="00981254">
            <w:pPr>
              <w:pStyle w:val="AralkYok"/>
              <w:jc w:val="center"/>
              <w:rPr>
                <w:rFonts w:ascii="Cambria" w:hAnsi="Cambria"/>
                <w:bCs/>
              </w:rPr>
            </w:pPr>
          </w:p>
          <w:p w14:paraId="4D9341D6" w14:textId="77777777" w:rsidR="00741CED" w:rsidRDefault="00741CED" w:rsidP="00981254">
            <w:pPr>
              <w:pStyle w:val="AralkYok"/>
              <w:jc w:val="center"/>
              <w:rPr>
                <w:rFonts w:ascii="Cambria" w:hAnsi="Cambria"/>
                <w:bCs/>
              </w:rPr>
            </w:pPr>
          </w:p>
          <w:p w14:paraId="5A4CF775" w14:textId="77777777" w:rsidR="00741CED" w:rsidRDefault="00741CED" w:rsidP="00981254">
            <w:pPr>
              <w:pStyle w:val="AralkYok"/>
              <w:jc w:val="center"/>
              <w:rPr>
                <w:rFonts w:ascii="Cambria" w:hAnsi="Cambria"/>
                <w:bCs/>
              </w:rPr>
            </w:pPr>
          </w:p>
          <w:p w14:paraId="772AFA62" w14:textId="77777777" w:rsidR="00D54850" w:rsidRDefault="00D54850" w:rsidP="00981254">
            <w:pPr>
              <w:pStyle w:val="AralkYok"/>
              <w:jc w:val="center"/>
              <w:rPr>
                <w:rFonts w:ascii="Cambria" w:hAnsi="Cambria"/>
                <w:i/>
                <w:color w:val="C00000"/>
              </w:rPr>
            </w:pPr>
          </w:p>
          <w:p w14:paraId="554AF4A9" w14:textId="77777777" w:rsidR="00D54850" w:rsidRDefault="00D54850" w:rsidP="00981254">
            <w:pPr>
              <w:pStyle w:val="AralkYok"/>
              <w:jc w:val="center"/>
              <w:rPr>
                <w:rFonts w:ascii="Cambria" w:hAnsi="Cambria"/>
                <w:i/>
                <w:color w:val="C00000"/>
              </w:rPr>
            </w:pPr>
          </w:p>
          <w:p w14:paraId="343B1051" w14:textId="729531F5" w:rsidR="00741CED" w:rsidRDefault="00741CED" w:rsidP="00981254">
            <w:pPr>
              <w:pStyle w:val="AralkYok"/>
              <w:jc w:val="center"/>
              <w:rPr>
                <w:rFonts w:ascii="Cambria" w:hAnsi="Cambria"/>
                <w:i/>
                <w:color w:val="C00000"/>
              </w:rPr>
            </w:pPr>
            <w:r w:rsidRPr="00AB6E89">
              <w:rPr>
                <w:rFonts w:ascii="Cambria" w:hAnsi="Cambria"/>
                <w:i/>
                <w:color w:val="C00000"/>
              </w:rPr>
              <w:t>“</w:t>
            </w:r>
            <w:r w:rsidRPr="00AB6E89">
              <w:rPr>
                <w:rFonts w:ascii="Cambria" w:hAnsi="Cambria"/>
                <w:bCs/>
                <w:i/>
                <w:color w:val="C00000"/>
              </w:rPr>
              <w:t xml:space="preserve">Yükseköğretim Üst Kuruluşları İle Yükseköğretim Kurumları Personeli Görevde Yükselme Ve Unvan Değişikliği </w:t>
            </w:r>
            <w:proofErr w:type="gramStart"/>
            <w:r w:rsidRPr="00AB6E89">
              <w:rPr>
                <w:rFonts w:ascii="Cambria" w:hAnsi="Cambria"/>
                <w:bCs/>
                <w:i/>
                <w:color w:val="C00000"/>
              </w:rPr>
              <w:t>Yönetmeliği ”ne</w:t>
            </w:r>
            <w:proofErr w:type="gramEnd"/>
            <w:r w:rsidRPr="00AB6E89">
              <w:rPr>
                <w:rFonts w:ascii="Cambria" w:hAnsi="Cambria"/>
                <w:bCs/>
                <w:i/>
                <w:color w:val="C00000"/>
              </w:rPr>
              <w:t xml:space="preserve"> göre </w:t>
            </w:r>
            <w:r w:rsidR="00AB6E89" w:rsidRPr="00AB6E89">
              <w:rPr>
                <w:rFonts w:ascii="Cambria" w:hAnsi="Cambria"/>
                <w:bCs/>
                <w:i/>
                <w:color w:val="C00000"/>
              </w:rPr>
              <w:t xml:space="preserve">“Mütercim” kadrosuna atanabilmek için </w:t>
            </w:r>
            <w:r w:rsidR="00AB6E89" w:rsidRPr="00AB6E89">
              <w:rPr>
                <w:rFonts w:ascii="Cambria" w:hAnsi="Cambria"/>
                <w:i/>
                <w:color w:val="C00000"/>
              </w:rPr>
              <w:t xml:space="preserve"> Yabancı Dil Bilgisi Seviye Tespit Sınavından (YDS) en az hangi düzeyde başarılı olmak gerekmektedir ?</w:t>
            </w:r>
          </w:p>
          <w:p w14:paraId="1E75D46A" w14:textId="3852E43A" w:rsidR="00D54850" w:rsidRPr="00513DF6" w:rsidRDefault="00D54850" w:rsidP="00D54850">
            <w:pPr>
              <w:pStyle w:val="AralkYok"/>
              <w:jc w:val="center"/>
              <w:rPr>
                <w:rFonts w:ascii="Cambria" w:hAnsi="Cambria"/>
                <w:bCs/>
                <w:i/>
                <w:iCs/>
                <w:color w:val="C00000"/>
              </w:rPr>
            </w:pPr>
            <w:r w:rsidRPr="00513DF6">
              <w:rPr>
                <w:rFonts w:ascii="Cambria" w:hAnsi="Cambria"/>
                <w:bCs/>
                <w:color w:val="000000" w:themeColor="text1"/>
              </w:rPr>
              <w:t xml:space="preserve">kalıbında </w:t>
            </w:r>
            <w:r>
              <w:rPr>
                <w:rFonts w:ascii="Cambria" w:hAnsi="Cambria"/>
                <w:bCs/>
                <w:color w:val="000000" w:themeColor="text1"/>
              </w:rPr>
              <w:t>iki</w:t>
            </w:r>
            <w:r w:rsidRPr="00513DF6">
              <w:rPr>
                <w:rFonts w:ascii="Cambria" w:hAnsi="Cambria"/>
                <w:bCs/>
                <w:color w:val="000000" w:themeColor="text1"/>
              </w:rPr>
              <w:t xml:space="preserve"> soru gelebilir.</w:t>
            </w:r>
          </w:p>
          <w:p w14:paraId="60AA7ECF" w14:textId="77777777" w:rsidR="00D54850" w:rsidRDefault="00D54850" w:rsidP="00981254">
            <w:pPr>
              <w:pStyle w:val="AralkYok"/>
              <w:jc w:val="center"/>
              <w:rPr>
                <w:rFonts w:ascii="Cambria" w:hAnsi="Cambria"/>
                <w:i/>
                <w:color w:val="C00000"/>
              </w:rPr>
            </w:pPr>
          </w:p>
          <w:p w14:paraId="1B86AEAA" w14:textId="77777777" w:rsidR="00AB6E89" w:rsidRDefault="00AB6E89" w:rsidP="00981254">
            <w:pPr>
              <w:pStyle w:val="AralkYok"/>
              <w:jc w:val="center"/>
              <w:rPr>
                <w:rFonts w:ascii="Cambria" w:hAnsi="Cambria"/>
                <w:i/>
                <w:color w:val="C00000"/>
              </w:rPr>
            </w:pPr>
          </w:p>
          <w:p w14:paraId="31DC9A89" w14:textId="77777777" w:rsidR="00AB6E89" w:rsidRDefault="00AB6E89" w:rsidP="00981254">
            <w:pPr>
              <w:pStyle w:val="AralkYok"/>
              <w:jc w:val="center"/>
              <w:rPr>
                <w:rFonts w:ascii="Cambria" w:hAnsi="Cambria"/>
                <w:i/>
                <w:color w:val="C00000"/>
              </w:rPr>
            </w:pPr>
          </w:p>
          <w:p w14:paraId="50894C95" w14:textId="77777777" w:rsidR="00AB6E89" w:rsidRDefault="00AB6E89" w:rsidP="00981254">
            <w:pPr>
              <w:pStyle w:val="AralkYok"/>
              <w:jc w:val="center"/>
              <w:rPr>
                <w:rFonts w:ascii="Cambria" w:hAnsi="Cambria"/>
                <w:i/>
                <w:color w:val="C00000"/>
              </w:rPr>
            </w:pPr>
          </w:p>
          <w:p w14:paraId="46B9FEF6" w14:textId="77777777" w:rsidR="00AB6E89" w:rsidRDefault="00AB6E89" w:rsidP="00981254">
            <w:pPr>
              <w:pStyle w:val="AralkYok"/>
              <w:jc w:val="center"/>
              <w:rPr>
                <w:rFonts w:ascii="Cambria" w:hAnsi="Cambria"/>
                <w:i/>
                <w:color w:val="C00000"/>
              </w:rPr>
            </w:pPr>
          </w:p>
          <w:p w14:paraId="73DEFD52" w14:textId="77777777" w:rsidR="00AB6E89" w:rsidRDefault="00AB6E89" w:rsidP="00981254">
            <w:pPr>
              <w:pStyle w:val="AralkYok"/>
              <w:jc w:val="center"/>
              <w:rPr>
                <w:rFonts w:ascii="Cambria" w:hAnsi="Cambria"/>
                <w:i/>
                <w:color w:val="C00000"/>
              </w:rPr>
            </w:pPr>
          </w:p>
          <w:p w14:paraId="0AEFBB4D" w14:textId="77777777" w:rsidR="00AB6E89" w:rsidRDefault="00AB6E89" w:rsidP="00981254">
            <w:pPr>
              <w:pStyle w:val="AralkYok"/>
              <w:jc w:val="center"/>
              <w:rPr>
                <w:rFonts w:ascii="Cambria" w:hAnsi="Cambria"/>
                <w:i/>
                <w:color w:val="C00000"/>
              </w:rPr>
            </w:pPr>
          </w:p>
          <w:p w14:paraId="0F91315E" w14:textId="58D934C8" w:rsidR="00AB6E89" w:rsidRDefault="00AB6E89" w:rsidP="00981254">
            <w:pPr>
              <w:pStyle w:val="AralkYok"/>
              <w:jc w:val="center"/>
              <w:rPr>
                <w:rFonts w:ascii="Cambria" w:hAnsi="Cambria"/>
                <w:i/>
                <w:color w:val="C00000"/>
              </w:rPr>
            </w:pPr>
          </w:p>
          <w:p w14:paraId="1FCAC8EE" w14:textId="136DD82B" w:rsidR="00AB6E89" w:rsidRDefault="00AB6E89" w:rsidP="00981254">
            <w:pPr>
              <w:pStyle w:val="AralkYok"/>
              <w:jc w:val="center"/>
              <w:rPr>
                <w:rFonts w:ascii="Cambria" w:hAnsi="Cambria"/>
                <w:i/>
                <w:color w:val="C00000"/>
              </w:rPr>
            </w:pPr>
          </w:p>
          <w:p w14:paraId="780AB60B" w14:textId="635CE9F0" w:rsidR="00AB6E89" w:rsidRDefault="00AB6E89" w:rsidP="00981254">
            <w:pPr>
              <w:pStyle w:val="AralkYok"/>
              <w:jc w:val="center"/>
              <w:rPr>
                <w:rFonts w:ascii="Cambria" w:hAnsi="Cambria"/>
                <w:i/>
                <w:color w:val="C00000"/>
              </w:rPr>
            </w:pPr>
          </w:p>
          <w:p w14:paraId="7E8790D9" w14:textId="77777777" w:rsidR="00AB6E89" w:rsidRDefault="00AB6E89" w:rsidP="00981254">
            <w:pPr>
              <w:pStyle w:val="AralkYok"/>
              <w:jc w:val="center"/>
              <w:rPr>
                <w:rFonts w:ascii="Cambria" w:hAnsi="Cambria"/>
                <w:i/>
                <w:color w:val="C00000"/>
              </w:rPr>
            </w:pPr>
          </w:p>
          <w:p w14:paraId="2BCAA216" w14:textId="77777777" w:rsidR="00AB6E89" w:rsidRDefault="00AB6E89" w:rsidP="00981254">
            <w:pPr>
              <w:pStyle w:val="AralkYok"/>
              <w:jc w:val="center"/>
              <w:rPr>
                <w:rFonts w:ascii="Cambria" w:hAnsi="Cambria"/>
                <w:i/>
                <w:color w:val="C00000"/>
              </w:rPr>
            </w:pPr>
          </w:p>
          <w:p w14:paraId="46807212" w14:textId="4967BD01" w:rsidR="00AB6E89" w:rsidRPr="00AB6E89" w:rsidRDefault="00AB6E89" w:rsidP="00981254">
            <w:pPr>
              <w:pStyle w:val="AralkYok"/>
              <w:jc w:val="center"/>
              <w:rPr>
                <w:rFonts w:ascii="Cambria" w:hAnsi="Cambria"/>
                <w:bCs/>
                <w:i/>
              </w:rPr>
            </w:pPr>
          </w:p>
        </w:tc>
      </w:tr>
      <w:tr w:rsidR="008F5989" w:rsidRPr="00513DF6" w14:paraId="28CB601C" w14:textId="77777777" w:rsidTr="001963BB">
        <w:trPr>
          <w:trHeight w:val="4952"/>
        </w:trPr>
        <w:tc>
          <w:tcPr>
            <w:tcW w:w="8749" w:type="dxa"/>
          </w:tcPr>
          <w:p w14:paraId="0A65B246" w14:textId="77777777" w:rsidR="008F5989" w:rsidRPr="00513DF6" w:rsidRDefault="008F5989" w:rsidP="008F5989">
            <w:pPr>
              <w:spacing w:line="240" w:lineRule="atLeast"/>
              <w:jc w:val="both"/>
              <w:rPr>
                <w:rFonts w:ascii="Cambria" w:hAnsi="Cambria"/>
                <w:i/>
                <w:color w:val="000000"/>
              </w:rPr>
            </w:pPr>
            <w:r w:rsidRPr="00513DF6">
              <w:rPr>
                <w:rFonts w:ascii="Cambria" w:hAnsi="Cambria"/>
                <w:b/>
                <w:bCs/>
                <w:i/>
                <w:color w:val="000000"/>
              </w:rPr>
              <w:lastRenderedPageBreak/>
              <w:t>Sınav şartı:</w:t>
            </w:r>
          </w:p>
          <w:p w14:paraId="606398E6" w14:textId="5AE2D4D0" w:rsidR="008F5989" w:rsidRPr="003542F7" w:rsidRDefault="008F5989" w:rsidP="003542F7">
            <w:pPr>
              <w:spacing w:line="240" w:lineRule="atLeast"/>
              <w:ind w:firstLine="851"/>
              <w:jc w:val="both"/>
              <w:rPr>
                <w:rFonts w:ascii="Cambria" w:hAnsi="Cambria"/>
                <w:color w:val="000000"/>
              </w:rPr>
            </w:pPr>
            <w:r w:rsidRPr="00513DF6">
              <w:rPr>
                <w:rFonts w:ascii="Cambria" w:hAnsi="Cambria"/>
                <w:b/>
                <w:bCs/>
                <w:color w:val="000000"/>
              </w:rPr>
              <w:t>MADDE 10 –</w:t>
            </w:r>
            <w:r w:rsidRPr="00513DF6">
              <w:rPr>
                <w:rFonts w:ascii="Cambria" w:hAnsi="Cambria"/>
                <w:color w:val="000000"/>
              </w:rPr>
              <w:t xml:space="preserve"> (1) Görevde yükselme suretiyle atanacakların </w:t>
            </w:r>
            <w:r w:rsidRPr="00513DF6">
              <w:rPr>
                <w:rFonts w:ascii="Cambria" w:hAnsi="Cambria"/>
                <w:color w:val="FF0000"/>
                <w:u w:val="single"/>
              </w:rPr>
              <w:t>yazılı</w:t>
            </w:r>
            <w:r w:rsidRPr="00513DF6">
              <w:rPr>
                <w:rFonts w:ascii="Cambria" w:hAnsi="Cambria"/>
                <w:color w:val="000000"/>
              </w:rPr>
              <w:t xml:space="preserve"> ve </w:t>
            </w:r>
            <w:r w:rsidRPr="00513DF6">
              <w:rPr>
                <w:rFonts w:ascii="Cambria" w:hAnsi="Cambria"/>
                <w:color w:val="FF0000"/>
                <w:u w:val="single"/>
              </w:rPr>
              <w:t>sözlü</w:t>
            </w:r>
            <w:r w:rsidRPr="00513DF6">
              <w:rPr>
                <w:rFonts w:ascii="Cambria" w:hAnsi="Cambria"/>
                <w:color w:val="FF0000"/>
              </w:rPr>
              <w:t xml:space="preserve"> </w:t>
            </w:r>
            <w:r w:rsidRPr="00513DF6">
              <w:rPr>
                <w:rFonts w:ascii="Cambria" w:hAnsi="Cambria"/>
                <w:color w:val="000000"/>
              </w:rPr>
              <w:t>sın</w:t>
            </w:r>
            <w:r>
              <w:rPr>
                <w:rFonts w:ascii="Cambria" w:hAnsi="Cambria"/>
                <w:color w:val="000000"/>
              </w:rPr>
              <w:t>avda başarılı olmaları gerekir</w:t>
            </w:r>
            <w:r w:rsidR="000B3103">
              <w:rPr>
                <w:rFonts w:ascii="Cambria" w:hAnsi="Cambria"/>
                <w:color w:val="000000"/>
              </w:rPr>
              <w:t>.</w:t>
            </w:r>
          </w:p>
        </w:tc>
        <w:tc>
          <w:tcPr>
            <w:tcW w:w="6555" w:type="dxa"/>
          </w:tcPr>
          <w:p w14:paraId="65B5DF78" w14:textId="138F2C3A" w:rsidR="008F5989" w:rsidRPr="003542F7" w:rsidRDefault="008F5989" w:rsidP="003542F7">
            <w:pPr>
              <w:rPr>
                <w:lang w:eastAsia="tr-TR"/>
              </w:rPr>
            </w:pPr>
          </w:p>
        </w:tc>
      </w:tr>
      <w:tr w:rsidR="00981254" w:rsidRPr="00513DF6" w14:paraId="08190C0E" w14:textId="77777777" w:rsidTr="007833AE">
        <w:trPr>
          <w:trHeight w:val="559"/>
        </w:trPr>
        <w:tc>
          <w:tcPr>
            <w:tcW w:w="8749" w:type="dxa"/>
          </w:tcPr>
          <w:p w14:paraId="03BD7D92" w14:textId="3A792490" w:rsidR="000F071A" w:rsidRPr="00513DF6" w:rsidRDefault="000F071A" w:rsidP="000F453F">
            <w:pPr>
              <w:spacing w:line="240" w:lineRule="atLeast"/>
              <w:jc w:val="both"/>
              <w:rPr>
                <w:rFonts w:ascii="Cambria" w:hAnsi="Cambria"/>
                <w:i/>
                <w:color w:val="000000"/>
              </w:rPr>
            </w:pPr>
            <w:r w:rsidRPr="00513DF6">
              <w:rPr>
                <w:rFonts w:ascii="Cambria" w:hAnsi="Cambria"/>
                <w:b/>
                <w:bCs/>
                <w:i/>
                <w:color w:val="000000"/>
              </w:rPr>
              <w:t>Duyuru ve başvuru</w:t>
            </w:r>
            <w:r w:rsidR="000F453F" w:rsidRPr="00513DF6">
              <w:rPr>
                <w:rFonts w:ascii="Cambria" w:hAnsi="Cambria"/>
                <w:b/>
                <w:bCs/>
                <w:i/>
                <w:color w:val="000000"/>
              </w:rPr>
              <w:t>:</w:t>
            </w:r>
          </w:p>
          <w:p w14:paraId="17870DA1"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b/>
                <w:bCs/>
                <w:color w:val="000000"/>
              </w:rPr>
              <w:t>MADDE 11 –</w:t>
            </w:r>
            <w:r w:rsidRPr="00513DF6">
              <w:rPr>
                <w:rFonts w:ascii="Cambria" w:hAnsi="Cambria"/>
                <w:color w:val="000000"/>
              </w:rPr>
              <w:t xml:space="preserve"> (1) Yazılı sınava ilişkin duyurularda, </w:t>
            </w:r>
            <w:r w:rsidRPr="00513DF6">
              <w:rPr>
                <w:rFonts w:ascii="Cambria" w:hAnsi="Cambria"/>
                <w:color w:val="FF0000"/>
              </w:rPr>
              <w:t>atama yapılacak boş kadroların sınıfı</w:t>
            </w:r>
            <w:r w:rsidRPr="00513DF6">
              <w:rPr>
                <w:rFonts w:ascii="Cambria" w:hAnsi="Cambria"/>
                <w:color w:val="000000"/>
              </w:rPr>
              <w:t xml:space="preserve">, </w:t>
            </w:r>
            <w:r w:rsidRPr="00513DF6">
              <w:rPr>
                <w:rFonts w:ascii="Cambria" w:hAnsi="Cambria"/>
                <w:color w:val="FF0000"/>
              </w:rPr>
              <w:t>unvanı, derecesi, birimi, sayısı, son başvuru tarihi</w:t>
            </w:r>
            <w:r w:rsidRPr="00513DF6">
              <w:rPr>
                <w:rFonts w:ascii="Cambria" w:hAnsi="Cambria"/>
                <w:color w:val="000000"/>
              </w:rPr>
              <w:t xml:space="preserve">, </w:t>
            </w:r>
            <w:r w:rsidRPr="00513DF6">
              <w:rPr>
                <w:rFonts w:ascii="Cambria" w:hAnsi="Cambria"/>
                <w:color w:val="FF0000"/>
              </w:rPr>
              <w:t>başvuracak personelde aranan nitelikler</w:t>
            </w:r>
            <w:r w:rsidRPr="00513DF6">
              <w:rPr>
                <w:rFonts w:ascii="Cambria" w:hAnsi="Cambria"/>
                <w:color w:val="000000"/>
              </w:rPr>
              <w:t xml:space="preserve">, </w:t>
            </w:r>
            <w:r w:rsidRPr="00513DF6">
              <w:rPr>
                <w:rFonts w:ascii="Cambria" w:hAnsi="Cambria"/>
                <w:color w:val="FF0000"/>
              </w:rPr>
              <w:t xml:space="preserve">sınavlara ilişkin konu başlıkları </w:t>
            </w:r>
            <w:r w:rsidRPr="00513DF6">
              <w:rPr>
                <w:rFonts w:ascii="Cambria" w:hAnsi="Cambria"/>
                <w:color w:val="000000"/>
              </w:rPr>
              <w:t xml:space="preserve">ve yazılı sınava ilişkin </w:t>
            </w:r>
            <w:r w:rsidRPr="00513DF6">
              <w:rPr>
                <w:rFonts w:ascii="Cambria" w:hAnsi="Cambria"/>
                <w:color w:val="FF0000"/>
              </w:rPr>
              <w:t xml:space="preserve">diğer hususlara </w:t>
            </w:r>
            <w:r w:rsidRPr="00513DF6">
              <w:rPr>
                <w:rFonts w:ascii="Cambria" w:hAnsi="Cambria"/>
                <w:color w:val="000000"/>
              </w:rPr>
              <w:t>yer verilir.</w:t>
            </w:r>
          </w:p>
          <w:p w14:paraId="332286D2" w14:textId="19C15C4C"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(2) İlan edilen kadrolar için belirlenen başvuru süresinin son günü itibarıyla aranan nitelikleri taşıyan personel, başvuru şartlarını taşıdığı farklı unvanlı kadrolardan </w:t>
            </w:r>
            <w:r w:rsidRPr="00513DF6">
              <w:rPr>
                <w:rFonts w:ascii="Cambria" w:hAnsi="Cambria"/>
                <w:color w:val="FF0000"/>
                <w:u w:val="single"/>
              </w:rPr>
              <w:t>sadece biri için</w:t>
            </w:r>
            <w:r w:rsidRPr="00513DF6">
              <w:rPr>
                <w:rFonts w:ascii="Cambria" w:hAnsi="Cambria"/>
                <w:color w:val="FF0000"/>
              </w:rPr>
              <w:t xml:space="preserve"> </w:t>
            </w:r>
            <w:r w:rsidRPr="00513DF6">
              <w:rPr>
                <w:rFonts w:ascii="Cambria" w:hAnsi="Cambria"/>
                <w:color w:val="000000"/>
              </w:rPr>
              <w:t xml:space="preserve">duyuruda belirtilen şekilde başvuruda bulunabilir. Başvuruda bulunulan unvanlı kadroya ilişkin birim ve derece belirtilmez. Aylıksız izinde bulunanlar dâhil olmak üzere, ilgili mevzuatı uyarınca verilen izinleri kullanmakta olanların da başvuruda </w:t>
            </w:r>
            <w:r w:rsidRPr="00513DF6">
              <w:rPr>
                <w:rFonts w:ascii="Cambria" w:hAnsi="Cambria"/>
                <w:color w:val="000000"/>
              </w:rPr>
              <w:lastRenderedPageBreak/>
              <w:t>bulunarak sınava katılmaları mümkündür. İlan edilen kadrolara diğer kurumların personeli ve aday memur statüsünde bulunanlar başvuruda bulunamazlar.</w:t>
            </w:r>
          </w:p>
          <w:p w14:paraId="4F1FEC02" w14:textId="77777777" w:rsidR="008F5989" w:rsidRDefault="008F5989" w:rsidP="000F071A">
            <w:pPr>
              <w:spacing w:line="240" w:lineRule="atLeast"/>
              <w:ind w:firstLine="851"/>
              <w:jc w:val="both"/>
              <w:rPr>
                <w:rFonts w:ascii="Cambria" w:hAnsi="Cambria"/>
                <w:color w:val="000000"/>
              </w:rPr>
            </w:pPr>
          </w:p>
          <w:p w14:paraId="50B7326D" w14:textId="77777777" w:rsidR="008F5989" w:rsidRDefault="008F5989" w:rsidP="000F071A">
            <w:pPr>
              <w:spacing w:line="240" w:lineRule="atLeast"/>
              <w:ind w:firstLine="851"/>
              <w:jc w:val="both"/>
              <w:rPr>
                <w:rFonts w:ascii="Cambria" w:hAnsi="Cambria"/>
                <w:color w:val="000000"/>
              </w:rPr>
            </w:pPr>
          </w:p>
          <w:p w14:paraId="4E9AFC02" w14:textId="5004517E"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(3) Kurumlar, yazılı sınavın merkezi olarak yaptırılması amacıyla her yılın </w:t>
            </w:r>
            <w:proofErr w:type="gramStart"/>
            <w:r w:rsidRPr="000B3103">
              <w:rPr>
                <w:rFonts w:ascii="Cambria" w:hAnsi="Cambria"/>
                <w:color w:val="C00000"/>
                <w:u w:val="single"/>
              </w:rPr>
              <w:t>Şubat</w:t>
            </w:r>
            <w:proofErr w:type="gramEnd"/>
            <w:r w:rsidRPr="000B3103">
              <w:rPr>
                <w:rFonts w:ascii="Cambria" w:hAnsi="Cambria"/>
                <w:color w:val="C00000"/>
                <w:u w:val="single"/>
              </w:rPr>
              <w:t xml:space="preserve"> ayı sonuna kadar</w:t>
            </w:r>
            <w:r w:rsidRPr="000B3103">
              <w:rPr>
                <w:rFonts w:ascii="Cambria" w:hAnsi="Cambria"/>
                <w:color w:val="C00000"/>
              </w:rPr>
              <w:t xml:space="preserve"> </w:t>
            </w:r>
            <w:r w:rsidRPr="00513DF6">
              <w:rPr>
                <w:rFonts w:ascii="Cambria" w:hAnsi="Cambria"/>
                <w:color w:val="000000"/>
              </w:rPr>
              <w:t xml:space="preserve">görevde yükselme suretiyle atama yapacakları boş kadrolarına ilişkin bilgilere de yer vererek </w:t>
            </w:r>
            <w:r w:rsidRPr="000B3103">
              <w:rPr>
                <w:rFonts w:ascii="Cambria" w:hAnsi="Cambria"/>
                <w:color w:val="C00000"/>
                <w:u w:val="single"/>
              </w:rPr>
              <w:t xml:space="preserve">Başkanlığa </w:t>
            </w:r>
            <w:r w:rsidRPr="00513DF6">
              <w:rPr>
                <w:rFonts w:ascii="Cambria" w:hAnsi="Cambria"/>
                <w:color w:val="000000"/>
              </w:rPr>
              <w:t>talepte bulunabilir. Başkanlık, talepler çerçevesinde resmi internet sitesinden birinci fıkra hükümlerine göre yazılı sınav duyurusuna çıkar.</w:t>
            </w:r>
          </w:p>
          <w:p w14:paraId="0EBCC278" w14:textId="77777777" w:rsidR="008F5989" w:rsidRDefault="008F5989" w:rsidP="000F071A">
            <w:pPr>
              <w:spacing w:line="240" w:lineRule="atLeast"/>
              <w:ind w:firstLine="851"/>
              <w:jc w:val="both"/>
              <w:rPr>
                <w:rFonts w:ascii="Cambria" w:hAnsi="Cambria"/>
                <w:color w:val="000000"/>
              </w:rPr>
            </w:pPr>
          </w:p>
          <w:p w14:paraId="0E4E7737" w14:textId="77777777" w:rsidR="008F5989" w:rsidRDefault="008F5989" w:rsidP="000F071A">
            <w:pPr>
              <w:spacing w:line="240" w:lineRule="atLeast"/>
              <w:ind w:firstLine="851"/>
              <w:jc w:val="both"/>
              <w:rPr>
                <w:rFonts w:ascii="Cambria" w:hAnsi="Cambria"/>
                <w:color w:val="000000"/>
              </w:rPr>
            </w:pPr>
          </w:p>
          <w:p w14:paraId="2AC2AAC6" w14:textId="56336FA2"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(4) Yazılı sınavlara ilişkin başvurular, kapalı zarf içinde bir dilekçe ile ilgili personelin görev yaptığı kurumun personel işlerinden sorumlu birimine yapılır. Başvurular, söz konusu birimlerce başvuru süresinin sona ermesine müteakip açılarak incelenir. Aranan şartları taşıyanlara ilişkin aday listesi kurumların resmî internet sitesinde ilan edilir. Söz konusu aday listesine ilişkin olarak ilan tarihinden itibaren </w:t>
            </w:r>
            <w:r w:rsidRPr="000B3103">
              <w:rPr>
                <w:rFonts w:ascii="Cambria" w:hAnsi="Cambria"/>
                <w:color w:val="C00000"/>
                <w:u w:val="single"/>
              </w:rPr>
              <w:t>beş iş günü içinde</w:t>
            </w:r>
            <w:r w:rsidRPr="000B3103">
              <w:rPr>
                <w:rFonts w:ascii="Cambria" w:hAnsi="Cambria"/>
                <w:color w:val="C00000"/>
              </w:rPr>
              <w:t xml:space="preserve"> </w:t>
            </w:r>
            <w:r w:rsidRPr="00513DF6">
              <w:rPr>
                <w:rFonts w:ascii="Cambria" w:hAnsi="Cambria"/>
                <w:color w:val="000000"/>
              </w:rPr>
              <w:t xml:space="preserve">başvuru yapılan kurumun sınav kuruluna itiraz edilebilir ve itirazlar aynı kurul tarafından değerlendirilerek </w:t>
            </w:r>
            <w:r w:rsidRPr="000B3103">
              <w:rPr>
                <w:rFonts w:ascii="Cambria" w:hAnsi="Cambria"/>
                <w:color w:val="C00000"/>
                <w:u w:val="single"/>
              </w:rPr>
              <w:t>on iş günü içinde</w:t>
            </w:r>
            <w:r w:rsidRPr="000B3103">
              <w:rPr>
                <w:rFonts w:ascii="Cambria" w:hAnsi="Cambria"/>
                <w:color w:val="C00000"/>
              </w:rPr>
              <w:t xml:space="preserve"> </w:t>
            </w:r>
            <w:r w:rsidRPr="00513DF6">
              <w:rPr>
                <w:rFonts w:ascii="Cambria" w:hAnsi="Cambria"/>
                <w:color w:val="000000"/>
              </w:rPr>
              <w:t>karara bağlanır.</w:t>
            </w:r>
          </w:p>
          <w:p w14:paraId="1427590B" w14:textId="77777777" w:rsidR="008F5989" w:rsidRDefault="008F5989" w:rsidP="000F071A">
            <w:pPr>
              <w:spacing w:line="240" w:lineRule="atLeast"/>
              <w:ind w:firstLine="851"/>
              <w:jc w:val="both"/>
              <w:rPr>
                <w:rFonts w:ascii="Cambria" w:hAnsi="Cambria"/>
                <w:color w:val="000000"/>
              </w:rPr>
            </w:pPr>
          </w:p>
          <w:p w14:paraId="1E3B1A97" w14:textId="77777777" w:rsidR="008F5989" w:rsidRDefault="008F5989" w:rsidP="000F071A">
            <w:pPr>
              <w:spacing w:line="240" w:lineRule="atLeast"/>
              <w:ind w:firstLine="851"/>
              <w:jc w:val="both"/>
              <w:rPr>
                <w:rFonts w:ascii="Cambria" w:hAnsi="Cambria"/>
                <w:color w:val="000000"/>
              </w:rPr>
            </w:pPr>
          </w:p>
          <w:p w14:paraId="091E43CD" w14:textId="0A3B410C"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(5) Kesinleşen aday listelerinin, </w:t>
            </w:r>
            <w:r w:rsidRPr="00513DF6">
              <w:rPr>
                <w:rFonts w:ascii="Cambria" w:hAnsi="Cambria"/>
                <w:color w:val="FF0000"/>
                <w:u w:val="single"/>
              </w:rPr>
              <w:t>beş iş günü içinde</w:t>
            </w:r>
            <w:r w:rsidRPr="00513DF6">
              <w:rPr>
                <w:rFonts w:ascii="Cambria" w:hAnsi="Cambria"/>
                <w:color w:val="000000"/>
              </w:rPr>
              <w:t xml:space="preserve"> Başkanlığa gönderilmesi esastır. Başkanlık, aday listelerinin intikal etmesini müteakip yazılı sınava ilişkin protokolü tesis etmek amacıyla sınavı yapacak olan kuruma müracaat eder.</w:t>
            </w:r>
          </w:p>
          <w:p w14:paraId="20816714" w14:textId="77777777" w:rsidR="00E47BEA" w:rsidRPr="00513DF6" w:rsidRDefault="00E47BEA" w:rsidP="000F071A">
            <w:pPr>
              <w:spacing w:line="240" w:lineRule="atLeast"/>
              <w:ind w:firstLine="851"/>
              <w:jc w:val="both"/>
              <w:rPr>
                <w:rFonts w:ascii="Cambria" w:hAnsi="Cambria"/>
                <w:color w:val="000000"/>
              </w:rPr>
            </w:pPr>
          </w:p>
          <w:p w14:paraId="7323A084" w14:textId="77777777" w:rsidR="008F5989" w:rsidRDefault="008F5989" w:rsidP="000F071A">
            <w:pPr>
              <w:spacing w:line="240" w:lineRule="atLeast"/>
              <w:ind w:firstLine="851"/>
              <w:jc w:val="both"/>
              <w:rPr>
                <w:rFonts w:ascii="Cambria" w:hAnsi="Cambria"/>
                <w:color w:val="000000"/>
              </w:rPr>
            </w:pPr>
          </w:p>
          <w:p w14:paraId="691BC917" w14:textId="07B318A7" w:rsidR="000F071A" w:rsidRPr="00513DF6" w:rsidRDefault="000F071A" w:rsidP="008F5989">
            <w:pPr>
              <w:spacing w:line="240" w:lineRule="atLeast"/>
              <w:jc w:val="both"/>
              <w:rPr>
                <w:rFonts w:ascii="Cambria" w:hAnsi="Cambria"/>
                <w:color w:val="000000"/>
              </w:rPr>
            </w:pPr>
            <w:r w:rsidRPr="00513DF6">
              <w:rPr>
                <w:rFonts w:ascii="Cambria" w:hAnsi="Cambria"/>
                <w:color w:val="000000"/>
              </w:rPr>
              <w:t>(6) Yazılı sınavın kurumlar tarafından müstakil olarak yapılması durumunda, duyuru birinci fıkra hükümlerine göre kurumların resmi internet sitesinden ve yazılı sınavlardan</w:t>
            </w:r>
            <w:r w:rsidRPr="000B3103">
              <w:rPr>
                <w:rFonts w:ascii="Cambria" w:hAnsi="Cambria"/>
                <w:color w:val="C00000"/>
              </w:rPr>
              <w:t xml:space="preserve"> </w:t>
            </w:r>
            <w:r w:rsidRPr="000B3103">
              <w:rPr>
                <w:rFonts w:ascii="Cambria" w:hAnsi="Cambria"/>
                <w:color w:val="C00000"/>
                <w:u w:val="single"/>
              </w:rPr>
              <w:t>en az iki ay önce</w:t>
            </w:r>
            <w:r w:rsidRPr="00513DF6">
              <w:rPr>
                <w:rFonts w:ascii="Cambria" w:hAnsi="Cambria"/>
                <w:color w:val="000000"/>
              </w:rPr>
              <w:t xml:space="preserve"> yapılır. Başvurular ve itirazlara ilişkin hususlarda ikinci ve dördüncü fıkra hükümleri uygulanır.</w:t>
            </w:r>
          </w:p>
          <w:p w14:paraId="682C9B36" w14:textId="33AE3C02" w:rsidR="00981254" w:rsidRPr="00513DF6" w:rsidRDefault="00981254" w:rsidP="00981254">
            <w:pPr>
              <w:spacing w:after="0" w:line="240" w:lineRule="auto"/>
              <w:jc w:val="both"/>
              <w:rPr>
                <w:rFonts w:ascii="Cambria" w:hAnsi="Cambria"/>
                <w:bCs/>
              </w:rPr>
            </w:pPr>
          </w:p>
        </w:tc>
        <w:tc>
          <w:tcPr>
            <w:tcW w:w="6555" w:type="dxa"/>
          </w:tcPr>
          <w:p w14:paraId="25887E49" w14:textId="77777777" w:rsidR="00E47BEA" w:rsidRPr="00513DF6" w:rsidRDefault="00E47BEA" w:rsidP="00E47BEA">
            <w:pPr>
              <w:pStyle w:val="AralkYok"/>
              <w:rPr>
                <w:rFonts w:ascii="Cambria" w:hAnsi="Cambria"/>
                <w:bCs/>
              </w:rPr>
            </w:pPr>
          </w:p>
          <w:p w14:paraId="5D7887FF" w14:textId="77777777" w:rsidR="00E47BEA" w:rsidRPr="00513DF6" w:rsidRDefault="00E47BEA" w:rsidP="00E47BEA">
            <w:pPr>
              <w:pStyle w:val="AralkYok"/>
              <w:rPr>
                <w:rFonts w:ascii="Cambria" w:hAnsi="Cambria"/>
                <w:bCs/>
              </w:rPr>
            </w:pPr>
          </w:p>
          <w:p w14:paraId="71FFBAC1" w14:textId="77777777" w:rsidR="008F5989" w:rsidRDefault="008F5989" w:rsidP="008F5989">
            <w:pPr>
              <w:pStyle w:val="AralkYok"/>
              <w:jc w:val="center"/>
              <w:rPr>
                <w:rFonts w:ascii="Cambria" w:hAnsi="Cambria"/>
                <w:bCs/>
              </w:rPr>
            </w:pPr>
          </w:p>
          <w:p w14:paraId="136A9BC8" w14:textId="77777777" w:rsidR="008F5989" w:rsidRDefault="008F5989" w:rsidP="008F5989">
            <w:pPr>
              <w:pStyle w:val="AralkYok"/>
              <w:jc w:val="center"/>
              <w:rPr>
                <w:rFonts w:ascii="Cambria" w:hAnsi="Cambria"/>
                <w:bCs/>
              </w:rPr>
            </w:pPr>
          </w:p>
          <w:p w14:paraId="7B536410" w14:textId="5BF65012" w:rsidR="002816DA" w:rsidRPr="00513DF6" w:rsidRDefault="008F5989" w:rsidP="008F5989">
            <w:pPr>
              <w:pStyle w:val="AralkYok"/>
              <w:jc w:val="center"/>
              <w:rPr>
                <w:rFonts w:ascii="Cambria" w:hAnsi="Cambria"/>
                <w:bCs/>
              </w:rPr>
            </w:pPr>
            <w:r>
              <w:rPr>
                <w:rFonts w:ascii="Cambria" w:hAnsi="Cambria"/>
                <w:bCs/>
              </w:rPr>
              <w:t>İlgili Yönetmelikte bu madde görevde yükselme ve unvan değişikliği sınavına ilişkin duyuru ve başvuru şartlarından bahsetmektedir.</w:t>
            </w:r>
          </w:p>
          <w:p w14:paraId="781C235B" w14:textId="77777777" w:rsidR="00981254" w:rsidRPr="00513DF6" w:rsidRDefault="00981254" w:rsidP="00981254">
            <w:pPr>
              <w:pStyle w:val="AralkYok"/>
              <w:jc w:val="center"/>
              <w:rPr>
                <w:rFonts w:ascii="Cambria" w:hAnsi="Cambria"/>
                <w:bCs/>
              </w:rPr>
            </w:pPr>
          </w:p>
          <w:p w14:paraId="4C4D430D" w14:textId="7BB1510B" w:rsidR="002816DA" w:rsidRPr="00513DF6" w:rsidRDefault="002816DA" w:rsidP="002816DA">
            <w:pPr>
              <w:pStyle w:val="AralkYok"/>
              <w:jc w:val="center"/>
              <w:rPr>
                <w:rFonts w:ascii="Cambria" w:hAnsi="Cambria"/>
                <w:bCs/>
                <w:i/>
                <w:iCs/>
                <w:color w:val="C00000"/>
              </w:rPr>
            </w:pPr>
          </w:p>
          <w:p w14:paraId="081CEC3D" w14:textId="64D21C85" w:rsidR="00C332B6" w:rsidRPr="00513DF6" w:rsidRDefault="00C332B6" w:rsidP="002816DA">
            <w:pPr>
              <w:pStyle w:val="AralkYok"/>
              <w:jc w:val="center"/>
              <w:rPr>
                <w:rFonts w:ascii="Cambria" w:hAnsi="Cambria"/>
                <w:bCs/>
                <w:i/>
                <w:iCs/>
                <w:color w:val="C00000"/>
              </w:rPr>
            </w:pPr>
          </w:p>
          <w:p w14:paraId="6B9CF580" w14:textId="4D402709" w:rsidR="00E47BEA" w:rsidRPr="00513DF6" w:rsidRDefault="00E47BEA" w:rsidP="002816DA">
            <w:pPr>
              <w:pStyle w:val="AralkYok"/>
              <w:jc w:val="center"/>
              <w:rPr>
                <w:rFonts w:ascii="Cambria" w:hAnsi="Cambria"/>
                <w:bCs/>
                <w:i/>
                <w:iCs/>
                <w:color w:val="C00000"/>
              </w:rPr>
            </w:pPr>
          </w:p>
          <w:p w14:paraId="31266707" w14:textId="24A008C5" w:rsidR="00E47BEA" w:rsidRPr="00513DF6" w:rsidRDefault="00E47BEA" w:rsidP="002816DA">
            <w:pPr>
              <w:pStyle w:val="AralkYok"/>
              <w:jc w:val="center"/>
              <w:rPr>
                <w:rFonts w:ascii="Cambria" w:hAnsi="Cambria"/>
                <w:bCs/>
                <w:i/>
                <w:iCs/>
                <w:color w:val="C00000"/>
              </w:rPr>
            </w:pPr>
          </w:p>
          <w:p w14:paraId="2A7D3520" w14:textId="77777777" w:rsidR="00E47BEA" w:rsidRPr="00513DF6" w:rsidRDefault="00E47BEA" w:rsidP="002816DA">
            <w:pPr>
              <w:pStyle w:val="AralkYok"/>
              <w:jc w:val="center"/>
              <w:rPr>
                <w:rFonts w:ascii="Cambria" w:hAnsi="Cambria"/>
                <w:bCs/>
                <w:i/>
                <w:iCs/>
              </w:rPr>
            </w:pPr>
          </w:p>
          <w:p w14:paraId="44232C41" w14:textId="57A5A33D" w:rsidR="008F5989" w:rsidRDefault="008F5989" w:rsidP="008F5989">
            <w:pPr>
              <w:pStyle w:val="AralkYok"/>
              <w:rPr>
                <w:rFonts w:ascii="Cambria" w:hAnsi="Cambria"/>
                <w:i/>
                <w:color w:val="C00000"/>
              </w:rPr>
            </w:pPr>
          </w:p>
          <w:p w14:paraId="4E71FB93" w14:textId="27ECD7E5" w:rsidR="00C332B6" w:rsidRPr="008F5989" w:rsidRDefault="00C332B6" w:rsidP="002816DA">
            <w:pPr>
              <w:pStyle w:val="AralkYok"/>
              <w:jc w:val="center"/>
              <w:rPr>
                <w:rFonts w:ascii="Cambria" w:hAnsi="Cambria"/>
                <w:bCs/>
                <w:i/>
                <w:iCs/>
                <w:color w:val="C00000"/>
              </w:rPr>
            </w:pPr>
            <w:r w:rsidRPr="008F5989">
              <w:rPr>
                <w:rFonts w:ascii="Cambria" w:hAnsi="Cambria"/>
                <w:i/>
                <w:color w:val="C00000"/>
              </w:rPr>
              <w:t>“</w:t>
            </w:r>
            <w:r w:rsidRPr="008F5989">
              <w:rPr>
                <w:rFonts w:ascii="Cambria" w:hAnsi="Cambria"/>
                <w:bCs/>
                <w:i/>
                <w:color w:val="C00000"/>
              </w:rPr>
              <w:t xml:space="preserve">Yükseköğretim Üst Kuruluşları İle Yükseköğretim Kurumları Personeli Görevde Yükselme Ve Unvan Değişikliği </w:t>
            </w:r>
            <w:proofErr w:type="gramStart"/>
            <w:r w:rsidRPr="008F5989">
              <w:rPr>
                <w:rFonts w:ascii="Cambria" w:hAnsi="Cambria"/>
                <w:bCs/>
                <w:i/>
                <w:color w:val="C00000"/>
              </w:rPr>
              <w:t>Yönetmeliği ”ne</w:t>
            </w:r>
            <w:proofErr w:type="gramEnd"/>
            <w:r w:rsidRPr="008F5989">
              <w:rPr>
                <w:rFonts w:ascii="Cambria" w:hAnsi="Cambria"/>
                <w:bCs/>
                <w:i/>
                <w:color w:val="C00000"/>
              </w:rPr>
              <w:t xml:space="preserve"> göre yukarıdakilerden hangisi ya </w:t>
            </w:r>
            <w:r w:rsidR="008F5989" w:rsidRPr="008F5989">
              <w:rPr>
                <w:rFonts w:ascii="Cambria" w:hAnsi="Cambria"/>
                <w:bCs/>
                <w:i/>
                <w:color w:val="C00000"/>
              </w:rPr>
              <w:t xml:space="preserve">da hangileri başvuruda </w:t>
            </w:r>
            <w:r w:rsidRPr="008F5989">
              <w:rPr>
                <w:rFonts w:ascii="Cambria" w:hAnsi="Cambria"/>
                <w:bCs/>
                <w:i/>
                <w:color w:val="C00000"/>
              </w:rPr>
              <w:t>bulunamazlar?</w:t>
            </w:r>
          </w:p>
          <w:p w14:paraId="44A12FF7" w14:textId="7FC8BEE8" w:rsidR="00C332B6" w:rsidRPr="008F5989" w:rsidRDefault="00C332B6" w:rsidP="00C332B6">
            <w:pPr>
              <w:pStyle w:val="AralkYok"/>
              <w:rPr>
                <w:rFonts w:ascii="Cambria" w:hAnsi="Cambria"/>
                <w:bCs/>
                <w:i/>
                <w:iCs/>
                <w:color w:val="C00000"/>
              </w:rPr>
            </w:pPr>
            <w:r w:rsidRPr="008F5989">
              <w:rPr>
                <w:rFonts w:ascii="Cambria" w:hAnsi="Cambria"/>
                <w:bCs/>
                <w:i/>
                <w:iCs/>
                <w:color w:val="C00000"/>
              </w:rPr>
              <w:t xml:space="preserve">        I-Aylıksız İzindeki Personel</w:t>
            </w:r>
          </w:p>
          <w:p w14:paraId="3A660699" w14:textId="6BF194E2" w:rsidR="00C332B6" w:rsidRPr="008F5989" w:rsidRDefault="00C332B6" w:rsidP="00C332B6">
            <w:pPr>
              <w:pStyle w:val="AralkYok"/>
              <w:rPr>
                <w:rFonts w:ascii="Cambria" w:hAnsi="Cambria"/>
                <w:bCs/>
                <w:i/>
                <w:iCs/>
                <w:color w:val="C00000"/>
              </w:rPr>
            </w:pPr>
            <w:r w:rsidRPr="008F5989">
              <w:rPr>
                <w:rFonts w:ascii="Cambria" w:hAnsi="Cambria"/>
                <w:bCs/>
                <w:i/>
                <w:iCs/>
                <w:color w:val="C00000"/>
              </w:rPr>
              <w:t xml:space="preserve">       II-Aday Memurlar</w:t>
            </w:r>
          </w:p>
          <w:p w14:paraId="5E37F34D" w14:textId="07458498" w:rsidR="00C332B6" w:rsidRPr="008F5989" w:rsidRDefault="00C332B6" w:rsidP="00C332B6">
            <w:pPr>
              <w:pStyle w:val="AralkYok"/>
              <w:rPr>
                <w:rFonts w:ascii="Cambria" w:hAnsi="Cambria"/>
                <w:bCs/>
                <w:i/>
                <w:iCs/>
                <w:color w:val="C00000"/>
              </w:rPr>
            </w:pPr>
            <w:r w:rsidRPr="008F5989">
              <w:rPr>
                <w:rFonts w:ascii="Cambria" w:hAnsi="Cambria"/>
                <w:bCs/>
                <w:i/>
                <w:iCs/>
                <w:color w:val="C00000"/>
              </w:rPr>
              <w:t xml:space="preserve">      III-Görevlendirme ile Kurumda Çalışan Memurlar</w:t>
            </w:r>
          </w:p>
          <w:p w14:paraId="10FC7152" w14:textId="6816F885" w:rsidR="00C332B6" w:rsidRPr="00513DF6" w:rsidRDefault="008F5989" w:rsidP="00C332B6">
            <w:pPr>
              <w:pStyle w:val="AralkYok"/>
              <w:rPr>
                <w:rFonts w:ascii="Cambria" w:hAnsi="Cambria"/>
                <w:bCs/>
                <w:i/>
                <w:iCs/>
              </w:rPr>
            </w:pPr>
            <w:r>
              <w:rPr>
                <w:rFonts w:ascii="Cambria" w:hAnsi="Cambria"/>
                <w:bCs/>
                <w:i/>
                <w:iCs/>
              </w:rPr>
              <w:t xml:space="preserve">                  ş</w:t>
            </w:r>
            <w:r w:rsidR="00C332B6" w:rsidRPr="00513DF6">
              <w:rPr>
                <w:rFonts w:ascii="Cambria" w:hAnsi="Cambria"/>
                <w:bCs/>
                <w:i/>
                <w:iCs/>
              </w:rPr>
              <w:t>eklinde öncüllü bir soru gelebilir.</w:t>
            </w:r>
          </w:p>
          <w:p w14:paraId="7C283953" w14:textId="3C85009D" w:rsidR="00C332B6" w:rsidRPr="00513DF6" w:rsidRDefault="00C332B6" w:rsidP="002816DA">
            <w:pPr>
              <w:pStyle w:val="AralkYok"/>
              <w:jc w:val="center"/>
              <w:rPr>
                <w:rFonts w:ascii="Cambria" w:hAnsi="Cambria"/>
                <w:bCs/>
                <w:i/>
                <w:iCs/>
                <w:color w:val="C00000"/>
              </w:rPr>
            </w:pPr>
          </w:p>
          <w:p w14:paraId="55755FD3" w14:textId="40049B3E" w:rsidR="00C332B6" w:rsidRPr="00513DF6" w:rsidRDefault="00C332B6" w:rsidP="002816DA">
            <w:pPr>
              <w:pStyle w:val="AralkYok"/>
              <w:jc w:val="center"/>
              <w:rPr>
                <w:rFonts w:ascii="Cambria" w:hAnsi="Cambria"/>
                <w:bCs/>
                <w:i/>
                <w:iCs/>
                <w:color w:val="C00000"/>
              </w:rPr>
            </w:pPr>
          </w:p>
          <w:p w14:paraId="0BC4691A" w14:textId="0536A132" w:rsidR="00C332B6" w:rsidRPr="008F5989" w:rsidRDefault="00C332B6" w:rsidP="002816DA">
            <w:pPr>
              <w:pStyle w:val="AralkYok"/>
              <w:jc w:val="center"/>
              <w:rPr>
                <w:rFonts w:ascii="Cambria" w:hAnsi="Cambria"/>
                <w:bCs/>
                <w:i/>
                <w:iCs/>
                <w:color w:val="C00000"/>
              </w:rPr>
            </w:pPr>
          </w:p>
          <w:p w14:paraId="0A55F59D" w14:textId="77777777" w:rsidR="008F5989" w:rsidRDefault="00C332B6" w:rsidP="002816DA">
            <w:pPr>
              <w:pStyle w:val="AralkYok"/>
              <w:jc w:val="center"/>
              <w:rPr>
                <w:rFonts w:ascii="Cambria" w:hAnsi="Cambria"/>
                <w:bCs/>
                <w:color w:val="C00000"/>
              </w:rPr>
            </w:pPr>
            <w:r w:rsidRPr="008F5989">
              <w:rPr>
                <w:rFonts w:ascii="Cambria" w:hAnsi="Cambria"/>
                <w:i/>
                <w:color w:val="C00000"/>
              </w:rPr>
              <w:t>“</w:t>
            </w:r>
            <w:r w:rsidRPr="008F5989">
              <w:rPr>
                <w:rFonts w:ascii="Cambria" w:hAnsi="Cambria"/>
                <w:bCs/>
                <w:i/>
                <w:color w:val="C00000"/>
              </w:rPr>
              <w:t xml:space="preserve">Yükseköğretim Üst Kuruluşları İle Yükseköğretim Kurumları Personeli Görevde Yükselme Ve Unvan Değişikliği </w:t>
            </w:r>
            <w:proofErr w:type="gramStart"/>
            <w:r w:rsidRPr="008F5989">
              <w:rPr>
                <w:rFonts w:ascii="Cambria" w:hAnsi="Cambria"/>
                <w:bCs/>
                <w:i/>
                <w:color w:val="C00000"/>
              </w:rPr>
              <w:t>Yönetmeliği ”ne</w:t>
            </w:r>
            <w:proofErr w:type="gramEnd"/>
            <w:r w:rsidRPr="008F5989">
              <w:rPr>
                <w:rFonts w:ascii="Cambria" w:hAnsi="Cambria"/>
                <w:bCs/>
                <w:i/>
                <w:color w:val="C00000"/>
              </w:rPr>
              <w:t xml:space="preserve"> göre resmi internet sitesinde şartları taşıyan aday listesine ilişkin itiraz</w:t>
            </w:r>
            <w:r w:rsidR="00E47BEA" w:rsidRPr="008F5989">
              <w:rPr>
                <w:rFonts w:ascii="Cambria" w:hAnsi="Cambria"/>
                <w:bCs/>
                <w:i/>
                <w:color w:val="C00000"/>
              </w:rPr>
              <w:t>lar</w:t>
            </w:r>
            <w:r w:rsidRPr="008F5989">
              <w:rPr>
                <w:rFonts w:ascii="Cambria" w:hAnsi="Cambria"/>
                <w:bCs/>
                <w:i/>
                <w:color w:val="C00000"/>
              </w:rPr>
              <w:t xml:space="preserve"> kaç gün içinde yapılır?</w:t>
            </w:r>
            <w:r w:rsidR="007833AE" w:rsidRPr="008F5989">
              <w:rPr>
                <w:rFonts w:ascii="Cambria" w:hAnsi="Cambria"/>
                <w:bCs/>
                <w:color w:val="C00000"/>
              </w:rPr>
              <w:t xml:space="preserve"> </w:t>
            </w:r>
          </w:p>
          <w:p w14:paraId="255D7AFC" w14:textId="7E07BFCC" w:rsidR="002816DA" w:rsidRPr="00513DF6" w:rsidRDefault="007833AE" w:rsidP="002816DA">
            <w:pPr>
              <w:pStyle w:val="AralkYok"/>
              <w:jc w:val="center"/>
              <w:rPr>
                <w:rFonts w:ascii="Cambria" w:hAnsi="Cambria"/>
                <w:bCs/>
              </w:rPr>
            </w:pPr>
            <w:r w:rsidRPr="008F5989">
              <w:rPr>
                <w:rFonts w:ascii="Cambria" w:hAnsi="Cambria"/>
                <w:bCs/>
                <w:color w:val="C00000"/>
              </w:rPr>
              <w:t xml:space="preserve"> </w:t>
            </w:r>
            <w:r w:rsidRPr="00513DF6">
              <w:rPr>
                <w:rFonts w:ascii="Cambria" w:hAnsi="Cambria"/>
                <w:bCs/>
              </w:rPr>
              <w:t>kalıbında bir soru gelebilir.</w:t>
            </w:r>
          </w:p>
          <w:p w14:paraId="3F12A2F3" w14:textId="77777777" w:rsidR="00E47BEA" w:rsidRPr="00513DF6" w:rsidRDefault="00E47BEA" w:rsidP="00E47BEA">
            <w:pPr>
              <w:pStyle w:val="AralkYok"/>
              <w:rPr>
                <w:rFonts w:ascii="Cambria" w:hAnsi="Cambria"/>
                <w:bCs/>
              </w:rPr>
            </w:pPr>
          </w:p>
          <w:p w14:paraId="584AE2FA" w14:textId="77777777" w:rsidR="00E47BEA" w:rsidRPr="00513DF6" w:rsidRDefault="00E47BEA" w:rsidP="00E47BEA">
            <w:pPr>
              <w:pStyle w:val="AralkYok"/>
              <w:rPr>
                <w:rFonts w:ascii="Cambria" w:hAnsi="Cambria"/>
                <w:bCs/>
              </w:rPr>
            </w:pPr>
          </w:p>
          <w:p w14:paraId="5EF4FE00" w14:textId="4361A7F7" w:rsidR="00E47BEA" w:rsidRPr="00513DF6" w:rsidRDefault="00E47BEA" w:rsidP="00E47BEA">
            <w:pPr>
              <w:pStyle w:val="AralkYok"/>
              <w:rPr>
                <w:rFonts w:ascii="Cambria" w:hAnsi="Cambria"/>
                <w:color w:val="000000" w:themeColor="text1"/>
              </w:rPr>
            </w:pPr>
          </w:p>
          <w:p w14:paraId="13FAC7D3" w14:textId="3716FA88" w:rsidR="007833AE" w:rsidRPr="008F5989" w:rsidRDefault="00E47BEA" w:rsidP="008F5989">
            <w:pPr>
              <w:pStyle w:val="AralkYok"/>
              <w:jc w:val="center"/>
              <w:rPr>
                <w:rFonts w:ascii="Cambria" w:hAnsi="Cambria"/>
                <w:i/>
                <w:color w:val="C00000"/>
              </w:rPr>
            </w:pPr>
            <w:r w:rsidRPr="008F5989">
              <w:rPr>
                <w:rFonts w:ascii="Cambria" w:hAnsi="Cambria"/>
                <w:bCs/>
                <w:i/>
                <w:color w:val="C00000"/>
              </w:rPr>
              <w:t>“</w:t>
            </w:r>
            <w:r w:rsidR="007833AE" w:rsidRPr="008F5989">
              <w:rPr>
                <w:rFonts w:ascii="Cambria" w:hAnsi="Cambria"/>
                <w:bCs/>
                <w:i/>
                <w:color w:val="C00000"/>
              </w:rPr>
              <w:t xml:space="preserve">Yükseköğretim Üst Kuruluşları İle Yükseköğretim Kurumları Personeli Görevde Yükselme Ve Unvan Değişikliği </w:t>
            </w:r>
            <w:proofErr w:type="gramStart"/>
            <w:r w:rsidR="007833AE" w:rsidRPr="008F5989">
              <w:rPr>
                <w:rFonts w:ascii="Cambria" w:hAnsi="Cambria"/>
                <w:bCs/>
                <w:i/>
                <w:color w:val="C00000"/>
              </w:rPr>
              <w:t>Yönetmeliği ”ne</w:t>
            </w:r>
            <w:proofErr w:type="gramEnd"/>
            <w:r w:rsidR="007833AE" w:rsidRPr="008F5989">
              <w:rPr>
                <w:rFonts w:ascii="Cambria" w:hAnsi="Cambria"/>
                <w:bCs/>
                <w:i/>
                <w:color w:val="C00000"/>
              </w:rPr>
              <w:t xml:space="preserve"> göre </w:t>
            </w:r>
            <w:r w:rsidR="007833AE" w:rsidRPr="008F5989">
              <w:rPr>
                <w:rFonts w:ascii="Cambria" w:hAnsi="Cambria"/>
                <w:i/>
                <w:color w:val="C00000"/>
              </w:rPr>
              <w:t xml:space="preserve"> konusu aday listesine ilişkin olarak ilan tarihinden itibaren </w:t>
            </w:r>
            <w:r w:rsidR="007833AE" w:rsidRPr="008F5989">
              <w:rPr>
                <w:rFonts w:ascii="Cambria" w:hAnsi="Cambria"/>
                <w:i/>
                <w:color w:val="C00000"/>
                <w:u w:val="single"/>
              </w:rPr>
              <w:t>…</w:t>
            </w:r>
            <w:r w:rsidR="007833AE" w:rsidRPr="008F5989">
              <w:rPr>
                <w:rFonts w:ascii="Cambria" w:hAnsi="Cambria"/>
                <w:i/>
                <w:color w:val="C00000"/>
              </w:rPr>
              <w:t xml:space="preserve"> başvuru yapılan kurumun sınav kuruluna itiraz edilebilir ve itirazlar aynı kurul tarafından değerlendirilerek </w:t>
            </w:r>
            <w:r w:rsidR="007833AE" w:rsidRPr="008F5989">
              <w:rPr>
                <w:rFonts w:ascii="Cambria" w:hAnsi="Cambria"/>
                <w:i/>
                <w:color w:val="C00000"/>
                <w:u w:val="single"/>
              </w:rPr>
              <w:t>…</w:t>
            </w:r>
            <w:r w:rsidR="007833AE" w:rsidRPr="008F5989">
              <w:rPr>
                <w:rFonts w:ascii="Cambria" w:hAnsi="Cambria"/>
                <w:i/>
                <w:color w:val="C00000"/>
              </w:rPr>
              <w:t xml:space="preserve"> karara bağlanır.</w:t>
            </w:r>
          </w:p>
          <w:p w14:paraId="2311B410" w14:textId="77777777" w:rsidR="008F5989" w:rsidRDefault="007833AE" w:rsidP="002816DA">
            <w:pPr>
              <w:pStyle w:val="AralkYok"/>
              <w:jc w:val="center"/>
              <w:rPr>
                <w:rFonts w:ascii="Cambria" w:hAnsi="Cambria"/>
                <w:color w:val="C00000"/>
              </w:rPr>
            </w:pPr>
            <w:r w:rsidRPr="008F5989">
              <w:rPr>
                <w:rFonts w:ascii="Cambria" w:hAnsi="Cambria"/>
                <w:i/>
                <w:color w:val="C00000"/>
              </w:rPr>
              <w:t xml:space="preserve">Yukarıda yer alan boşluklara hangileri </w:t>
            </w:r>
            <w:proofErr w:type="gramStart"/>
            <w:r w:rsidRPr="008F5989">
              <w:rPr>
                <w:rFonts w:ascii="Cambria" w:hAnsi="Cambria"/>
                <w:i/>
                <w:color w:val="C00000"/>
              </w:rPr>
              <w:t>gelmelidir ?</w:t>
            </w:r>
            <w:proofErr w:type="gramEnd"/>
            <w:r w:rsidRPr="008F5989">
              <w:rPr>
                <w:rFonts w:ascii="Cambria" w:hAnsi="Cambria"/>
                <w:color w:val="C00000"/>
              </w:rPr>
              <w:t xml:space="preserve"> </w:t>
            </w:r>
          </w:p>
          <w:p w14:paraId="46B2B231" w14:textId="71C80FC4" w:rsidR="007833AE" w:rsidRPr="00513DF6" w:rsidRDefault="007833AE" w:rsidP="002816DA">
            <w:pPr>
              <w:pStyle w:val="AralkYok"/>
              <w:jc w:val="center"/>
              <w:rPr>
                <w:rFonts w:ascii="Cambria" w:hAnsi="Cambria"/>
                <w:bCs/>
              </w:rPr>
            </w:pPr>
            <w:r w:rsidRPr="008F5989">
              <w:rPr>
                <w:rFonts w:ascii="Cambria" w:hAnsi="Cambria"/>
                <w:bCs/>
                <w:color w:val="C00000"/>
              </w:rPr>
              <w:t xml:space="preserve"> </w:t>
            </w:r>
            <w:r w:rsidRPr="00513DF6">
              <w:rPr>
                <w:rFonts w:ascii="Cambria" w:hAnsi="Cambria"/>
                <w:bCs/>
              </w:rPr>
              <w:t>kalıbında bir soru gelebilir.</w:t>
            </w:r>
          </w:p>
          <w:p w14:paraId="7D6CDD61" w14:textId="77777777" w:rsidR="00E47BEA" w:rsidRPr="00513DF6" w:rsidRDefault="00E47BEA" w:rsidP="007833AE">
            <w:pPr>
              <w:pStyle w:val="AralkYok"/>
              <w:jc w:val="center"/>
              <w:rPr>
                <w:rFonts w:ascii="Cambria" w:hAnsi="Cambria"/>
                <w:color w:val="000000" w:themeColor="text1"/>
              </w:rPr>
            </w:pPr>
          </w:p>
          <w:p w14:paraId="3E1A6B9E" w14:textId="77777777" w:rsidR="00E47BEA" w:rsidRPr="00513DF6" w:rsidRDefault="00E47BEA" w:rsidP="007833AE">
            <w:pPr>
              <w:pStyle w:val="AralkYok"/>
              <w:jc w:val="center"/>
              <w:rPr>
                <w:rFonts w:ascii="Cambria" w:hAnsi="Cambria"/>
                <w:color w:val="000000" w:themeColor="text1"/>
              </w:rPr>
            </w:pPr>
          </w:p>
          <w:p w14:paraId="4AA80C95" w14:textId="77777777" w:rsidR="00E47BEA" w:rsidRPr="00513DF6" w:rsidRDefault="00E47BEA" w:rsidP="007833AE">
            <w:pPr>
              <w:pStyle w:val="AralkYok"/>
              <w:jc w:val="center"/>
              <w:rPr>
                <w:rFonts w:ascii="Cambria" w:hAnsi="Cambria"/>
                <w:color w:val="000000" w:themeColor="text1"/>
              </w:rPr>
            </w:pPr>
          </w:p>
          <w:p w14:paraId="3FC5B48A" w14:textId="77777777" w:rsidR="00E47BEA" w:rsidRPr="00513DF6" w:rsidRDefault="00E47BEA" w:rsidP="007833AE">
            <w:pPr>
              <w:pStyle w:val="AralkYok"/>
              <w:jc w:val="center"/>
              <w:rPr>
                <w:rFonts w:ascii="Cambria" w:hAnsi="Cambria"/>
                <w:color w:val="000000" w:themeColor="text1"/>
              </w:rPr>
            </w:pPr>
          </w:p>
          <w:p w14:paraId="58A8518F" w14:textId="77777777" w:rsidR="00E47BEA" w:rsidRPr="00513DF6" w:rsidRDefault="00E47BEA" w:rsidP="007833AE">
            <w:pPr>
              <w:pStyle w:val="AralkYok"/>
              <w:jc w:val="center"/>
              <w:rPr>
                <w:rFonts w:ascii="Cambria" w:hAnsi="Cambria"/>
                <w:color w:val="000000" w:themeColor="text1"/>
              </w:rPr>
            </w:pPr>
          </w:p>
          <w:p w14:paraId="1BAE60E6" w14:textId="77777777" w:rsidR="00E47BEA" w:rsidRPr="00513DF6" w:rsidRDefault="00E47BEA" w:rsidP="007833AE">
            <w:pPr>
              <w:pStyle w:val="AralkYok"/>
              <w:jc w:val="center"/>
              <w:rPr>
                <w:rFonts w:ascii="Cambria" w:hAnsi="Cambria"/>
                <w:color w:val="000000" w:themeColor="text1"/>
              </w:rPr>
            </w:pPr>
          </w:p>
          <w:p w14:paraId="26C171AD" w14:textId="77777777" w:rsidR="00E47BEA" w:rsidRPr="00513DF6" w:rsidRDefault="00E47BEA" w:rsidP="007833AE">
            <w:pPr>
              <w:pStyle w:val="AralkYok"/>
              <w:jc w:val="center"/>
              <w:rPr>
                <w:rFonts w:ascii="Cambria" w:hAnsi="Cambria"/>
                <w:color w:val="000000" w:themeColor="text1"/>
              </w:rPr>
            </w:pPr>
          </w:p>
          <w:p w14:paraId="078A3518" w14:textId="1888FE8C" w:rsidR="007833AE" w:rsidRPr="00513DF6" w:rsidRDefault="007833AE" w:rsidP="008F5989">
            <w:pPr>
              <w:pStyle w:val="AralkYok"/>
              <w:jc w:val="center"/>
              <w:rPr>
                <w:rFonts w:ascii="Cambria" w:hAnsi="Cambria"/>
                <w:bCs/>
              </w:rPr>
            </w:pPr>
            <w:r w:rsidRPr="008F5989">
              <w:rPr>
                <w:rFonts w:ascii="Cambria" w:hAnsi="Cambria"/>
                <w:i/>
                <w:color w:val="C00000"/>
              </w:rPr>
              <w:t>“</w:t>
            </w:r>
            <w:r w:rsidRPr="008F5989">
              <w:rPr>
                <w:rFonts w:ascii="Cambria" w:hAnsi="Cambria"/>
                <w:bCs/>
                <w:i/>
                <w:color w:val="C00000"/>
              </w:rPr>
              <w:t xml:space="preserve">Yükseköğretim Üst Kuruluşları İle Yükseköğretim Kurumları Personeli Görevde Yükselme Ve Unvan Değişikliği </w:t>
            </w:r>
            <w:proofErr w:type="gramStart"/>
            <w:r w:rsidRPr="008F5989">
              <w:rPr>
                <w:rFonts w:ascii="Cambria" w:hAnsi="Cambria"/>
                <w:bCs/>
                <w:i/>
                <w:color w:val="C00000"/>
              </w:rPr>
              <w:t>Yönetmeliği ”ne</w:t>
            </w:r>
            <w:proofErr w:type="gramEnd"/>
            <w:r w:rsidRPr="008F5989">
              <w:rPr>
                <w:rFonts w:ascii="Cambria" w:hAnsi="Cambria"/>
                <w:bCs/>
                <w:i/>
                <w:color w:val="C00000"/>
              </w:rPr>
              <w:t xml:space="preserve"> göre duyuru </w:t>
            </w:r>
            <w:r w:rsidRPr="008F5989">
              <w:rPr>
                <w:rFonts w:ascii="Cambria" w:hAnsi="Cambria"/>
                <w:i/>
                <w:color w:val="C00000"/>
              </w:rPr>
              <w:t>yazılı sınavdan en az kaç ay öncesind</w:t>
            </w:r>
            <w:r w:rsidR="003542F7">
              <w:rPr>
                <w:rFonts w:ascii="Cambria" w:hAnsi="Cambria"/>
                <w:i/>
                <w:color w:val="C00000"/>
              </w:rPr>
              <w:t xml:space="preserve">e </w:t>
            </w:r>
            <w:r w:rsidR="00741CED">
              <w:rPr>
                <w:rFonts w:ascii="Cambria" w:hAnsi="Cambria"/>
                <w:i/>
                <w:color w:val="C00000"/>
              </w:rPr>
              <w:t>yapılm</w:t>
            </w:r>
            <w:r w:rsidRPr="008F5989">
              <w:rPr>
                <w:rFonts w:ascii="Cambria" w:hAnsi="Cambria"/>
                <w:i/>
                <w:color w:val="C00000"/>
              </w:rPr>
              <w:t>alıdır ?</w:t>
            </w:r>
            <w:r w:rsidRPr="00513DF6">
              <w:rPr>
                <w:rFonts w:ascii="Cambria" w:hAnsi="Cambria"/>
                <w:color w:val="000000"/>
              </w:rPr>
              <w:t xml:space="preserve"> </w:t>
            </w:r>
            <w:r w:rsidRPr="00513DF6">
              <w:rPr>
                <w:rFonts w:ascii="Cambria" w:hAnsi="Cambria"/>
                <w:bCs/>
              </w:rPr>
              <w:t xml:space="preserve"> kalıbında bir soru gelebilir.</w:t>
            </w:r>
          </w:p>
          <w:p w14:paraId="08CD633A" w14:textId="406D6DBE" w:rsidR="007833AE" w:rsidRPr="00513DF6" w:rsidRDefault="007833AE" w:rsidP="002816DA">
            <w:pPr>
              <w:pStyle w:val="AralkYok"/>
              <w:jc w:val="center"/>
              <w:rPr>
                <w:rFonts w:ascii="Cambria" w:hAnsi="Cambria"/>
                <w:color w:val="000000"/>
              </w:rPr>
            </w:pPr>
          </w:p>
          <w:p w14:paraId="49BC6669" w14:textId="77777777" w:rsidR="007833AE" w:rsidRPr="00513DF6" w:rsidRDefault="007833AE" w:rsidP="002816DA">
            <w:pPr>
              <w:pStyle w:val="AralkYok"/>
              <w:jc w:val="center"/>
              <w:rPr>
                <w:rFonts w:ascii="Cambria" w:hAnsi="Cambria"/>
                <w:bCs/>
              </w:rPr>
            </w:pPr>
          </w:p>
          <w:p w14:paraId="3ED5BB0F" w14:textId="2495A499" w:rsidR="00C332B6" w:rsidRPr="00513DF6" w:rsidRDefault="00C332B6" w:rsidP="002816DA">
            <w:pPr>
              <w:pStyle w:val="AralkYok"/>
              <w:jc w:val="center"/>
              <w:rPr>
                <w:rFonts w:ascii="Cambria" w:hAnsi="Cambria"/>
                <w:bCs/>
              </w:rPr>
            </w:pPr>
          </w:p>
          <w:p w14:paraId="124B445B" w14:textId="774B16B4" w:rsidR="002816DA" w:rsidRPr="00513DF6" w:rsidRDefault="002816DA" w:rsidP="00E47BEA">
            <w:pPr>
              <w:pStyle w:val="AralkYok"/>
              <w:rPr>
                <w:rFonts w:ascii="Cambria" w:hAnsi="Cambria"/>
                <w:bCs/>
              </w:rPr>
            </w:pPr>
          </w:p>
        </w:tc>
      </w:tr>
      <w:tr w:rsidR="00981254" w:rsidRPr="00513DF6" w14:paraId="3BEFDEE2" w14:textId="77777777" w:rsidTr="00981254">
        <w:tc>
          <w:tcPr>
            <w:tcW w:w="8749" w:type="dxa"/>
          </w:tcPr>
          <w:p w14:paraId="1F388A62" w14:textId="3F761D82" w:rsidR="000F071A" w:rsidRPr="00513DF6" w:rsidRDefault="000F071A" w:rsidP="007833AE">
            <w:pPr>
              <w:spacing w:line="240" w:lineRule="atLeast"/>
              <w:jc w:val="both"/>
              <w:rPr>
                <w:rFonts w:ascii="Cambria" w:hAnsi="Cambria"/>
                <w:i/>
                <w:color w:val="000000"/>
              </w:rPr>
            </w:pPr>
            <w:r w:rsidRPr="00513DF6">
              <w:rPr>
                <w:rFonts w:ascii="Cambria" w:hAnsi="Cambria"/>
                <w:b/>
                <w:bCs/>
                <w:i/>
                <w:color w:val="000000"/>
              </w:rPr>
              <w:lastRenderedPageBreak/>
              <w:t>Yazılı sınav</w:t>
            </w:r>
            <w:r w:rsidR="007833AE" w:rsidRPr="00513DF6">
              <w:rPr>
                <w:rFonts w:ascii="Cambria" w:hAnsi="Cambria"/>
                <w:b/>
                <w:bCs/>
                <w:i/>
                <w:color w:val="000000"/>
              </w:rPr>
              <w:t>:</w:t>
            </w:r>
          </w:p>
          <w:p w14:paraId="57218407" w14:textId="5C2892FC" w:rsidR="000F071A" w:rsidRPr="00513DF6" w:rsidRDefault="000F071A" w:rsidP="000F071A">
            <w:pPr>
              <w:spacing w:line="240" w:lineRule="atLeast"/>
              <w:ind w:firstLine="851"/>
              <w:jc w:val="both"/>
              <w:rPr>
                <w:rFonts w:ascii="Cambria" w:hAnsi="Cambria"/>
                <w:color w:val="000000"/>
              </w:rPr>
            </w:pPr>
            <w:r w:rsidRPr="00513DF6">
              <w:rPr>
                <w:rFonts w:ascii="Cambria" w:hAnsi="Cambria"/>
                <w:b/>
                <w:bCs/>
                <w:color w:val="000000"/>
              </w:rPr>
              <w:t>MADDE 12 – </w:t>
            </w:r>
            <w:r w:rsidRPr="00513DF6">
              <w:rPr>
                <w:rFonts w:ascii="Cambria" w:hAnsi="Cambria"/>
                <w:color w:val="000000"/>
              </w:rPr>
              <w:t>(1) Yazılı sınav, kurumlarca yapılabileceği gibi, yükseköğretim kurumlar</w:t>
            </w:r>
            <w:r w:rsidR="007833AE" w:rsidRPr="00513DF6">
              <w:rPr>
                <w:rFonts w:ascii="Cambria" w:hAnsi="Cambria"/>
                <w:color w:val="000000"/>
              </w:rPr>
              <w:t>ından birine de yaptırılabilir.</w:t>
            </w:r>
            <w:r w:rsidRPr="00513DF6">
              <w:rPr>
                <w:rFonts w:ascii="Cambria" w:hAnsi="Cambria"/>
                <w:b/>
                <w:bCs/>
                <w:color w:val="000000"/>
              </w:rPr>
              <w:t> </w:t>
            </w:r>
            <w:r w:rsidRPr="00513DF6">
              <w:rPr>
                <w:rFonts w:ascii="Cambria" w:hAnsi="Cambria"/>
                <w:color w:val="000000"/>
              </w:rPr>
              <w:t xml:space="preserve">Ayrıca, kurumlardan talep edilmesi halinde kurumların yazılı sınavı, Başkanlıkça </w:t>
            </w:r>
            <w:r w:rsidRPr="00741CED">
              <w:rPr>
                <w:rFonts w:ascii="Cambria" w:hAnsi="Cambria"/>
                <w:color w:val="C00000"/>
                <w:u w:val="single"/>
              </w:rPr>
              <w:t>Ölçme, Seçme ve Yerleştirme Merkezi Başkanlığına</w:t>
            </w:r>
            <w:r w:rsidRPr="00741CED">
              <w:rPr>
                <w:rFonts w:ascii="Cambria" w:hAnsi="Cambria"/>
                <w:color w:val="C00000"/>
              </w:rPr>
              <w:t xml:space="preserve"> </w:t>
            </w:r>
            <w:r w:rsidRPr="00513DF6">
              <w:rPr>
                <w:rFonts w:ascii="Cambria" w:hAnsi="Cambria"/>
                <w:color w:val="000000"/>
              </w:rPr>
              <w:t xml:space="preserve">veya </w:t>
            </w:r>
            <w:r w:rsidRPr="00741CED">
              <w:rPr>
                <w:rFonts w:ascii="Cambria" w:hAnsi="Cambria"/>
                <w:color w:val="C00000"/>
                <w:u w:val="single"/>
              </w:rPr>
              <w:t>Anadolu Üniversitesine</w:t>
            </w:r>
            <w:r w:rsidRPr="00741CED">
              <w:rPr>
                <w:rFonts w:ascii="Cambria" w:hAnsi="Cambria"/>
                <w:color w:val="C00000"/>
              </w:rPr>
              <w:t xml:space="preserve"> </w:t>
            </w:r>
            <w:r w:rsidRPr="00513DF6">
              <w:rPr>
                <w:rFonts w:ascii="Cambria" w:hAnsi="Cambria"/>
                <w:color w:val="000000"/>
              </w:rPr>
              <w:t>merkezi olarak yaptırılır. Sınavın, Başkanlıkça merkezi olarak yaptırılması halinde, yazılı sınav Başkanlıkça belirlenecek konularda ve 11 inci madde çerçevesinde, talebin yapıldığı yıl içinde gerçekleştirilir. Sınavın şekli, yürütülmesi ve itirazlara ilişkin hususlar, Başkanlıkla sınavı yapacak kurum arasında düzenlenecek protokol çerçevesinde yürütülür. Yazılı sınavın kurumlarca müstakil olarak yapılması durumunda ise yazılı sınav konuları kurumlarca belirlenir.</w:t>
            </w:r>
          </w:p>
          <w:p w14:paraId="3BD2E3C0" w14:textId="7E704530"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(2) Yazılı sınavda yüz üzerinden </w:t>
            </w:r>
            <w:r w:rsidRPr="00741CED">
              <w:rPr>
                <w:rFonts w:ascii="Cambria" w:hAnsi="Cambria"/>
                <w:color w:val="C00000"/>
                <w:u w:val="single"/>
              </w:rPr>
              <w:t>en az altmış puan</w:t>
            </w:r>
            <w:r w:rsidRPr="00741CED">
              <w:rPr>
                <w:rFonts w:ascii="Cambria" w:hAnsi="Cambria"/>
                <w:color w:val="C00000"/>
              </w:rPr>
              <w:t xml:space="preserve"> </w:t>
            </w:r>
            <w:r w:rsidRPr="00513DF6">
              <w:rPr>
                <w:rFonts w:ascii="Cambria" w:hAnsi="Cambria"/>
                <w:color w:val="000000"/>
              </w:rPr>
              <w:t>alanlar başarılı sayılırlar.</w:t>
            </w:r>
          </w:p>
          <w:p w14:paraId="2478031C"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(3) Yazılı sınavın Başkanlıkça merkezi olarak yapılması durumunda, sınav sonuçlarının, sınavı yapan kurum tarafından Başkanlığa intikal ettirilmesini müteakip </w:t>
            </w:r>
            <w:r w:rsidRPr="00741CED">
              <w:rPr>
                <w:rFonts w:ascii="Cambria" w:hAnsi="Cambria"/>
                <w:color w:val="C00000"/>
                <w:u w:val="single"/>
              </w:rPr>
              <w:t>beş iş günü içinde</w:t>
            </w:r>
            <w:r w:rsidRPr="00741CED">
              <w:rPr>
                <w:rFonts w:ascii="Cambria" w:hAnsi="Cambria"/>
                <w:color w:val="C00000"/>
              </w:rPr>
              <w:t xml:space="preserve"> </w:t>
            </w:r>
            <w:r w:rsidRPr="00513DF6">
              <w:rPr>
                <w:rFonts w:ascii="Cambria" w:hAnsi="Cambria"/>
                <w:color w:val="000000"/>
              </w:rPr>
              <w:t>Başkanlığın resmî internet sitesinde ilan edilmesi esastır.</w:t>
            </w:r>
          </w:p>
          <w:p w14:paraId="2B1C1227"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(4) Yazılı sınavın kurumlarca müstakil olarak yapılması durumunda, sınavların sınav kurulunca değerlendirilmesini müteakip sınav sonuçlarının </w:t>
            </w:r>
            <w:r w:rsidRPr="00741CED">
              <w:rPr>
                <w:rFonts w:ascii="Cambria" w:hAnsi="Cambria"/>
                <w:color w:val="C00000"/>
                <w:u w:val="single"/>
              </w:rPr>
              <w:t>beş iş günü içinde</w:t>
            </w:r>
            <w:r w:rsidRPr="00741CED">
              <w:rPr>
                <w:rFonts w:ascii="Cambria" w:hAnsi="Cambria"/>
                <w:color w:val="C00000"/>
              </w:rPr>
              <w:t xml:space="preserve"> </w:t>
            </w:r>
            <w:r w:rsidRPr="00513DF6">
              <w:rPr>
                <w:rFonts w:ascii="Cambria" w:hAnsi="Cambria"/>
                <w:color w:val="000000"/>
              </w:rPr>
              <w:t xml:space="preserve">kurumların resmi internet sitesinde ilan edilmesi esastır. Sınav sonuçlarına ilişkin olarak </w:t>
            </w:r>
            <w:r w:rsidRPr="00513DF6">
              <w:rPr>
                <w:rFonts w:ascii="Cambria" w:hAnsi="Cambria"/>
                <w:color w:val="FF0000"/>
                <w:u w:val="single"/>
              </w:rPr>
              <w:lastRenderedPageBreak/>
              <w:t>beş iş günü içinde</w:t>
            </w:r>
            <w:r w:rsidRPr="00513DF6">
              <w:rPr>
                <w:rFonts w:ascii="Cambria" w:hAnsi="Cambria"/>
                <w:color w:val="FF0000"/>
              </w:rPr>
              <w:t xml:space="preserve"> </w:t>
            </w:r>
            <w:r w:rsidRPr="00513DF6">
              <w:rPr>
                <w:rFonts w:ascii="Cambria" w:hAnsi="Cambria"/>
                <w:color w:val="000000"/>
              </w:rPr>
              <w:t xml:space="preserve">sınav kuruluna itiraz edilebilir. İtirazlar </w:t>
            </w:r>
            <w:r w:rsidRPr="00513DF6">
              <w:rPr>
                <w:rFonts w:ascii="Cambria" w:hAnsi="Cambria"/>
                <w:color w:val="FF0000"/>
                <w:u w:val="single"/>
              </w:rPr>
              <w:t>on iş günü içinde</w:t>
            </w:r>
            <w:r w:rsidRPr="00513DF6">
              <w:rPr>
                <w:rFonts w:ascii="Cambria" w:hAnsi="Cambria"/>
                <w:color w:val="FF0000"/>
              </w:rPr>
              <w:t xml:space="preserve"> </w:t>
            </w:r>
            <w:r w:rsidRPr="00513DF6">
              <w:rPr>
                <w:rFonts w:ascii="Cambria" w:hAnsi="Cambria"/>
                <w:color w:val="000000"/>
              </w:rPr>
              <w:t>sınav kurulunca karara bağlanır.</w:t>
            </w:r>
          </w:p>
          <w:p w14:paraId="55D7BBFB" w14:textId="1ABAD932" w:rsidR="00981254" w:rsidRPr="00513DF6" w:rsidRDefault="00981254" w:rsidP="000F071A">
            <w:pPr>
              <w:spacing w:after="0" w:line="240" w:lineRule="auto"/>
              <w:ind w:firstLine="567"/>
              <w:jc w:val="both"/>
              <w:rPr>
                <w:rFonts w:ascii="Cambria" w:hAnsi="Cambria"/>
                <w:bCs/>
              </w:rPr>
            </w:pPr>
          </w:p>
        </w:tc>
        <w:tc>
          <w:tcPr>
            <w:tcW w:w="6555" w:type="dxa"/>
          </w:tcPr>
          <w:p w14:paraId="4D075EA4" w14:textId="77777777" w:rsidR="003542F7" w:rsidRDefault="003542F7" w:rsidP="00DA6D1A">
            <w:pPr>
              <w:pStyle w:val="AralkYok"/>
              <w:jc w:val="center"/>
              <w:rPr>
                <w:rFonts w:ascii="Cambria" w:hAnsi="Cambria"/>
                <w:bCs/>
              </w:rPr>
            </w:pPr>
          </w:p>
          <w:p w14:paraId="0BFFFE20" w14:textId="77777777" w:rsidR="003542F7" w:rsidRDefault="003542F7" w:rsidP="00DA6D1A">
            <w:pPr>
              <w:pStyle w:val="AralkYok"/>
              <w:jc w:val="center"/>
              <w:rPr>
                <w:rFonts w:ascii="Cambria" w:hAnsi="Cambria"/>
                <w:bCs/>
              </w:rPr>
            </w:pPr>
          </w:p>
          <w:p w14:paraId="285636D9" w14:textId="01A836C3" w:rsidR="00DA6D1A" w:rsidRDefault="003542F7" w:rsidP="00DA6D1A">
            <w:pPr>
              <w:pStyle w:val="AralkYok"/>
              <w:jc w:val="center"/>
              <w:rPr>
                <w:rFonts w:ascii="Cambria" w:hAnsi="Cambria"/>
                <w:bCs/>
              </w:rPr>
            </w:pPr>
            <w:r>
              <w:rPr>
                <w:rFonts w:ascii="Cambria" w:hAnsi="Cambria"/>
                <w:bCs/>
              </w:rPr>
              <w:t>İlgili Yönetmelikte bu madde yazılı sınava</w:t>
            </w:r>
            <w:r w:rsidR="00DA6D1A" w:rsidRPr="00513DF6">
              <w:rPr>
                <w:rFonts w:ascii="Cambria" w:hAnsi="Cambria"/>
                <w:bCs/>
              </w:rPr>
              <w:t xml:space="preserve"> ilişkin hükümleri düzenlemektedir. </w:t>
            </w:r>
          </w:p>
          <w:p w14:paraId="56CBB434" w14:textId="77777777" w:rsidR="00741CED" w:rsidRDefault="00741CED" w:rsidP="00DA6D1A">
            <w:pPr>
              <w:pStyle w:val="AralkYok"/>
              <w:jc w:val="center"/>
              <w:rPr>
                <w:rFonts w:ascii="Cambria" w:hAnsi="Cambria"/>
                <w:i/>
                <w:color w:val="C00000"/>
              </w:rPr>
            </w:pPr>
          </w:p>
          <w:p w14:paraId="5928BEA5" w14:textId="77777777" w:rsidR="00741CED" w:rsidRDefault="00741CED" w:rsidP="00DA6D1A">
            <w:pPr>
              <w:pStyle w:val="AralkYok"/>
              <w:jc w:val="center"/>
              <w:rPr>
                <w:rFonts w:ascii="Cambria" w:hAnsi="Cambria"/>
                <w:i/>
                <w:color w:val="C00000"/>
              </w:rPr>
            </w:pPr>
          </w:p>
          <w:p w14:paraId="2D498419" w14:textId="1F48FF67" w:rsidR="00741CED" w:rsidRDefault="00741CED" w:rsidP="00DA6D1A">
            <w:pPr>
              <w:pStyle w:val="AralkYok"/>
              <w:jc w:val="center"/>
              <w:rPr>
                <w:rFonts w:ascii="Cambria" w:hAnsi="Cambria"/>
                <w:bCs/>
                <w:i/>
                <w:color w:val="C00000"/>
              </w:rPr>
            </w:pPr>
            <w:r w:rsidRPr="008F5989">
              <w:rPr>
                <w:rFonts w:ascii="Cambria" w:hAnsi="Cambria"/>
                <w:i/>
                <w:color w:val="C00000"/>
              </w:rPr>
              <w:t>“</w:t>
            </w:r>
            <w:r w:rsidRPr="008F5989">
              <w:rPr>
                <w:rFonts w:ascii="Cambria" w:hAnsi="Cambria"/>
                <w:bCs/>
                <w:i/>
                <w:color w:val="C00000"/>
              </w:rPr>
              <w:t xml:space="preserve">Yükseköğretim Üst Kuruluşları İle Yükseköğretim Kurumları Personeli Görevde Yükselme Ve Unvan Değişikliği </w:t>
            </w:r>
            <w:proofErr w:type="gramStart"/>
            <w:r w:rsidRPr="008F5989">
              <w:rPr>
                <w:rFonts w:ascii="Cambria" w:hAnsi="Cambria"/>
                <w:bCs/>
                <w:i/>
                <w:color w:val="C00000"/>
              </w:rPr>
              <w:t>Yönetmeliği ”ne</w:t>
            </w:r>
            <w:proofErr w:type="gramEnd"/>
            <w:r w:rsidRPr="008F5989">
              <w:rPr>
                <w:rFonts w:ascii="Cambria" w:hAnsi="Cambria"/>
                <w:bCs/>
                <w:i/>
                <w:color w:val="C00000"/>
              </w:rPr>
              <w:t xml:space="preserve"> göre</w:t>
            </w:r>
            <w:r>
              <w:rPr>
                <w:rFonts w:ascii="Cambria" w:hAnsi="Cambria"/>
                <w:bCs/>
                <w:i/>
                <w:color w:val="C00000"/>
              </w:rPr>
              <w:t xml:space="preserve"> yazılı sınavdan yüz üzerinden  en az kaç puan alanlar başarılı sayılırlar ?</w:t>
            </w:r>
          </w:p>
          <w:p w14:paraId="35C14406" w14:textId="3483EC40" w:rsidR="00741CED" w:rsidRDefault="00741CED" w:rsidP="00DA6D1A">
            <w:pPr>
              <w:pStyle w:val="AralkYok"/>
              <w:jc w:val="center"/>
              <w:rPr>
                <w:rFonts w:ascii="Cambria" w:hAnsi="Cambria"/>
                <w:bCs/>
                <w:i/>
                <w:color w:val="C00000"/>
              </w:rPr>
            </w:pPr>
            <w:r w:rsidRPr="00513DF6">
              <w:rPr>
                <w:rFonts w:ascii="Cambria" w:hAnsi="Cambria"/>
                <w:bCs/>
              </w:rPr>
              <w:t>kalıbında bir soru gelebilir.</w:t>
            </w:r>
          </w:p>
          <w:p w14:paraId="063BBC66" w14:textId="77777777" w:rsidR="00741CED" w:rsidRDefault="00741CED" w:rsidP="00DA6D1A">
            <w:pPr>
              <w:pStyle w:val="AralkYok"/>
              <w:jc w:val="center"/>
              <w:rPr>
                <w:rFonts w:ascii="Cambria" w:hAnsi="Cambria"/>
                <w:bCs/>
              </w:rPr>
            </w:pPr>
          </w:p>
          <w:p w14:paraId="196BFF2A" w14:textId="77777777" w:rsidR="00741CED" w:rsidRPr="00513DF6" w:rsidRDefault="00741CED" w:rsidP="00DA6D1A">
            <w:pPr>
              <w:pStyle w:val="AralkYok"/>
              <w:jc w:val="center"/>
              <w:rPr>
                <w:rFonts w:ascii="Cambria" w:hAnsi="Cambria"/>
                <w:bCs/>
              </w:rPr>
            </w:pPr>
          </w:p>
          <w:p w14:paraId="192108CB" w14:textId="77777777" w:rsidR="00981254" w:rsidRPr="00513DF6" w:rsidRDefault="00981254" w:rsidP="00981254">
            <w:pPr>
              <w:pStyle w:val="AralkYok"/>
              <w:jc w:val="center"/>
              <w:rPr>
                <w:rFonts w:ascii="Cambria" w:hAnsi="Cambria"/>
                <w:bCs/>
              </w:rPr>
            </w:pPr>
          </w:p>
          <w:p w14:paraId="425418FC" w14:textId="77777777" w:rsidR="00DA6D1A" w:rsidRPr="00513DF6" w:rsidRDefault="00DA6D1A" w:rsidP="00DA6D1A">
            <w:pPr>
              <w:pStyle w:val="AralkYok"/>
              <w:jc w:val="center"/>
              <w:rPr>
                <w:rFonts w:ascii="Cambria" w:hAnsi="Cambria"/>
                <w:bCs/>
                <w:i/>
                <w:iCs/>
                <w:color w:val="C00000"/>
              </w:rPr>
            </w:pPr>
          </w:p>
          <w:p w14:paraId="0EE25E4B" w14:textId="77777777" w:rsidR="00DA6D1A" w:rsidRPr="00513DF6" w:rsidRDefault="00DA6D1A" w:rsidP="00DA6D1A">
            <w:pPr>
              <w:pStyle w:val="AralkYok"/>
              <w:jc w:val="center"/>
              <w:rPr>
                <w:rFonts w:ascii="Cambria" w:hAnsi="Cambria"/>
                <w:bCs/>
                <w:i/>
                <w:iCs/>
                <w:color w:val="C00000"/>
              </w:rPr>
            </w:pPr>
          </w:p>
          <w:p w14:paraId="72D2FAE9" w14:textId="77777777" w:rsidR="00DA6D1A" w:rsidRPr="00513DF6" w:rsidRDefault="00DA6D1A" w:rsidP="00DA6D1A">
            <w:pPr>
              <w:pStyle w:val="AralkYok"/>
              <w:jc w:val="center"/>
              <w:rPr>
                <w:rFonts w:ascii="Cambria" w:hAnsi="Cambria"/>
                <w:bCs/>
                <w:i/>
                <w:iCs/>
                <w:color w:val="C00000"/>
              </w:rPr>
            </w:pPr>
          </w:p>
          <w:p w14:paraId="5ED941FF" w14:textId="77777777" w:rsidR="00DA6D1A" w:rsidRPr="00513DF6" w:rsidRDefault="00DA6D1A" w:rsidP="00DA6D1A">
            <w:pPr>
              <w:pStyle w:val="AralkYok"/>
              <w:jc w:val="center"/>
              <w:rPr>
                <w:rFonts w:ascii="Cambria" w:hAnsi="Cambria"/>
                <w:bCs/>
              </w:rPr>
            </w:pPr>
          </w:p>
          <w:p w14:paraId="5053693E" w14:textId="77777777" w:rsidR="00DA6D1A" w:rsidRPr="00513DF6" w:rsidRDefault="00DA6D1A" w:rsidP="00E47BEA">
            <w:pPr>
              <w:pStyle w:val="AralkYok"/>
              <w:jc w:val="center"/>
              <w:rPr>
                <w:rFonts w:ascii="Cambria" w:hAnsi="Cambria"/>
                <w:bCs/>
              </w:rPr>
            </w:pPr>
          </w:p>
        </w:tc>
      </w:tr>
      <w:tr w:rsidR="00981254" w:rsidRPr="00513DF6" w14:paraId="3D118900" w14:textId="77777777" w:rsidTr="00981254">
        <w:tc>
          <w:tcPr>
            <w:tcW w:w="8749" w:type="dxa"/>
          </w:tcPr>
          <w:p w14:paraId="5D8DEA27" w14:textId="5250B478" w:rsidR="000F071A" w:rsidRPr="00513DF6" w:rsidRDefault="000F071A" w:rsidP="007833AE">
            <w:pPr>
              <w:spacing w:line="240" w:lineRule="atLeast"/>
              <w:jc w:val="both"/>
              <w:rPr>
                <w:rFonts w:ascii="Cambria" w:hAnsi="Cambria"/>
                <w:i/>
                <w:color w:val="000000"/>
              </w:rPr>
            </w:pPr>
            <w:r w:rsidRPr="00513DF6">
              <w:rPr>
                <w:rFonts w:ascii="Cambria" w:hAnsi="Cambria"/>
                <w:b/>
                <w:bCs/>
                <w:i/>
                <w:color w:val="000000"/>
              </w:rPr>
              <w:t>Sözlü sınav</w:t>
            </w:r>
            <w:r w:rsidR="007833AE" w:rsidRPr="00513DF6">
              <w:rPr>
                <w:rFonts w:ascii="Cambria" w:hAnsi="Cambria"/>
                <w:b/>
                <w:bCs/>
                <w:i/>
                <w:color w:val="000000"/>
              </w:rPr>
              <w:t>:</w:t>
            </w:r>
          </w:p>
          <w:p w14:paraId="285CBD73" w14:textId="0CB8E264" w:rsidR="000F071A" w:rsidRPr="00513DF6" w:rsidRDefault="000F071A" w:rsidP="000F071A">
            <w:pPr>
              <w:spacing w:line="240" w:lineRule="atLeast"/>
              <w:ind w:firstLine="851"/>
              <w:jc w:val="both"/>
              <w:rPr>
                <w:rFonts w:ascii="Cambria" w:hAnsi="Cambria"/>
                <w:color w:val="000000"/>
              </w:rPr>
            </w:pPr>
            <w:r w:rsidRPr="00513DF6">
              <w:rPr>
                <w:rFonts w:ascii="Cambria" w:hAnsi="Cambria"/>
                <w:b/>
                <w:bCs/>
                <w:color w:val="000000"/>
              </w:rPr>
              <w:t>MADDE 13 –</w:t>
            </w:r>
            <w:r w:rsidR="007833AE" w:rsidRPr="00513DF6">
              <w:rPr>
                <w:rFonts w:ascii="Cambria" w:hAnsi="Cambria"/>
                <w:color w:val="000000"/>
              </w:rPr>
              <w:t xml:space="preserve"> (1) </w:t>
            </w:r>
            <w:r w:rsidRPr="00513DF6">
              <w:rPr>
                <w:rFonts w:ascii="Cambria" w:hAnsi="Cambria"/>
                <w:color w:val="000000"/>
              </w:rPr>
              <w:t xml:space="preserve">Yazılı sınavda en yüksek puan alan adaydan başlamak üzere ilan edilen kadro sayısının </w:t>
            </w:r>
            <w:r w:rsidRPr="00513DF6">
              <w:rPr>
                <w:rFonts w:ascii="Cambria" w:hAnsi="Cambria"/>
                <w:color w:val="FF0000"/>
                <w:u w:val="single"/>
              </w:rPr>
              <w:t>beş katına kadar</w:t>
            </w:r>
            <w:r w:rsidRPr="00513DF6">
              <w:rPr>
                <w:rFonts w:ascii="Cambria" w:hAnsi="Cambria"/>
                <w:color w:val="FF0000"/>
              </w:rPr>
              <w:t xml:space="preserve"> </w:t>
            </w:r>
            <w:r w:rsidRPr="00513DF6">
              <w:rPr>
                <w:rFonts w:ascii="Cambria" w:hAnsi="Cambria"/>
                <w:color w:val="000000"/>
              </w:rPr>
              <w:t>aday, yazılı sınavın Başkanlıkça merkezi olarak veya kurumlarca müstakil olarak yapılmasına bakılmaksızın, ilgili kurumlarca sözlü sınava alınır. Son adayla aynı puana sahip olan personelin tamamı sözlü sınava alınır.</w:t>
            </w:r>
          </w:p>
          <w:p w14:paraId="08DCB21B"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(2) İlgili personel, sınav kurulunun her bir üyesi tarafından;</w:t>
            </w:r>
          </w:p>
          <w:p w14:paraId="15A97AAC"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a) Sınav konularına ilişkin bilgi düzeyi,</w:t>
            </w:r>
          </w:p>
          <w:p w14:paraId="21D3C931"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b) Bir konuyu kavrayıp özetleme, ifade yeteneği ve muhakeme gücü,</w:t>
            </w:r>
          </w:p>
          <w:p w14:paraId="54DA12D3"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c) Liyakati, temsil kabiliyeti, tutum ve davranışlarının göreve uygunluğu,</w:t>
            </w:r>
          </w:p>
          <w:p w14:paraId="4D110111"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ç) Özgüveni, ikna kabiliyeti ve inandırıcılığı,</w:t>
            </w:r>
          </w:p>
          <w:p w14:paraId="2062CFE8"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d) Genel kültürü ve genel yeteneği,</w:t>
            </w:r>
          </w:p>
          <w:p w14:paraId="09CEABE2"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e) Bilimsel ve teknolojik gelişmelere açıklığı,</w:t>
            </w:r>
          </w:p>
          <w:p w14:paraId="58A4C435"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esas alınarak yüz tam puan üzerinden değerlendirilir. Her üyenin vermiş olduğu puanların aritmetik ortalaması alınarak personelin sözlü sınav puanı tespit edilir. Sözlü sınavda yüz üzerinden </w:t>
            </w:r>
            <w:r w:rsidRPr="00513DF6">
              <w:rPr>
                <w:rFonts w:ascii="Cambria" w:hAnsi="Cambria"/>
                <w:color w:val="C00000"/>
                <w:u w:val="single"/>
              </w:rPr>
              <w:t>en az yetmiş puan</w:t>
            </w:r>
            <w:r w:rsidRPr="00513DF6">
              <w:rPr>
                <w:rFonts w:ascii="Cambria" w:hAnsi="Cambria"/>
                <w:color w:val="C00000"/>
              </w:rPr>
              <w:t xml:space="preserve"> </w:t>
            </w:r>
            <w:r w:rsidRPr="00513DF6">
              <w:rPr>
                <w:rFonts w:ascii="Cambria" w:hAnsi="Cambria"/>
                <w:color w:val="000000"/>
              </w:rPr>
              <w:t>alanlar başarılı sayılırlar.</w:t>
            </w:r>
          </w:p>
          <w:p w14:paraId="44080D8E"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 xml:space="preserve">(3) Sözlü sınav puanlarının sınav kurulunca tespit edilmesini müteakip sınav sonuçlarının </w:t>
            </w:r>
            <w:r w:rsidRPr="00513DF6">
              <w:rPr>
                <w:rFonts w:ascii="Cambria" w:hAnsi="Cambria"/>
                <w:color w:val="C00000"/>
                <w:u w:val="single"/>
              </w:rPr>
              <w:t>beş iş günü içinde</w:t>
            </w:r>
            <w:r w:rsidRPr="00513DF6">
              <w:rPr>
                <w:rFonts w:ascii="Cambria" w:hAnsi="Cambria"/>
                <w:color w:val="C00000"/>
              </w:rPr>
              <w:t xml:space="preserve"> </w:t>
            </w:r>
            <w:r w:rsidRPr="00513DF6">
              <w:rPr>
                <w:rFonts w:ascii="Cambria" w:hAnsi="Cambria"/>
                <w:color w:val="000000"/>
              </w:rPr>
              <w:t xml:space="preserve">kurumların resmî internet sitesinde ilan edilmesi esastır. Sınav sonuçlarına ilişkin olarak </w:t>
            </w:r>
            <w:r w:rsidRPr="00513DF6">
              <w:rPr>
                <w:rFonts w:ascii="Cambria" w:hAnsi="Cambria"/>
                <w:color w:val="C00000"/>
                <w:u w:val="single"/>
              </w:rPr>
              <w:t>beş iş günü içinde</w:t>
            </w:r>
            <w:r w:rsidRPr="00513DF6">
              <w:rPr>
                <w:rFonts w:ascii="Cambria" w:hAnsi="Cambria"/>
                <w:color w:val="C00000"/>
              </w:rPr>
              <w:t xml:space="preserve"> </w:t>
            </w:r>
            <w:r w:rsidRPr="00513DF6">
              <w:rPr>
                <w:rFonts w:ascii="Cambria" w:hAnsi="Cambria"/>
                <w:color w:val="000000"/>
              </w:rPr>
              <w:t xml:space="preserve">sınav kuruluna itiraz edilebilir. İtirazlar </w:t>
            </w:r>
            <w:r w:rsidRPr="00513DF6">
              <w:rPr>
                <w:rFonts w:ascii="Cambria" w:hAnsi="Cambria"/>
                <w:color w:val="C00000"/>
                <w:u w:val="single"/>
              </w:rPr>
              <w:t>on iş günü</w:t>
            </w:r>
            <w:r w:rsidRPr="00513DF6">
              <w:rPr>
                <w:rFonts w:ascii="Cambria" w:hAnsi="Cambria"/>
                <w:color w:val="C00000"/>
              </w:rPr>
              <w:t xml:space="preserve"> </w:t>
            </w:r>
            <w:r w:rsidRPr="00513DF6">
              <w:rPr>
                <w:rFonts w:ascii="Cambria" w:hAnsi="Cambria"/>
                <w:color w:val="000000"/>
              </w:rPr>
              <w:t>içinde sınav kurulunca karara bağlanır.</w:t>
            </w:r>
          </w:p>
          <w:p w14:paraId="3C7CE537" w14:textId="77777777" w:rsidR="00981254" w:rsidRPr="00513DF6" w:rsidRDefault="00981254" w:rsidP="000F071A">
            <w:pPr>
              <w:spacing w:after="0" w:line="240" w:lineRule="auto"/>
              <w:jc w:val="both"/>
              <w:rPr>
                <w:rFonts w:ascii="Cambria" w:hAnsi="Cambria"/>
                <w:bCs/>
              </w:rPr>
            </w:pPr>
          </w:p>
        </w:tc>
        <w:tc>
          <w:tcPr>
            <w:tcW w:w="6555" w:type="dxa"/>
          </w:tcPr>
          <w:p w14:paraId="2F30CEB5" w14:textId="77777777" w:rsidR="005864AB" w:rsidRPr="00513DF6" w:rsidRDefault="005864AB" w:rsidP="00904B10">
            <w:pPr>
              <w:pStyle w:val="AralkYok"/>
              <w:jc w:val="center"/>
              <w:rPr>
                <w:rFonts w:ascii="Cambria" w:hAnsi="Cambria"/>
                <w:bCs/>
              </w:rPr>
            </w:pPr>
          </w:p>
          <w:p w14:paraId="110162C7" w14:textId="23A294BD" w:rsidR="00904B10" w:rsidRPr="00513DF6" w:rsidRDefault="00904B10" w:rsidP="00904B10">
            <w:pPr>
              <w:pStyle w:val="AralkYok"/>
              <w:jc w:val="center"/>
              <w:rPr>
                <w:rFonts w:ascii="Cambria" w:hAnsi="Cambria"/>
                <w:bCs/>
              </w:rPr>
            </w:pPr>
            <w:r w:rsidRPr="00513DF6">
              <w:rPr>
                <w:rFonts w:ascii="Cambria" w:hAnsi="Cambria"/>
                <w:bCs/>
              </w:rPr>
              <w:t xml:space="preserve">İlgili Yönetmelikte bu madde, </w:t>
            </w:r>
            <w:r w:rsidR="009064F1" w:rsidRPr="00513DF6">
              <w:rPr>
                <w:rFonts w:ascii="Cambria" w:hAnsi="Cambria"/>
                <w:bCs/>
              </w:rPr>
              <w:t xml:space="preserve">sözlü sınava </w:t>
            </w:r>
            <w:r w:rsidRPr="00513DF6">
              <w:rPr>
                <w:rFonts w:ascii="Cambria" w:hAnsi="Cambria"/>
                <w:bCs/>
              </w:rPr>
              <w:t>ilişkin hükümleri düzenlemektedir.</w:t>
            </w:r>
          </w:p>
          <w:p w14:paraId="1E8B335C" w14:textId="4118F909" w:rsidR="009064F1" w:rsidRPr="00513DF6" w:rsidRDefault="009064F1" w:rsidP="00904B10">
            <w:pPr>
              <w:pStyle w:val="AralkYok"/>
              <w:jc w:val="center"/>
              <w:rPr>
                <w:rFonts w:ascii="Cambria" w:hAnsi="Cambria"/>
                <w:bCs/>
              </w:rPr>
            </w:pPr>
          </w:p>
          <w:p w14:paraId="76169D17" w14:textId="1950CEDB" w:rsidR="009064F1" w:rsidRPr="00513DF6" w:rsidRDefault="009064F1" w:rsidP="00904B10">
            <w:pPr>
              <w:pStyle w:val="AralkYok"/>
              <w:jc w:val="center"/>
              <w:rPr>
                <w:rFonts w:ascii="Cambria" w:hAnsi="Cambria"/>
                <w:bCs/>
              </w:rPr>
            </w:pPr>
          </w:p>
          <w:p w14:paraId="117DAEAC" w14:textId="4545552C" w:rsidR="009064F1" w:rsidRPr="00513DF6" w:rsidRDefault="009064F1" w:rsidP="00904B10">
            <w:pPr>
              <w:pStyle w:val="AralkYok"/>
              <w:jc w:val="center"/>
              <w:rPr>
                <w:rFonts w:ascii="Cambria" w:hAnsi="Cambria"/>
                <w:bCs/>
                <w:i/>
                <w:color w:val="C00000"/>
              </w:rPr>
            </w:pPr>
            <w:r w:rsidRPr="00513DF6">
              <w:rPr>
                <w:rFonts w:ascii="Cambria" w:hAnsi="Cambria"/>
                <w:i/>
                <w:color w:val="C00000"/>
              </w:rPr>
              <w:t>“</w:t>
            </w:r>
            <w:r w:rsidRPr="00513DF6">
              <w:rPr>
                <w:rFonts w:ascii="Cambria" w:hAnsi="Cambria"/>
                <w:bCs/>
                <w:i/>
                <w:color w:val="C00000"/>
              </w:rPr>
              <w:t xml:space="preserve">Yükseköğretim Üst Kuruluşları İle Yükseköğretim Kurumları Personeli Görevde Yükselme Ve Unvan Değişikliği </w:t>
            </w:r>
            <w:proofErr w:type="gramStart"/>
            <w:r w:rsidRPr="00513DF6">
              <w:rPr>
                <w:rFonts w:ascii="Cambria" w:hAnsi="Cambria"/>
                <w:bCs/>
                <w:i/>
                <w:color w:val="C00000"/>
              </w:rPr>
              <w:t>Yönetmeliği ”ne</w:t>
            </w:r>
            <w:proofErr w:type="gramEnd"/>
            <w:r w:rsidRPr="00513DF6">
              <w:rPr>
                <w:rFonts w:ascii="Cambria" w:hAnsi="Cambria"/>
                <w:bCs/>
                <w:i/>
                <w:color w:val="C00000"/>
              </w:rPr>
              <w:t xml:space="preserve"> göre </w:t>
            </w:r>
            <w:r w:rsidRPr="00513DF6">
              <w:rPr>
                <w:rFonts w:ascii="Cambria" w:hAnsi="Cambria"/>
                <w:i/>
                <w:color w:val="C00000"/>
              </w:rPr>
              <w:t xml:space="preserve">yazılı sınavda en yüksek puan alan adaydan başlamak üzere ilan edilen kadro sayısının </w:t>
            </w:r>
            <w:r w:rsidRPr="00513DF6">
              <w:rPr>
                <w:rFonts w:ascii="Cambria" w:hAnsi="Cambria"/>
                <w:i/>
                <w:color w:val="C00000"/>
                <w:u w:val="single"/>
              </w:rPr>
              <w:t>…….</w:t>
            </w:r>
            <w:r w:rsidRPr="00513DF6">
              <w:rPr>
                <w:rFonts w:ascii="Cambria" w:hAnsi="Cambria"/>
                <w:i/>
                <w:color w:val="C00000"/>
              </w:rPr>
              <w:t xml:space="preserve">aday, yazılı sınavın Başkanlıkça merkezi olarak veya kurumlarca müstakil olarak yapılmasına bakılmaksızın, ilgili kurumlarca sözlü sınava alınır. Yukarıdaki boşluğa uygun olarak hangisi </w:t>
            </w:r>
            <w:proofErr w:type="gramStart"/>
            <w:r w:rsidRPr="00513DF6">
              <w:rPr>
                <w:rFonts w:ascii="Cambria" w:hAnsi="Cambria"/>
                <w:i/>
                <w:color w:val="C00000"/>
              </w:rPr>
              <w:t>gelmelidir ?</w:t>
            </w:r>
            <w:proofErr w:type="gramEnd"/>
          </w:p>
          <w:p w14:paraId="1A78BA07" w14:textId="7DE5CDC0" w:rsidR="009064F1" w:rsidRPr="00513DF6" w:rsidRDefault="009064F1" w:rsidP="00904B10">
            <w:pPr>
              <w:pStyle w:val="AralkYok"/>
              <w:jc w:val="center"/>
              <w:rPr>
                <w:rFonts w:ascii="Cambria" w:hAnsi="Cambria"/>
                <w:bCs/>
              </w:rPr>
            </w:pPr>
          </w:p>
          <w:p w14:paraId="50EB5B88" w14:textId="510F754E" w:rsidR="00904B10" w:rsidRDefault="00904B10" w:rsidP="00904B10">
            <w:pPr>
              <w:pStyle w:val="AralkYok"/>
              <w:jc w:val="center"/>
              <w:rPr>
                <w:rFonts w:ascii="Cambria" w:hAnsi="Cambria"/>
                <w:bCs/>
              </w:rPr>
            </w:pPr>
          </w:p>
          <w:p w14:paraId="5914106B" w14:textId="77777777" w:rsidR="00741CED" w:rsidRPr="00513DF6" w:rsidRDefault="00741CED" w:rsidP="00904B10">
            <w:pPr>
              <w:pStyle w:val="AralkYok"/>
              <w:jc w:val="center"/>
              <w:rPr>
                <w:rFonts w:ascii="Cambria" w:hAnsi="Cambria"/>
                <w:bCs/>
              </w:rPr>
            </w:pPr>
          </w:p>
          <w:p w14:paraId="7ACD5594" w14:textId="1DC3BAFF" w:rsidR="00904B10" w:rsidRPr="00513DF6" w:rsidRDefault="009064F1" w:rsidP="00904B10">
            <w:pPr>
              <w:pStyle w:val="AralkYok"/>
              <w:jc w:val="center"/>
              <w:rPr>
                <w:rFonts w:ascii="Cambria" w:hAnsi="Cambria"/>
                <w:bCs/>
                <w:i/>
                <w:color w:val="C00000"/>
              </w:rPr>
            </w:pPr>
            <w:r w:rsidRPr="00513DF6">
              <w:rPr>
                <w:rFonts w:ascii="Cambria" w:hAnsi="Cambria"/>
                <w:i/>
                <w:color w:val="C00000"/>
              </w:rPr>
              <w:t>“</w:t>
            </w:r>
            <w:r w:rsidRPr="00513DF6">
              <w:rPr>
                <w:rFonts w:ascii="Cambria" w:hAnsi="Cambria"/>
                <w:bCs/>
                <w:i/>
                <w:color w:val="C00000"/>
              </w:rPr>
              <w:t xml:space="preserve">Yükseköğretim Üst Kuruluşları İle Yükseköğretim Kurumları Personeli Görevde Yükselme Ve Unvan Değişikliği </w:t>
            </w:r>
            <w:proofErr w:type="gramStart"/>
            <w:r w:rsidRPr="00513DF6">
              <w:rPr>
                <w:rFonts w:ascii="Cambria" w:hAnsi="Cambria"/>
                <w:bCs/>
                <w:i/>
                <w:color w:val="C00000"/>
              </w:rPr>
              <w:t>Yönetmeliği ”ne</w:t>
            </w:r>
            <w:proofErr w:type="gramEnd"/>
            <w:r w:rsidRPr="00513DF6">
              <w:rPr>
                <w:rFonts w:ascii="Cambria" w:hAnsi="Cambria"/>
                <w:bCs/>
                <w:i/>
                <w:color w:val="C00000"/>
              </w:rPr>
              <w:t xml:space="preserve"> göre sözlü sınavda yüz üzerinden en az kaç puan alanlar başarılı sayılır ?</w:t>
            </w:r>
          </w:p>
          <w:p w14:paraId="78E98001" w14:textId="3A74168E" w:rsidR="009064F1" w:rsidRPr="00513DF6" w:rsidRDefault="009064F1" w:rsidP="00904B10">
            <w:pPr>
              <w:pStyle w:val="AralkYok"/>
              <w:jc w:val="center"/>
              <w:rPr>
                <w:rFonts w:ascii="Cambria" w:hAnsi="Cambria"/>
                <w:bCs/>
                <w:i/>
                <w:color w:val="C00000"/>
              </w:rPr>
            </w:pPr>
            <w:r w:rsidRPr="00513DF6">
              <w:rPr>
                <w:rFonts w:ascii="Cambria" w:hAnsi="Cambria"/>
                <w:bCs/>
                <w:color w:val="000000" w:themeColor="text1"/>
              </w:rPr>
              <w:t>kalıbında iki soru gelebilir.</w:t>
            </w:r>
          </w:p>
          <w:p w14:paraId="18860DC9" w14:textId="75793CC6" w:rsidR="009064F1" w:rsidRPr="00513DF6" w:rsidRDefault="009064F1" w:rsidP="00904B10">
            <w:pPr>
              <w:pStyle w:val="AralkYok"/>
              <w:jc w:val="center"/>
              <w:rPr>
                <w:rFonts w:ascii="Cambria" w:hAnsi="Cambria"/>
                <w:bCs/>
                <w:i/>
                <w:color w:val="C00000"/>
              </w:rPr>
            </w:pPr>
          </w:p>
          <w:p w14:paraId="471D743C" w14:textId="77777777" w:rsidR="009064F1" w:rsidRPr="00513DF6" w:rsidRDefault="009064F1" w:rsidP="00904B10">
            <w:pPr>
              <w:pStyle w:val="AralkYok"/>
              <w:jc w:val="center"/>
              <w:rPr>
                <w:rFonts w:ascii="Cambria" w:hAnsi="Cambria"/>
                <w:bCs/>
                <w:i/>
                <w:iCs/>
                <w:color w:val="C00000"/>
              </w:rPr>
            </w:pPr>
          </w:p>
          <w:p w14:paraId="1573DE18" w14:textId="29303A00" w:rsidR="00904B10" w:rsidRPr="00513DF6" w:rsidRDefault="00904B10" w:rsidP="00904B10">
            <w:pPr>
              <w:pStyle w:val="AralkYok"/>
              <w:jc w:val="center"/>
              <w:rPr>
                <w:rFonts w:ascii="Cambria" w:hAnsi="Cambria"/>
                <w:bCs/>
              </w:rPr>
            </w:pPr>
            <w:r w:rsidRPr="00513DF6">
              <w:rPr>
                <w:rFonts w:ascii="Cambria" w:hAnsi="Cambria"/>
                <w:bCs/>
              </w:rPr>
              <w:t xml:space="preserve"> </w:t>
            </w:r>
          </w:p>
          <w:p w14:paraId="0E4F9E89" w14:textId="77777777" w:rsidR="00904B10" w:rsidRPr="00513DF6" w:rsidRDefault="00904B10" w:rsidP="00904B10">
            <w:pPr>
              <w:pStyle w:val="AralkYok"/>
              <w:jc w:val="center"/>
              <w:rPr>
                <w:rFonts w:ascii="Cambria" w:hAnsi="Cambria"/>
                <w:bCs/>
              </w:rPr>
            </w:pPr>
          </w:p>
          <w:p w14:paraId="1E724560" w14:textId="24526AA8" w:rsidR="00981254" w:rsidRPr="00513DF6" w:rsidRDefault="00981254" w:rsidP="009064F1">
            <w:pPr>
              <w:pStyle w:val="AralkYok"/>
              <w:jc w:val="center"/>
              <w:rPr>
                <w:rFonts w:ascii="Cambria" w:hAnsi="Cambria"/>
                <w:bCs/>
              </w:rPr>
            </w:pPr>
          </w:p>
        </w:tc>
      </w:tr>
      <w:tr w:rsidR="00981254" w:rsidRPr="00513DF6" w14:paraId="09017C9F" w14:textId="77777777" w:rsidTr="00981254">
        <w:tc>
          <w:tcPr>
            <w:tcW w:w="8749" w:type="dxa"/>
          </w:tcPr>
          <w:p w14:paraId="1545D029" w14:textId="05B1DF88" w:rsidR="000F071A" w:rsidRPr="00513DF6" w:rsidRDefault="000F071A" w:rsidP="00D06046">
            <w:pPr>
              <w:spacing w:line="240" w:lineRule="atLeast"/>
              <w:jc w:val="both"/>
              <w:rPr>
                <w:rFonts w:ascii="Cambria" w:hAnsi="Cambria"/>
                <w:i/>
                <w:color w:val="000000"/>
              </w:rPr>
            </w:pPr>
            <w:r w:rsidRPr="00513DF6">
              <w:rPr>
                <w:rFonts w:ascii="Cambria" w:hAnsi="Cambria"/>
                <w:b/>
                <w:bCs/>
                <w:i/>
                <w:color w:val="000000"/>
              </w:rPr>
              <w:lastRenderedPageBreak/>
              <w:t>Başarı sıralaması</w:t>
            </w:r>
            <w:r w:rsidR="007833AE" w:rsidRPr="00513DF6">
              <w:rPr>
                <w:rFonts w:ascii="Cambria" w:hAnsi="Cambria"/>
                <w:b/>
                <w:bCs/>
                <w:i/>
                <w:color w:val="000000"/>
              </w:rPr>
              <w:t>:</w:t>
            </w:r>
          </w:p>
          <w:p w14:paraId="324F73FC" w14:textId="7D1C1399" w:rsidR="000F071A" w:rsidRPr="00513DF6" w:rsidRDefault="000F071A" w:rsidP="000F071A">
            <w:pPr>
              <w:spacing w:line="240" w:lineRule="atLeast"/>
              <w:ind w:firstLine="851"/>
              <w:jc w:val="both"/>
              <w:rPr>
                <w:rFonts w:ascii="Cambria" w:hAnsi="Cambria"/>
                <w:color w:val="000000"/>
              </w:rPr>
            </w:pPr>
            <w:r w:rsidRPr="00513DF6">
              <w:rPr>
                <w:rFonts w:ascii="Cambria" w:hAnsi="Cambria"/>
                <w:b/>
                <w:bCs/>
                <w:color w:val="000000"/>
              </w:rPr>
              <w:t>MADDE 14 –</w:t>
            </w:r>
            <w:r w:rsidRPr="00513DF6">
              <w:rPr>
                <w:rFonts w:ascii="Cambria" w:hAnsi="Cambria"/>
                <w:color w:val="000000"/>
              </w:rPr>
              <w:t> (1) Görevde yükselme suretiyle ilan edilen boş kadro sayısı kadar atama yapılmasında başarı puanı esas alınır. Başarı puanı, yazılı ve sözlü sınav puanlarının aritmetik ortalaması esas alınmak suretiyle tespit edilir ve kurumların resmi internet sitesinde ilan edilir. Başarı puanlarının eşit olması hâlinde, sırasıyla;</w:t>
            </w:r>
          </w:p>
          <w:p w14:paraId="2D216224"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a) Hizmet süresi fazla olanlara,</w:t>
            </w:r>
          </w:p>
          <w:p w14:paraId="74BEBF83"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b) Daha üst öğrenimi bitirmiş olanlara,</w:t>
            </w:r>
          </w:p>
          <w:p w14:paraId="54C60CE2"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c) Üst öğrenim mezuniyet notu yüksek olanlara,</w:t>
            </w:r>
          </w:p>
          <w:p w14:paraId="4CE92386"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öncelik verilmek suretiyle, en yüksek puandan başlamak üzere başarı sıralaması belirlenir.</w:t>
            </w:r>
          </w:p>
          <w:p w14:paraId="2704BB53" w14:textId="77777777" w:rsidR="000F071A" w:rsidRPr="00513DF6" w:rsidRDefault="000F071A" w:rsidP="000F071A">
            <w:pPr>
              <w:spacing w:line="240" w:lineRule="atLeast"/>
              <w:ind w:firstLine="851"/>
              <w:jc w:val="both"/>
              <w:rPr>
                <w:rFonts w:ascii="Cambria" w:hAnsi="Cambria"/>
                <w:color w:val="000000"/>
              </w:rPr>
            </w:pPr>
            <w:r w:rsidRPr="00513DF6">
              <w:rPr>
                <w:rFonts w:ascii="Cambria" w:hAnsi="Cambria"/>
                <w:color w:val="000000"/>
              </w:rPr>
              <w:t>(2) Görevde yükselme sınavında başarılı olmalarına rağmen, ilan edilen kadro sayısı nedeniyle ataması yapılamayacak personelden en fazla asıl aday sayısı kadar personel, başarı sıralaması listesinde yedek olarak belirlenir.</w:t>
            </w:r>
          </w:p>
          <w:p w14:paraId="54A43A68" w14:textId="77777777" w:rsidR="00981254" w:rsidRPr="00513DF6" w:rsidRDefault="00981254" w:rsidP="000F071A">
            <w:pPr>
              <w:spacing w:after="0" w:line="240" w:lineRule="auto"/>
              <w:jc w:val="both"/>
              <w:rPr>
                <w:rFonts w:ascii="Cambria" w:hAnsi="Cambria"/>
                <w:bCs/>
              </w:rPr>
            </w:pPr>
          </w:p>
        </w:tc>
        <w:tc>
          <w:tcPr>
            <w:tcW w:w="6555" w:type="dxa"/>
          </w:tcPr>
          <w:p w14:paraId="681E66D6" w14:textId="77777777" w:rsidR="001963BB" w:rsidRPr="00513DF6" w:rsidRDefault="001963BB" w:rsidP="001963BB">
            <w:pPr>
              <w:pStyle w:val="AralkYok"/>
              <w:jc w:val="center"/>
              <w:rPr>
                <w:rFonts w:ascii="Cambria" w:hAnsi="Cambria"/>
                <w:bCs/>
              </w:rPr>
            </w:pPr>
          </w:p>
          <w:p w14:paraId="3A75FAAA" w14:textId="77777777" w:rsidR="001963BB" w:rsidRPr="00513DF6" w:rsidRDefault="001963BB" w:rsidP="001963BB">
            <w:pPr>
              <w:pStyle w:val="AralkYok"/>
              <w:jc w:val="center"/>
              <w:rPr>
                <w:rFonts w:ascii="Cambria" w:hAnsi="Cambria"/>
                <w:bCs/>
                <w:i/>
                <w:iCs/>
                <w:color w:val="C00000"/>
              </w:rPr>
            </w:pPr>
          </w:p>
          <w:p w14:paraId="2ECBCDCC" w14:textId="77777777" w:rsidR="001963BB" w:rsidRPr="00513DF6" w:rsidRDefault="001963BB" w:rsidP="001963BB">
            <w:pPr>
              <w:pStyle w:val="AralkYok"/>
              <w:jc w:val="center"/>
              <w:rPr>
                <w:rFonts w:ascii="Cambria" w:hAnsi="Cambria"/>
                <w:bCs/>
                <w:i/>
                <w:iCs/>
                <w:color w:val="C00000"/>
              </w:rPr>
            </w:pPr>
          </w:p>
          <w:p w14:paraId="29D35254" w14:textId="77777777" w:rsidR="00981254" w:rsidRDefault="00741CED" w:rsidP="00904B10">
            <w:pPr>
              <w:pStyle w:val="AralkYok"/>
              <w:jc w:val="center"/>
              <w:rPr>
                <w:rFonts w:ascii="Cambria" w:hAnsi="Cambria"/>
                <w:bCs/>
                <w:i/>
                <w:color w:val="C00000"/>
              </w:rPr>
            </w:pPr>
            <w:r w:rsidRPr="00513DF6">
              <w:rPr>
                <w:rFonts w:ascii="Cambria" w:hAnsi="Cambria"/>
                <w:i/>
                <w:color w:val="C00000"/>
              </w:rPr>
              <w:t>“</w:t>
            </w:r>
            <w:r w:rsidRPr="00513DF6">
              <w:rPr>
                <w:rFonts w:ascii="Cambria" w:hAnsi="Cambria"/>
                <w:bCs/>
                <w:i/>
                <w:color w:val="C00000"/>
              </w:rPr>
              <w:t xml:space="preserve">Yükseköğretim Üst Kuruluşları İle Yükseköğretim Kurumları Personeli Görevde Yükselme Ve Unvan Değişikliği </w:t>
            </w:r>
            <w:proofErr w:type="gramStart"/>
            <w:r w:rsidRPr="00513DF6">
              <w:rPr>
                <w:rFonts w:ascii="Cambria" w:hAnsi="Cambria"/>
                <w:bCs/>
                <w:i/>
                <w:color w:val="C00000"/>
              </w:rPr>
              <w:t>Yönetmeliği ”ne</w:t>
            </w:r>
            <w:proofErr w:type="gramEnd"/>
            <w:r w:rsidRPr="00513DF6">
              <w:rPr>
                <w:rFonts w:ascii="Cambria" w:hAnsi="Cambria"/>
                <w:bCs/>
                <w:i/>
                <w:color w:val="C00000"/>
              </w:rPr>
              <w:t xml:space="preserve"> göre</w:t>
            </w:r>
            <w:r>
              <w:rPr>
                <w:rFonts w:ascii="Cambria" w:hAnsi="Cambria"/>
                <w:bCs/>
                <w:i/>
                <w:color w:val="C00000"/>
              </w:rPr>
              <w:t xml:space="preserve"> puanların eşit olması halinde sırasıyla aşağıdaki öncüllerden hangileri izlenir?</w:t>
            </w:r>
          </w:p>
          <w:p w14:paraId="0051D089" w14:textId="2921A44B" w:rsidR="00741CED" w:rsidRPr="00513DF6" w:rsidRDefault="000B3103" w:rsidP="00741CED">
            <w:pPr>
              <w:pStyle w:val="AralkYok"/>
              <w:jc w:val="center"/>
              <w:rPr>
                <w:rFonts w:ascii="Cambria" w:hAnsi="Cambria"/>
                <w:bCs/>
                <w:i/>
                <w:color w:val="C00000"/>
              </w:rPr>
            </w:pPr>
            <w:r>
              <w:rPr>
                <w:rFonts w:ascii="Cambria" w:hAnsi="Cambria"/>
                <w:bCs/>
                <w:color w:val="000000" w:themeColor="text1"/>
              </w:rPr>
              <w:t>k</w:t>
            </w:r>
            <w:r w:rsidR="00741CED">
              <w:rPr>
                <w:rFonts w:ascii="Cambria" w:hAnsi="Cambria"/>
                <w:bCs/>
                <w:color w:val="000000" w:themeColor="text1"/>
              </w:rPr>
              <w:t xml:space="preserve">alıbında bir </w:t>
            </w:r>
            <w:r w:rsidR="00741CED" w:rsidRPr="00513DF6">
              <w:rPr>
                <w:rFonts w:ascii="Cambria" w:hAnsi="Cambria"/>
                <w:bCs/>
                <w:color w:val="000000" w:themeColor="text1"/>
              </w:rPr>
              <w:t>soru gelebilir.</w:t>
            </w:r>
          </w:p>
          <w:p w14:paraId="3B6199AC" w14:textId="7379FC5C" w:rsidR="00741CED" w:rsidRPr="00513DF6" w:rsidRDefault="00741CED" w:rsidP="00904B10">
            <w:pPr>
              <w:pStyle w:val="AralkYok"/>
              <w:jc w:val="center"/>
              <w:rPr>
                <w:rFonts w:ascii="Cambria" w:hAnsi="Cambria"/>
                <w:bCs/>
              </w:rPr>
            </w:pPr>
          </w:p>
        </w:tc>
      </w:tr>
      <w:tr w:rsidR="00981254" w:rsidRPr="00513DF6" w14:paraId="38616BEC" w14:textId="77777777" w:rsidTr="00981254">
        <w:tc>
          <w:tcPr>
            <w:tcW w:w="8749" w:type="dxa"/>
          </w:tcPr>
          <w:p w14:paraId="1C2FAB4E" w14:textId="69C4A400" w:rsidR="00D06046" w:rsidRPr="00513DF6" w:rsidRDefault="00D06046" w:rsidP="000F453F">
            <w:pPr>
              <w:spacing w:line="240" w:lineRule="atLeast"/>
              <w:jc w:val="both"/>
              <w:rPr>
                <w:rFonts w:ascii="Cambria" w:hAnsi="Cambria"/>
                <w:i/>
                <w:color w:val="000000"/>
              </w:rPr>
            </w:pPr>
            <w:r w:rsidRPr="00513DF6">
              <w:rPr>
                <w:rFonts w:ascii="Cambria" w:hAnsi="Cambria"/>
                <w:b/>
                <w:bCs/>
                <w:i/>
                <w:color w:val="000000"/>
              </w:rPr>
              <w:t>Görevde yükselme suretiyle atanma</w:t>
            </w:r>
            <w:r w:rsidR="000F453F" w:rsidRPr="00513DF6">
              <w:rPr>
                <w:rFonts w:ascii="Cambria" w:hAnsi="Cambria"/>
                <w:b/>
                <w:bCs/>
                <w:i/>
                <w:color w:val="000000"/>
              </w:rPr>
              <w:t>:</w:t>
            </w:r>
          </w:p>
          <w:p w14:paraId="6BCB826F"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b/>
                <w:bCs/>
                <w:color w:val="000000"/>
              </w:rPr>
              <w:t>MADDE 15 – </w:t>
            </w:r>
            <w:r w:rsidRPr="00513DF6">
              <w:rPr>
                <w:rFonts w:ascii="Cambria" w:hAnsi="Cambria"/>
                <w:color w:val="000000"/>
              </w:rPr>
              <w:t xml:space="preserve">(1) Atanmaya hak kazanan personel, başarı sıralaması listesinin kesinleşmesini müteakip </w:t>
            </w:r>
            <w:r w:rsidRPr="00513DF6">
              <w:rPr>
                <w:rFonts w:ascii="Cambria" w:hAnsi="Cambria"/>
                <w:color w:val="C00000"/>
                <w:u w:val="single"/>
              </w:rPr>
              <w:t>üç ay içinde</w:t>
            </w:r>
            <w:r w:rsidRPr="00513DF6">
              <w:rPr>
                <w:rFonts w:ascii="Cambria" w:hAnsi="Cambria"/>
                <w:color w:val="C00000"/>
              </w:rPr>
              <w:t> </w:t>
            </w:r>
            <w:r w:rsidRPr="00513DF6">
              <w:rPr>
                <w:rFonts w:ascii="Cambria" w:hAnsi="Cambria"/>
                <w:b/>
                <w:bCs/>
                <w:color w:val="000000"/>
              </w:rPr>
              <w:t xml:space="preserve">(Ek </w:t>
            </w:r>
            <w:proofErr w:type="gramStart"/>
            <w:r w:rsidRPr="00513DF6">
              <w:rPr>
                <w:rFonts w:ascii="Cambria" w:hAnsi="Cambria"/>
                <w:b/>
                <w:bCs/>
                <w:color w:val="000000"/>
              </w:rPr>
              <w:t>ibare:RG</w:t>
            </w:r>
            <w:proofErr w:type="gramEnd"/>
            <w:r w:rsidRPr="00513DF6">
              <w:rPr>
                <w:rFonts w:ascii="Cambria" w:hAnsi="Cambria"/>
                <w:b/>
                <w:bCs/>
                <w:color w:val="000000"/>
              </w:rPr>
              <w:t>-4/2/2015-29257) </w:t>
            </w:r>
            <w:r w:rsidRPr="00513DF6">
              <w:rPr>
                <w:rFonts w:ascii="Cambria" w:hAnsi="Cambria"/>
                <w:color w:val="000000"/>
                <w:u w:val="single"/>
              </w:rPr>
              <w:t>en yüksek puandan başlamak üzere belirlenen başarı sıralamasındaki</w:t>
            </w:r>
            <w:r w:rsidRPr="00513DF6">
              <w:rPr>
                <w:rFonts w:ascii="Cambria" w:hAnsi="Cambria"/>
                <w:color w:val="000000"/>
              </w:rPr>
              <w:t> başarı puanlarına göre atanır.</w:t>
            </w:r>
          </w:p>
          <w:p w14:paraId="7957D7E1"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(2) Duyurulan kadrolardan;</w:t>
            </w:r>
          </w:p>
          <w:p w14:paraId="3A01C0CF"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a) Atanma şartlarını taşımadıkları için sınavların geçersiz sayılması veya bu sebeple atamaların iptal edilmesi, atanılan göreve geçerli bir mazeret olmaksızın süresi içinde başlanmaması ya da atanma hakkından vazgeçilmesi,</w:t>
            </w:r>
          </w:p>
          <w:p w14:paraId="1240DF6E" w14:textId="7E4DA7EA" w:rsidR="00D06046" w:rsidRPr="00513DF6" w:rsidRDefault="00D06046" w:rsidP="009064F1">
            <w:pPr>
              <w:spacing w:line="240" w:lineRule="atLeast"/>
              <w:ind w:firstLine="851"/>
              <w:jc w:val="both"/>
              <w:rPr>
                <w:rFonts w:ascii="Cambria" w:hAnsi="Cambria"/>
                <w:color w:val="000000"/>
              </w:rPr>
            </w:pPr>
            <w:r w:rsidRPr="00513DF6">
              <w:rPr>
                <w:rFonts w:ascii="Cambria" w:hAnsi="Cambria"/>
                <w:color w:val="000000"/>
              </w:rPr>
              <w:lastRenderedPageBreak/>
              <w:t xml:space="preserve">b) Emeklilik, ölüm, memurluktan çekilme veya çıkarılma, başka unvanlı kadrolara ya da </w:t>
            </w:r>
            <w:r w:rsidR="009064F1" w:rsidRPr="00513DF6">
              <w:rPr>
                <w:rFonts w:ascii="Cambria" w:hAnsi="Cambria"/>
                <w:color w:val="000000"/>
              </w:rPr>
              <w:t xml:space="preserve">başka bir kuruma naklen atanma, </w:t>
            </w:r>
            <w:r w:rsidRPr="00513DF6">
              <w:rPr>
                <w:rFonts w:ascii="Cambria" w:hAnsi="Cambria"/>
                <w:color w:val="000000"/>
              </w:rPr>
              <w:t xml:space="preserve">sebepleriyle boş kalan veya boşalanlara, başarı sıralaması listesinin kesinleştiği tarihten itibaren </w:t>
            </w:r>
            <w:r w:rsidRPr="003542F7">
              <w:rPr>
                <w:rFonts w:ascii="Cambria" w:hAnsi="Cambria"/>
                <w:color w:val="C00000"/>
                <w:u w:val="single"/>
              </w:rPr>
              <w:t>altı aylık süreyi aşmamak üzere</w:t>
            </w:r>
            <w:r w:rsidRPr="003542F7">
              <w:rPr>
                <w:rFonts w:ascii="Cambria" w:hAnsi="Cambria"/>
                <w:color w:val="C00000"/>
              </w:rPr>
              <w:t xml:space="preserve"> </w:t>
            </w:r>
            <w:r w:rsidRPr="00513DF6">
              <w:rPr>
                <w:rFonts w:ascii="Cambria" w:hAnsi="Cambria"/>
                <w:color w:val="000000"/>
              </w:rPr>
              <w:t>aynı unvanlı kadrolar için yapılacak müteakip sınava ilişkin duyuruya kadar, 14 üncü maddeye göre yedekler arasından başarı sıralamasına göre atama yapılır.</w:t>
            </w:r>
          </w:p>
          <w:p w14:paraId="5DC83B20"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(3) Görevde yükselme sınavına herhangi bir sebeple katılmayanlar ile başarısız olan veya yedeklerden altı ay içindeki müteakip sınava ilişkin duyuruya kadar atanmamış olanlar ya da atanma haklarından herhangi bir sebeple feragat edenler, aynı unvanlı kadrolara yapılacak atamalar için bu Yönetmelikte öngörülen bütün usul ve esaslara tabidir.</w:t>
            </w:r>
          </w:p>
          <w:p w14:paraId="1249D25B" w14:textId="1FA71EEA" w:rsidR="00981254" w:rsidRPr="00513DF6" w:rsidRDefault="00981254" w:rsidP="00981254">
            <w:pPr>
              <w:spacing w:after="0" w:line="240" w:lineRule="auto"/>
              <w:jc w:val="both"/>
              <w:rPr>
                <w:rFonts w:ascii="Cambria" w:hAnsi="Cambria"/>
                <w:bCs/>
              </w:rPr>
            </w:pPr>
          </w:p>
        </w:tc>
        <w:tc>
          <w:tcPr>
            <w:tcW w:w="6555" w:type="dxa"/>
          </w:tcPr>
          <w:p w14:paraId="27B03887" w14:textId="77777777" w:rsidR="001963BB" w:rsidRPr="00513DF6" w:rsidRDefault="001963BB" w:rsidP="001963BB">
            <w:pPr>
              <w:pStyle w:val="AralkYok"/>
              <w:jc w:val="center"/>
              <w:rPr>
                <w:rFonts w:ascii="Cambria" w:hAnsi="Cambria"/>
                <w:bCs/>
              </w:rPr>
            </w:pPr>
          </w:p>
          <w:p w14:paraId="6C244AAE" w14:textId="79CDEC06" w:rsidR="001963BB" w:rsidRPr="00513DF6" w:rsidRDefault="001963BB" w:rsidP="001963BB">
            <w:pPr>
              <w:pStyle w:val="AralkYok"/>
              <w:jc w:val="center"/>
              <w:rPr>
                <w:rFonts w:ascii="Cambria" w:hAnsi="Cambria"/>
                <w:bCs/>
              </w:rPr>
            </w:pPr>
            <w:r w:rsidRPr="00513DF6">
              <w:rPr>
                <w:rFonts w:ascii="Cambria" w:hAnsi="Cambria"/>
                <w:bCs/>
              </w:rPr>
              <w:t xml:space="preserve">İlgili Yönetmelikte bu madde, </w:t>
            </w:r>
            <w:r w:rsidR="009064F1" w:rsidRPr="00513DF6">
              <w:rPr>
                <w:rFonts w:ascii="Cambria" w:hAnsi="Cambria"/>
                <w:bCs/>
              </w:rPr>
              <w:t xml:space="preserve">görevde yükselme ile atanmaya ilişkin </w:t>
            </w:r>
            <w:r w:rsidRPr="00513DF6">
              <w:rPr>
                <w:rFonts w:ascii="Cambria" w:hAnsi="Cambria"/>
                <w:bCs/>
              </w:rPr>
              <w:t xml:space="preserve">ilişkin hükümleri düzenlemektedir. </w:t>
            </w:r>
          </w:p>
          <w:p w14:paraId="69BF4D32" w14:textId="77777777" w:rsidR="001963BB" w:rsidRPr="00513DF6" w:rsidRDefault="001963BB" w:rsidP="001963BB">
            <w:pPr>
              <w:pStyle w:val="AralkYok"/>
              <w:jc w:val="center"/>
              <w:rPr>
                <w:rFonts w:ascii="Cambria" w:hAnsi="Cambria"/>
                <w:bCs/>
              </w:rPr>
            </w:pPr>
          </w:p>
          <w:p w14:paraId="2D8779C9" w14:textId="77777777" w:rsidR="001963BB" w:rsidRPr="00513DF6" w:rsidRDefault="001963BB" w:rsidP="001963BB">
            <w:pPr>
              <w:pStyle w:val="AralkYok"/>
              <w:jc w:val="center"/>
              <w:rPr>
                <w:rFonts w:ascii="Cambria" w:hAnsi="Cambria"/>
                <w:bCs/>
              </w:rPr>
            </w:pPr>
          </w:p>
          <w:p w14:paraId="2114D790" w14:textId="77777777" w:rsidR="009064F1" w:rsidRPr="00513DF6" w:rsidRDefault="009064F1" w:rsidP="00904B10">
            <w:pPr>
              <w:pStyle w:val="AralkYok"/>
              <w:jc w:val="center"/>
              <w:rPr>
                <w:rFonts w:ascii="Cambria" w:hAnsi="Cambria"/>
                <w:color w:val="000000" w:themeColor="text1"/>
              </w:rPr>
            </w:pPr>
          </w:p>
          <w:p w14:paraId="512F1622" w14:textId="46AC8359" w:rsidR="00981254" w:rsidRPr="00513DF6" w:rsidRDefault="009064F1" w:rsidP="008F5989">
            <w:pPr>
              <w:pStyle w:val="AralkYok"/>
              <w:jc w:val="center"/>
              <w:rPr>
                <w:rFonts w:ascii="Cambria" w:hAnsi="Cambria"/>
                <w:bCs/>
                <w:i/>
                <w:color w:val="C00000"/>
              </w:rPr>
            </w:pPr>
            <w:r w:rsidRPr="00513DF6">
              <w:rPr>
                <w:rFonts w:ascii="Cambria" w:hAnsi="Cambria"/>
                <w:i/>
                <w:color w:val="C00000"/>
              </w:rPr>
              <w:t>“</w:t>
            </w:r>
            <w:r w:rsidRPr="00513DF6">
              <w:rPr>
                <w:rFonts w:ascii="Cambria" w:hAnsi="Cambria"/>
                <w:bCs/>
                <w:i/>
                <w:color w:val="C00000"/>
              </w:rPr>
              <w:t xml:space="preserve">Yükseköğretim Üst Kuruluşları İle Yükseköğretim Kurumları Personeli Görevde Yükselme Ve Unvan Değişikliği </w:t>
            </w:r>
            <w:proofErr w:type="gramStart"/>
            <w:r w:rsidRPr="00513DF6">
              <w:rPr>
                <w:rFonts w:ascii="Cambria" w:hAnsi="Cambria"/>
                <w:bCs/>
                <w:i/>
                <w:color w:val="C00000"/>
              </w:rPr>
              <w:t>Yönetmeliği ”ne</w:t>
            </w:r>
            <w:proofErr w:type="gramEnd"/>
            <w:r w:rsidRPr="00513DF6">
              <w:rPr>
                <w:rFonts w:ascii="Cambria" w:hAnsi="Cambria"/>
                <w:bCs/>
                <w:i/>
                <w:color w:val="C00000"/>
              </w:rPr>
              <w:t xml:space="preserve"> göre başarı sıralama listesinin kesinleşmesinden itibaren kaç ay içinde atama yapılır ?</w:t>
            </w:r>
          </w:p>
          <w:p w14:paraId="79986724" w14:textId="77777777" w:rsidR="009064F1" w:rsidRPr="00513DF6" w:rsidRDefault="009064F1" w:rsidP="009064F1">
            <w:pPr>
              <w:pStyle w:val="AralkYok"/>
              <w:jc w:val="center"/>
              <w:rPr>
                <w:rFonts w:ascii="Cambria" w:hAnsi="Cambria"/>
                <w:bCs/>
                <w:color w:val="000000" w:themeColor="text1"/>
              </w:rPr>
            </w:pPr>
          </w:p>
          <w:p w14:paraId="72D5CA46" w14:textId="77777777" w:rsidR="008F5989" w:rsidRDefault="008F5989" w:rsidP="009064F1">
            <w:pPr>
              <w:pStyle w:val="AralkYok"/>
              <w:jc w:val="center"/>
              <w:rPr>
                <w:rFonts w:ascii="Cambria" w:hAnsi="Cambria"/>
                <w:i/>
                <w:color w:val="C00000"/>
              </w:rPr>
            </w:pPr>
          </w:p>
          <w:p w14:paraId="5336A467" w14:textId="77777777" w:rsidR="008F5989" w:rsidRDefault="008F5989" w:rsidP="009064F1">
            <w:pPr>
              <w:pStyle w:val="AralkYok"/>
              <w:jc w:val="center"/>
              <w:rPr>
                <w:rFonts w:ascii="Cambria" w:hAnsi="Cambria"/>
                <w:i/>
                <w:color w:val="C00000"/>
              </w:rPr>
            </w:pPr>
          </w:p>
          <w:p w14:paraId="38600B3F" w14:textId="4BB3FE7B" w:rsidR="009064F1" w:rsidRPr="00513DF6" w:rsidRDefault="009064F1" w:rsidP="009064F1">
            <w:pPr>
              <w:pStyle w:val="AralkYok"/>
              <w:jc w:val="center"/>
              <w:rPr>
                <w:rFonts w:ascii="Cambria" w:hAnsi="Cambria"/>
                <w:bCs/>
                <w:i/>
                <w:color w:val="C00000"/>
              </w:rPr>
            </w:pPr>
            <w:r w:rsidRPr="00513DF6">
              <w:rPr>
                <w:rFonts w:ascii="Cambria" w:hAnsi="Cambria"/>
                <w:i/>
                <w:color w:val="C00000"/>
              </w:rPr>
              <w:t>“</w:t>
            </w:r>
            <w:r w:rsidRPr="00513DF6">
              <w:rPr>
                <w:rFonts w:ascii="Cambria" w:hAnsi="Cambria"/>
                <w:bCs/>
                <w:i/>
                <w:color w:val="C00000"/>
              </w:rPr>
              <w:t xml:space="preserve">Yükseköğretim Üst Kuruluşları İle Yükseköğretim Kurumları Personeli Görevde Yükselme Ve Unvan Değişikliği </w:t>
            </w:r>
            <w:proofErr w:type="gramStart"/>
            <w:r w:rsidRPr="00513DF6">
              <w:rPr>
                <w:rFonts w:ascii="Cambria" w:hAnsi="Cambria"/>
                <w:bCs/>
                <w:i/>
                <w:color w:val="C00000"/>
              </w:rPr>
              <w:t>Yönetmeliği ”ne</w:t>
            </w:r>
            <w:proofErr w:type="gramEnd"/>
            <w:r w:rsidRPr="00513DF6">
              <w:rPr>
                <w:rFonts w:ascii="Cambria" w:hAnsi="Cambria"/>
                <w:bCs/>
                <w:i/>
                <w:color w:val="C00000"/>
              </w:rPr>
              <w:t xml:space="preserve"> göre çeşitli sebeplerle boş kalan ya da boşalan kadrolara kaç ay içinde yedekler arasından atama yapılabilir ?</w:t>
            </w:r>
          </w:p>
          <w:p w14:paraId="3517B4C4" w14:textId="766BB040" w:rsidR="009064F1" w:rsidRPr="00513DF6" w:rsidRDefault="009064F1" w:rsidP="009064F1">
            <w:pPr>
              <w:pStyle w:val="AralkYok"/>
              <w:jc w:val="center"/>
              <w:rPr>
                <w:rFonts w:ascii="Cambria" w:hAnsi="Cambria"/>
                <w:bCs/>
                <w:color w:val="000000" w:themeColor="text1"/>
              </w:rPr>
            </w:pPr>
            <w:r w:rsidRPr="00513DF6">
              <w:rPr>
                <w:rFonts w:ascii="Cambria" w:hAnsi="Cambria"/>
                <w:bCs/>
                <w:color w:val="000000" w:themeColor="text1"/>
              </w:rPr>
              <w:t xml:space="preserve">kalıbında </w:t>
            </w:r>
            <w:r w:rsidR="003542F7">
              <w:rPr>
                <w:rFonts w:ascii="Cambria" w:hAnsi="Cambria"/>
                <w:bCs/>
                <w:color w:val="000000" w:themeColor="text1"/>
              </w:rPr>
              <w:t xml:space="preserve">iki </w:t>
            </w:r>
            <w:r w:rsidRPr="00513DF6">
              <w:rPr>
                <w:rFonts w:ascii="Cambria" w:hAnsi="Cambria"/>
                <w:bCs/>
                <w:color w:val="000000" w:themeColor="text1"/>
              </w:rPr>
              <w:t>soru gelebilir.</w:t>
            </w:r>
          </w:p>
        </w:tc>
      </w:tr>
      <w:tr w:rsidR="00904B10" w:rsidRPr="00513DF6" w14:paraId="417377AC" w14:textId="77777777" w:rsidTr="00981254">
        <w:tc>
          <w:tcPr>
            <w:tcW w:w="8749" w:type="dxa"/>
          </w:tcPr>
          <w:p w14:paraId="1DABE360" w14:textId="0C63E573" w:rsidR="00D06046" w:rsidRPr="00513DF6" w:rsidRDefault="00D06046" w:rsidP="000F453F">
            <w:pPr>
              <w:spacing w:line="240" w:lineRule="atLeast"/>
              <w:jc w:val="both"/>
              <w:rPr>
                <w:rFonts w:ascii="Cambria" w:hAnsi="Cambria"/>
                <w:i/>
                <w:color w:val="000000"/>
              </w:rPr>
            </w:pPr>
            <w:r w:rsidRPr="00513DF6">
              <w:rPr>
                <w:rFonts w:ascii="Cambria" w:hAnsi="Cambria"/>
                <w:b/>
                <w:bCs/>
                <w:i/>
                <w:color w:val="000000"/>
              </w:rPr>
              <w:lastRenderedPageBreak/>
              <w:t>Sınav kurulu ve görevleri</w:t>
            </w:r>
            <w:r w:rsidR="000F453F" w:rsidRPr="00513DF6">
              <w:rPr>
                <w:rFonts w:ascii="Cambria" w:hAnsi="Cambria"/>
                <w:b/>
                <w:bCs/>
                <w:i/>
                <w:color w:val="000000"/>
              </w:rPr>
              <w:t>:</w:t>
            </w:r>
          </w:p>
          <w:p w14:paraId="663EAB52" w14:textId="6F00E72F" w:rsidR="00D06046" w:rsidRPr="00513DF6" w:rsidRDefault="00D06046" w:rsidP="00D06046">
            <w:pPr>
              <w:spacing w:line="240" w:lineRule="atLeast"/>
              <w:ind w:firstLine="851"/>
              <w:jc w:val="both"/>
              <w:rPr>
                <w:rFonts w:ascii="Cambria" w:hAnsi="Cambria"/>
                <w:color w:val="000000"/>
              </w:rPr>
            </w:pPr>
            <w:r w:rsidRPr="00513DF6">
              <w:rPr>
                <w:rFonts w:ascii="Cambria" w:hAnsi="Cambria"/>
                <w:b/>
                <w:bCs/>
                <w:color w:val="000000"/>
              </w:rPr>
              <w:t>MADDE 16 –</w:t>
            </w:r>
            <w:r w:rsidRPr="00513DF6">
              <w:rPr>
                <w:rFonts w:ascii="Cambria" w:hAnsi="Cambria"/>
                <w:color w:val="000000"/>
              </w:rPr>
              <w:t xml:space="preserve"> (1) Sınav kurulu, atamaya yetkili amir veya görevlendireceği kişinin başkanlığında, atamaya yetkili amirce belirlenecek personel birimi temsilcisi ile diğer üyelerden teşekkül etmek üzere </w:t>
            </w:r>
            <w:r w:rsidRPr="00513DF6">
              <w:rPr>
                <w:rFonts w:ascii="Cambria" w:hAnsi="Cambria"/>
                <w:color w:val="C00000"/>
                <w:u w:val="single"/>
              </w:rPr>
              <w:t>beş kişiden oluşur</w:t>
            </w:r>
            <w:r w:rsidRPr="00513DF6">
              <w:rPr>
                <w:rFonts w:ascii="Cambria" w:hAnsi="Cambria"/>
                <w:color w:val="C00000"/>
              </w:rPr>
              <w:t xml:space="preserve"> </w:t>
            </w:r>
            <w:r w:rsidRPr="00513DF6">
              <w:rPr>
                <w:rFonts w:ascii="Cambria" w:hAnsi="Cambria"/>
                <w:color w:val="000000"/>
              </w:rPr>
              <w:t>ve aynı usulle birer yedek üye belirlenir. İhtiyaç duyulması halinde kurum dışından kamu görevlileri arasından kurula üye veya üyeler görevlendirilebilir. Sınav kurulunu teşkil eden üyeler sınava alınacak personelden, lisansüstü öğrenim hariç öğrenim ve ihraz ettikleri unvanlar itibarıyla daha düşük seviyede olamazlar.</w:t>
            </w:r>
          </w:p>
          <w:p w14:paraId="0D3F53A4"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(2) Sınav kurulunun başkan ve üyelerinin sınava eşlerinin, ikinci dereceye kadar (bu derece dâhil) kan ve kayın hısımlarının katıldığının tespit edilmesi halinde, bu üye veya üyeler sınav kurulu üyeliğinden çıkartılır ve bunların yerine yedek üye veya üyeler görevlendirilir.</w:t>
            </w:r>
          </w:p>
          <w:p w14:paraId="51786ECD" w14:textId="162ACBD6"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(3) Sınav kurulu üye tam sayısı ile toplanır. Kararlar oy çokluğuyla alınır.</w:t>
            </w:r>
          </w:p>
          <w:p w14:paraId="143F9F78" w14:textId="2E427106" w:rsidR="00D06046" w:rsidRPr="00513DF6" w:rsidRDefault="00E47BEA" w:rsidP="00D06046">
            <w:pPr>
              <w:spacing w:line="240" w:lineRule="atLeast"/>
              <w:ind w:firstLine="851"/>
              <w:jc w:val="both"/>
              <w:rPr>
                <w:rFonts w:ascii="Cambria" w:hAnsi="Cambria"/>
                <w:color w:val="000000"/>
              </w:rPr>
            </w:pPr>
            <w:r w:rsidRPr="00513DF6">
              <w:rPr>
                <w:rFonts w:ascii="Cambria" w:hAnsi="Cambria"/>
                <w:color w:val="000000"/>
              </w:rPr>
              <w:t>(4)</w:t>
            </w:r>
            <w:r w:rsidR="00D06046" w:rsidRPr="00513DF6">
              <w:rPr>
                <w:rFonts w:ascii="Cambria" w:hAnsi="Cambria"/>
                <w:color w:val="000000"/>
              </w:rPr>
              <w:t> Görevde yükselme ve unvan değişikliği yazılı sınavının;</w:t>
            </w:r>
          </w:p>
          <w:p w14:paraId="67D56EC5"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lastRenderedPageBreak/>
              <w:t>a) Kurumlarca müstakil olarak yapılması halinde, ilana çıkan kurumda sınavlara ilişkin sınav kurulu teşkil edilir. Sınav kurulu, sınavların yapılması, itirazların sonuçlandırılması, sınav sonuçlarının ilanı ve sınavlara ilişkin diğer işleri yürütür.</w:t>
            </w:r>
          </w:p>
          <w:p w14:paraId="020773E8"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b) Kurumlarca yükseköğretim kurumlarından birine yaptırılması halinde, ilana çıkan kurumda sınav kurulu teşkil edilir. Başvuruda aranan şartları taşıyanlara ilişkin aday listesine yapılan itirazların sonuçlandırılması, sözlü sınavların yapılması ve sözlü sınav sonuçlarına ilişkin itirazların sonuçlandırılması ve sınav sonuçlarının ilanı sınav kurulunca yerine getirilir. Yazılı sınava ilişkin itirazların sonuçlandırılması ve sınava ilişkin diğer işler, sınavı gerçekleştirecek kurumla yapılacak protokol çerçevesinde yürütülür.</w:t>
            </w:r>
          </w:p>
          <w:p w14:paraId="72F633D1"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c) Kurumlarca merkezi olarak Başkanlığa yaptırılması halinde, ilgili kurumda ve Başkanlıkta sınav kurulu teşkil edilir. Yazılı sınava ilişkin itirazların sonuçlandırılması ve sınava ilişkin diğer işler, Başkanlık ile sınavı gerçekleştirecek kurum arasında yapılacak protokol çerçevesinde yürütülür. Başvuruda aranan şartları taşıyanlara ilişkin aday listesine yapılan itirazların sonuçlandırılması, sınav sonuçlarının ilanı, sözlü sınavların yapılması ve sözlü sınav sonuçlarına ilişkin itirazların sonuçlandırılması, ilgili kurumda oluşturulan sınav kurulunca yerine getirilir.</w:t>
            </w:r>
          </w:p>
          <w:p w14:paraId="70A0AF53" w14:textId="12D25A2D" w:rsidR="00904B10" w:rsidRPr="00513DF6" w:rsidRDefault="00904B10" w:rsidP="00904B10">
            <w:pPr>
              <w:spacing w:after="0" w:line="240" w:lineRule="auto"/>
              <w:jc w:val="both"/>
              <w:rPr>
                <w:rFonts w:ascii="Cambria" w:hAnsi="Cambria"/>
                <w:bCs/>
              </w:rPr>
            </w:pPr>
          </w:p>
        </w:tc>
        <w:tc>
          <w:tcPr>
            <w:tcW w:w="6555" w:type="dxa"/>
          </w:tcPr>
          <w:p w14:paraId="0F8E385B" w14:textId="77777777" w:rsidR="003542F7" w:rsidRDefault="003542F7" w:rsidP="00904B10">
            <w:pPr>
              <w:pStyle w:val="AralkYok"/>
              <w:jc w:val="center"/>
              <w:rPr>
                <w:rFonts w:ascii="Cambria" w:hAnsi="Cambria"/>
                <w:bCs/>
              </w:rPr>
            </w:pPr>
          </w:p>
          <w:p w14:paraId="215DBA8E" w14:textId="3C832E26" w:rsidR="00904B10" w:rsidRPr="00513DF6" w:rsidRDefault="00904B10" w:rsidP="00904B10">
            <w:pPr>
              <w:pStyle w:val="AralkYok"/>
              <w:jc w:val="center"/>
              <w:rPr>
                <w:rFonts w:ascii="Cambria" w:hAnsi="Cambria"/>
                <w:bCs/>
              </w:rPr>
            </w:pPr>
            <w:r w:rsidRPr="00513DF6">
              <w:rPr>
                <w:rFonts w:ascii="Cambria" w:hAnsi="Cambria"/>
                <w:bCs/>
              </w:rPr>
              <w:t>İlgili Yönetmelikte bu madde</w:t>
            </w:r>
            <w:r w:rsidR="00513DF6" w:rsidRPr="00513DF6">
              <w:rPr>
                <w:rFonts w:ascii="Cambria" w:hAnsi="Cambria"/>
                <w:bCs/>
              </w:rPr>
              <w:t xml:space="preserve"> sınav kurulunun oluşturulması ve </w:t>
            </w:r>
            <w:proofErr w:type="gramStart"/>
            <w:r w:rsidR="00513DF6" w:rsidRPr="00513DF6">
              <w:rPr>
                <w:rFonts w:ascii="Cambria" w:hAnsi="Cambria"/>
                <w:bCs/>
              </w:rPr>
              <w:t>görevlerine  i</w:t>
            </w:r>
            <w:r w:rsidRPr="00513DF6">
              <w:rPr>
                <w:rFonts w:ascii="Cambria" w:hAnsi="Cambria"/>
                <w:bCs/>
              </w:rPr>
              <w:t>lişkin</w:t>
            </w:r>
            <w:proofErr w:type="gramEnd"/>
            <w:r w:rsidRPr="00513DF6">
              <w:rPr>
                <w:rFonts w:ascii="Cambria" w:hAnsi="Cambria"/>
                <w:bCs/>
              </w:rPr>
              <w:t xml:space="preserve"> hükümleri düzenlemektedir. </w:t>
            </w:r>
          </w:p>
          <w:p w14:paraId="6C6404D1" w14:textId="781CD981" w:rsidR="00513DF6" w:rsidRPr="00513DF6" w:rsidRDefault="00513DF6" w:rsidP="00904B10">
            <w:pPr>
              <w:pStyle w:val="AralkYok"/>
              <w:jc w:val="center"/>
              <w:rPr>
                <w:rFonts w:ascii="Cambria" w:hAnsi="Cambria"/>
                <w:bCs/>
              </w:rPr>
            </w:pPr>
          </w:p>
          <w:p w14:paraId="05D12726" w14:textId="3E6A0621" w:rsidR="00513DF6" w:rsidRPr="00513DF6" w:rsidRDefault="00513DF6" w:rsidP="00904B10">
            <w:pPr>
              <w:pStyle w:val="AralkYok"/>
              <w:jc w:val="center"/>
              <w:rPr>
                <w:rFonts w:ascii="Cambria" w:hAnsi="Cambria"/>
                <w:bCs/>
              </w:rPr>
            </w:pPr>
          </w:p>
          <w:p w14:paraId="2B4B4050" w14:textId="77777777" w:rsidR="003542F7" w:rsidRDefault="003542F7" w:rsidP="00904B10">
            <w:pPr>
              <w:pStyle w:val="AralkYok"/>
              <w:jc w:val="center"/>
              <w:rPr>
                <w:rFonts w:ascii="Cambria" w:hAnsi="Cambria"/>
                <w:i/>
                <w:color w:val="C00000"/>
              </w:rPr>
            </w:pPr>
          </w:p>
          <w:p w14:paraId="297805C0" w14:textId="77777777" w:rsidR="003542F7" w:rsidRDefault="003542F7" w:rsidP="00904B10">
            <w:pPr>
              <w:pStyle w:val="AralkYok"/>
              <w:jc w:val="center"/>
              <w:rPr>
                <w:rFonts w:ascii="Cambria" w:hAnsi="Cambria"/>
                <w:i/>
                <w:color w:val="C00000"/>
              </w:rPr>
            </w:pPr>
          </w:p>
          <w:p w14:paraId="0479F230" w14:textId="16111C51" w:rsidR="00513DF6" w:rsidRPr="00513DF6" w:rsidRDefault="00513DF6" w:rsidP="00904B10">
            <w:pPr>
              <w:pStyle w:val="AralkYok"/>
              <w:jc w:val="center"/>
              <w:rPr>
                <w:rFonts w:ascii="Cambria" w:hAnsi="Cambria"/>
                <w:bCs/>
                <w:i/>
                <w:color w:val="C00000"/>
              </w:rPr>
            </w:pPr>
            <w:r w:rsidRPr="00513DF6">
              <w:rPr>
                <w:rFonts w:ascii="Cambria" w:hAnsi="Cambria"/>
                <w:i/>
                <w:color w:val="C00000"/>
              </w:rPr>
              <w:t>“</w:t>
            </w:r>
            <w:r w:rsidRPr="00513DF6">
              <w:rPr>
                <w:rFonts w:ascii="Cambria" w:hAnsi="Cambria"/>
                <w:bCs/>
                <w:i/>
                <w:color w:val="C00000"/>
              </w:rPr>
              <w:t xml:space="preserve">Yükseköğretim Üst Kuruluşları İle Yükseköğretim Kurumları Personeli Görevde Yükselme Ve Unvan Değişikliği </w:t>
            </w:r>
            <w:proofErr w:type="gramStart"/>
            <w:r w:rsidRPr="00513DF6">
              <w:rPr>
                <w:rFonts w:ascii="Cambria" w:hAnsi="Cambria"/>
                <w:bCs/>
                <w:i/>
                <w:color w:val="C00000"/>
              </w:rPr>
              <w:t>Yönetmeliği ”ne</w:t>
            </w:r>
            <w:proofErr w:type="gramEnd"/>
            <w:r w:rsidRPr="00513DF6">
              <w:rPr>
                <w:rFonts w:ascii="Cambria" w:hAnsi="Cambria"/>
                <w:bCs/>
                <w:i/>
                <w:color w:val="C00000"/>
              </w:rPr>
              <w:t xml:space="preserve"> göre sınav kurulu kaç kişiden oluşur? </w:t>
            </w:r>
          </w:p>
          <w:p w14:paraId="073EA554" w14:textId="73F052F5" w:rsidR="00513DF6" w:rsidRPr="00513DF6" w:rsidRDefault="00513DF6" w:rsidP="00904B10">
            <w:pPr>
              <w:pStyle w:val="AralkYok"/>
              <w:jc w:val="center"/>
              <w:rPr>
                <w:rFonts w:ascii="Cambria" w:hAnsi="Cambria"/>
                <w:bCs/>
                <w:i/>
                <w:color w:val="C00000"/>
              </w:rPr>
            </w:pPr>
          </w:p>
          <w:p w14:paraId="65AB8074" w14:textId="77777777" w:rsidR="00513DF6" w:rsidRPr="00513DF6" w:rsidRDefault="00513DF6" w:rsidP="00904B10">
            <w:pPr>
              <w:pStyle w:val="AralkYok"/>
              <w:jc w:val="center"/>
              <w:rPr>
                <w:rFonts w:ascii="Cambria" w:hAnsi="Cambria"/>
                <w:bCs/>
              </w:rPr>
            </w:pPr>
          </w:p>
          <w:p w14:paraId="22E60D86" w14:textId="6C3F6BE7" w:rsidR="00904B10" w:rsidRPr="00513DF6" w:rsidRDefault="00904B10" w:rsidP="00904B10">
            <w:pPr>
              <w:pStyle w:val="AralkYok"/>
              <w:jc w:val="center"/>
              <w:rPr>
                <w:rFonts w:ascii="Cambria" w:hAnsi="Cambria"/>
                <w:bCs/>
              </w:rPr>
            </w:pPr>
          </w:p>
          <w:p w14:paraId="581B73E7" w14:textId="10E85E48" w:rsidR="00513DF6" w:rsidRPr="00513DF6" w:rsidRDefault="00513DF6" w:rsidP="00904B10">
            <w:pPr>
              <w:pStyle w:val="AralkYok"/>
              <w:jc w:val="center"/>
              <w:rPr>
                <w:rFonts w:ascii="Cambria" w:hAnsi="Cambria"/>
                <w:bCs/>
              </w:rPr>
            </w:pPr>
          </w:p>
          <w:p w14:paraId="3D75A31C" w14:textId="77777777" w:rsidR="00513DF6" w:rsidRPr="00513DF6" w:rsidRDefault="00513DF6" w:rsidP="00904B10">
            <w:pPr>
              <w:pStyle w:val="AralkYok"/>
              <w:jc w:val="center"/>
              <w:rPr>
                <w:rFonts w:ascii="Cambria" w:hAnsi="Cambria"/>
                <w:bCs/>
              </w:rPr>
            </w:pPr>
          </w:p>
          <w:p w14:paraId="6EA191A3" w14:textId="77777777" w:rsidR="00904B10" w:rsidRPr="00513DF6" w:rsidRDefault="00904B10" w:rsidP="00904B10">
            <w:pPr>
              <w:pStyle w:val="AralkYok"/>
              <w:jc w:val="center"/>
              <w:rPr>
                <w:rFonts w:ascii="Cambria" w:hAnsi="Cambria"/>
                <w:bCs/>
              </w:rPr>
            </w:pPr>
          </w:p>
          <w:p w14:paraId="475D10C0" w14:textId="622D97E1" w:rsidR="00904B10" w:rsidRPr="00513DF6" w:rsidRDefault="00904B10" w:rsidP="00904B10">
            <w:pPr>
              <w:pStyle w:val="AralkYok"/>
              <w:jc w:val="center"/>
              <w:rPr>
                <w:rFonts w:ascii="Cambria" w:hAnsi="Cambria"/>
                <w:bCs/>
                <w:i/>
                <w:iCs/>
                <w:color w:val="C00000"/>
              </w:rPr>
            </w:pPr>
          </w:p>
          <w:p w14:paraId="72973941" w14:textId="77777777" w:rsidR="00904B10" w:rsidRDefault="00904B10" w:rsidP="00904B10">
            <w:pPr>
              <w:pStyle w:val="AralkYok"/>
              <w:jc w:val="center"/>
              <w:rPr>
                <w:rFonts w:ascii="Cambria" w:hAnsi="Cambria"/>
                <w:bCs/>
              </w:rPr>
            </w:pPr>
          </w:p>
          <w:p w14:paraId="677402D3" w14:textId="77777777" w:rsidR="003542F7" w:rsidRDefault="003542F7" w:rsidP="00904B10">
            <w:pPr>
              <w:pStyle w:val="AralkYok"/>
              <w:jc w:val="center"/>
              <w:rPr>
                <w:rFonts w:ascii="Cambria" w:hAnsi="Cambria"/>
                <w:bCs/>
              </w:rPr>
            </w:pPr>
          </w:p>
          <w:p w14:paraId="69A83EE9" w14:textId="77777777" w:rsidR="003542F7" w:rsidRDefault="003542F7" w:rsidP="00904B10">
            <w:pPr>
              <w:pStyle w:val="AralkYok"/>
              <w:jc w:val="center"/>
              <w:rPr>
                <w:rFonts w:ascii="Cambria" w:hAnsi="Cambria"/>
                <w:bCs/>
              </w:rPr>
            </w:pPr>
          </w:p>
          <w:p w14:paraId="78732578" w14:textId="77777777" w:rsidR="003542F7" w:rsidRDefault="003542F7" w:rsidP="00904B10">
            <w:pPr>
              <w:pStyle w:val="AralkYok"/>
              <w:jc w:val="center"/>
              <w:rPr>
                <w:rFonts w:ascii="Cambria" w:hAnsi="Cambria"/>
                <w:bCs/>
              </w:rPr>
            </w:pPr>
          </w:p>
          <w:p w14:paraId="12CD4B18" w14:textId="77777777" w:rsidR="003542F7" w:rsidRDefault="003542F7" w:rsidP="00904B10">
            <w:pPr>
              <w:pStyle w:val="AralkYok"/>
              <w:jc w:val="center"/>
              <w:rPr>
                <w:rFonts w:ascii="Cambria" w:hAnsi="Cambria"/>
                <w:bCs/>
              </w:rPr>
            </w:pPr>
          </w:p>
          <w:p w14:paraId="2F99F7AE" w14:textId="77777777" w:rsidR="003542F7" w:rsidRDefault="003542F7" w:rsidP="00904B10">
            <w:pPr>
              <w:pStyle w:val="AralkYok"/>
              <w:jc w:val="center"/>
              <w:rPr>
                <w:rFonts w:ascii="Cambria" w:hAnsi="Cambria"/>
                <w:bCs/>
              </w:rPr>
            </w:pPr>
          </w:p>
          <w:p w14:paraId="47ED660F" w14:textId="77777777" w:rsidR="003542F7" w:rsidRDefault="003542F7" w:rsidP="00904B10">
            <w:pPr>
              <w:pStyle w:val="AralkYok"/>
              <w:jc w:val="center"/>
              <w:rPr>
                <w:rFonts w:ascii="Cambria" w:hAnsi="Cambria"/>
                <w:i/>
                <w:color w:val="C00000"/>
              </w:rPr>
            </w:pPr>
          </w:p>
          <w:p w14:paraId="37466BA4" w14:textId="77777777" w:rsidR="003542F7" w:rsidRDefault="003542F7" w:rsidP="00904B10">
            <w:pPr>
              <w:pStyle w:val="AralkYok"/>
              <w:jc w:val="center"/>
              <w:rPr>
                <w:rFonts w:ascii="Cambria" w:hAnsi="Cambria"/>
                <w:i/>
                <w:color w:val="C00000"/>
              </w:rPr>
            </w:pPr>
          </w:p>
          <w:p w14:paraId="67277D5A" w14:textId="77777777" w:rsidR="003542F7" w:rsidRDefault="003542F7" w:rsidP="00904B10">
            <w:pPr>
              <w:pStyle w:val="AralkYok"/>
              <w:jc w:val="center"/>
              <w:rPr>
                <w:rFonts w:ascii="Cambria" w:hAnsi="Cambria"/>
                <w:bCs/>
                <w:i/>
                <w:color w:val="C00000"/>
              </w:rPr>
            </w:pPr>
            <w:r w:rsidRPr="00513DF6">
              <w:rPr>
                <w:rFonts w:ascii="Cambria" w:hAnsi="Cambria"/>
                <w:i/>
                <w:color w:val="C00000"/>
              </w:rPr>
              <w:t>“</w:t>
            </w:r>
            <w:r w:rsidRPr="00513DF6">
              <w:rPr>
                <w:rFonts w:ascii="Cambria" w:hAnsi="Cambria"/>
                <w:bCs/>
                <w:i/>
                <w:color w:val="C00000"/>
              </w:rPr>
              <w:t xml:space="preserve">Yükseköğretim Üst Kuruluşları İle Yükseköğretim Kurumları Personeli Görevde Yükselme Ve Unvan Değişikliği </w:t>
            </w:r>
            <w:proofErr w:type="gramStart"/>
            <w:r w:rsidRPr="00513DF6">
              <w:rPr>
                <w:rFonts w:ascii="Cambria" w:hAnsi="Cambria"/>
                <w:bCs/>
                <w:i/>
                <w:color w:val="C00000"/>
              </w:rPr>
              <w:t xml:space="preserve">Yönetmeliği </w:t>
            </w:r>
            <w:r>
              <w:rPr>
                <w:rFonts w:ascii="Cambria" w:hAnsi="Cambria"/>
                <w:bCs/>
                <w:i/>
                <w:color w:val="C00000"/>
              </w:rPr>
              <w:t>”</w:t>
            </w:r>
            <w:proofErr w:type="spellStart"/>
            <w:r>
              <w:rPr>
                <w:rFonts w:ascii="Cambria" w:hAnsi="Cambria"/>
                <w:bCs/>
                <w:i/>
                <w:color w:val="C00000"/>
              </w:rPr>
              <w:t>nde</w:t>
            </w:r>
            <w:proofErr w:type="spellEnd"/>
            <w:proofErr w:type="gramEnd"/>
            <w:r>
              <w:rPr>
                <w:rFonts w:ascii="Cambria" w:hAnsi="Cambria"/>
                <w:bCs/>
                <w:i/>
                <w:color w:val="C00000"/>
              </w:rPr>
              <w:t xml:space="preserve"> sınav kurulu ile ilgili aşağıdaki ifadelerden hangisi yanlıştır?</w:t>
            </w:r>
          </w:p>
          <w:p w14:paraId="5F7300E1" w14:textId="25030AE5" w:rsidR="003542F7" w:rsidRPr="00513DF6" w:rsidRDefault="003542F7" w:rsidP="00904B10">
            <w:pPr>
              <w:pStyle w:val="AralkYok"/>
              <w:jc w:val="center"/>
              <w:rPr>
                <w:rFonts w:ascii="Cambria" w:hAnsi="Cambria"/>
                <w:bCs/>
              </w:rPr>
            </w:pPr>
            <w:r w:rsidRPr="00513DF6">
              <w:rPr>
                <w:rFonts w:ascii="Cambria" w:hAnsi="Cambria"/>
                <w:bCs/>
                <w:color w:val="000000" w:themeColor="text1"/>
              </w:rPr>
              <w:t>kalıbında iki soru gelebilir</w:t>
            </w:r>
            <w:r>
              <w:rPr>
                <w:rFonts w:ascii="Cambria" w:hAnsi="Cambria"/>
                <w:bCs/>
                <w:color w:val="000000" w:themeColor="text1"/>
              </w:rPr>
              <w:t>.</w:t>
            </w:r>
          </w:p>
        </w:tc>
      </w:tr>
      <w:tr w:rsidR="00904B10" w:rsidRPr="00513DF6" w14:paraId="10D27005" w14:textId="77777777" w:rsidTr="00A40AF2">
        <w:trPr>
          <w:trHeight w:val="2218"/>
        </w:trPr>
        <w:tc>
          <w:tcPr>
            <w:tcW w:w="8749" w:type="dxa"/>
          </w:tcPr>
          <w:p w14:paraId="2F3D5FA4" w14:textId="27F8F7EE" w:rsidR="00D06046" w:rsidRPr="00513DF6" w:rsidRDefault="00D06046" w:rsidP="00E47BEA">
            <w:pPr>
              <w:spacing w:line="240" w:lineRule="atLeast"/>
              <w:jc w:val="both"/>
              <w:rPr>
                <w:rFonts w:ascii="Cambria" w:hAnsi="Cambria"/>
                <w:i/>
                <w:color w:val="000000"/>
              </w:rPr>
            </w:pPr>
            <w:r w:rsidRPr="00513DF6">
              <w:rPr>
                <w:rFonts w:ascii="Cambria" w:hAnsi="Cambria"/>
                <w:b/>
                <w:bCs/>
                <w:i/>
                <w:color w:val="000000"/>
              </w:rPr>
              <w:lastRenderedPageBreak/>
              <w:t>Engellilerin sınavları</w:t>
            </w:r>
            <w:r w:rsidR="00E47BEA" w:rsidRPr="00513DF6">
              <w:rPr>
                <w:rFonts w:ascii="Cambria" w:hAnsi="Cambria"/>
                <w:b/>
                <w:bCs/>
                <w:i/>
                <w:color w:val="000000"/>
              </w:rPr>
              <w:t>:</w:t>
            </w:r>
          </w:p>
          <w:p w14:paraId="662F0CD9" w14:textId="6C0BE555" w:rsidR="00C87765" w:rsidRPr="008F5989" w:rsidRDefault="00D06046" w:rsidP="00366AC1">
            <w:pPr>
              <w:spacing w:line="240" w:lineRule="atLeast"/>
              <w:ind w:firstLine="851"/>
              <w:jc w:val="both"/>
              <w:rPr>
                <w:rFonts w:ascii="Cambria" w:hAnsi="Cambria"/>
                <w:color w:val="000000"/>
              </w:rPr>
            </w:pPr>
            <w:r w:rsidRPr="00513DF6">
              <w:rPr>
                <w:rFonts w:ascii="Cambria" w:hAnsi="Cambria"/>
                <w:b/>
                <w:bCs/>
                <w:color w:val="000000"/>
              </w:rPr>
              <w:t>MADDE 17 –</w:t>
            </w:r>
            <w:r w:rsidRPr="00513DF6">
              <w:rPr>
                <w:rFonts w:ascii="Cambria" w:hAnsi="Cambria"/>
                <w:color w:val="000000"/>
              </w:rPr>
              <w:t> (1) Kurumlar, gerekli şartları taşıyan ve atama yapılacak görevi yapabilecek durumda bulunan engellilerin sınavlarının yapılabilmesi i</w:t>
            </w:r>
            <w:r w:rsidR="008F5989">
              <w:rPr>
                <w:rFonts w:ascii="Cambria" w:hAnsi="Cambria"/>
                <w:color w:val="000000"/>
              </w:rPr>
              <w:t>çin gerekli tedbirleri alırlar.</w:t>
            </w:r>
          </w:p>
        </w:tc>
        <w:tc>
          <w:tcPr>
            <w:tcW w:w="6555" w:type="dxa"/>
          </w:tcPr>
          <w:p w14:paraId="27109BB5" w14:textId="77777777" w:rsidR="00C87765" w:rsidRDefault="00C87765" w:rsidP="008F5989">
            <w:pPr>
              <w:pStyle w:val="AralkYok"/>
              <w:jc w:val="center"/>
              <w:rPr>
                <w:rFonts w:ascii="Cambria" w:hAnsi="Cambria"/>
                <w:bCs/>
              </w:rPr>
            </w:pPr>
          </w:p>
          <w:p w14:paraId="360CBEB8" w14:textId="5B0FFDDE" w:rsidR="00904B10" w:rsidRPr="00513DF6" w:rsidRDefault="000B3103" w:rsidP="008F5989">
            <w:pPr>
              <w:pStyle w:val="AralkYok"/>
              <w:jc w:val="center"/>
              <w:rPr>
                <w:rFonts w:ascii="Cambria" w:hAnsi="Cambria"/>
                <w:bCs/>
              </w:rPr>
            </w:pPr>
            <w:r>
              <w:rPr>
                <w:rFonts w:ascii="Cambria" w:hAnsi="Cambria"/>
                <w:bCs/>
              </w:rPr>
              <w:t xml:space="preserve"> </w:t>
            </w:r>
          </w:p>
        </w:tc>
      </w:tr>
      <w:tr w:rsidR="00904B10" w:rsidRPr="00513DF6" w14:paraId="4ED4B156" w14:textId="77777777" w:rsidTr="00981254">
        <w:tc>
          <w:tcPr>
            <w:tcW w:w="8749" w:type="dxa"/>
          </w:tcPr>
          <w:p w14:paraId="4F20D30B" w14:textId="3800E5EE" w:rsidR="00D06046" w:rsidRPr="00513DF6" w:rsidRDefault="00D06046" w:rsidP="00E47BEA">
            <w:pPr>
              <w:spacing w:line="240" w:lineRule="atLeast"/>
              <w:jc w:val="both"/>
              <w:rPr>
                <w:rFonts w:ascii="Cambria" w:hAnsi="Cambria"/>
                <w:i/>
                <w:color w:val="000000"/>
              </w:rPr>
            </w:pPr>
            <w:r w:rsidRPr="00513DF6">
              <w:rPr>
                <w:rFonts w:ascii="Cambria" w:hAnsi="Cambria"/>
                <w:b/>
                <w:bCs/>
                <w:i/>
                <w:color w:val="000000"/>
              </w:rPr>
              <w:t>Sınav sonuçlarının geçerliliği</w:t>
            </w:r>
            <w:r w:rsidR="00E47BEA" w:rsidRPr="00513DF6">
              <w:rPr>
                <w:rFonts w:ascii="Cambria" w:hAnsi="Cambria"/>
                <w:b/>
                <w:bCs/>
                <w:i/>
                <w:color w:val="000000"/>
              </w:rPr>
              <w:t>:</w:t>
            </w:r>
          </w:p>
          <w:p w14:paraId="394D1DC5"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b/>
                <w:bCs/>
                <w:color w:val="000000"/>
              </w:rPr>
              <w:lastRenderedPageBreak/>
              <w:t>MADDE 18 –</w:t>
            </w:r>
            <w:r w:rsidRPr="00513DF6">
              <w:rPr>
                <w:rFonts w:ascii="Cambria" w:hAnsi="Cambria"/>
                <w:color w:val="000000"/>
              </w:rPr>
              <w:t> (1) Yapılan sınavlarda hatalı soru sorulduğunun tespit edilmesi halinde hatalı sorulara tekabül eden puanlar eşit şekilde diğer sorulara dağıtılır.</w:t>
            </w:r>
          </w:p>
          <w:p w14:paraId="5E7BE110"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(2) Sınavlarda kopya çekenlerin, kopya verenlerin veya bunlara teşebbüs edenlerin, sınav kâğıtlarına belirtici işaret koyanların, başvuru belgesinde gerçeğe aykırı bildirimde bulunduğu anlaşılanların veya gerekli şartları taşımadığı daha sonra saptananların sınavları geçersiz sayılarak atamaları yapılmaz, atamaları yapılmış olanların atamaları iptal edilir.</w:t>
            </w:r>
          </w:p>
          <w:p w14:paraId="5175FC20"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(3) Sınava girecek aday yerine başka bir kişinin sınava girdiğinin anlaşılması halinde ilgililerin sınavı bir tutanakla saptanarak geçersiz sayılır. Her iki kişi hakkında da yasal işlem yapılır.</w:t>
            </w:r>
          </w:p>
          <w:p w14:paraId="3A95C5D7" w14:textId="7B6C65AC" w:rsidR="00904B10" w:rsidRPr="00513DF6" w:rsidRDefault="00904B10" w:rsidP="00904B10">
            <w:pPr>
              <w:spacing w:after="0" w:line="240" w:lineRule="auto"/>
              <w:jc w:val="both"/>
              <w:rPr>
                <w:rFonts w:ascii="Cambria" w:eastAsia="Times New Roman" w:hAnsi="Cambria" w:cs="Times New Roman"/>
                <w:b/>
                <w:bCs/>
                <w:color w:val="000000"/>
                <w:lang w:eastAsia="tr-TR"/>
              </w:rPr>
            </w:pPr>
          </w:p>
        </w:tc>
        <w:tc>
          <w:tcPr>
            <w:tcW w:w="6555" w:type="dxa"/>
          </w:tcPr>
          <w:p w14:paraId="4CEFB021" w14:textId="77777777" w:rsidR="008F5989" w:rsidRDefault="008F5989" w:rsidP="008F5989">
            <w:pPr>
              <w:pStyle w:val="AralkYok"/>
              <w:jc w:val="center"/>
              <w:rPr>
                <w:rFonts w:ascii="Cambria" w:hAnsi="Cambria"/>
                <w:bCs/>
              </w:rPr>
            </w:pPr>
          </w:p>
          <w:p w14:paraId="74FAF879" w14:textId="77777777" w:rsidR="008F5989" w:rsidRDefault="008F5989" w:rsidP="008F5989">
            <w:pPr>
              <w:pStyle w:val="AralkYok"/>
              <w:jc w:val="center"/>
              <w:rPr>
                <w:rFonts w:ascii="Cambria" w:hAnsi="Cambria"/>
                <w:bCs/>
              </w:rPr>
            </w:pPr>
          </w:p>
          <w:p w14:paraId="62A3F9CD" w14:textId="77777777" w:rsidR="008F5989" w:rsidRDefault="008F5989" w:rsidP="008F5989">
            <w:pPr>
              <w:pStyle w:val="AralkYok"/>
              <w:jc w:val="center"/>
              <w:rPr>
                <w:rFonts w:ascii="Cambria" w:hAnsi="Cambria"/>
                <w:bCs/>
              </w:rPr>
            </w:pPr>
          </w:p>
          <w:p w14:paraId="56E3A0C9" w14:textId="77777777" w:rsidR="008F5989" w:rsidRDefault="008F5989" w:rsidP="008F5989">
            <w:pPr>
              <w:pStyle w:val="AralkYok"/>
              <w:jc w:val="center"/>
              <w:rPr>
                <w:rFonts w:ascii="Cambria" w:hAnsi="Cambria"/>
                <w:bCs/>
              </w:rPr>
            </w:pPr>
          </w:p>
          <w:p w14:paraId="1EB32D01" w14:textId="77777777" w:rsidR="008F5989" w:rsidRDefault="008F5989" w:rsidP="008F5989">
            <w:pPr>
              <w:pStyle w:val="AralkYok"/>
              <w:jc w:val="center"/>
              <w:rPr>
                <w:rFonts w:ascii="Cambria" w:hAnsi="Cambria"/>
                <w:bCs/>
              </w:rPr>
            </w:pPr>
          </w:p>
          <w:p w14:paraId="1B305DDA" w14:textId="6FF90C4A" w:rsidR="008F5989" w:rsidRPr="00513DF6" w:rsidRDefault="003542F7" w:rsidP="008F5989">
            <w:pPr>
              <w:pStyle w:val="AralkYok"/>
              <w:jc w:val="center"/>
              <w:rPr>
                <w:rFonts w:ascii="Cambria" w:hAnsi="Cambria"/>
                <w:bCs/>
              </w:rPr>
            </w:pPr>
            <w:r>
              <w:rPr>
                <w:rFonts w:ascii="Cambria" w:hAnsi="Cambria"/>
                <w:bCs/>
              </w:rPr>
              <w:t>İlgili Yönetmelikte bu madde sınav sorularında hata olması halinde ve sınavda usulsüzlük yapanlarla ilgili yapılacak işlemlerden bahsetmektedir.</w:t>
            </w:r>
          </w:p>
          <w:p w14:paraId="23C55F31" w14:textId="77777777" w:rsidR="00904B10" w:rsidRPr="00513DF6" w:rsidRDefault="00904B10" w:rsidP="00904B10">
            <w:pPr>
              <w:pStyle w:val="AralkYok"/>
              <w:jc w:val="center"/>
              <w:rPr>
                <w:rFonts w:ascii="Cambria" w:hAnsi="Cambria"/>
                <w:bCs/>
              </w:rPr>
            </w:pPr>
          </w:p>
          <w:p w14:paraId="1ED3A81E" w14:textId="24D187AD" w:rsidR="00904B10" w:rsidRPr="00513DF6" w:rsidRDefault="00904B10" w:rsidP="00904B10">
            <w:pPr>
              <w:pStyle w:val="AralkYok"/>
              <w:jc w:val="center"/>
              <w:rPr>
                <w:rFonts w:ascii="Cambria" w:hAnsi="Cambria"/>
                <w:bCs/>
              </w:rPr>
            </w:pPr>
          </w:p>
        </w:tc>
      </w:tr>
      <w:tr w:rsidR="00D06046" w:rsidRPr="00513DF6" w14:paraId="2324CCCE" w14:textId="77777777" w:rsidTr="00D06046">
        <w:trPr>
          <w:trHeight w:val="1592"/>
        </w:trPr>
        <w:tc>
          <w:tcPr>
            <w:tcW w:w="8749" w:type="dxa"/>
          </w:tcPr>
          <w:p w14:paraId="44F043F1" w14:textId="62B1A109" w:rsidR="00D06046" w:rsidRPr="00513DF6" w:rsidRDefault="00D06046" w:rsidP="00E47BEA">
            <w:pPr>
              <w:spacing w:line="240" w:lineRule="atLeast"/>
              <w:jc w:val="both"/>
              <w:rPr>
                <w:rFonts w:ascii="Cambria" w:hAnsi="Cambria"/>
                <w:i/>
                <w:color w:val="000000"/>
              </w:rPr>
            </w:pPr>
            <w:r w:rsidRPr="00513DF6">
              <w:rPr>
                <w:rFonts w:ascii="Cambria" w:hAnsi="Cambria"/>
                <w:b/>
                <w:bCs/>
                <w:i/>
                <w:color w:val="000000"/>
              </w:rPr>
              <w:lastRenderedPageBreak/>
              <w:t>Unvan değişikliği sınavına ilişkin esaslar</w:t>
            </w:r>
            <w:r w:rsidR="00E47BEA" w:rsidRPr="00513DF6">
              <w:rPr>
                <w:rFonts w:ascii="Cambria" w:hAnsi="Cambria"/>
                <w:b/>
                <w:bCs/>
                <w:i/>
                <w:color w:val="000000"/>
              </w:rPr>
              <w:t>:</w:t>
            </w:r>
          </w:p>
          <w:p w14:paraId="506B5907" w14:textId="0DA4F772" w:rsidR="00D06046" w:rsidRPr="00513DF6" w:rsidRDefault="00D06046" w:rsidP="00D06046">
            <w:pPr>
              <w:spacing w:line="240" w:lineRule="atLeast"/>
              <w:ind w:firstLine="851"/>
              <w:jc w:val="both"/>
              <w:rPr>
                <w:rFonts w:ascii="Cambria" w:hAnsi="Cambria"/>
                <w:color w:val="000000"/>
              </w:rPr>
            </w:pPr>
            <w:r w:rsidRPr="00513DF6">
              <w:rPr>
                <w:rFonts w:ascii="Cambria" w:hAnsi="Cambria"/>
                <w:b/>
                <w:bCs/>
                <w:color w:val="000000"/>
              </w:rPr>
              <w:t>MADDE 19 –</w:t>
            </w:r>
            <w:r w:rsidRPr="00513DF6">
              <w:rPr>
                <w:rFonts w:ascii="Cambria" w:hAnsi="Cambria"/>
                <w:color w:val="000000"/>
              </w:rPr>
              <w:t> (1) Bu Yönetmelik kapsamındaki personelin 5 inci maddede belirtilen unvan değişikliğine tabi kadrolara atanması, bu Yönetmelikte belirtilen usul ve esaslar çerçevesinde yapılacak unvan değişikliği sınavı sonundaki başarısına göre gerçekleştirilir.</w:t>
            </w:r>
          </w:p>
          <w:p w14:paraId="414351A3" w14:textId="62A02780" w:rsidR="00D06046" w:rsidRPr="00C87765" w:rsidRDefault="00D06046" w:rsidP="00D06046">
            <w:pPr>
              <w:spacing w:line="240" w:lineRule="atLeast"/>
              <w:ind w:firstLine="851"/>
              <w:jc w:val="both"/>
              <w:rPr>
                <w:rFonts w:ascii="Cambria" w:hAnsi="Cambria"/>
                <w:color w:val="C00000"/>
                <w:u w:val="single"/>
              </w:rPr>
            </w:pPr>
            <w:r w:rsidRPr="00513DF6">
              <w:rPr>
                <w:rFonts w:ascii="Cambria" w:hAnsi="Cambria"/>
                <w:color w:val="000000"/>
              </w:rPr>
              <w:t xml:space="preserve">(2) Unvan değişikliği sınavları, görev alanları ve atama yapılacak görevin niteliğine ilişkin konularda yaptırılır ve bu sınavlara katılacaklarda, kurumda veya öğrenim durumları ile ilgisi bulunmayan görevlerde </w:t>
            </w:r>
            <w:r w:rsidRPr="00C87765">
              <w:rPr>
                <w:rFonts w:ascii="Cambria" w:hAnsi="Cambria"/>
                <w:color w:val="C00000"/>
                <w:u w:val="single"/>
              </w:rPr>
              <w:t>belirli süre hizmet yapmış olma şartı aranmaz.</w:t>
            </w:r>
            <w:r w:rsidRPr="00C87765">
              <w:rPr>
                <w:rFonts w:ascii="Cambria" w:hAnsi="Cambria"/>
                <w:color w:val="C00000"/>
              </w:rPr>
              <w:t xml:space="preserve"> </w:t>
            </w:r>
            <w:r w:rsidRPr="00513DF6">
              <w:rPr>
                <w:rFonts w:ascii="Cambria" w:hAnsi="Cambria"/>
                <w:color w:val="000000"/>
              </w:rPr>
              <w:t xml:space="preserve">Unvan değişikliği sınavı kapsamındaki görevlere, </w:t>
            </w:r>
            <w:r w:rsidRPr="00C87765">
              <w:rPr>
                <w:rFonts w:ascii="Cambria" w:hAnsi="Cambria"/>
                <w:color w:val="C00000"/>
                <w:u w:val="single"/>
              </w:rPr>
              <w:t>sadece kurumun kendi personeli başvurabilir.</w:t>
            </w:r>
          </w:p>
          <w:p w14:paraId="4E9FA9DD"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 xml:space="preserve">(3) Unvan değişikliği sınavında yüz puan üzerinden </w:t>
            </w:r>
            <w:r w:rsidRPr="00C87765">
              <w:rPr>
                <w:rFonts w:ascii="Cambria" w:hAnsi="Cambria"/>
                <w:color w:val="C00000"/>
                <w:u w:val="single"/>
              </w:rPr>
              <w:t>en az yetmiş puan</w:t>
            </w:r>
            <w:r w:rsidRPr="00C87765">
              <w:rPr>
                <w:rFonts w:ascii="Cambria" w:hAnsi="Cambria"/>
                <w:color w:val="C00000"/>
              </w:rPr>
              <w:t xml:space="preserve"> </w:t>
            </w:r>
            <w:r w:rsidRPr="00513DF6">
              <w:rPr>
                <w:rFonts w:ascii="Cambria" w:hAnsi="Cambria"/>
                <w:color w:val="000000"/>
              </w:rPr>
              <w:t>alanlar başarılı sayılırlar.</w:t>
            </w:r>
          </w:p>
          <w:p w14:paraId="5E446058"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(4) Unvan değişikliği sınavlarıyla ilgili iş ve işlemleri sınav kurulu yürütür.</w:t>
            </w:r>
          </w:p>
          <w:p w14:paraId="47D13598" w14:textId="77777777" w:rsidR="00D06046" w:rsidRPr="00513DF6" w:rsidRDefault="00D06046" w:rsidP="00904B10">
            <w:pPr>
              <w:spacing w:after="0" w:line="240" w:lineRule="auto"/>
              <w:jc w:val="both"/>
              <w:rPr>
                <w:rFonts w:ascii="Cambria" w:eastAsia="Times New Roman" w:hAnsi="Cambria" w:cs="Times New Roman"/>
                <w:b/>
                <w:bCs/>
                <w:color w:val="000000"/>
                <w:lang w:eastAsia="tr-TR"/>
              </w:rPr>
            </w:pPr>
          </w:p>
        </w:tc>
        <w:tc>
          <w:tcPr>
            <w:tcW w:w="6555" w:type="dxa"/>
          </w:tcPr>
          <w:p w14:paraId="64541A38" w14:textId="77777777" w:rsidR="00C87765" w:rsidRDefault="00C87765" w:rsidP="00904B10">
            <w:pPr>
              <w:pStyle w:val="AralkYok"/>
              <w:jc w:val="center"/>
              <w:rPr>
                <w:rFonts w:ascii="Cambria" w:hAnsi="Cambria"/>
                <w:i/>
                <w:color w:val="C00000"/>
              </w:rPr>
            </w:pPr>
          </w:p>
          <w:p w14:paraId="1BDD96ED" w14:textId="77777777" w:rsidR="00C87765" w:rsidRDefault="00C87765" w:rsidP="00904B10">
            <w:pPr>
              <w:pStyle w:val="AralkYok"/>
              <w:jc w:val="center"/>
              <w:rPr>
                <w:rFonts w:ascii="Cambria" w:hAnsi="Cambria"/>
                <w:i/>
                <w:color w:val="C00000"/>
              </w:rPr>
            </w:pPr>
          </w:p>
          <w:p w14:paraId="6DBE3E94" w14:textId="77777777" w:rsidR="00C87765" w:rsidRDefault="00C87765" w:rsidP="00904B10">
            <w:pPr>
              <w:pStyle w:val="AralkYok"/>
              <w:jc w:val="center"/>
              <w:rPr>
                <w:rFonts w:ascii="Cambria" w:hAnsi="Cambria"/>
                <w:i/>
                <w:color w:val="C00000"/>
              </w:rPr>
            </w:pPr>
          </w:p>
          <w:p w14:paraId="64AD80F0" w14:textId="77777777" w:rsidR="00C87765" w:rsidRDefault="00C87765" w:rsidP="00904B10">
            <w:pPr>
              <w:pStyle w:val="AralkYok"/>
              <w:jc w:val="center"/>
              <w:rPr>
                <w:rFonts w:ascii="Cambria" w:hAnsi="Cambria"/>
                <w:i/>
                <w:color w:val="C00000"/>
              </w:rPr>
            </w:pPr>
          </w:p>
          <w:p w14:paraId="491F6AA0" w14:textId="747C6EA4" w:rsidR="00C87765" w:rsidRDefault="00C87765" w:rsidP="00904B10">
            <w:pPr>
              <w:pStyle w:val="AralkYok"/>
              <w:jc w:val="center"/>
              <w:rPr>
                <w:rFonts w:ascii="Cambria" w:hAnsi="Cambria"/>
                <w:bCs/>
                <w:color w:val="000000" w:themeColor="text1"/>
              </w:rPr>
            </w:pPr>
            <w:r w:rsidRPr="00513DF6">
              <w:rPr>
                <w:rFonts w:ascii="Cambria" w:hAnsi="Cambria"/>
                <w:i/>
                <w:color w:val="C00000"/>
              </w:rPr>
              <w:t>“</w:t>
            </w:r>
            <w:r w:rsidRPr="00513DF6">
              <w:rPr>
                <w:rFonts w:ascii="Cambria" w:hAnsi="Cambria"/>
                <w:bCs/>
                <w:i/>
                <w:color w:val="C00000"/>
              </w:rPr>
              <w:t xml:space="preserve">Yükseköğretim Üst Kuruluşları İle Yükseköğretim Kurumları Personeli Görevde Yükselme Ve Unvan Değişikliği </w:t>
            </w:r>
            <w:proofErr w:type="gramStart"/>
            <w:r w:rsidRPr="00513DF6">
              <w:rPr>
                <w:rFonts w:ascii="Cambria" w:hAnsi="Cambria"/>
                <w:bCs/>
                <w:i/>
                <w:color w:val="C00000"/>
              </w:rPr>
              <w:t>Yönetmeliği ”ne</w:t>
            </w:r>
            <w:proofErr w:type="gramEnd"/>
            <w:r w:rsidRPr="00513DF6">
              <w:rPr>
                <w:rFonts w:ascii="Cambria" w:hAnsi="Cambria"/>
                <w:bCs/>
                <w:i/>
                <w:color w:val="C00000"/>
              </w:rPr>
              <w:t xml:space="preserve"> göre</w:t>
            </w:r>
            <w:r>
              <w:rPr>
                <w:rFonts w:ascii="Cambria" w:hAnsi="Cambria"/>
                <w:bCs/>
                <w:i/>
                <w:color w:val="C00000"/>
              </w:rPr>
              <w:t xml:space="preserve"> aşağıdaki ifadelerden hangisi yanlıştır ? </w:t>
            </w:r>
            <w:r w:rsidRPr="00513DF6">
              <w:rPr>
                <w:rFonts w:ascii="Cambria" w:hAnsi="Cambria"/>
                <w:bCs/>
                <w:color w:val="000000" w:themeColor="text1"/>
              </w:rPr>
              <w:t xml:space="preserve"> </w:t>
            </w:r>
          </w:p>
          <w:p w14:paraId="2701EA2F" w14:textId="1E7936DA" w:rsidR="00D06046" w:rsidRDefault="003542F7" w:rsidP="00904B10">
            <w:pPr>
              <w:pStyle w:val="AralkYok"/>
              <w:jc w:val="center"/>
              <w:rPr>
                <w:rFonts w:ascii="Cambria" w:hAnsi="Cambria"/>
                <w:bCs/>
                <w:i/>
                <w:color w:val="C00000"/>
              </w:rPr>
            </w:pPr>
            <w:r>
              <w:rPr>
                <w:rFonts w:ascii="Cambria" w:hAnsi="Cambria"/>
                <w:bCs/>
                <w:color w:val="000000" w:themeColor="text1"/>
              </w:rPr>
              <w:t>k</w:t>
            </w:r>
            <w:r w:rsidR="00C87765">
              <w:rPr>
                <w:rFonts w:ascii="Cambria" w:hAnsi="Cambria"/>
                <w:bCs/>
                <w:color w:val="000000" w:themeColor="text1"/>
              </w:rPr>
              <w:t xml:space="preserve">alıbında bir </w:t>
            </w:r>
            <w:r w:rsidR="00C87765" w:rsidRPr="00513DF6">
              <w:rPr>
                <w:rFonts w:ascii="Cambria" w:hAnsi="Cambria"/>
                <w:bCs/>
                <w:color w:val="000000" w:themeColor="text1"/>
              </w:rPr>
              <w:t>soru gelebilir.</w:t>
            </w:r>
          </w:p>
          <w:p w14:paraId="4001E116" w14:textId="75FB639D" w:rsidR="00C87765" w:rsidRPr="00513DF6" w:rsidRDefault="00C87765" w:rsidP="00904B10">
            <w:pPr>
              <w:pStyle w:val="AralkYok"/>
              <w:jc w:val="center"/>
              <w:rPr>
                <w:rFonts w:ascii="Cambria" w:hAnsi="Cambria"/>
                <w:bCs/>
              </w:rPr>
            </w:pPr>
          </w:p>
        </w:tc>
      </w:tr>
      <w:tr w:rsidR="00D06046" w:rsidRPr="00513DF6" w14:paraId="704D8B53" w14:textId="77777777" w:rsidTr="00D06046">
        <w:trPr>
          <w:trHeight w:val="1592"/>
        </w:trPr>
        <w:tc>
          <w:tcPr>
            <w:tcW w:w="8749" w:type="dxa"/>
          </w:tcPr>
          <w:p w14:paraId="099AAF9C"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b/>
                <w:bCs/>
                <w:color w:val="000000"/>
              </w:rPr>
              <w:lastRenderedPageBreak/>
              <w:t>Görev grupları arasındaki geçişler ve sınavsız atanma</w:t>
            </w:r>
          </w:p>
          <w:p w14:paraId="0E4FAD25"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b/>
                <w:bCs/>
                <w:color w:val="000000"/>
              </w:rPr>
              <w:t>MADDE 20 –</w:t>
            </w:r>
            <w:r w:rsidRPr="00513DF6">
              <w:rPr>
                <w:rFonts w:ascii="Cambria" w:hAnsi="Cambria"/>
                <w:color w:val="000000"/>
              </w:rPr>
              <w:t> (1) 5 inci maddede belirtilen görev grupları arasındaki atamalar aşağıdaki esaslara göre yapılır.</w:t>
            </w:r>
          </w:p>
          <w:p w14:paraId="21B22422"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 xml:space="preserve">a) Aynı görev grubu içinde kalmak kaydıyla, ilgili personelin isteği ve </w:t>
            </w:r>
            <w:proofErr w:type="spellStart"/>
            <w:r w:rsidRPr="00513DF6">
              <w:rPr>
                <w:rFonts w:ascii="Cambria" w:hAnsi="Cambria"/>
                <w:color w:val="000000"/>
              </w:rPr>
              <w:t>atanılacak</w:t>
            </w:r>
            <w:proofErr w:type="spellEnd"/>
            <w:r w:rsidRPr="00513DF6">
              <w:rPr>
                <w:rFonts w:ascii="Cambria" w:hAnsi="Cambria"/>
                <w:color w:val="000000"/>
              </w:rPr>
              <w:t xml:space="preserve"> kadronun gerektirdiği özellikleri taşıyanlar sınav yapılmaksızın alt görevlere atanabilirler.</w:t>
            </w:r>
          </w:p>
          <w:p w14:paraId="4A20EEF6"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b) Gruplar arasındaki görevde yükselme ve unvan değişikliği niteliğindeki atamalar görevde yükselme sınavı veya unvan değişikliği sınavına tabidir. Ancak, Kurumda veya diğer kamu kurum ve kuruluşlarında daha önce bulunulan görevler ile bu görevlerle aynı düzey görevlere veya alt görevlere, görevde yükselme sınavı veya unvan değişikliği sınavına tabi tutulmadan atama yapılabilir.</w:t>
            </w:r>
          </w:p>
          <w:p w14:paraId="6C7C3F90" w14:textId="466782DB"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 xml:space="preserve">c) Unvan değişikliğine tabi kadrolar ile bu kadrolar arasındaki atamalar, ilgili kadro için düzenlenen unvan değişikliği sınavı sonucuna göre yapılır. 5 inci maddede sayılan ve en az lisans düzeyinde öğrenim gerektiren unvan değişikliğine tabi kadrolardan, </w:t>
            </w:r>
            <w:r w:rsidR="00513DF6" w:rsidRPr="00513DF6">
              <w:rPr>
                <w:rFonts w:ascii="Cambria" w:hAnsi="Cambria"/>
                <w:color w:val="000000"/>
              </w:rPr>
              <w:t>aynı maddenin ikinci fıkrasının</w:t>
            </w:r>
            <w:r w:rsidR="00513DF6" w:rsidRPr="00513DF6">
              <w:rPr>
                <w:rFonts w:ascii="Cambria" w:hAnsi="Cambria"/>
                <w:color w:val="000000"/>
                <w:u w:val="single"/>
              </w:rPr>
              <w:t xml:space="preserve"> </w:t>
            </w:r>
            <w:r w:rsidRPr="00513DF6">
              <w:rPr>
                <w:rFonts w:ascii="Cambria" w:hAnsi="Cambria"/>
                <w:color w:val="000000"/>
                <w:u w:val="single"/>
              </w:rPr>
              <w:t>(d)</w:t>
            </w:r>
            <w:r w:rsidRPr="00513DF6">
              <w:rPr>
                <w:rFonts w:ascii="Cambria" w:hAnsi="Cambria"/>
                <w:color w:val="000000"/>
              </w:rPr>
              <w:t xml:space="preserve"> bendinde sayılan kadrolara; unvan değişikliğine tabi diğer kadrolardan ise </w:t>
            </w:r>
            <w:r w:rsidR="00513DF6" w:rsidRPr="00513DF6">
              <w:rPr>
                <w:rFonts w:ascii="Cambria" w:hAnsi="Cambria"/>
                <w:color w:val="000000"/>
              </w:rPr>
              <w:t>aynı maddenin ikinci fıkrasının</w:t>
            </w:r>
            <w:r w:rsidR="00513DF6" w:rsidRPr="00513DF6">
              <w:rPr>
                <w:rFonts w:ascii="Cambria" w:hAnsi="Cambria"/>
                <w:color w:val="000000"/>
                <w:u w:val="single"/>
              </w:rPr>
              <w:t xml:space="preserve"> </w:t>
            </w:r>
            <w:r w:rsidRPr="00513DF6">
              <w:rPr>
                <w:rFonts w:ascii="Cambria" w:hAnsi="Cambria"/>
                <w:color w:val="000000"/>
                <w:u w:val="single"/>
              </w:rPr>
              <w:t>(d)</w:t>
            </w:r>
            <w:r w:rsidRPr="00513DF6">
              <w:rPr>
                <w:rFonts w:ascii="Cambria" w:hAnsi="Cambria"/>
                <w:color w:val="000000"/>
              </w:rPr>
              <w:t> bendinin (2) numaralı alt bendinde sayılan kadrolara sınavsız atama yapılabilir.</w:t>
            </w:r>
          </w:p>
          <w:p w14:paraId="759F5C3D"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 xml:space="preserve">ç) </w:t>
            </w:r>
            <w:r w:rsidRPr="00513DF6">
              <w:rPr>
                <w:rFonts w:ascii="Cambria" w:hAnsi="Cambria"/>
                <w:color w:val="C00000"/>
                <w:u w:val="single"/>
              </w:rPr>
              <w:t>Doktora öğrenimini bitiren kurum personelinin</w:t>
            </w:r>
            <w:r w:rsidRPr="00513DF6">
              <w:rPr>
                <w:rFonts w:ascii="Cambria" w:hAnsi="Cambria"/>
                <w:color w:val="000000"/>
              </w:rPr>
              <w:t xml:space="preserve">, </w:t>
            </w:r>
            <w:proofErr w:type="spellStart"/>
            <w:r w:rsidRPr="00513DF6">
              <w:rPr>
                <w:rFonts w:ascii="Cambria" w:hAnsi="Cambria"/>
                <w:color w:val="000000"/>
              </w:rPr>
              <w:t>atanılacak</w:t>
            </w:r>
            <w:proofErr w:type="spellEnd"/>
            <w:r w:rsidRPr="00513DF6">
              <w:rPr>
                <w:rFonts w:ascii="Cambria" w:hAnsi="Cambria"/>
                <w:color w:val="000000"/>
              </w:rPr>
              <w:t xml:space="preserve"> görev için aranan hizmet süresine sahip olmaları ve mevzuatla aranan öğrenim şartını taşımaları kaydıyla </w:t>
            </w:r>
            <w:r w:rsidRPr="00513DF6">
              <w:rPr>
                <w:rFonts w:ascii="Cambria" w:hAnsi="Cambria"/>
                <w:color w:val="C00000"/>
              </w:rPr>
              <w:t>uzman veya aynı düzeydeki görevler ya da daha alt görevlere sınavsız ataması yapılabilir.</w:t>
            </w:r>
          </w:p>
          <w:p w14:paraId="7DA283C5" w14:textId="66B55E05"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d) Şube müdüründen daha üst göre</w:t>
            </w:r>
            <w:r w:rsidR="008C6DC2" w:rsidRPr="00513DF6">
              <w:rPr>
                <w:rFonts w:ascii="Cambria" w:hAnsi="Cambria"/>
                <w:color w:val="000000"/>
              </w:rPr>
              <w:t xml:space="preserve">vlere, </w:t>
            </w:r>
            <w:r w:rsidR="008C6DC2" w:rsidRPr="00513DF6">
              <w:rPr>
                <w:rFonts w:ascii="Cambria" w:hAnsi="Cambria"/>
                <w:color w:val="C00000"/>
                <w:u w:val="single"/>
              </w:rPr>
              <w:t>en az dört yıllık yüksek</w:t>
            </w:r>
            <w:r w:rsidRPr="00513DF6">
              <w:rPr>
                <w:rFonts w:ascii="Cambria" w:hAnsi="Cambria"/>
                <w:color w:val="C00000"/>
                <w:u w:val="single"/>
              </w:rPr>
              <w:t>öğrenim mezunu olmak kaydıyla</w:t>
            </w:r>
            <w:r w:rsidRPr="00513DF6">
              <w:rPr>
                <w:rFonts w:ascii="Cambria" w:hAnsi="Cambria"/>
                <w:color w:val="000000"/>
              </w:rPr>
              <w:t>, genel hükümlere göre sınavsız atama yapılır.</w:t>
            </w:r>
          </w:p>
          <w:p w14:paraId="7A2887E0" w14:textId="1B41706A" w:rsidR="00D06046" w:rsidRPr="00513DF6" w:rsidRDefault="00D06046" w:rsidP="00513DF6">
            <w:pPr>
              <w:spacing w:line="240" w:lineRule="atLeast"/>
              <w:ind w:firstLine="851"/>
              <w:jc w:val="both"/>
              <w:rPr>
                <w:rFonts w:ascii="Cambria" w:hAnsi="Cambria"/>
                <w:color w:val="000000"/>
              </w:rPr>
            </w:pPr>
            <w:r w:rsidRPr="00513DF6">
              <w:rPr>
                <w:rFonts w:ascii="Cambria" w:hAnsi="Cambria"/>
                <w:color w:val="000000"/>
              </w:rPr>
              <w:t>e) Bu Yönetmelik kapsamındaki personelden doktora öğrenimini bitirmiş olanlar, unvan değişikliği sınavına katılmaksızın öğrenimle ihraz edilen görevlere atanabilirler.</w:t>
            </w:r>
          </w:p>
        </w:tc>
        <w:tc>
          <w:tcPr>
            <w:tcW w:w="6555" w:type="dxa"/>
          </w:tcPr>
          <w:p w14:paraId="4A881C12" w14:textId="77777777" w:rsidR="00513DF6" w:rsidRPr="00513DF6" w:rsidRDefault="00513DF6" w:rsidP="00513DF6">
            <w:pPr>
              <w:pStyle w:val="AralkYok"/>
              <w:jc w:val="center"/>
              <w:rPr>
                <w:rFonts w:ascii="Cambria" w:hAnsi="Cambria"/>
                <w:bCs/>
              </w:rPr>
            </w:pPr>
          </w:p>
          <w:p w14:paraId="7761EB82" w14:textId="77777777" w:rsidR="00513DF6" w:rsidRPr="00513DF6" w:rsidRDefault="00513DF6" w:rsidP="00513DF6">
            <w:pPr>
              <w:pStyle w:val="AralkYok"/>
              <w:jc w:val="center"/>
              <w:rPr>
                <w:rFonts w:ascii="Cambria" w:hAnsi="Cambria"/>
                <w:bCs/>
              </w:rPr>
            </w:pPr>
          </w:p>
          <w:p w14:paraId="552E9DED" w14:textId="77777777" w:rsidR="00513DF6" w:rsidRPr="00513DF6" w:rsidRDefault="00513DF6" w:rsidP="00513DF6">
            <w:pPr>
              <w:pStyle w:val="AralkYok"/>
              <w:jc w:val="center"/>
              <w:rPr>
                <w:rFonts w:ascii="Cambria" w:hAnsi="Cambria"/>
                <w:bCs/>
              </w:rPr>
            </w:pPr>
          </w:p>
          <w:p w14:paraId="7A217E84" w14:textId="230F318C" w:rsidR="00513DF6" w:rsidRPr="00513DF6" w:rsidRDefault="00513DF6" w:rsidP="00513DF6">
            <w:pPr>
              <w:pStyle w:val="AralkYok"/>
              <w:jc w:val="center"/>
              <w:rPr>
                <w:rFonts w:ascii="Cambria" w:hAnsi="Cambria"/>
                <w:bCs/>
              </w:rPr>
            </w:pPr>
            <w:r w:rsidRPr="00513DF6">
              <w:rPr>
                <w:rFonts w:ascii="Cambria" w:hAnsi="Cambria"/>
                <w:bCs/>
              </w:rPr>
              <w:t>İlgili Yönetmelikte bu maddede görev grupları arasındaki geçişleri ve sınavsız atama ile ilgili hükümleri düzenlemektedir.</w:t>
            </w:r>
          </w:p>
          <w:p w14:paraId="5C993506" w14:textId="77777777" w:rsidR="00513DF6" w:rsidRPr="00513DF6" w:rsidRDefault="00513DF6" w:rsidP="00513DF6">
            <w:pPr>
              <w:pStyle w:val="AralkYok"/>
              <w:jc w:val="center"/>
              <w:rPr>
                <w:rFonts w:ascii="Cambria" w:hAnsi="Cambria"/>
                <w:i/>
                <w:color w:val="C00000"/>
              </w:rPr>
            </w:pPr>
          </w:p>
          <w:p w14:paraId="017F2D1A" w14:textId="77777777" w:rsidR="00513DF6" w:rsidRPr="00513DF6" w:rsidRDefault="00513DF6" w:rsidP="00513DF6">
            <w:pPr>
              <w:pStyle w:val="AralkYok"/>
              <w:jc w:val="center"/>
              <w:rPr>
                <w:rFonts w:ascii="Cambria" w:hAnsi="Cambria"/>
                <w:i/>
                <w:color w:val="C00000"/>
              </w:rPr>
            </w:pPr>
          </w:p>
          <w:p w14:paraId="0225333C" w14:textId="12C2C5D3" w:rsidR="00513DF6" w:rsidRDefault="00513DF6" w:rsidP="00513DF6">
            <w:pPr>
              <w:pStyle w:val="AralkYok"/>
              <w:rPr>
                <w:rFonts w:ascii="Cambria" w:hAnsi="Cambria"/>
                <w:i/>
                <w:color w:val="C00000"/>
              </w:rPr>
            </w:pPr>
          </w:p>
          <w:p w14:paraId="552BF8B5" w14:textId="76FE7A00" w:rsidR="008F5989" w:rsidRDefault="008F5989" w:rsidP="00513DF6">
            <w:pPr>
              <w:pStyle w:val="AralkYok"/>
              <w:rPr>
                <w:rFonts w:ascii="Cambria" w:hAnsi="Cambria"/>
                <w:i/>
                <w:color w:val="C00000"/>
              </w:rPr>
            </w:pPr>
          </w:p>
          <w:p w14:paraId="1B9B599F" w14:textId="40D0B96C" w:rsidR="008F5989" w:rsidRDefault="008F5989" w:rsidP="00513DF6">
            <w:pPr>
              <w:pStyle w:val="AralkYok"/>
              <w:rPr>
                <w:rFonts w:ascii="Cambria" w:hAnsi="Cambria"/>
                <w:i/>
                <w:color w:val="C00000"/>
              </w:rPr>
            </w:pPr>
          </w:p>
          <w:p w14:paraId="22664DE3" w14:textId="02CA48FC" w:rsidR="008F5989" w:rsidRDefault="008F5989" w:rsidP="00513DF6">
            <w:pPr>
              <w:pStyle w:val="AralkYok"/>
              <w:rPr>
                <w:rFonts w:ascii="Cambria" w:hAnsi="Cambria"/>
                <w:i/>
                <w:color w:val="C00000"/>
              </w:rPr>
            </w:pPr>
          </w:p>
          <w:p w14:paraId="255E90A3" w14:textId="77777777" w:rsidR="008F5989" w:rsidRPr="00513DF6" w:rsidRDefault="008F5989" w:rsidP="003542F7">
            <w:pPr>
              <w:pStyle w:val="AralkYok"/>
              <w:jc w:val="center"/>
              <w:rPr>
                <w:rFonts w:ascii="Cambria" w:hAnsi="Cambria"/>
                <w:i/>
                <w:color w:val="C00000"/>
              </w:rPr>
            </w:pPr>
          </w:p>
          <w:p w14:paraId="18EC7E69" w14:textId="2FF41A8A" w:rsidR="00513DF6" w:rsidRDefault="00513DF6" w:rsidP="003542F7">
            <w:pPr>
              <w:pStyle w:val="AralkYok"/>
              <w:jc w:val="center"/>
              <w:rPr>
                <w:rFonts w:ascii="Cambria" w:hAnsi="Cambria"/>
                <w:bCs/>
                <w:i/>
                <w:color w:val="C00000"/>
              </w:rPr>
            </w:pPr>
            <w:r w:rsidRPr="00513DF6">
              <w:rPr>
                <w:rFonts w:ascii="Cambria" w:hAnsi="Cambria"/>
                <w:i/>
                <w:color w:val="C00000"/>
              </w:rPr>
              <w:t>“</w:t>
            </w:r>
            <w:r w:rsidRPr="00513DF6">
              <w:rPr>
                <w:rFonts w:ascii="Cambria" w:hAnsi="Cambria"/>
                <w:bCs/>
                <w:i/>
                <w:color w:val="C00000"/>
              </w:rPr>
              <w:t xml:space="preserve">Yükseköğretim Üst Kuruluşları İle Yükseköğretim Kurumları Personeli Görevde Yükselme Ve Unvan Değişikliği </w:t>
            </w:r>
            <w:proofErr w:type="gramStart"/>
            <w:r w:rsidRPr="00513DF6">
              <w:rPr>
                <w:rFonts w:ascii="Cambria" w:hAnsi="Cambria"/>
                <w:bCs/>
                <w:i/>
                <w:color w:val="C00000"/>
              </w:rPr>
              <w:t>Yönetmeliği ”ne</w:t>
            </w:r>
            <w:proofErr w:type="gramEnd"/>
            <w:r w:rsidRPr="00513DF6">
              <w:rPr>
                <w:rFonts w:ascii="Cambria" w:hAnsi="Cambria"/>
                <w:bCs/>
                <w:i/>
                <w:color w:val="C00000"/>
              </w:rPr>
              <w:t xml:space="preserve"> göre aşağıdakilerden hangisi yanlıştır/doğrudur ?</w:t>
            </w:r>
          </w:p>
          <w:p w14:paraId="0F726899" w14:textId="3AC21E01" w:rsidR="00513DF6" w:rsidRPr="00513DF6" w:rsidRDefault="008F5989" w:rsidP="003542F7">
            <w:pPr>
              <w:pStyle w:val="AralkYok"/>
              <w:jc w:val="center"/>
              <w:rPr>
                <w:rFonts w:ascii="Cambria" w:hAnsi="Cambria"/>
                <w:bCs/>
              </w:rPr>
            </w:pPr>
            <w:r w:rsidRPr="00513DF6">
              <w:rPr>
                <w:rFonts w:ascii="Cambria" w:hAnsi="Cambria"/>
                <w:bCs/>
                <w:color w:val="000000" w:themeColor="text1"/>
              </w:rPr>
              <w:t xml:space="preserve">kalıbında </w:t>
            </w:r>
            <w:r>
              <w:rPr>
                <w:rFonts w:ascii="Cambria" w:hAnsi="Cambria"/>
                <w:bCs/>
                <w:color w:val="000000" w:themeColor="text1"/>
              </w:rPr>
              <w:t>bir</w:t>
            </w:r>
            <w:r w:rsidRPr="00513DF6">
              <w:rPr>
                <w:rFonts w:ascii="Cambria" w:hAnsi="Cambria"/>
                <w:bCs/>
                <w:color w:val="000000" w:themeColor="text1"/>
              </w:rPr>
              <w:t xml:space="preserve"> soru gelebilir.</w:t>
            </w:r>
          </w:p>
          <w:p w14:paraId="71FF8E3A" w14:textId="77777777" w:rsidR="00513DF6" w:rsidRPr="00513DF6" w:rsidRDefault="00513DF6" w:rsidP="00513DF6">
            <w:pPr>
              <w:pStyle w:val="AralkYok"/>
              <w:jc w:val="center"/>
              <w:rPr>
                <w:rFonts w:ascii="Cambria" w:hAnsi="Cambria"/>
                <w:bCs/>
              </w:rPr>
            </w:pPr>
          </w:p>
          <w:p w14:paraId="7FF18A24" w14:textId="77777777" w:rsidR="00D06046" w:rsidRPr="00513DF6" w:rsidRDefault="00D06046" w:rsidP="00904B10">
            <w:pPr>
              <w:pStyle w:val="AralkYok"/>
              <w:jc w:val="center"/>
              <w:rPr>
                <w:rFonts w:ascii="Cambria" w:hAnsi="Cambria"/>
                <w:bCs/>
              </w:rPr>
            </w:pPr>
          </w:p>
        </w:tc>
      </w:tr>
      <w:tr w:rsidR="00D06046" w:rsidRPr="00513DF6" w14:paraId="0C05D73B" w14:textId="77777777" w:rsidTr="00D06046">
        <w:trPr>
          <w:trHeight w:val="1592"/>
        </w:trPr>
        <w:tc>
          <w:tcPr>
            <w:tcW w:w="8749" w:type="dxa"/>
          </w:tcPr>
          <w:p w14:paraId="2780411B" w14:textId="14CA8B23" w:rsidR="00D06046" w:rsidRPr="00513DF6" w:rsidRDefault="00D06046" w:rsidP="00E47BEA">
            <w:pPr>
              <w:spacing w:line="240" w:lineRule="atLeast"/>
              <w:jc w:val="both"/>
              <w:rPr>
                <w:rFonts w:ascii="Cambria" w:hAnsi="Cambria"/>
                <w:i/>
                <w:color w:val="000000"/>
              </w:rPr>
            </w:pPr>
            <w:r w:rsidRPr="00513DF6">
              <w:rPr>
                <w:rFonts w:ascii="Cambria" w:hAnsi="Cambria"/>
                <w:b/>
                <w:bCs/>
                <w:i/>
                <w:color w:val="000000"/>
              </w:rPr>
              <w:lastRenderedPageBreak/>
              <w:t>Kurum dışından yapılacak atamalar</w:t>
            </w:r>
            <w:r w:rsidR="00E47BEA" w:rsidRPr="00513DF6">
              <w:rPr>
                <w:rFonts w:ascii="Cambria" w:hAnsi="Cambria"/>
                <w:b/>
                <w:bCs/>
                <w:i/>
                <w:color w:val="000000"/>
              </w:rPr>
              <w:t>:</w:t>
            </w:r>
          </w:p>
          <w:p w14:paraId="7E4E77A1"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b/>
                <w:bCs/>
                <w:color w:val="000000"/>
              </w:rPr>
              <w:t>MADDE 21 – </w:t>
            </w:r>
            <w:r w:rsidRPr="00513DF6">
              <w:rPr>
                <w:rFonts w:ascii="Cambria" w:hAnsi="Cambria"/>
                <w:color w:val="000000"/>
              </w:rPr>
              <w:t xml:space="preserve">(1) Diğer personel kanunlarına tabi olan personel, öğrenim durumları ve ihraz ettikleri unvanlar dikkate alınarak bu Yönetmelik kapsamındaki kadrolara görevde yükselme veya unvan değişikliği sınavına tabi tutulmaksızın genel hükümlere göre atanabilirler. Emsali kadroların belirlenmesi ve benzeri konularda tereddüt olması halinde </w:t>
            </w:r>
            <w:r w:rsidRPr="00513DF6">
              <w:rPr>
                <w:rFonts w:ascii="Cambria" w:hAnsi="Cambria"/>
                <w:color w:val="C00000"/>
                <w:u w:val="single"/>
              </w:rPr>
              <w:t xml:space="preserve">Devlet Personel Başkanlığının </w:t>
            </w:r>
            <w:r w:rsidRPr="00513DF6">
              <w:rPr>
                <w:rFonts w:ascii="Cambria" w:hAnsi="Cambria"/>
                <w:color w:val="000000"/>
              </w:rPr>
              <w:t>görüşü dikkate alınır.</w:t>
            </w:r>
          </w:p>
          <w:p w14:paraId="23505EFD"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color w:val="000000"/>
              </w:rPr>
              <w:t>(2) Diğer kamu kurum ve kuruluşlarından kuruma naklen atanacaklar için, aynı düzeyde unvanlı kadrolarda görev yapmış olmak şarttır. Bunların atanmış oldukları unvanlardan daha üst unvanlara yükselebilmeleri bu Yönetmelik hükümlerine tabidir.</w:t>
            </w:r>
          </w:p>
          <w:p w14:paraId="063378C1" w14:textId="77777777" w:rsidR="00D06046" w:rsidRPr="00513DF6" w:rsidRDefault="00D06046" w:rsidP="00D06046">
            <w:pPr>
              <w:spacing w:line="240" w:lineRule="atLeast"/>
              <w:ind w:firstLine="851"/>
              <w:jc w:val="both"/>
              <w:rPr>
                <w:rFonts w:ascii="Cambria" w:hAnsi="Cambria"/>
                <w:b/>
                <w:bCs/>
                <w:color w:val="000000"/>
              </w:rPr>
            </w:pPr>
          </w:p>
        </w:tc>
        <w:tc>
          <w:tcPr>
            <w:tcW w:w="6555" w:type="dxa"/>
          </w:tcPr>
          <w:p w14:paraId="7FAC31F7" w14:textId="77777777" w:rsidR="00D06046" w:rsidRPr="00513DF6" w:rsidRDefault="00D06046" w:rsidP="00904B10">
            <w:pPr>
              <w:pStyle w:val="AralkYok"/>
              <w:jc w:val="center"/>
              <w:rPr>
                <w:rFonts w:ascii="Cambria" w:hAnsi="Cambria"/>
                <w:bCs/>
              </w:rPr>
            </w:pPr>
          </w:p>
        </w:tc>
      </w:tr>
      <w:tr w:rsidR="00D06046" w:rsidRPr="00513DF6" w14:paraId="2A0CCB8B" w14:textId="77777777" w:rsidTr="00D06046">
        <w:trPr>
          <w:trHeight w:val="1592"/>
        </w:trPr>
        <w:tc>
          <w:tcPr>
            <w:tcW w:w="8749" w:type="dxa"/>
          </w:tcPr>
          <w:p w14:paraId="0FBE690D" w14:textId="6D0CD9CD" w:rsidR="00D06046" w:rsidRPr="00513DF6" w:rsidRDefault="00D06046" w:rsidP="00E47BEA">
            <w:pPr>
              <w:spacing w:line="240" w:lineRule="atLeast"/>
              <w:jc w:val="both"/>
              <w:rPr>
                <w:rFonts w:ascii="Cambria" w:hAnsi="Cambria"/>
                <w:i/>
                <w:color w:val="000000"/>
              </w:rPr>
            </w:pPr>
            <w:r w:rsidRPr="00513DF6">
              <w:rPr>
                <w:rFonts w:ascii="Cambria" w:hAnsi="Cambria"/>
                <w:b/>
                <w:bCs/>
                <w:i/>
                <w:color w:val="000000"/>
              </w:rPr>
              <w:t>Özelleştirilen kuruluşlardan yapılacak atamalar</w:t>
            </w:r>
            <w:r w:rsidR="00E47BEA" w:rsidRPr="00513DF6">
              <w:rPr>
                <w:rFonts w:ascii="Cambria" w:hAnsi="Cambria"/>
                <w:b/>
                <w:bCs/>
                <w:i/>
                <w:color w:val="000000"/>
              </w:rPr>
              <w:t>:</w:t>
            </w:r>
          </w:p>
          <w:p w14:paraId="16D0C13C"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b/>
                <w:bCs/>
                <w:color w:val="000000"/>
              </w:rPr>
              <w:t>MADDE 22 –</w:t>
            </w:r>
            <w:r w:rsidRPr="00513DF6">
              <w:rPr>
                <w:rFonts w:ascii="Cambria" w:hAnsi="Cambria"/>
                <w:color w:val="000000"/>
              </w:rPr>
              <w:t> (1) 24/11/1994 tarihli ve 4046 sayılı Özelleştirme Uygulamaları Hakkında Kanunun 22 nci maddesi hükümlerine göre ilk defa kuruma atanacaklar hakkında bu Yönetmelik hükümleri uygulanmaz.</w:t>
            </w:r>
          </w:p>
          <w:p w14:paraId="5F8EEC8E" w14:textId="77777777" w:rsidR="00D06046" w:rsidRPr="00513DF6" w:rsidRDefault="00D06046" w:rsidP="00D06046">
            <w:pPr>
              <w:spacing w:line="240" w:lineRule="atLeast"/>
              <w:ind w:firstLine="851"/>
              <w:jc w:val="both"/>
              <w:rPr>
                <w:rFonts w:ascii="Cambria" w:hAnsi="Cambria"/>
                <w:b/>
                <w:bCs/>
                <w:color w:val="000000"/>
              </w:rPr>
            </w:pPr>
          </w:p>
        </w:tc>
        <w:tc>
          <w:tcPr>
            <w:tcW w:w="6555" w:type="dxa"/>
          </w:tcPr>
          <w:p w14:paraId="0EDBC6DC" w14:textId="77777777" w:rsidR="005864AB" w:rsidRPr="00513DF6" w:rsidRDefault="005864AB" w:rsidP="00904B10">
            <w:pPr>
              <w:pStyle w:val="AralkYok"/>
              <w:jc w:val="center"/>
              <w:rPr>
                <w:rFonts w:ascii="Cambria" w:hAnsi="Cambria"/>
                <w:bCs/>
                <w:color w:val="C00000"/>
              </w:rPr>
            </w:pPr>
          </w:p>
          <w:p w14:paraId="0915F2B5" w14:textId="76B1677B" w:rsidR="00D06046" w:rsidRPr="00513DF6" w:rsidRDefault="005864AB" w:rsidP="00904B10">
            <w:pPr>
              <w:pStyle w:val="AralkYok"/>
              <w:jc w:val="center"/>
              <w:rPr>
                <w:rFonts w:ascii="Cambria" w:hAnsi="Cambria"/>
                <w:bCs/>
              </w:rPr>
            </w:pPr>
            <w:proofErr w:type="gramStart"/>
            <w:r w:rsidRPr="00513DF6">
              <w:rPr>
                <w:rFonts w:ascii="Cambria" w:hAnsi="Cambria"/>
                <w:bCs/>
                <w:color w:val="C00000"/>
              </w:rPr>
              <w:t>DİKKAT!!!</w:t>
            </w:r>
            <w:proofErr w:type="gramEnd"/>
            <w:r w:rsidRPr="00513DF6">
              <w:rPr>
                <w:rFonts w:ascii="Cambria" w:hAnsi="Cambria"/>
                <w:bCs/>
                <w:color w:val="C00000"/>
              </w:rPr>
              <w:t xml:space="preserve"> İlgili Yönetmelik Özelleştirilen kurumlara ilk defa atanacaklar hakkında uygulanmaz.</w:t>
            </w:r>
          </w:p>
        </w:tc>
      </w:tr>
      <w:tr w:rsidR="00D06046" w:rsidRPr="00513DF6" w14:paraId="35C2B5B1" w14:textId="77777777" w:rsidTr="00D06046">
        <w:trPr>
          <w:trHeight w:val="1592"/>
        </w:trPr>
        <w:tc>
          <w:tcPr>
            <w:tcW w:w="8749" w:type="dxa"/>
          </w:tcPr>
          <w:p w14:paraId="5F0B76D4" w14:textId="26BD034B" w:rsidR="00D06046" w:rsidRPr="00513DF6" w:rsidRDefault="00D06046" w:rsidP="00E47BEA">
            <w:pPr>
              <w:spacing w:line="240" w:lineRule="atLeast"/>
              <w:jc w:val="both"/>
              <w:rPr>
                <w:rFonts w:ascii="Cambria" w:hAnsi="Cambria"/>
                <w:b/>
                <w:i/>
                <w:color w:val="000000"/>
              </w:rPr>
            </w:pPr>
            <w:r w:rsidRPr="00513DF6">
              <w:rPr>
                <w:rFonts w:ascii="Cambria" w:hAnsi="Cambria"/>
                <w:b/>
                <w:bCs/>
                <w:i/>
                <w:color w:val="000000"/>
              </w:rPr>
              <w:t>Yönetmelikte hüküm bulunmayan haller</w:t>
            </w:r>
            <w:r w:rsidR="00E47BEA" w:rsidRPr="00513DF6">
              <w:rPr>
                <w:rFonts w:ascii="Cambria" w:hAnsi="Cambria"/>
                <w:b/>
                <w:bCs/>
                <w:i/>
                <w:color w:val="000000"/>
              </w:rPr>
              <w:t>:</w:t>
            </w:r>
          </w:p>
          <w:p w14:paraId="55DA7A3B"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b/>
                <w:bCs/>
                <w:color w:val="000000"/>
              </w:rPr>
              <w:t>MADDE 23 –</w:t>
            </w:r>
            <w:r w:rsidRPr="00513DF6">
              <w:rPr>
                <w:rFonts w:ascii="Cambria" w:hAnsi="Cambria"/>
                <w:color w:val="000000"/>
              </w:rPr>
              <w:t xml:space="preserve"> (1) Bu Yönetmelikte hüküm bulunmayan hallerde, 15/3/1999 tarihli ve 99/12647 sayılı Bakanlar Kurulu Kararıyla yürürlüğe konulan </w:t>
            </w:r>
            <w:r w:rsidRPr="00513DF6">
              <w:rPr>
                <w:rFonts w:ascii="Cambria" w:hAnsi="Cambria"/>
                <w:color w:val="C00000"/>
                <w:u w:val="single"/>
              </w:rPr>
              <w:t>Kamu Kurum ve Kuruluşlarında Görevde Yükselme ve Unvan Değişikliği Esaslarına Dair Genel Yönetmelik</w:t>
            </w:r>
            <w:r w:rsidRPr="00513DF6">
              <w:rPr>
                <w:rFonts w:ascii="Cambria" w:hAnsi="Cambria"/>
                <w:color w:val="C00000"/>
              </w:rPr>
              <w:t xml:space="preserve"> </w:t>
            </w:r>
            <w:r w:rsidRPr="00513DF6">
              <w:rPr>
                <w:rFonts w:ascii="Cambria" w:hAnsi="Cambria"/>
                <w:color w:val="000000"/>
              </w:rPr>
              <w:t>hükümleri uygulanır.</w:t>
            </w:r>
          </w:p>
          <w:p w14:paraId="3A15F417" w14:textId="77777777" w:rsidR="00D06046" w:rsidRPr="00513DF6" w:rsidRDefault="00D06046" w:rsidP="00D06046">
            <w:pPr>
              <w:spacing w:line="240" w:lineRule="atLeast"/>
              <w:ind w:firstLine="851"/>
              <w:jc w:val="both"/>
              <w:rPr>
                <w:rFonts w:ascii="Cambria" w:hAnsi="Cambria"/>
                <w:b/>
                <w:bCs/>
                <w:color w:val="000000"/>
              </w:rPr>
            </w:pPr>
          </w:p>
        </w:tc>
        <w:tc>
          <w:tcPr>
            <w:tcW w:w="6555" w:type="dxa"/>
          </w:tcPr>
          <w:p w14:paraId="612687CA" w14:textId="77777777" w:rsidR="008F5989" w:rsidRDefault="008F5989" w:rsidP="00904B10">
            <w:pPr>
              <w:pStyle w:val="AralkYok"/>
              <w:jc w:val="center"/>
              <w:rPr>
                <w:rFonts w:ascii="Cambria" w:hAnsi="Cambria"/>
                <w:bCs/>
              </w:rPr>
            </w:pPr>
          </w:p>
          <w:p w14:paraId="7741E387" w14:textId="74B64C23" w:rsidR="00D06046" w:rsidRPr="00513DF6" w:rsidRDefault="008F5989" w:rsidP="00904B10">
            <w:pPr>
              <w:pStyle w:val="AralkYok"/>
              <w:jc w:val="center"/>
              <w:rPr>
                <w:rFonts w:ascii="Cambria" w:hAnsi="Cambria"/>
                <w:bCs/>
              </w:rPr>
            </w:pPr>
            <w:r>
              <w:rPr>
                <w:rFonts w:ascii="Cambria" w:hAnsi="Cambria"/>
                <w:bCs/>
              </w:rPr>
              <w:t>-</w:t>
            </w:r>
            <w:r w:rsidRPr="008F5989">
              <w:rPr>
                <w:rFonts w:ascii="Cambria" w:hAnsi="Cambria"/>
                <w:bCs/>
              </w:rPr>
              <w:t xml:space="preserve">Bu yönetmelikte </w:t>
            </w:r>
            <w:r w:rsidRPr="008F5989">
              <w:rPr>
                <w:rFonts w:ascii="Cambria" w:hAnsi="Cambria"/>
                <w:bCs/>
                <w:color w:val="C00000"/>
                <w:u w:val="single"/>
              </w:rPr>
              <w:t xml:space="preserve">hüküm bulunmayan </w:t>
            </w:r>
            <w:proofErr w:type="gramStart"/>
            <w:r w:rsidRPr="008F5989">
              <w:rPr>
                <w:rFonts w:ascii="Cambria" w:hAnsi="Cambria"/>
                <w:bCs/>
                <w:color w:val="C00000"/>
                <w:u w:val="single"/>
              </w:rPr>
              <w:t>hallerde</w:t>
            </w:r>
            <w:r w:rsidRPr="008F5989">
              <w:rPr>
                <w:rFonts w:ascii="Cambria" w:hAnsi="Cambria"/>
                <w:bCs/>
                <w:color w:val="C00000"/>
              </w:rPr>
              <w:t xml:space="preserve"> </w:t>
            </w:r>
            <w:r w:rsidRPr="008F5989">
              <w:rPr>
                <w:rFonts w:ascii="Cambria" w:hAnsi="Cambria"/>
                <w:color w:val="C00000"/>
              </w:rPr>
              <w:t xml:space="preserve"> </w:t>
            </w:r>
            <w:r>
              <w:rPr>
                <w:rFonts w:ascii="Cambria" w:hAnsi="Cambria"/>
              </w:rPr>
              <w:t>“</w:t>
            </w:r>
            <w:proofErr w:type="gramEnd"/>
            <w:r w:rsidRPr="008F5989">
              <w:rPr>
                <w:rFonts w:ascii="Cambria" w:hAnsi="Cambria"/>
              </w:rPr>
              <w:t>Kamu Kurum ve Kuruluşlarında Görevde Yükselme ve Unvan Değişikliği Esaslarına Dair Genel Yönetmelik</w:t>
            </w:r>
            <w:r>
              <w:rPr>
                <w:rFonts w:ascii="Cambria" w:hAnsi="Cambria"/>
              </w:rPr>
              <w:t>” hükümleri uygulanır.</w:t>
            </w:r>
          </w:p>
        </w:tc>
      </w:tr>
      <w:tr w:rsidR="00D06046" w:rsidRPr="00513DF6" w14:paraId="021734CA" w14:textId="77777777" w:rsidTr="00D06046">
        <w:trPr>
          <w:trHeight w:val="1592"/>
        </w:trPr>
        <w:tc>
          <w:tcPr>
            <w:tcW w:w="8749" w:type="dxa"/>
          </w:tcPr>
          <w:p w14:paraId="38B87581" w14:textId="1C3418D5" w:rsidR="00D06046" w:rsidRPr="00513DF6" w:rsidRDefault="00D06046" w:rsidP="00E47BEA">
            <w:pPr>
              <w:spacing w:line="240" w:lineRule="atLeast"/>
              <w:jc w:val="both"/>
              <w:rPr>
                <w:rFonts w:ascii="Cambria" w:hAnsi="Cambria"/>
                <w:i/>
                <w:color w:val="000000"/>
              </w:rPr>
            </w:pPr>
            <w:r w:rsidRPr="00513DF6">
              <w:rPr>
                <w:rFonts w:ascii="Cambria" w:hAnsi="Cambria"/>
                <w:b/>
                <w:bCs/>
                <w:i/>
                <w:color w:val="000000"/>
              </w:rPr>
              <w:lastRenderedPageBreak/>
              <w:t>Yürürlükten kaldırılan yönetmelik</w:t>
            </w:r>
            <w:r w:rsidR="00E47BEA" w:rsidRPr="00513DF6">
              <w:rPr>
                <w:rFonts w:ascii="Cambria" w:hAnsi="Cambria"/>
                <w:b/>
                <w:bCs/>
                <w:i/>
                <w:color w:val="000000"/>
              </w:rPr>
              <w:t>:</w:t>
            </w:r>
          </w:p>
          <w:p w14:paraId="1780A0F2"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b/>
                <w:bCs/>
                <w:color w:val="000000"/>
              </w:rPr>
              <w:t>MADDE 24 –</w:t>
            </w:r>
            <w:r w:rsidRPr="00513DF6">
              <w:rPr>
                <w:rFonts w:ascii="Cambria" w:hAnsi="Cambria"/>
                <w:color w:val="000000"/>
              </w:rPr>
              <w:t> (1) 12/11/2005 tarihli ve 25991 sayılı Resmî Gazete’de yayımlanan Yükseköğretim Üst Kuruluşları ile Yükseköğretim Kurumları Personeli Görevde Yükselme ve Unvan Değişikliği Yönetmeliği yürürlükten kaldırılmıştır.</w:t>
            </w:r>
          </w:p>
          <w:p w14:paraId="31F54075" w14:textId="77777777" w:rsidR="00D06046" w:rsidRPr="00513DF6" w:rsidRDefault="00D06046" w:rsidP="00D06046">
            <w:pPr>
              <w:spacing w:line="240" w:lineRule="atLeast"/>
              <w:ind w:firstLine="851"/>
              <w:jc w:val="both"/>
              <w:rPr>
                <w:rFonts w:ascii="Cambria" w:hAnsi="Cambria"/>
                <w:b/>
                <w:bCs/>
                <w:color w:val="000000"/>
              </w:rPr>
            </w:pPr>
          </w:p>
        </w:tc>
        <w:tc>
          <w:tcPr>
            <w:tcW w:w="6555" w:type="dxa"/>
          </w:tcPr>
          <w:p w14:paraId="28B6A651" w14:textId="77777777" w:rsidR="00D06046" w:rsidRPr="00513DF6" w:rsidRDefault="00D06046" w:rsidP="00904B10">
            <w:pPr>
              <w:pStyle w:val="AralkYok"/>
              <w:jc w:val="center"/>
              <w:rPr>
                <w:rFonts w:ascii="Cambria" w:hAnsi="Cambria"/>
                <w:bCs/>
              </w:rPr>
            </w:pPr>
          </w:p>
        </w:tc>
      </w:tr>
      <w:tr w:rsidR="00D06046" w:rsidRPr="00513DF6" w14:paraId="39750C15" w14:textId="77777777" w:rsidTr="00D06046">
        <w:trPr>
          <w:trHeight w:val="1592"/>
        </w:trPr>
        <w:tc>
          <w:tcPr>
            <w:tcW w:w="8749" w:type="dxa"/>
          </w:tcPr>
          <w:p w14:paraId="7D067BB4" w14:textId="726175EF" w:rsidR="00D06046" w:rsidRPr="00513DF6" w:rsidRDefault="00D06046" w:rsidP="00E47BEA">
            <w:pPr>
              <w:spacing w:line="240" w:lineRule="atLeast"/>
              <w:jc w:val="both"/>
              <w:rPr>
                <w:rFonts w:ascii="Cambria" w:hAnsi="Cambria"/>
                <w:i/>
                <w:color w:val="000000"/>
              </w:rPr>
            </w:pPr>
            <w:r w:rsidRPr="00513DF6">
              <w:rPr>
                <w:rFonts w:ascii="Cambria" w:hAnsi="Cambria"/>
                <w:b/>
                <w:bCs/>
                <w:i/>
                <w:color w:val="000000"/>
              </w:rPr>
              <w:t>Öğrenim düzeyi şartının istisnası</w:t>
            </w:r>
            <w:r w:rsidR="00E47BEA" w:rsidRPr="00513DF6">
              <w:rPr>
                <w:rFonts w:ascii="Cambria" w:hAnsi="Cambria"/>
                <w:b/>
                <w:bCs/>
                <w:i/>
                <w:color w:val="000000"/>
              </w:rPr>
              <w:t>:</w:t>
            </w:r>
          </w:p>
          <w:p w14:paraId="7CC49FBF" w14:textId="3AABD58E" w:rsidR="00D06046" w:rsidRPr="00513DF6" w:rsidRDefault="00D06046" w:rsidP="00D06046">
            <w:pPr>
              <w:spacing w:line="240" w:lineRule="atLeast"/>
              <w:ind w:firstLine="851"/>
              <w:jc w:val="both"/>
              <w:rPr>
                <w:rFonts w:ascii="Cambria" w:hAnsi="Cambria"/>
                <w:color w:val="000000"/>
              </w:rPr>
            </w:pPr>
            <w:r w:rsidRPr="00513DF6">
              <w:rPr>
                <w:rFonts w:ascii="Cambria" w:hAnsi="Cambria"/>
                <w:b/>
                <w:bCs/>
                <w:color w:val="000000"/>
              </w:rPr>
              <w:t>GEÇİCİ MADDE 1 –</w:t>
            </w:r>
            <w:r w:rsidRPr="00513DF6">
              <w:rPr>
                <w:rFonts w:ascii="Cambria" w:hAnsi="Cambria"/>
                <w:color w:val="000000"/>
              </w:rPr>
              <w:t> (1) 18/4/1999 tarihinde görevde bulunan ve aynı tarih itibarıyla iki veya üç yıllık yüksek öğrenim mezunu olanlar, diğer koşul</w:t>
            </w:r>
            <w:r w:rsidR="00AE63B8" w:rsidRPr="00513DF6">
              <w:rPr>
                <w:rFonts w:ascii="Cambria" w:hAnsi="Cambria"/>
                <w:color w:val="000000"/>
              </w:rPr>
              <w:t>lara sahip oldukları takdirde 7</w:t>
            </w:r>
            <w:r w:rsidRPr="00513DF6">
              <w:rPr>
                <w:rFonts w:ascii="Cambria" w:hAnsi="Cambria"/>
                <w:color w:val="000000"/>
              </w:rPr>
              <w:t>nci maddenin uygulanması bakımından dört yıllık yüksek öğrenim mezunu kabul edilirler.</w:t>
            </w:r>
          </w:p>
          <w:p w14:paraId="6810FB26" w14:textId="77777777" w:rsidR="00D06046" w:rsidRPr="00513DF6" w:rsidRDefault="00D06046" w:rsidP="00D06046">
            <w:pPr>
              <w:spacing w:line="240" w:lineRule="atLeast"/>
              <w:ind w:firstLine="851"/>
              <w:jc w:val="both"/>
              <w:rPr>
                <w:rFonts w:ascii="Cambria" w:hAnsi="Cambria"/>
                <w:b/>
                <w:bCs/>
                <w:color w:val="000000"/>
              </w:rPr>
            </w:pPr>
          </w:p>
        </w:tc>
        <w:tc>
          <w:tcPr>
            <w:tcW w:w="6555" w:type="dxa"/>
          </w:tcPr>
          <w:p w14:paraId="6E7FD757" w14:textId="77777777" w:rsidR="00D06046" w:rsidRPr="00513DF6" w:rsidRDefault="00D06046" w:rsidP="00904B10">
            <w:pPr>
              <w:pStyle w:val="AralkYok"/>
              <w:jc w:val="center"/>
              <w:rPr>
                <w:rFonts w:ascii="Cambria" w:hAnsi="Cambria"/>
                <w:bCs/>
              </w:rPr>
            </w:pPr>
          </w:p>
        </w:tc>
      </w:tr>
      <w:tr w:rsidR="00D06046" w:rsidRPr="00513DF6" w14:paraId="28BC00C4" w14:textId="77777777" w:rsidTr="00D06046">
        <w:trPr>
          <w:trHeight w:val="1592"/>
        </w:trPr>
        <w:tc>
          <w:tcPr>
            <w:tcW w:w="8749" w:type="dxa"/>
          </w:tcPr>
          <w:p w14:paraId="3B76719C" w14:textId="260D8277" w:rsidR="00D06046" w:rsidRPr="00513DF6" w:rsidRDefault="00D06046" w:rsidP="00E47BEA">
            <w:pPr>
              <w:spacing w:line="240" w:lineRule="atLeast"/>
              <w:jc w:val="both"/>
              <w:rPr>
                <w:rFonts w:ascii="Cambria" w:hAnsi="Cambria"/>
                <w:i/>
                <w:color w:val="000000"/>
              </w:rPr>
            </w:pPr>
            <w:r w:rsidRPr="00513DF6">
              <w:rPr>
                <w:rFonts w:ascii="Cambria" w:hAnsi="Cambria"/>
                <w:b/>
                <w:bCs/>
                <w:i/>
                <w:color w:val="000000"/>
              </w:rPr>
              <w:t>Yürürlük</w:t>
            </w:r>
            <w:r w:rsidR="00E47BEA" w:rsidRPr="00513DF6">
              <w:rPr>
                <w:rFonts w:ascii="Cambria" w:hAnsi="Cambria"/>
                <w:b/>
                <w:bCs/>
                <w:i/>
                <w:color w:val="000000"/>
              </w:rPr>
              <w:t>:</w:t>
            </w:r>
          </w:p>
          <w:p w14:paraId="49F1353A"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b/>
                <w:bCs/>
                <w:color w:val="000000"/>
              </w:rPr>
              <w:t>MADDE 25 –</w:t>
            </w:r>
            <w:r w:rsidRPr="00513DF6">
              <w:rPr>
                <w:rFonts w:ascii="Cambria" w:hAnsi="Cambria"/>
                <w:color w:val="000000"/>
              </w:rPr>
              <w:t> (1) Bu Yönetmelik yayımı tarihinde yürürlüğe girer.</w:t>
            </w:r>
          </w:p>
          <w:p w14:paraId="4593DDD1" w14:textId="4BDBC926" w:rsidR="00D06046" w:rsidRPr="00513DF6" w:rsidRDefault="00D06046" w:rsidP="00E47BEA">
            <w:pPr>
              <w:spacing w:line="240" w:lineRule="atLeast"/>
              <w:jc w:val="both"/>
              <w:rPr>
                <w:rFonts w:ascii="Cambria" w:hAnsi="Cambria"/>
                <w:i/>
                <w:color w:val="000000"/>
              </w:rPr>
            </w:pPr>
            <w:r w:rsidRPr="00513DF6">
              <w:rPr>
                <w:rFonts w:ascii="Cambria" w:hAnsi="Cambria"/>
                <w:b/>
                <w:bCs/>
                <w:i/>
                <w:color w:val="000000"/>
              </w:rPr>
              <w:t>Yürütme</w:t>
            </w:r>
            <w:r w:rsidR="00E47BEA" w:rsidRPr="00513DF6">
              <w:rPr>
                <w:rFonts w:ascii="Cambria" w:hAnsi="Cambria"/>
                <w:b/>
                <w:bCs/>
                <w:i/>
                <w:color w:val="000000"/>
              </w:rPr>
              <w:t>:</w:t>
            </w:r>
          </w:p>
          <w:p w14:paraId="54B17C68" w14:textId="77777777" w:rsidR="00D06046" w:rsidRPr="00513DF6" w:rsidRDefault="00D06046" w:rsidP="00D06046">
            <w:pPr>
              <w:spacing w:line="240" w:lineRule="atLeast"/>
              <w:ind w:firstLine="851"/>
              <w:jc w:val="both"/>
              <w:rPr>
                <w:rFonts w:ascii="Cambria" w:hAnsi="Cambria"/>
                <w:color w:val="000000"/>
              </w:rPr>
            </w:pPr>
            <w:r w:rsidRPr="00513DF6">
              <w:rPr>
                <w:rFonts w:ascii="Cambria" w:hAnsi="Cambria"/>
                <w:b/>
                <w:bCs/>
                <w:color w:val="000000"/>
              </w:rPr>
              <w:t>MADDE 26 –</w:t>
            </w:r>
            <w:r w:rsidRPr="00513DF6">
              <w:rPr>
                <w:rFonts w:ascii="Cambria" w:hAnsi="Cambria"/>
                <w:color w:val="000000"/>
              </w:rPr>
              <w:t xml:space="preserve"> (1) Bu Yönetmelik hükümlerini </w:t>
            </w:r>
            <w:r w:rsidRPr="00513DF6">
              <w:rPr>
                <w:rFonts w:ascii="Cambria" w:hAnsi="Cambria"/>
                <w:color w:val="FF0000"/>
                <w:u w:val="single"/>
              </w:rPr>
              <w:t>Yükseköğretim Kurulu Başkanı</w:t>
            </w:r>
            <w:r w:rsidRPr="00513DF6">
              <w:rPr>
                <w:rFonts w:ascii="Cambria" w:hAnsi="Cambria"/>
                <w:color w:val="FF0000"/>
              </w:rPr>
              <w:t xml:space="preserve"> </w:t>
            </w:r>
            <w:r w:rsidRPr="00513DF6">
              <w:rPr>
                <w:rFonts w:ascii="Cambria" w:hAnsi="Cambria"/>
                <w:color w:val="000000"/>
              </w:rPr>
              <w:t>yürütür.</w:t>
            </w:r>
          </w:p>
          <w:p w14:paraId="6864DF6F" w14:textId="77777777" w:rsidR="00D06046" w:rsidRPr="00513DF6" w:rsidRDefault="00D06046" w:rsidP="00D06046">
            <w:pPr>
              <w:spacing w:line="240" w:lineRule="atLeast"/>
              <w:ind w:firstLine="851"/>
              <w:jc w:val="both"/>
              <w:rPr>
                <w:rFonts w:ascii="Cambria" w:hAnsi="Cambria"/>
                <w:b/>
                <w:bCs/>
                <w:color w:val="000000"/>
              </w:rPr>
            </w:pPr>
          </w:p>
        </w:tc>
        <w:tc>
          <w:tcPr>
            <w:tcW w:w="6555" w:type="dxa"/>
          </w:tcPr>
          <w:p w14:paraId="0476ED27" w14:textId="77777777" w:rsidR="00D06046" w:rsidRPr="00513DF6" w:rsidRDefault="005864AB" w:rsidP="00904B10">
            <w:pPr>
              <w:pStyle w:val="AralkYok"/>
              <w:jc w:val="center"/>
              <w:rPr>
                <w:rFonts w:ascii="Cambria" w:hAnsi="Cambria"/>
                <w:bCs/>
              </w:rPr>
            </w:pPr>
            <w:r w:rsidRPr="00513DF6">
              <w:rPr>
                <w:rFonts w:ascii="Cambria" w:hAnsi="Cambria"/>
                <w:bCs/>
              </w:rPr>
              <w:t>İlgili Yönetmelikte bu madde, yürürlük ve yürütülmesine ilişkin hükümleri düzenlemektedir.</w:t>
            </w:r>
          </w:p>
          <w:p w14:paraId="13F2B19A" w14:textId="77777777" w:rsidR="00741CED" w:rsidRDefault="00741CED" w:rsidP="00904B10">
            <w:pPr>
              <w:pStyle w:val="AralkYok"/>
              <w:jc w:val="center"/>
              <w:rPr>
                <w:rFonts w:ascii="Cambria" w:hAnsi="Cambria"/>
                <w:i/>
                <w:color w:val="C00000"/>
              </w:rPr>
            </w:pPr>
          </w:p>
          <w:p w14:paraId="1D51B61A" w14:textId="734E9098" w:rsidR="005864AB" w:rsidRDefault="005864AB" w:rsidP="00904B10">
            <w:pPr>
              <w:pStyle w:val="AralkYok"/>
              <w:jc w:val="center"/>
              <w:rPr>
                <w:rFonts w:ascii="Cambria" w:hAnsi="Cambria"/>
                <w:bCs/>
                <w:i/>
                <w:color w:val="C00000"/>
              </w:rPr>
            </w:pPr>
            <w:r w:rsidRPr="00513DF6">
              <w:rPr>
                <w:rFonts w:ascii="Cambria" w:hAnsi="Cambria"/>
                <w:i/>
                <w:color w:val="C00000"/>
              </w:rPr>
              <w:t>“</w:t>
            </w:r>
            <w:r w:rsidRPr="00513DF6">
              <w:rPr>
                <w:rFonts w:ascii="Cambria" w:hAnsi="Cambria"/>
                <w:bCs/>
                <w:i/>
                <w:color w:val="C00000"/>
              </w:rPr>
              <w:t xml:space="preserve">Yükseköğretim Üst Kuruluşları İle Yükseköğretim Kurumları Personeli Görevde Yükselme Ve Unvan Değişikliği </w:t>
            </w:r>
            <w:proofErr w:type="gramStart"/>
            <w:r w:rsidRPr="00513DF6">
              <w:rPr>
                <w:rFonts w:ascii="Cambria" w:hAnsi="Cambria"/>
                <w:bCs/>
                <w:i/>
                <w:color w:val="C00000"/>
              </w:rPr>
              <w:t>Yönetmeliği ”</w:t>
            </w:r>
            <w:proofErr w:type="gramEnd"/>
            <w:r w:rsidRPr="00513DF6">
              <w:rPr>
                <w:rFonts w:ascii="Cambria" w:hAnsi="Cambria"/>
                <w:bCs/>
                <w:i/>
                <w:color w:val="C00000"/>
              </w:rPr>
              <w:t xml:space="preserve"> hükümleri  aşağıdakilerden hangisi tarafından  yürütülür?</w:t>
            </w:r>
          </w:p>
          <w:p w14:paraId="5FEF418C" w14:textId="77777777" w:rsidR="00741CED" w:rsidRPr="00513DF6" w:rsidRDefault="00741CED" w:rsidP="00741CED">
            <w:pPr>
              <w:pStyle w:val="AralkYok"/>
              <w:jc w:val="center"/>
              <w:rPr>
                <w:rFonts w:ascii="Cambria" w:hAnsi="Cambria"/>
                <w:bCs/>
              </w:rPr>
            </w:pPr>
            <w:r w:rsidRPr="00513DF6">
              <w:rPr>
                <w:rFonts w:ascii="Cambria" w:hAnsi="Cambria"/>
                <w:bCs/>
                <w:color w:val="000000" w:themeColor="text1"/>
              </w:rPr>
              <w:t xml:space="preserve">kalıbında </w:t>
            </w:r>
            <w:r>
              <w:rPr>
                <w:rFonts w:ascii="Cambria" w:hAnsi="Cambria"/>
                <w:bCs/>
                <w:color w:val="000000" w:themeColor="text1"/>
              </w:rPr>
              <w:t>bir</w:t>
            </w:r>
            <w:r w:rsidRPr="00513DF6">
              <w:rPr>
                <w:rFonts w:ascii="Cambria" w:hAnsi="Cambria"/>
                <w:bCs/>
                <w:color w:val="000000" w:themeColor="text1"/>
              </w:rPr>
              <w:t xml:space="preserve"> soru gelebilir.</w:t>
            </w:r>
          </w:p>
          <w:p w14:paraId="280DFDA6" w14:textId="77777777" w:rsidR="00741CED" w:rsidRPr="00513DF6" w:rsidRDefault="00741CED" w:rsidP="00904B10">
            <w:pPr>
              <w:pStyle w:val="AralkYok"/>
              <w:jc w:val="center"/>
              <w:rPr>
                <w:rFonts w:ascii="Cambria" w:hAnsi="Cambria"/>
                <w:bCs/>
              </w:rPr>
            </w:pPr>
          </w:p>
          <w:p w14:paraId="00DC913A" w14:textId="4559B3C0" w:rsidR="005864AB" w:rsidRPr="00513DF6" w:rsidRDefault="005864AB" w:rsidP="00904B10">
            <w:pPr>
              <w:pStyle w:val="AralkYok"/>
              <w:jc w:val="center"/>
              <w:rPr>
                <w:rFonts w:ascii="Cambria" w:hAnsi="Cambria"/>
                <w:bCs/>
              </w:rPr>
            </w:pPr>
          </w:p>
        </w:tc>
      </w:tr>
    </w:tbl>
    <w:p w14:paraId="0D81B142" w14:textId="77777777" w:rsidR="00816B47" w:rsidRPr="00513DF6" w:rsidRDefault="00981254" w:rsidP="00904B10">
      <w:pPr>
        <w:pStyle w:val="AralkYok"/>
        <w:rPr>
          <w:rFonts w:ascii="Cambria" w:hAnsi="Cambria"/>
        </w:rPr>
      </w:pPr>
      <w:r w:rsidRPr="00513DF6">
        <w:rPr>
          <w:rFonts w:ascii="Cambria" w:hAnsi="Cambria"/>
          <w:b/>
          <w:bCs/>
          <w:color w:val="002060"/>
        </w:rPr>
        <w:br w:type="textWrapping" w:clear="all"/>
      </w:r>
    </w:p>
    <w:p w14:paraId="3618A97F" w14:textId="77777777" w:rsidR="00816B47" w:rsidRPr="00513DF6" w:rsidRDefault="00816B47" w:rsidP="00904B10">
      <w:pPr>
        <w:pStyle w:val="AralkYok"/>
        <w:rPr>
          <w:rFonts w:ascii="Cambria" w:hAnsi="Cambria"/>
        </w:rPr>
      </w:pPr>
    </w:p>
    <w:p w14:paraId="72C53F3A" w14:textId="1FF2ACE1" w:rsidR="00816B47" w:rsidRPr="00513DF6" w:rsidRDefault="00816B47" w:rsidP="00904B10">
      <w:pPr>
        <w:pStyle w:val="AralkYok"/>
        <w:rPr>
          <w:rFonts w:ascii="Cambria" w:hAnsi="Cambria"/>
        </w:rPr>
      </w:pPr>
    </w:p>
    <w:p w14:paraId="3BDF0842" w14:textId="76EAEEDA" w:rsidR="00AE63B8" w:rsidRPr="00513DF6" w:rsidRDefault="00AE63B8" w:rsidP="00904B10">
      <w:pPr>
        <w:pStyle w:val="AralkYok"/>
        <w:rPr>
          <w:rFonts w:ascii="Cambria" w:hAnsi="Cambria"/>
        </w:rPr>
      </w:pPr>
    </w:p>
    <w:p w14:paraId="2DDA0B98" w14:textId="11B8FABD" w:rsidR="00AE63B8" w:rsidRPr="00513DF6" w:rsidRDefault="00AE63B8" w:rsidP="00904B10">
      <w:pPr>
        <w:pStyle w:val="AralkYok"/>
        <w:rPr>
          <w:rFonts w:ascii="Cambria" w:hAnsi="Cambria"/>
        </w:rPr>
      </w:pPr>
    </w:p>
    <w:p w14:paraId="0077CD0D" w14:textId="2C80FC74" w:rsidR="00AE63B8" w:rsidRPr="00513DF6" w:rsidRDefault="00AE63B8" w:rsidP="00904B10">
      <w:pPr>
        <w:pStyle w:val="AralkYok"/>
        <w:rPr>
          <w:rFonts w:ascii="Cambria" w:hAnsi="Cambria"/>
        </w:rPr>
      </w:pPr>
    </w:p>
    <w:p w14:paraId="6B61B159" w14:textId="0AFEF75D" w:rsidR="00AE63B8" w:rsidRPr="00513DF6" w:rsidRDefault="00AE63B8" w:rsidP="00904B10">
      <w:pPr>
        <w:pStyle w:val="AralkYok"/>
        <w:rPr>
          <w:rFonts w:ascii="Cambria" w:hAnsi="Cambria"/>
        </w:rPr>
      </w:pPr>
    </w:p>
    <w:p w14:paraId="72646740" w14:textId="7B6B52AC" w:rsidR="00AE63B8" w:rsidRPr="00513DF6" w:rsidRDefault="00AE63B8" w:rsidP="00904B10">
      <w:pPr>
        <w:pStyle w:val="AralkYok"/>
        <w:rPr>
          <w:rFonts w:ascii="Cambria" w:hAnsi="Cambria"/>
        </w:rPr>
      </w:pPr>
    </w:p>
    <w:p w14:paraId="5F4F8452" w14:textId="4A939070" w:rsidR="00AE63B8" w:rsidRPr="00513DF6" w:rsidRDefault="00AE63B8" w:rsidP="00904B10">
      <w:pPr>
        <w:pStyle w:val="AralkYok"/>
        <w:rPr>
          <w:rFonts w:ascii="Cambria" w:hAnsi="Cambria"/>
        </w:rPr>
      </w:pPr>
    </w:p>
    <w:p w14:paraId="1A18FD05" w14:textId="77777777" w:rsidR="00AE63B8" w:rsidRPr="00513DF6" w:rsidRDefault="00AE63B8" w:rsidP="00904B10">
      <w:pPr>
        <w:pStyle w:val="AralkYok"/>
        <w:rPr>
          <w:rFonts w:ascii="Cambria" w:hAnsi="Cambria"/>
        </w:rPr>
      </w:pPr>
    </w:p>
    <w:p w14:paraId="66A31E8E" w14:textId="77777777" w:rsidR="00816B47" w:rsidRPr="00513DF6" w:rsidRDefault="00816B47" w:rsidP="00904B10">
      <w:pPr>
        <w:pStyle w:val="AralkYok"/>
        <w:rPr>
          <w:rFonts w:ascii="Cambria" w:hAnsi="Cambria"/>
        </w:rPr>
      </w:pPr>
    </w:p>
    <w:p w14:paraId="5E79B990" w14:textId="77777777" w:rsidR="00816B47" w:rsidRPr="00513DF6" w:rsidRDefault="00F478AB" w:rsidP="00904B10">
      <w:pPr>
        <w:pStyle w:val="AralkYok"/>
        <w:rPr>
          <w:rFonts w:ascii="Cambria" w:hAnsi="Cambria"/>
        </w:rPr>
      </w:pPr>
      <w:r w:rsidRPr="00513DF6">
        <w:rPr>
          <w:rFonts w:ascii="Cambria" w:hAnsi="Cambria"/>
        </w:rPr>
        <w:tab/>
      </w:r>
    </w:p>
    <w:tbl>
      <w:tblPr>
        <w:tblStyle w:val="TabloKlavuzuAk"/>
        <w:tblpPr w:leftFromText="141" w:rightFromText="141" w:vertAnchor="text" w:tblpY="1"/>
        <w:tblOverlap w:val="never"/>
        <w:tblW w:w="15304" w:type="dxa"/>
        <w:tblLook w:val="04A0" w:firstRow="1" w:lastRow="0" w:firstColumn="1" w:lastColumn="0" w:noHBand="0" w:noVBand="1"/>
      </w:tblPr>
      <w:tblGrid>
        <w:gridCol w:w="8642"/>
        <w:gridCol w:w="6662"/>
      </w:tblGrid>
      <w:tr w:rsidR="00816B47" w:rsidRPr="00513DF6" w14:paraId="7115EB11" w14:textId="77777777" w:rsidTr="004C1544">
        <w:tc>
          <w:tcPr>
            <w:tcW w:w="8642" w:type="dxa"/>
          </w:tcPr>
          <w:p w14:paraId="26BF0D71" w14:textId="06B54FA3" w:rsidR="00816B47" w:rsidRPr="00513DF6" w:rsidRDefault="00D308D0" w:rsidP="007F28D4">
            <w:pPr>
              <w:spacing w:after="0" w:line="240" w:lineRule="auto"/>
              <w:jc w:val="both"/>
              <w:rPr>
                <w:rFonts w:ascii="Cambria" w:eastAsia="Times New Roman" w:hAnsi="Cambria" w:cs="Times New Roman"/>
                <w:b/>
                <w:bCs/>
                <w:color w:val="C00000"/>
                <w:lang w:eastAsia="tr-TR"/>
              </w:rPr>
            </w:pPr>
            <w:r w:rsidRPr="00513DF6">
              <w:rPr>
                <w:rFonts w:ascii="Cambria" w:eastAsia="Times New Roman" w:hAnsi="Cambria" w:cs="Times New Roman"/>
                <w:b/>
                <w:bCs/>
                <w:color w:val="C00000"/>
                <w:lang w:eastAsia="tr-TR"/>
              </w:rPr>
              <w:t>GÜN/AY/YIL/SAYI/ADET GEÇEN YER</w:t>
            </w:r>
          </w:p>
        </w:tc>
        <w:tc>
          <w:tcPr>
            <w:tcW w:w="6662" w:type="dxa"/>
          </w:tcPr>
          <w:p w14:paraId="082E3E3A" w14:textId="1B0D1FE0" w:rsidR="00816B47" w:rsidRPr="00513DF6" w:rsidRDefault="00D308D0" w:rsidP="007F28D4">
            <w:pPr>
              <w:pStyle w:val="AralkYok"/>
              <w:jc w:val="center"/>
              <w:rPr>
                <w:rFonts w:ascii="Cambria" w:hAnsi="Cambria"/>
                <w:b/>
                <w:bCs/>
                <w:color w:val="C00000"/>
              </w:rPr>
            </w:pPr>
            <w:r w:rsidRPr="00513DF6">
              <w:rPr>
                <w:rFonts w:ascii="Cambria" w:eastAsia="Times New Roman" w:hAnsi="Cambria" w:cs="Times New Roman"/>
                <w:b/>
                <w:bCs/>
                <w:color w:val="C00000"/>
                <w:lang w:eastAsia="tr-TR"/>
              </w:rPr>
              <w:t>GÜN/AY/YIL/SAYI/ADET</w:t>
            </w:r>
          </w:p>
        </w:tc>
      </w:tr>
      <w:tr w:rsidR="00816B47" w:rsidRPr="00513DF6" w14:paraId="5C536860" w14:textId="77777777" w:rsidTr="004C1544">
        <w:tc>
          <w:tcPr>
            <w:tcW w:w="8642" w:type="dxa"/>
          </w:tcPr>
          <w:p w14:paraId="7015FF70" w14:textId="1626B96A" w:rsidR="00816B47" w:rsidRPr="00513DF6" w:rsidRDefault="004C1544" w:rsidP="004C1544">
            <w:pPr>
              <w:spacing w:line="240" w:lineRule="atLeast"/>
              <w:jc w:val="both"/>
              <w:rPr>
                <w:rFonts w:ascii="Cambria" w:hAnsi="Cambria"/>
                <w:color w:val="000000"/>
              </w:rPr>
            </w:pPr>
            <w:r w:rsidRPr="00513DF6">
              <w:rPr>
                <w:rFonts w:ascii="Cambria" w:hAnsi="Cambria"/>
                <w:color w:val="000000" w:themeColor="text1"/>
              </w:rPr>
              <w:t xml:space="preserve">-Sınav kurulu: </w:t>
            </w:r>
            <w:r w:rsidRPr="00513DF6">
              <w:rPr>
                <w:rFonts w:ascii="Cambria" w:hAnsi="Cambria"/>
                <w:color w:val="000000"/>
              </w:rPr>
              <w:t xml:space="preserve">Yükseköğretim üst kuruluşları ile yükseköğretim kurumlarında </w:t>
            </w:r>
            <w:r w:rsidRPr="00513DF6">
              <w:rPr>
                <w:rFonts w:ascii="Cambria" w:hAnsi="Cambria"/>
                <w:color w:val="C00000"/>
                <w:u w:val="single"/>
              </w:rPr>
              <w:t>5 kişiden</w:t>
            </w:r>
            <w:r w:rsidRPr="00513DF6">
              <w:rPr>
                <w:rFonts w:ascii="Cambria" w:hAnsi="Cambria"/>
                <w:color w:val="C00000"/>
              </w:rPr>
              <w:t xml:space="preserve"> </w:t>
            </w:r>
            <w:r w:rsidRPr="00513DF6">
              <w:rPr>
                <w:rFonts w:ascii="Cambria" w:hAnsi="Cambria"/>
                <w:color w:val="000000"/>
              </w:rPr>
              <w:t xml:space="preserve">oluşan kurulu, </w:t>
            </w:r>
            <w:r w:rsidRPr="00513DF6">
              <w:rPr>
                <w:rFonts w:ascii="Cambria" w:eastAsia="Times New Roman" w:hAnsi="Cambria" w:cs="Times New Roman"/>
                <w:b/>
                <w:bCs/>
                <w:color w:val="C00000"/>
                <w:lang w:eastAsia="tr-TR"/>
              </w:rPr>
              <w:t>(Madde 4-L</w:t>
            </w:r>
            <w:r w:rsidR="00D308D0" w:rsidRPr="00513DF6">
              <w:rPr>
                <w:rFonts w:ascii="Cambria" w:eastAsia="Times New Roman" w:hAnsi="Cambria" w:cs="Times New Roman"/>
                <w:b/>
                <w:bCs/>
                <w:color w:val="C00000"/>
                <w:lang w:eastAsia="tr-TR"/>
              </w:rPr>
              <w:t>)</w:t>
            </w:r>
          </w:p>
        </w:tc>
        <w:tc>
          <w:tcPr>
            <w:tcW w:w="6662" w:type="dxa"/>
          </w:tcPr>
          <w:p w14:paraId="57E18377" w14:textId="77777777" w:rsidR="00816B47" w:rsidRPr="00513DF6" w:rsidRDefault="00816B47" w:rsidP="007F28D4">
            <w:pPr>
              <w:pStyle w:val="AralkYok"/>
              <w:jc w:val="center"/>
              <w:rPr>
                <w:rFonts w:ascii="Cambria" w:hAnsi="Cambria"/>
                <w:b/>
                <w:bCs/>
                <w:color w:val="C00000"/>
              </w:rPr>
            </w:pPr>
          </w:p>
          <w:p w14:paraId="16F551E4" w14:textId="2C470C47" w:rsidR="00D308D0" w:rsidRPr="00513DF6" w:rsidRDefault="00D308D0" w:rsidP="00D308D0">
            <w:pPr>
              <w:pStyle w:val="AralkYok"/>
              <w:rPr>
                <w:rFonts w:ascii="Cambria" w:hAnsi="Cambria"/>
                <w:b/>
                <w:bCs/>
                <w:color w:val="C00000"/>
              </w:rPr>
            </w:pPr>
            <w:r w:rsidRPr="00513DF6">
              <w:rPr>
                <w:rFonts w:ascii="Cambria" w:hAnsi="Cambria"/>
                <w:b/>
                <w:bCs/>
                <w:color w:val="C00000"/>
              </w:rPr>
              <w:t xml:space="preserve"> </w:t>
            </w:r>
            <w:r w:rsidRPr="00513DF6">
              <w:rPr>
                <w:rFonts w:ascii="Cambria" w:eastAsia="Times New Roman" w:hAnsi="Cambria" w:cs="Times New Roman"/>
                <w:b/>
                <w:bCs/>
                <w:color w:val="C00000"/>
                <w:lang w:eastAsia="tr-TR"/>
              </w:rPr>
              <w:t xml:space="preserve">                                             </w:t>
            </w:r>
            <w:r w:rsidR="008E1496" w:rsidRPr="00513DF6">
              <w:rPr>
                <w:rFonts w:ascii="Cambria" w:eastAsia="Times New Roman" w:hAnsi="Cambria" w:cs="Times New Roman"/>
                <w:b/>
                <w:bCs/>
                <w:color w:val="C00000"/>
                <w:lang w:eastAsia="tr-TR"/>
              </w:rPr>
              <w:t>BEŞ KİŞİDEN</w:t>
            </w:r>
          </w:p>
        </w:tc>
      </w:tr>
      <w:tr w:rsidR="00D308D0" w:rsidRPr="00513DF6" w14:paraId="39AD001B" w14:textId="77777777" w:rsidTr="004C1544">
        <w:tc>
          <w:tcPr>
            <w:tcW w:w="8642" w:type="dxa"/>
          </w:tcPr>
          <w:p w14:paraId="2EEA163B" w14:textId="4F19F67E" w:rsidR="00D308D0" w:rsidRPr="00513DF6" w:rsidRDefault="004C1544" w:rsidP="008E1496">
            <w:pPr>
              <w:spacing w:line="240" w:lineRule="atLeast"/>
              <w:jc w:val="both"/>
              <w:rPr>
                <w:rFonts w:ascii="Cambria" w:hAnsi="Cambria"/>
                <w:color w:val="000000"/>
              </w:rPr>
            </w:pPr>
            <w:r w:rsidRPr="00513DF6">
              <w:rPr>
                <w:rFonts w:ascii="Cambria" w:hAnsi="Cambria"/>
                <w:color w:val="000000"/>
              </w:rPr>
              <w:t>-İlan edilen kadrolar için belirlenen başvuru süresinin son günü itibarıyla, ilgilin</w:t>
            </w:r>
            <w:r w:rsidR="00513DF6" w:rsidRPr="00513DF6">
              <w:rPr>
                <w:rFonts w:ascii="Cambria" w:hAnsi="Cambria"/>
                <w:color w:val="000000"/>
              </w:rPr>
              <w:t xml:space="preserve">in başvurulan kadroya ilişkin 7 </w:t>
            </w:r>
            <w:r w:rsidRPr="00513DF6">
              <w:rPr>
                <w:rFonts w:ascii="Cambria" w:hAnsi="Cambria"/>
                <w:color w:val="000000"/>
              </w:rPr>
              <w:t xml:space="preserve">nci maddede belirtilen alt görevlerde toplam </w:t>
            </w:r>
            <w:r w:rsidRPr="00513DF6">
              <w:rPr>
                <w:rFonts w:ascii="Cambria" w:hAnsi="Cambria"/>
                <w:color w:val="C00000"/>
                <w:u w:val="single"/>
              </w:rPr>
              <w:t>en az üç yıl</w:t>
            </w:r>
            <w:r w:rsidRPr="00513DF6">
              <w:rPr>
                <w:rFonts w:ascii="Cambria" w:hAnsi="Cambria"/>
                <w:color w:val="C00000"/>
              </w:rPr>
              <w:t xml:space="preserve"> </w:t>
            </w:r>
            <w:r w:rsidRPr="00513DF6">
              <w:rPr>
                <w:rFonts w:ascii="Cambria" w:hAnsi="Cambria"/>
                <w:color w:val="000000"/>
              </w:rPr>
              <w:t xml:space="preserve">hizmeti bulunmak, ilan edilen kadro için bu şartı sağlayan personel bulunmaması durumu hariç olmak üzere, bu hizmet süresinin en az bir yılını kurumda geçirmiş olmak, </w:t>
            </w:r>
            <w:r w:rsidR="008E1496" w:rsidRPr="00513DF6">
              <w:rPr>
                <w:rFonts w:ascii="Cambria" w:eastAsia="Times New Roman" w:hAnsi="Cambria" w:cs="Times New Roman"/>
                <w:b/>
                <w:bCs/>
                <w:color w:val="C00000"/>
                <w:lang w:eastAsia="tr-TR"/>
              </w:rPr>
              <w:t>(Madde 6/1-L)</w:t>
            </w:r>
          </w:p>
        </w:tc>
        <w:tc>
          <w:tcPr>
            <w:tcW w:w="6662" w:type="dxa"/>
          </w:tcPr>
          <w:p w14:paraId="7A3FCC53" w14:textId="77777777" w:rsidR="008E1496" w:rsidRPr="00513DF6" w:rsidRDefault="008E1496" w:rsidP="008E1496">
            <w:pPr>
              <w:pStyle w:val="AralkYok"/>
              <w:rPr>
                <w:rFonts w:ascii="Cambria" w:hAnsi="Cambria"/>
                <w:b/>
                <w:bCs/>
                <w:color w:val="C00000"/>
              </w:rPr>
            </w:pPr>
            <w:r w:rsidRPr="00513DF6">
              <w:rPr>
                <w:rFonts w:ascii="Cambria" w:hAnsi="Cambria"/>
                <w:b/>
                <w:bCs/>
                <w:color w:val="C00000"/>
              </w:rPr>
              <w:t xml:space="preserve">   </w:t>
            </w:r>
          </w:p>
          <w:p w14:paraId="3D7A4E55" w14:textId="77777777" w:rsidR="008E1496" w:rsidRPr="00513DF6" w:rsidRDefault="008E1496" w:rsidP="008E1496">
            <w:pPr>
              <w:pStyle w:val="AralkYok"/>
              <w:rPr>
                <w:rFonts w:ascii="Cambria" w:hAnsi="Cambria"/>
                <w:b/>
                <w:bCs/>
                <w:color w:val="C00000"/>
              </w:rPr>
            </w:pPr>
          </w:p>
          <w:p w14:paraId="65639DE3" w14:textId="64EF522B" w:rsidR="00D308D0" w:rsidRPr="00513DF6" w:rsidRDefault="00D308D0" w:rsidP="008E1496">
            <w:pPr>
              <w:pStyle w:val="AralkYok"/>
              <w:jc w:val="center"/>
              <w:rPr>
                <w:rFonts w:ascii="Cambria" w:hAnsi="Cambria"/>
                <w:b/>
                <w:bCs/>
                <w:color w:val="C00000"/>
              </w:rPr>
            </w:pPr>
            <w:r w:rsidRPr="00513DF6">
              <w:rPr>
                <w:rFonts w:ascii="Cambria" w:hAnsi="Cambria"/>
                <w:b/>
                <w:bCs/>
                <w:color w:val="C00000"/>
              </w:rPr>
              <w:t>-</w:t>
            </w:r>
            <w:r w:rsidR="008E1496" w:rsidRPr="00513DF6">
              <w:rPr>
                <w:rFonts w:ascii="Cambria" w:hAnsi="Cambria"/>
                <w:b/>
                <w:bCs/>
                <w:color w:val="C00000"/>
              </w:rPr>
              <w:t>EN AZ 3 YIL</w:t>
            </w:r>
          </w:p>
        </w:tc>
      </w:tr>
      <w:tr w:rsidR="00D308D0" w:rsidRPr="00513DF6" w14:paraId="173AF1F1" w14:textId="77777777" w:rsidTr="004C1544">
        <w:tc>
          <w:tcPr>
            <w:tcW w:w="8642" w:type="dxa"/>
          </w:tcPr>
          <w:p w14:paraId="4254221B" w14:textId="565BF9C2" w:rsidR="00D308D0" w:rsidRPr="00513DF6" w:rsidRDefault="004C1544" w:rsidP="004C1544">
            <w:pPr>
              <w:spacing w:line="240" w:lineRule="atLeast"/>
              <w:jc w:val="both"/>
              <w:rPr>
                <w:rFonts w:ascii="Cambria" w:hAnsi="Cambria"/>
                <w:color w:val="000000"/>
              </w:rPr>
            </w:pPr>
            <w:r w:rsidRPr="00513DF6">
              <w:rPr>
                <w:rFonts w:ascii="Cambria" w:hAnsi="Cambria"/>
                <w:color w:val="000000"/>
              </w:rPr>
              <w:t xml:space="preserve">-Kurumlar, yazılı sınavın merkezi olarak yaptırılması amacıyla her yılın </w:t>
            </w:r>
            <w:proofErr w:type="gramStart"/>
            <w:r w:rsidRPr="00513DF6">
              <w:rPr>
                <w:rFonts w:ascii="Cambria" w:hAnsi="Cambria"/>
                <w:color w:val="C00000"/>
                <w:u w:val="single"/>
              </w:rPr>
              <w:t>Şubat</w:t>
            </w:r>
            <w:proofErr w:type="gramEnd"/>
            <w:r w:rsidRPr="00513DF6">
              <w:rPr>
                <w:rFonts w:ascii="Cambria" w:hAnsi="Cambria"/>
                <w:color w:val="C00000"/>
                <w:u w:val="single"/>
              </w:rPr>
              <w:t xml:space="preserve"> ayı sonuna kadar</w:t>
            </w:r>
            <w:r w:rsidRPr="00513DF6">
              <w:rPr>
                <w:rFonts w:ascii="Cambria" w:hAnsi="Cambria"/>
                <w:color w:val="C00000"/>
              </w:rPr>
              <w:t xml:space="preserve"> </w:t>
            </w:r>
            <w:r w:rsidRPr="00513DF6">
              <w:rPr>
                <w:rFonts w:ascii="Cambria" w:hAnsi="Cambria"/>
                <w:color w:val="000000"/>
              </w:rPr>
              <w:t xml:space="preserve">görevde yükselme suretiyle atama yapacakları boş kadrolarına ilişkin bilgilere de yer vererek </w:t>
            </w:r>
            <w:r w:rsidRPr="00513DF6">
              <w:rPr>
                <w:rFonts w:ascii="Cambria" w:hAnsi="Cambria"/>
                <w:color w:val="000000" w:themeColor="text1"/>
              </w:rPr>
              <w:t xml:space="preserve">Başkanlığa </w:t>
            </w:r>
            <w:r w:rsidRPr="00513DF6">
              <w:rPr>
                <w:rFonts w:ascii="Cambria" w:hAnsi="Cambria"/>
                <w:color w:val="000000"/>
              </w:rPr>
              <w:t xml:space="preserve">talepte bulunabilir. Başkanlık, talepler çerçevesinde resmi internet sitesinden birinci fıkra hükümlerine göre yazılı sınav duyurusuna </w:t>
            </w:r>
            <w:proofErr w:type="gramStart"/>
            <w:r w:rsidRPr="00513DF6">
              <w:rPr>
                <w:rFonts w:ascii="Cambria" w:hAnsi="Cambria"/>
                <w:color w:val="000000"/>
              </w:rPr>
              <w:t>çıkar</w:t>
            </w:r>
            <w:r w:rsidRPr="00513DF6">
              <w:rPr>
                <w:rFonts w:ascii="Cambria" w:hAnsi="Cambria"/>
              </w:rPr>
              <w:t>.</w:t>
            </w:r>
            <w:r w:rsidRPr="00513DF6">
              <w:rPr>
                <w:rFonts w:ascii="Cambria" w:eastAsia="Times New Roman" w:hAnsi="Cambria" w:cs="Times New Roman"/>
                <w:b/>
                <w:bCs/>
                <w:color w:val="C00000"/>
                <w:lang w:eastAsia="tr-TR"/>
              </w:rPr>
              <w:t>(</w:t>
            </w:r>
            <w:proofErr w:type="gramEnd"/>
            <w:r w:rsidRPr="00513DF6">
              <w:rPr>
                <w:rFonts w:ascii="Cambria" w:eastAsia="Times New Roman" w:hAnsi="Cambria" w:cs="Times New Roman"/>
                <w:b/>
                <w:bCs/>
                <w:color w:val="C00000"/>
                <w:lang w:eastAsia="tr-TR"/>
              </w:rPr>
              <w:t>Madde 11-3)</w:t>
            </w:r>
          </w:p>
          <w:p w14:paraId="280CCED4" w14:textId="77777777" w:rsidR="004C1544" w:rsidRPr="00513DF6" w:rsidRDefault="004C1544" w:rsidP="004C1544">
            <w:pPr>
              <w:spacing w:line="240" w:lineRule="atLeast"/>
              <w:jc w:val="both"/>
              <w:rPr>
                <w:rFonts w:ascii="Cambria" w:eastAsia="Times New Roman" w:hAnsi="Cambria" w:cs="Times New Roman"/>
                <w:b/>
                <w:bCs/>
                <w:color w:val="000000"/>
                <w:lang w:eastAsia="tr-TR"/>
              </w:rPr>
            </w:pPr>
            <w:r w:rsidRPr="00513DF6">
              <w:rPr>
                <w:rFonts w:ascii="Cambria" w:hAnsi="Cambria"/>
                <w:color w:val="000000"/>
              </w:rPr>
              <w:t xml:space="preserve">-Yazılı sınavlara ilişkin başvurular, kapalı zarf içinde bir dilekçe ile ilgili personelin görev yaptığı kurumun personel işlerinden sorumlu birimine yapılır. Başvurular, söz konusu birimlerce başvuru süresinin sona ermesine müteakip açılarak incelenir. Aranan şartları taşıyanlara ilişkin aday listesi kurumların resmî internet sitesinde ilan edilir. Söz konusu aday listesine ilişkin olarak ilan tarihinden itibaren </w:t>
            </w:r>
            <w:r w:rsidRPr="00513DF6">
              <w:rPr>
                <w:rFonts w:ascii="Cambria" w:hAnsi="Cambria"/>
                <w:color w:val="C00000"/>
                <w:u w:val="single"/>
              </w:rPr>
              <w:t>beş iş günü içinde</w:t>
            </w:r>
            <w:r w:rsidRPr="00513DF6">
              <w:rPr>
                <w:rFonts w:ascii="Cambria" w:hAnsi="Cambria"/>
                <w:color w:val="C00000"/>
              </w:rPr>
              <w:t xml:space="preserve"> </w:t>
            </w:r>
            <w:r w:rsidRPr="00513DF6">
              <w:rPr>
                <w:rFonts w:ascii="Cambria" w:hAnsi="Cambria"/>
                <w:color w:val="000000"/>
              </w:rPr>
              <w:t xml:space="preserve">başvuru yapılan kurumun sınav kuruluna itiraz edilebilir ve itirazlar aynı kurul tarafından değerlendirilerek </w:t>
            </w:r>
            <w:r w:rsidRPr="00513DF6">
              <w:rPr>
                <w:rFonts w:ascii="Cambria" w:hAnsi="Cambria"/>
                <w:color w:val="C00000"/>
                <w:u w:val="single"/>
              </w:rPr>
              <w:t>on iş günü içinde</w:t>
            </w:r>
            <w:r w:rsidRPr="00513DF6">
              <w:rPr>
                <w:rFonts w:ascii="Cambria" w:hAnsi="Cambria"/>
                <w:color w:val="C00000"/>
              </w:rPr>
              <w:t xml:space="preserve"> </w:t>
            </w:r>
            <w:r w:rsidRPr="00513DF6">
              <w:rPr>
                <w:rFonts w:ascii="Cambria" w:hAnsi="Cambria"/>
                <w:color w:val="000000"/>
              </w:rPr>
              <w:t xml:space="preserve">karara </w:t>
            </w:r>
            <w:proofErr w:type="gramStart"/>
            <w:r w:rsidRPr="00513DF6">
              <w:rPr>
                <w:rFonts w:ascii="Cambria" w:hAnsi="Cambria"/>
                <w:color w:val="000000"/>
              </w:rPr>
              <w:t>bağlanır.</w:t>
            </w:r>
            <w:r w:rsidRPr="00741CED">
              <w:rPr>
                <w:rFonts w:ascii="Cambria" w:eastAsia="Times New Roman" w:hAnsi="Cambria" w:cs="Times New Roman"/>
                <w:b/>
                <w:bCs/>
                <w:color w:val="C00000"/>
                <w:lang w:eastAsia="tr-TR"/>
              </w:rPr>
              <w:t>(</w:t>
            </w:r>
            <w:proofErr w:type="gramEnd"/>
            <w:r w:rsidRPr="00741CED">
              <w:rPr>
                <w:rFonts w:ascii="Cambria" w:eastAsia="Times New Roman" w:hAnsi="Cambria" w:cs="Times New Roman"/>
                <w:b/>
                <w:bCs/>
                <w:color w:val="C00000"/>
                <w:lang w:eastAsia="tr-TR"/>
              </w:rPr>
              <w:t>Madde 11-4)</w:t>
            </w:r>
          </w:p>
          <w:p w14:paraId="38598CFD" w14:textId="4DC0275A" w:rsidR="004C1544" w:rsidRPr="00513DF6" w:rsidRDefault="004C1544" w:rsidP="004C1544">
            <w:pPr>
              <w:spacing w:line="240" w:lineRule="atLeast"/>
              <w:jc w:val="both"/>
              <w:rPr>
                <w:rFonts w:ascii="Cambria" w:eastAsia="Times New Roman" w:hAnsi="Cambria" w:cs="Times New Roman"/>
                <w:b/>
                <w:bCs/>
                <w:color w:val="000000"/>
                <w:lang w:eastAsia="tr-TR"/>
              </w:rPr>
            </w:pPr>
            <w:r w:rsidRPr="00513DF6">
              <w:rPr>
                <w:rFonts w:ascii="Cambria" w:eastAsia="Times New Roman" w:hAnsi="Cambria" w:cs="Times New Roman"/>
                <w:b/>
                <w:bCs/>
                <w:color w:val="000000"/>
                <w:lang w:eastAsia="tr-TR"/>
              </w:rPr>
              <w:lastRenderedPageBreak/>
              <w:t>-</w:t>
            </w:r>
            <w:r w:rsidRPr="00513DF6">
              <w:rPr>
                <w:rFonts w:ascii="Cambria" w:hAnsi="Cambria"/>
                <w:color w:val="000000"/>
              </w:rPr>
              <w:t>Kesinleşen aday listelerinin</w:t>
            </w:r>
            <w:r w:rsidR="00124D64" w:rsidRPr="00513DF6">
              <w:rPr>
                <w:rFonts w:ascii="Cambria" w:hAnsi="Cambria"/>
              </w:rPr>
              <w:t>,</w:t>
            </w:r>
            <w:r w:rsidRPr="00513DF6">
              <w:rPr>
                <w:rFonts w:ascii="Cambria" w:hAnsi="Cambria"/>
                <w:color w:val="C00000"/>
              </w:rPr>
              <w:t xml:space="preserve"> </w:t>
            </w:r>
            <w:r w:rsidRPr="00513DF6">
              <w:rPr>
                <w:rFonts w:ascii="Cambria" w:hAnsi="Cambria"/>
                <w:color w:val="C00000"/>
                <w:u w:val="single"/>
              </w:rPr>
              <w:t>beş iş günü içinde</w:t>
            </w:r>
            <w:r w:rsidRPr="00513DF6">
              <w:rPr>
                <w:rFonts w:ascii="Cambria" w:hAnsi="Cambria"/>
                <w:color w:val="C00000"/>
              </w:rPr>
              <w:t xml:space="preserve"> </w:t>
            </w:r>
            <w:r w:rsidRPr="00513DF6">
              <w:rPr>
                <w:rFonts w:ascii="Cambria" w:hAnsi="Cambria"/>
                <w:color w:val="000000"/>
              </w:rPr>
              <w:t>Başkanlığa gönderilmesi esastır. Başkanlık, aday listelerinin intikal etmesini müteakip yazılı sınava ilişkin protokolü tesis etmek amacıyla sınavı yapacak olan kuruma müracaat eder.</w:t>
            </w:r>
            <w:r w:rsidRPr="00513DF6">
              <w:rPr>
                <w:rFonts w:ascii="Cambria" w:eastAsia="Times New Roman" w:hAnsi="Cambria" w:cs="Times New Roman"/>
                <w:b/>
                <w:bCs/>
                <w:color w:val="000000"/>
                <w:lang w:eastAsia="tr-TR"/>
              </w:rPr>
              <w:t xml:space="preserve"> </w:t>
            </w:r>
            <w:r w:rsidRPr="008F5989">
              <w:rPr>
                <w:rFonts w:ascii="Cambria" w:eastAsia="Times New Roman" w:hAnsi="Cambria" w:cs="Times New Roman"/>
                <w:b/>
                <w:bCs/>
                <w:color w:val="C00000"/>
                <w:lang w:eastAsia="tr-TR"/>
              </w:rPr>
              <w:t>(Madde 11-5)</w:t>
            </w:r>
          </w:p>
          <w:p w14:paraId="54A77561" w14:textId="37484546" w:rsidR="004C1544" w:rsidRPr="00513DF6" w:rsidRDefault="004C1544" w:rsidP="004C1544">
            <w:pPr>
              <w:spacing w:line="240" w:lineRule="atLeast"/>
              <w:jc w:val="both"/>
              <w:rPr>
                <w:rFonts w:ascii="Cambria" w:hAnsi="Cambria"/>
                <w:color w:val="000000"/>
              </w:rPr>
            </w:pPr>
            <w:r w:rsidRPr="00513DF6">
              <w:rPr>
                <w:rFonts w:ascii="Cambria" w:hAnsi="Cambria"/>
                <w:color w:val="000000"/>
              </w:rPr>
              <w:t xml:space="preserve">-Yazılı sınavın kurumlar tarafından müstakil olarak yapılması durumunda, duyuru birinci fıkra hükümlerine göre kurumların resmi internet sitesinden ve yazılı sınavlardan </w:t>
            </w:r>
            <w:r w:rsidRPr="00513DF6">
              <w:rPr>
                <w:rFonts w:ascii="Cambria" w:hAnsi="Cambria"/>
                <w:color w:val="C00000"/>
                <w:u w:val="single"/>
              </w:rPr>
              <w:t>en az iki ay önce</w:t>
            </w:r>
            <w:r w:rsidRPr="00513DF6">
              <w:rPr>
                <w:rFonts w:ascii="Cambria" w:hAnsi="Cambria"/>
                <w:color w:val="C00000"/>
              </w:rPr>
              <w:t xml:space="preserve"> </w:t>
            </w:r>
            <w:r w:rsidRPr="00513DF6">
              <w:rPr>
                <w:rFonts w:ascii="Cambria" w:hAnsi="Cambria"/>
                <w:color w:val="000000"/>
              </w:rPr>
              <w:t>yapılır. Başvurular ve itirazlara ilişkin hususlarda ikinci ve dördüncü fıkra hükümleri uygulanır.</w:t>
            </w:r>
            <w:r w:rsidRPr="00513DF6">
              <w:rPr>
                <w:rFonts w:ascii="Cambria" w:eastAsia="Times New Roman" w:hAnsi="Cambria" w:cs="Times New Roman"/>
                <w:b/>
                <w:bCs/>
                <w:color w:val="000000"/>
                <w:lang w:eastAsia="tr-TR"/>
              </w:rPr>
              <w:t xml:space="preserve"> </w:t>
            </w:r>
            <w:r w:rsidRPr="00741CED">
              <w:rPr>
                <w:rFonts w:ascii="Cambria" w:eastAsia="Times New Roman" w:hAnsi="Cambria" w:cs="Times New Roman"/>
                <w:b/>
                <w:bCs/>
                <w:color w:val="C00000"/>
                <w:lang w:eastAsia="tr-TR"/>
              </w:rPr>
              <w:t>(Madde 11-6)</w:t>
            </w:r>
          </w:p>
          <w:p w14:paraId="72B0B9FD" w14:textId="672C25A6" w:rsidR="004C1544" w:rsidRPr="00513DF6" w:rsidRDefault="004C1544" w:rsidP="00D308D0">
            <w:pPr>
              <w:spacing w:after="0" w:line="240" w:lineRule="auto"/>
              <w:jc w:val="both"/>
              <w:rPr>
                <w:rFonts w:ascii="Cambria" w:eastAsia="Times New Roman" w:hAnsi="Cambria" w:cs="Times New Roman"/>
                <w:b/>
                <w:bCs/>
                <w:color w:val="000000"/>
                <w:lang w:eastAsia="tr-TR"/>
              </w:rPr>
            </w:pPr>
          </w:p>
        </w:tc>
        <w:tc>
          <w:tcPr>
            <w:tcW w:w="6662" w:type="dxa"/>
          </w:tcPr>
          <w:p w14:paraId="254DB077" w14:textId="77777777" w:rsidR="00D308D0" w:rsidRPr="00513DF6" w:rsidRDefault="00D308D0" w:rsidP="007F28D4">
            <w:pPr>
              <w:pStyle w:val="AralkYok"/>
              <w:jc w:val="center"/>
              <w:rPr>
                <w:rFonts w:ascii="Cambria" w:hAnsi="Cambria"/>
                <w:b/>
                <w:bCs/>
                <w:color w:val="C00000"/>
              </w:rPr>
            </w:pPr>
          </w:p>
          <w:p w14:paraId="6885DAA1" w14:textId="77777777" w:rsidR="00D308D0" w:rsidRPr="00513DF6" w:rsidRDefault="00D308D0" w:rsidP="008E1496">
            <w:pPr>
              <w:pStyle w:val="AralkYok"/>
              <w:jc w:val="center"/>
              <w:rPr>
                <w:rFonts w:ascii="Cambria" w:hAnsi="Cambria"/>
                <w:b/>
                <w:bCs/>
                <w:color w:val="C00000"/>
              </w:rPr>
            </w:pPr>
            <w:r w:rsidRPr="00513DF6">
              <w:rPr>
                <w:rFonts w:ascii="Cambria" w:hAnsi="Cambria"/>
                <w:b/>
                <w:bCs/>
                <w:color w:val="C00000"/>
              </w:rPr>
              <w:t>-</w:t>
            </w:r>
            <w:r w:rsidR="008E1496" w:rsidRPr="00513DF6">
              <w:rPr>
                <w:rFonts w:ascii="Cambria" w:hAnsi="Cambria"/>
                <w:b/>
                <w:bCs/>
                <w:color w:val="C00000"/>
              </w:rPr>
              <w:t>ŞUBAT AYI SONU</w:t>
            </w:r>
          </w:p>
          <w:p w14:paraId="1EF5C391" w14:textId="77777777" w:rsidR="00EC423C" w:rsidRPr="00513DF6" w:rsidRDefault="00EC423C" w:rsidP="008E1496">
            <w:pPr>
              <w:pStyle w:val="AralkYok"/>
              <w:jc w:val="center"/>
              <w:rPr>
                <w:rFonts w:ascii="Cambria" w:hAnsi="Cambria"/>
                <w:b/>
                <w:bCs/>
                <w:color w:val="C00000"/>
              </w:rPr>
            </w:pPr>
          </w:p>
          <w:p w14:paraId="36AC41B6" w14:textId="77777777" w:rsidR="00EC423C" w:rsidRPr="00513DF6" w:rsidRDefault="00EC423C" w:rsidP="008E1496">
            <w:pPr>
              <w:pStyle w:val="AralkYok"/>
              <w:jc w:val="center"/>
              <w:rPr>
                <w:rFonts w:ascii="Cambria" w:hAnsi="Cambria"/>
                <w:b/>
                <w:bCs/>
                <w:color w:val="C00000"/>
              </w:rPr>
            </w:pPr>
          </w:p>
          <w:p w14:paraId="0F642039" w14:textId="77777777" w:rsidR="00EC423C" w:rsidRPr="00513DF6" w:rsidRDefault="00EC423C" w:rsidP="008E1496">
            <w:pPr>
              <w:pStyle w:val="AralkYok"/>
              <w:jc w:val="center"/>
              <w:rPr>
                <w:rFonts w:ascii="Cambria" w:hAnsi="Cambria"/>
                <w:b/>
                <w:bCs/>
                <w:color w:val="C00000"/>
              </w:rPr>
            </w:pPr>
            <w:r w:rsidRPr="00513DF6">
              <w:rPr>
                <w:rFonts w:ascii="Cambria" w:hAnsi="Cambria"/>
                <w:b/>
                <w:bCs/>
                <w:color w:val="C00000"/>
              </w:rPr>
              <w:t>-BEŞ İŞ GÜNÜ İÇİNDE</w:t>
            </w:r>
          </w:p>
          <w:p w14:paraId="7EF116C2" w14:textId="77777777" w:rsidR="00EC423C" w:rsidRPr="00513DF6" w:rsidRDefault="00EC423C" w:rsidP="008E1496">
            <w:pPr>
              <w:pStyle w:val="AralkYok"/>
              <w:jc w:val="center"/>
              <w:rPr>
                <w:rFonts w:ascii="Cambria" w:hAnsi="Cambria"/>
                <w:b/>
                <w:bCs/>
                <w:color w:val="C00000"/>
              </w:rPr>
            </w:pPr>
            <w:r w:rsidRPr="00513DF6">
              <w:rPr>
                <w:rFonts w:ascii="Cambria" w:hAnsi="Cambria"/>
                <w:b/>
                <w:bCs/>
                <w:color w:val="C00000"/>
              </w:rPr>
              <w:t>-ON İŞ GÜNÜ İÇİNDE</w:t>
            </w:r>
          </w:p>
          <w:p w14:paraId="0230F69A" w14:textId="77777777" w:rsidR="00EC423C" w:rsidRPr="00513DF6" w:rsidRDefault="00EC423C" w:rsidP="008E1496">
            <w:pPr>
              <w:pStyle w:val="AralkYok"/>
              <w:jc w:val="center"/>
              <w:rPr>
                <w:rFonts w:ascii="Cambria" w:hAnsi="Cambria"/>
                <w:b/>
                <w:bCs/>
                <w:color w:val="C00000"/>
              </w:rPr>
            </w:pPr>
          </w:p>
          <w:p w14:paraId="37AEB71A" w14:textId="77777777" w:rsidR="00EC423C" w:rsidRPr="00513DF6" w:rsidRDefault="00EC423C" w:rsidP="008E1496">
            <w:pPr>
              <w:pStyle w:val="AralkYok"/>
              <w:jc w:val="center"/>
              <w:rPr>
                <w:rFonts w:ascii="Cambria" w:hAnsi="Cambria"/>
                <w:b/>
                <w:bCs/>
                <w:color w:val="C00000"/>
              </w:rPr>
            </w:pPr>
          </w:p>
          <w:p w14:paraId="5EAF61A9" w14:textId="77777777" w:rsidR="00EC423C" w:rsidRPr="00513DF6" w:rsidRDefault="00EC423C" w:rsidP="008E1496">
            <w:pPr>
              <w:pStyle w:val="AralkYok"/>
              <w:jc w:val="center"/>
              <w:rPr>
                <w:rFonts w:ascii="Cambria" w:hAnsi="Cambria"/>
                <w:b/>
                <w:bCs/>
                <w:color w:val="C00000"/>
              </w:rPr>
            </w:pPr>
          </w:p>
          <w:p w14:paraId="4FC7AB50" w14:textId="77777777" w:rsidR="00EC423C" w:rsidRPr="00513DF6" w:rsidRDefault="00EC423C" w:rsidP="008E1496">
            <w:pPr>
              <w:pStyle w:val="AralkYok"/>
              <w:jc w:val="center"/>
              <w:rPr>
                <w:rFonts w:ascii="Cambria" w:hAnsi="Cambria"/>
                <w:b/>
                <w:bCs/>
                <w:color w:val="C00000"/>
              </w:rPr>
            </w:pPr>
          </w:p>
          <w:p w14:paraId="529F85ED" w14:textId="77777777" w:rsidR="00EC423C" w:rsidRPr="00513DF6" w:rsidRDefault="00EC423C" w:rsidP="008E1496">
            <w:pPr>
              <w:pStyle w:val="AralkYok"/>
              <w:jc w:val="center"/>
              <w:rPr>
                <w:rFonts w:ascii="Cambria" w:hAnsi="Cambria"/>
                <w:b/>
                <w:bCs/>
                <w:color w:val="C00000"/>
              </w:rPr>
            </w:pPr>
          </w:p>
          <w:p w14:paraId="0325B73B" w14:textId="77777777" w:rsidR="00EC423C" w:rsidRPr="00513DF6" w:rsidRDefault="00EC423C" w:rsidP="008E1496">
            <w:pPr>
              <w:pStyle w:val="AralkYok"/>
              <w:jc w:val="center"/>
              <w:rPr>
                <w:rFonts w:ascii="Cambria" w:hAnsi="Cambria"/>
                <w:b/>
                <w:bCs/>
                <w:color w:val="C00000"/>
              </w:rPr>
            </w:pPr>
          </w:p>
          <w:p w14:paraId="31E47B71" w14:textId="77777777" w:rsidR="00EC423C" w:rsidRPr="00513DF6" w:rsidRDefault="00EC423C" w:rsidP="008E1496">
            <w:pPr>
              <w:pStyle w:val="AralkYok"/>
              <w:jc w:val="center"/>
              <w:rPr>
                <w:rFonts w:ascii="Cambria" w:hAnsi="Cambria"/>
                <w:b/>
                <w:bCs/>
                <w:color w:val="C00000"/>
              </w:rPr>
            </w:pPr>
          </w:p>
          <w:p w14:paraId="64F7228E" w14:textId="77777777" w:rsidR="00EC423C" w:rsidRPr="00513DF6" w:rsidRDefault="00EC423C" w:rsidP="008E1496">
            <w:pPr>
              <w:pStyle w:val="AralkYok"/>
              <w:jc w:val="center"/>
              <w:rPr>
                <w:rFonts w:ascii="Cambria" w:hAnsi="Cambria"/>
                <w:b/>
                <w:bCs/>
                <w:color w:val="C00000"/>
              </w:rPr>
            </w:pPr>
          </w:p>
          <w:p w14:paraId="1140BA88" w14:textId="77777777" w:rsidR="00513DF6" w:rsidRPr="00513DF6" w:rsidRDefault="00513DF6" w:rsidP="008E1496">
            <w:pPr>
              <w:pStyle w:val="AralkYok"/>
              <w:jc w:val="center"/>
              <w:rPr>
                <w:rFonts w:ascii="Cambria" w:hAnsi="Cambria"/>
                <w:b/>
                <w:bCs/>
                <w:color w:val="C00000"/>
              </w:rPr>
            </w:pPr>
          </w:p>
          <w:p w14:paraId="6A0697AC" w14:textId="77777777" w:rsidR="00513DF6" w:rsidRPr="00513DF6" w:rsidRDefault="00513DF6" w:rsidP="008E1496">
            <w:pPr>
              <w:pStyle w:val="AralkYok"/>
              <w:jc w:val="center"/>
              <w:rPr>
                <w:rFonts w:ascii="Cambria" w:hAnsi="Cambria"/>
                <w:b/>
                <w:bCs/>
                <w:color w:val="C00000"/>
              </w:rPr>
            </w:pPr>
          </w:p>
          <w:p w14:paraId="5A3C003B" w14:textId="24479AB3" w:rsidR="00EC423C" w:rsidRPr="00513DF6" w:rsidRDefault="00EC423C" w:rsidP="008E1496">
            <w:pPr>
              <w:pStyle w:val="AralkYok"/>
              <w:jc w:val="center"/>
              <w:rPr>
                <w:rFonts w:ascii="Cambria" w:hAnsi="Cambria"/>
                <w:b/>
                <w:bCs/>
                <w:color w:val="C00000"/>
              </w:rPr>
            </w:pPr>
            <w:r w:rsidRPr="00513DF6">
              <w:rPr>
                <w:rFonts w:ascii="Cambria" w:hAnsi="Cambria"/>
                <w:b/>
                <w:bCs/>
                <w:color w:val="C00000"/>
              </w:rPr>
              <w:t>-BEŞ İŞ GÜNÜ</w:t>
            </w:r>
          </w:p>
          <w:p w14:paraId="69D9477B" w14:textId="77777777" w:rsidR="00EC423C" w:rsidRPr="00513DF6" w:rsidRDefault="00EC423C" w:rsidP="008E1496">
            <w:pPr>
              <w:pStyle w:val="AralkYok"/>
              <w:jc w:val="center"/>
              <w:rPr>
                <w:rFonts w:ascii="Cambria" w:hAnsi="Cambria"/>
                <w:b/>
                <w:bCs/>
                <w:color w:val="C00000"/>
              </w:rPr>
            </w:pPr>
          </w:p>
          <w:p w14:paraId="07956264" w14:textId="77777777" w:rsidR="00EC423C" w:rsidRPr="00513DF6" w:rsidRDefault="00EC423C" w:rsidP="008E1496">
            <w:pPr>
              <w:pStyle w:val="AralkYok"/>
              <w:jc w:val="center"/>
              <w:rPr>
                <w:rFonts w:ascii="Cambria" w:hAnsi="Cambria"/>
                <w:b/>
                <w:bCs/>
                <w:color w:val="C00000"/>
              </w:rPr>
            </w:pPr>
          </w:p>
          <w:p w14:paraId="65AAF35D" w14:textId="77777777" w:rsidR="00EC423C" w:rsidRPr="00513DF6" w:rsidRDefault="00EC423C" w:rsidP="008E1496">
            <w:pPr>
              <w:pStyle w:val="AralkYok"/>
              <w:jc w:val="center"/>
              <w:rPr>
                <w:rFonts w:ascii="Cambria" w:hAnsi="Cambria"/>
                <w:b/>
                <w:bCs/>
                <w:color w:val="C00000"/>
              </w:rPr>
            </w:pPr>
          </w:p>
          <w:p w14:paraId="2DA09FD7" w14:textId="77777777" w:rsidR="00EC423C" w:rsidRPr="00513DF6" w:rsidRDefault="00EC423C" w:rsidP="008E1496">
            <w:pPr>
              <w:pStyle w:val="AralkYok"/>
              <w:jc w:val="center"/>
              <w:rPr>
                <w:rFonts w:ascii="Cambria" w:hAnsi="Cambria"/>
                <w:b/>
                <w:bCs/>
                <w:color w:val="C00000"/>
              </w:rPr>
            </w:pPr>
          </w:p>
          <w:p w14:paraId="00DC1C6B" w14:textId="4B1EEAF0" w:rsidR="00EC423C" w:rsidRPr="00513DF6" w:rsidRDefault="00EC423C" w:rsidP="008E1496">
            <w:pPr>
              <w:pStyle w:val="AralkYok"/>
              <w:jc w:val="center"/>
              <w:rPr>
                <w:rFonts w:ascii="Cambria" w:hAnsi="Cambria"/>
                <w:b/>
                <w:bCs/>
                <w:color w:val="C00000"/>
              </w:rPr>
            </w:pPr>
            <w:r w:rsidRPr="00513DF6">
              <w:rPr>
                <w:rFonts w:ascii="Cambria" w:hAnsi="Cambria"/>
                <w:b/>
                <w:bCs/>
                <w:color w:val="C00000"/>
              </w:rPr>
              <w:t>-EN AZ İKİ AY ÖNCE</w:t>
            </w:r>
          </w:p>
        </w:tc>
      </w:tr>
      <w:tr w:rsidR="00D308D0" w:rsidRPr="00513DF6" w14:paraId="53AC543F" w14:textId="77777777" w:rsidTr="009064F1">
        <w:trPr>
          <w:trHeight w:val="1687"/>
        </w:trPr>
        <w:tc>
          <w:tcPr>
            <w:tcW w:w="8642" w:type="dxa"/>
          </w:tcPr>
          <w:p w14:paraId="05B29A7D" w14:textId="7C945B32" w:rsidR="00124D64" w:rsidRPr="00513DF6" w:rsidRDefault="002F1F64" w:rsidP="00124D64">
            <w:pPr>
              <w:spacing w:line="240" w:lineRule="atLeast"/>
              <w:jc w:val="both"/>
              <w:rPr>
                <w:rFonts w:ascii="Cambria" w:eastAsia="Times New Roman" w:hAnsi="Cambria" w:cs="Times New Roman"/>
                <w:b/>
                <w:bCs/>
                <w:color w:val="000000"/>
                <w:lang w:eastAsia="tr-TR"/>
              </w:rPr>
            </w:pPr>
            <w:r w:rsidRPr="00513DF6">
              <w:rPr>
                <w:rFonts w:ascii="Cambria" w:eastAsia="Times New Roman" w:hAnsi="Cambria" w:cs="Times New Roman"/>
                <w:color w:val="000000"/>
                <w:lang w:eastAsia="tr-TR"/>
              </w:rPr>
              <w:lastRenderedPageBreak/>
              <w:t>-</w:t>
            </w:r>
            <w:r w:rsidR="00124D64" w:rsidRPr="00513DF6">
              <w:rPr>
                <w:rFonts w:ascii="Cambria" w:hAnsi="Cambria"/>
                <w:color w:val="000000"/>
              </w:rPr>
              <w:t xml:space="preserve"> Yazılı sınavın Başkanlıkça merkezi olarak yapılması durumunda, sınav sonuçlarının, sınavı yapan kurum tarafından Başkanlığa intikal ettirilmesini müteakip </w:t>
            </w:r>
            <w:r w:rsidR="00124D64" w:rsidRPr="00513DF6">
              <w:rPr>
                <w:rFonts w:ascii="Cambria" w:hAnsi="Cambria"/>
                <w:color w:val="C00000"/>
                <w:u w:val="single"/>
              </w:rPr>
              <w:t>beş iş günü içinde</w:t>
            </w:r>
            <w:r w:rsidR="00124D64" w:rsidRPr="00513DF6">
              <w:rPr>
                <w:rFonts w:ascii="Cambria" w:hAnsi="Cambria"/>
                <w:color w:val="C00000"/>
              </w:rPr>
              <w:t xml:space="preserve"> </w:t>
            </w:r>
            <w:r w:rsidR="00124D64" w:rsidRPr="00513DF6">
              <w:rPr>
                <w:rFonts w:ascii="Cambria" w:hAnsi="Cambria"/>
                <w:color w:val="000000"/>
              </w:rPr>
              <w:t xml:space="preserve">Başkanlığın resmî internet sitesinde ilan edilmesi esastır. </w:t>
            </w:r>
            <w:r w:rsidR="00124D64" w:rsidRPr="00741CED">
              <w:rPr>
                <w:rFonts w:ascii="Cambria" w:eastAsia="Times New Roman" w:hAnsi="Cambria" w:cs="Times New Roman"/>
                <w:b/>
                <w:bCs/>
                <w:color w:val="C00000"/>
                <w:lang w:eastAsia="tr-TR"/>
              </w:rPr>
              <w:t>(Madde 12-3)</w:t>
            </w:r>
          </w:p>
          <w:p w14:paraId="325FC5EA" w14:textId="596910DD" w:rsidR="00D308D0" w:rsidRPr="008F5989" w:rsidRDefault="00124D64" w:rsidP="008F5989">
            <w:pPr>
              <w:spacing w:line="240" w:lineRule="atLeast"/>
              <w:jc w:val="both"/>
              <w:rPr>
                <w:rFonts w:ascii="Cambria" w:eastAsia="Times New Roman" w:hAnsi="Cambria" w:cs="Times New Roman"/>
                <w:b/>
                <w:bCs/>
                <w:color w:val="000000"/>
                <w:lang w:eastAsia="tr-TR"/>
              </w:rPr>
            </w:pPr>
            <w:r w:rsidRPr="00513DF6">
              <w:rPr>
                <w:rFonts w:ascii="Cambria" w:eastAsia="Times New Roman" w:hAnsi="Cambria" w:cs="Times New Roman"/>
                <w:b/>
                <w:bCs/>
                <w:color w:val="000000"/>
                <w:lang w:eastAsia="tr-TR"/>
              </w:rPr>
              <w:t>-</w:t>
            </w:r>
            <w:r w:rsidRPr="00513DF6">
              <w:rPr>
                <w:rFonts w:ascii="Cambria" w:hAnsi="Cambria"/>
                <w:color w:val="000000"/>
              </w:rPr>
              <w:t xml:space="preserve">Yazılı sınavın kurumlarca müstakil olarak yapılması durumunda, sınavların sınav kurulunca değerlendirilmesini müteakip sınav sonuçlarının </w:t>
            </w:r>
            <w:r w:rsidRPr="00513DF6">
              <w:rPr>
                <w:rFonts w:ascii="Cambria" w:hAnsi="Cambria"/>
                <w:color w:val="C00000"/>
                <w:u w:val="single"/>
              </w:rPr>
              <w:t>beş iş günü içinde</w:t>
            </w:r>
            <w:r w:rsidRPr="00513DF6">
              <w:rPr>
                <w:rFonts w:ascii="Cambria" w:hAnsi="Cambria"/>
                <w:color w:val="C00000"/>
              </w:rPr>
              <w:t xml:space="preserve"> </w:t>
            </w:r>
            <w:r w:rsidRPr="00513DF6">
              <w:rPr>
                <w:rFonts w:ascii="Cambria" w:hAnsi="Cambria"/>
                <w:color w:val="000000"/>
              </w:rPr>
              <w:t xml:space="preserve">kurumların resmi internet sitesinde ilan edilmesi esastır. Sınav sonuçlarına ilişkin olarak </w:t>
            </w:r>
            <w:r w:rsidRPr="00513DF6">
              <w:rPr>
                <w:rFonts w:ascii="Cambria" w:hAnsi="Cambria"/>
                <w:color w:val="C00000"/>
                <w:u w:val="single"/>
              </w:rPr>
              <w:t>beş iş günü içinde</w:t>
            </w:r>
            <w:r w:rsidRPr="00513DF6">
              <w:rPr>
                <w:rFonts w:ascii="Cambria" w:hAnsi="Cambria"/>
                <w:color w:val="C00000"/>
              </w:rPr>
              <w:t xml:space="preserve"> </w:t>
            </w:r>
            <w:r w:rsidRPr="00513DF6">
              <w:rPr>
                <w:rFonts w:ascii="Cambria" w:hAnsi="Cambria"/>
                <w:color w:val="000000"/>
              </w:rPr>
              <w:t xml:space="preserve">sınav kuruluna itiraz edilebilir. İtirazlar </w:t>
            </w:r>
            <w:r w:rsidRPr="00741CED">
              <w:rPr>
                <w:rFonts w:ascii="Cambria" w:hAnsi="Cambria"/>
                <w:color w:val="C00000"/>
                <w:u w:val="single"/>
              </w:rPr>
              <w:t>on iş günü içinde</w:t>
            </w:r>
            <w:r w:rsidRPr="00741CED">
              <w:rPr>
                <w:rFonts w:ascii="Cambria" w:hAnsi="Cambria"/>
                <w:color w:val="C00000"/>
              </w:rPr>
              <w:t xml:space="preserve"> </w:t>
            </w:r>
            <w:r w:rsidRPr="00513DF6">
              <w:rPr>
                <w:rFonts w:ascii="Cambria" w:hAnsi="Cambria"/>
                <w:color w:val="000000"/>
              </w:rPr>
              <w:t xml:space="preserve">sınav kurulunca karara bağlanır. </w:t>
            </w:r>
            <w:r w:rsidRPr="00741CED">
              <w:rPr>
                <w:rFonts w:ascii="Cambria" w:eastAsia="Times New Roman" w:hAnsi="Cambria" w:cs="Times New Roman"/>
                <w:b/>
                <w:bCs/>
                <w:color w:val="C00000"/>
                <w:lang w:eastAsia="tr-TR"/>
              </w:rPr>
              <w:t>(Madde 12-4)</w:t>
            </w:r>
          </w:p>
        </w:tc>
        <w:tc>
          <w:tcPr>
            <w:tcW w:w="6662" w:type="dxa"/>
          </w:tcPr>
          <w:p w14:paraId="0CE11EEA" w14:textId="77777777" w:rsidR="00D308D0" w:rsidRPr="00513DF6" w:rsidRDefault="00D308D0" w:rsidP="007F28D4">
            <w:pPr>
              <w:pStyle w:val="AralkYok"/>
              <w:jc w:val="center"/>
              <w:rPr>
                <w:rFonts w:ascii="Cambria" w:hAnsi="Cambria"/>
                <w:b/>
                <w:bCs/>
                <w:color w:val="C00000"/>
              </w:rPr>
            </w:pPr>
          </w:p>
          <w:p w14:paraId="00197972" w14:textId="77777777" w:rsidR="00124D64" w:rsidRPr="00513DF6" w:rsidRDefault="00124D64" w:rsidP="00124D64">
            <w:pPr>
              <w:pStyle w:val="AralkYok"/>
              <w:jc w:val="center"/>
              <w:rPr>
                <w:rFonts w:ascii="Cambria" w:hAnsi="Cambria"/>
                <w:b/>
                <w:bCs/>
                <w:color w:val="C00000"/>
              </w:rPr>
            </w:pPr>
            <w:r w:rsidRPr="00513DF6">
              <w:rPr>
                <w:rFonts w:ascii="Cambria" w:hAnsi="Cambria"/>
                <w:b/>
                <w:bCs/>
                <w:color w:val="C00000"/>
              </w:rPr>
              <w:t>-BEŞ İŞ GÜNÜ</w:t>
            </w:r>
          </w:p>
          <w:p w14:paraId="3574B485" w14:textId="77777777" w:rsidR="002F1F64" w:rsidRPr="00513DF6" w:rsidRDefault="002F1F64" w:rsidP="007F28D4">
            <w:pPr>
              <w:pStyle w:val="AralkYok"/>
              <w:jc w:val="center"/>
              <w:rPr>
                <w:rFonts w:ascii="Cambria" w:hAnsi="Cambria"/>
                <w:b/>
                <w:bCs/>
                <w:color w:val="C00000"/>
              </w:rPr>
            </w:pPr>
          </w:p>
          <w:p w14:paraId="24BE02B9" w14:textId="77777777" w:rsidR="00124D64" w:rsidRPr="00513DF6" w:rsidRDefault="00124D64" w:rsidP="007F28D4">
            <w:pPr>
              <w:pStyle w:val="AralkYok"/>
              <w:jc w:val="center"/>
              <w:rPr>
                <w:rFonts w:ascii="Cambria" w:hAnsi="Cambria"/>
                <w:b/>
                <w:bCs/>
                <w:color w:val="C00000"/>
              </w:rPr>
            </w:pPr>
          </w:p>
          <w:p w14:paraId="28CC7A13" w14:textId="77777777" w:rsidR="00124D64" w:rsidRPr="00513DF6" w:rsidRDefault="00124D64" w:rsidP="007F28D4">
            <w:pPr>
              <w:pStyle w:val="AralkYok"/>
              <w:jc w:val="center"/>
              <w:rPr>
                <w:rFonts w:ascii="Cambria" w:hAnsi="Cambria"/>
                <w:b/>
                <w:bCs/>
                <w:color w:val="C00000"/>
              </w:rPr>
            </w:pPr>
          </w:p>
          <w:p w14:paraId="40E4BABE" w14:textId="3FCB2B29" w:rsidR="00124D64" w:rsidRPr="00513DF6" w:rsidRDefault="00124D64" w:rsidP="00124D64">
            <w:pPr>
              <w:pStyle w:val="AralkYok"/>
              <w:jc w:val="center"/>
              <w:rPr>
                <w:rFonts w:ascii="Cambria" w:hAnsi="Cambria"/>
                <w:b/>
                <w:bCs/>
                <w:color w:val="C00000"/>
              </w:rPr>
            </w:pPr>
            <w:r w:rsidRPr="00513DF6">
              <w:rPr>
                <w:rFonts w:ascii="Cambria" w:hAnsi="Cambria"/>
                <w:b/>
                <w:bCs/>
                <w:color w:val="C00000"/>
              </w:rPr>
              <w:t>-BEŞ İŞ GÜNÜ</w:t>
            </w:r>
          </w:p>
          <w:p w14:paraId="70439D95" w14:textId="24AB5017" w:rsidR="00124D64" w:rsidRPr="00513DF6" w:rsidRDefault="00124D64" w:rsidP="00124D64">
            <w:pPr>
              <w:pStyle w:val="AralkYok"/>
              <w:jc w:val="center"/>
              <w:rPr>
                <w:rFonts w:ascii="Cambria" w:hAnsi="Cambria"/>
                <w:b/>
                <w:bCs/>
                <w:color w:val="C00000"/>
              </w:rPr>
            </w:pPr>
          </w:p>
          <w:p w14:paraId="5B2C4903" w14:textId="410E46D8" w:rsidR="00124D64" w:rsidRPr="00513DF6" w:rsidRDefault="00124D64" w:rsidP="00124D64">
            <w:pPr>
              <w:pStyle w:val="AralkYok"/>
              <w:jc w:val="center"/>
              <w:rPr>
                <w:rFonts w:ascii="Cambria" w:hAnsi="Cambria"/>
                <w:b/>
                <w:bCs/>
                <w:color w:val="C00000"/>
              </w:rPr>
            </w:pPr>
          </w:p>
          <w:p w14:paraId="4B58CAA0" w14:textId="77777777" w:rsidR="00124D64" w:rsidRPr="00513DF6" w:rsidRDefault="00124D64" w:rsidP="00124D64">
            <w:pPr>
              <w:pStyle w:val="AralkYok"/>
              <w:jc w:val="center"/>
              <w:rPr>
                <w:rFonts w:ascii="Cambria" w:hAnsi="Cambria"/>
                <w:b/>
                <w:bCs/>
                <w:color w:val="C00000"/>
              </w:rPr>
            </w:pPr>
            <w:r w:rsidRPr="00513DF6">
              <w:rPr>
                <w:rFonts w:ascii="Cambria" w:hAnsi="Cambria"/>
                <w:b/>
                <w:bCs/>
                <w:color w:val="C00000"/>
              </w:rPr>
              <w:t>-BEŞ İŞ GÜNÜ</w:t>
            </w:r>
          </w:p>
          <w:p w14:paraId="17581937" w14:textId="59C9FA92" w:rsidR="00124D64" w:rsidRPr="00513DF6" w:rsidRDefault="00124D64" w:rsidP="00124D64">
            <w:pPr>
              <w:pStyle w:val="AralkYok"/>
              <w:jc w:val="center"/>
              <w:rPr>
                <w:rFonts w:ascii="Cambria" w:hAnsi="Cambria"/>
                <w:b/>
                <w:bCs/>
                <w:color w:val="C00000"/>
              </w:rPr>
            </w:pPr>
            <w:r w:rsidRPr="00513DF6">
              <w:rPr>
                <w:rFonts w:ascii="Cambria" w:hAnsi="Cambria"/>
                <w:b/>
                <w:bCs/>
                <w:color w:val="C00000"/>
              </w:rPr>
              <w:t>-ON İŞ GÜNÜ</w:t>
            </w:r>
          </w:p>
          <w:p w14:paraId="5BC0A123" w14:textId="77777777" w:rsidR="00124D64" w:rsidRPr="00513DF6" w:rsidRDefault="00124D64" w:rsidP="00124D64">
            <w:pPr>
              <w:pStyle w:val="AralkYok"/>
              <w:jc w:val="center"/>
              <w:rPr>
                <w:rFonts w:ascii="Cambria" w:hAnsi="Cambria"/>
                <w:b/>
                <w:bCs/>
                <w:color w:val="C00000"/>
              </w:rPr>
            </w:pPr>
          </w:p>
          <w:p w14:paraId="1F38734F" w14:textId="423FE8A3" w:rsidR="00124D64" w:rsidRPr="00513DF6" w:rsidRDefault="00124D64" w:rsidP="007F28D4">
            <w:pPr>
              <w:pStyle w:val="AralkYok"/>
              <w:jc w:val="center"/>
              <w:rPr>
                <w:rFonts w:ascii="Cambria" w:hAnsi="Cambria"/>
                <w:b/>
                <w:bCs/>
                <w:color w:val="C00000"/>
              </w:rPr>
            </w:pPr>
          </w:p>
        </w:tc>
      </w:tr>
      <w:tr w:rsidR="002F1F64" w:rsidRPr="00513DF6" w14:paraId="0FAC8FB8" w14:textId="77777777" w:rsidTr="004C1544">
        <w:tc>
          <w:tcPr>
            <w:tcW w:w="8642" w:type="dxa"/>
          </w:tcPr>
          <w:p w14:paraId="794365C0" w14:textId="7D620855" w:rsidR="000F3C7E" w:rsidRPr="00513DF6" w:rsidRDefault="000F3C7E" w:rsidP="002F1F64">
            <w:pPr>
              <w:spacing w:after="0" w:line="240" w:lineRule="auto"/>
              <w:jc w:val="both"/>
              <w:rPr>
                <w:rFonts w:ascii="Cambria" w:hAnsi="Cambria"/>
                <w:color w:val="000000"/>
              </w:rPr>
            </w:pPr>
            <w:r w:rsidRPr="00513DF6">
              <w:rPr>
                <w:rFonts w:ascii="Cambria" w:hAnsi="Cambria"/>
                <w:color w:val="000000"/>
              </w:rPr>
              <w:t xml:space="preserve">-Yazılı sınavda en yüksek puan alan adaydan başlamak üzere ilan edilen kadro sayısının </w:t>
            </w:r>
            <w:r w:rsidRPr="00513DF6">
              <w:rPr>
                <w:rFonts w:ascii="Cambria" w:hAnsi="Cambria"/>
                <w:color w:val="C00000"/>
                <w:u w:val="single"/>
              </w:rPr>
              <w:t>beş</w:t>
            </w:r>
            <w:r w:rsidRPr="00513DF6">
              <w:rPr>
                <w:rFonts w:ascii="Cambria" w:hAnsi="Cambria"/>
                <w:color w:val="FF0000"/>
                <w:u w:val="single"/>
              </w:rPr>
              <w:t xml:space="preserve"> </w:t>
            </w:r>
            <w:r w:rsidRPr="00513DF6">
              <w:rPr>
                <w:rFonts w:ascii="Cambria" w:hAnsi="Cambria"/>
                <w:color w:val="C00000"/>
                <w:u w:val="single"/>
              </w:rPr>
              <w:t>katına kadar</w:t>
            </w:r>
            <w:r w:rsidRPr="00513DF6">
              <w:rPr>
                <w:rFonts w:ascii="Cambria" w:hAnsi="Cambria"/>
                <w:color w:val="C00000"/>
              </w:rPr>
              <w:t xml:space="preserve"> </w:t>
            </w:r>
            <w:r w:rsidRPr="00513DF6">
              <w:rPr>
                <w:rFonts w:ascii="Cambria" w:hAnsi="Cambria"/>
                <w:color w:val="000000"/>
              </w:rPr>
              <w:t>aday, yazılı sınavın Başkanlıkça merkezi olarak veya kurumlarca müstakil olarak yapılmasına bakılmaksızın, ilgili kurumlarca sözlü sınava alınır. Son adayla aynı puana sahip olan person</w:t>
            </w:r>
            <w:r w:rsidR="00513DF6" w:rsidRPr="00513DF6">
              <w:rPr>
                <w:rFonts w:ascii="Cambria" w:hAnsi="Cambria"/>
                <w:color w:val="000000"/>
              </w:rPr>
              <w:t>elin tamamı sözlü sınava alınır</w:t>
            </w:r>
            <w:r w:rsidRPr="00513DF6">
              <w:rPr>
                <w:rFonts w:ascii="Cambria" w:hAnsi="Cambria"/>
                <w:color w:val="000000"/>
              </w:rPr>
              <w:t>.</w:t>
            </w:r>
            <w:r w:rsidR="00513DF6" w:rsidRPr="00513DF6">
              <w:rPr>
                <w:rFonts w:ascii="Cambria" w:hAnsi="Cambria"/>
                <w:color w:val="000000"/>
              </w:rPr>
              <w:t xml:space="preserve"> </w:t>
            </w:r>
            <w:r w:rsidRPr="00513DF6">
              <w:rPr>
                <w:rFonts w:ascii="Cambria" w:eastAsia="Times New Roman" w:hAnsi="Cambria" w:cs="Times New Roman"/>
                <w:b/>
                <w:bCs/>
                <w:color w:val="C00000"/>
                <w:lang w:eastAsia="tr-TR"/>
              </w:rPr>
              <w:t>(Madde 13-1)</w:t>
            </w:r>
          </w:p>
          <w:p w14:paraId="4F9EA5CC" w14:textId="77777777" w:rsidR="000F3C7E" w:rsidRPr="00513DF6" w:rsidRDefault="000F3C7E" w:rsidP="002F1F64">
            <w:pPr>
              <w:spacing w:after="0" w:line="240" w:lineRule="auto"/>
              <w:jc w:val="both"/>
              <w:rPr>
                <w:rFonts w:ascii="Cambria" w:hAnsi="Cambria"/>
                <w:color w:val="000000"/>
              </w:rPr>
            </w:pPr>
          </w:p>
          <w:p w14:paraId="400D84C7" w14:textId="5C1FEB9C" w:rsidR="002F1F64" w:rsidRPr="00513DF6" w:rsidRDefault="00124D64" w:rsidP="002F1F64">
            <w:pPr>
              <w:spacing w:after="0" w:line="240" w:lineRule="auto"/>
              <w:jc w:val="both"/>
              <w:rPr>
                <w:rFonts w:ascii="Cambria" w:eastAsia="Times New Roman" w:hAnsi="Cambria" w:cs="Times New Roman"/>
                <w:color w:val="000000"/>
                <w:lang w:eastAsia="tr-TR"/>
              </w:rPr>
            </w:pPr>
            <w:r w:rsidRPr="00513DF6">
              <w:rPr>
                <w:rFonts w:ascii="Cambria" w:hAnsi="Cambria"/>
                <w:color w:val="000000"/>
              </w:rPr>
              <w:t xml:space="preserve">-Sözlü sınav puanlarının sınav kurulunca tespit edilmesini müteakip sınav sonuçlarının beş iş günü içinde kurumların resmî internet sitesinde ilan edilmesi esastır. Sınav sonuçlarına ilişkin olarak </w:t>
            </w:r>
            <w:r w:rsidRPr="00513DF6">
              <w:rPr>
                <w:rFonts w:ascii="Cambria" w:hAnsi="Cambria"/>
                <w:color w:val="C00000"/>
                <w:u w:val="single"/>
              </w:rPr>
              <w:t>beş iş günü içinde</w:t>
            </w:r>
            <w:r w:rsidRPr="00513DF6">
              <w:rPr>
                <w:rFonts w:ascii="Cambria" w:hAnsi="Cambria"/>
                <w:color w:val="C00000"/>
              </w:rPr>
              <w:t xml:space="preserve"> </w:t>
            </w:r>
            <w:r w:rsidRPr="00513DF6">
              <w:rPr>
                <w:rFonts w:ascii="Cambria" w:hAnsi="Cambria"/>
                <w:color w:val="000000"/>
              </w:rPr>
              <w:t xml:space="preserve">sınav kuruluna itiraz edilebilir. İtirazlar </w:t>
            </w:r>
            <w:r w:rsidRPr="00741CED">
              <w:rPr>
                <w:rFonts w:ascii="Cambria" w:hAnsi="Cambria"/>
                <w:color w:val="C00000"/>
                <w:u w:val="single"/>
              </w:rPr>
              <w:t>on iş günü</w:t>
            </w:r>
            <w:r w:rsidRPr="00741CED">
              <w:rPr>
                <w:rFonts w:ascii="Cambria" w:hAnsi="Cambria"/>
                <w:color w:val="C00000"/>
              </w:rPr>
              <w:t xml:space="preserve"> </w:t>
            </w:r>
            <w:r w:rsidRPr="00513DF6">
              <w:rPr>
                <w:rFonts w:ascii="Cambria" w:hAnsi="Cambria"/>
                <w:color w:val="000000"/>
              </w:rPr>
              <w:t xml:space="preserve">içinde sınav kurulunca karara </w:t>
            </w:r>
            <w:proofErr w:type="gramStart"/>
            <w:r w:rsidRPr="00513DF6">
              <w:rPr>
                <w:rFonts w:ascii="Cambria" w:hAnsi="Cambria"/>
                <w:color w:val="000000"/>
              </w:rPr>
              <w:t>bağlanır.</w:t>
            </w:r>
            <w:r w:rsidRPr="00513DF6">
              <w:rPr>
                <w:rFonts w:ascii="Cambria" w:eastAsia="Times New Roman" w:hAnsi="Cambria" w:cs="Times New Roman"/>
                <w:b/>
                <w:bCs/>
                <w:color w:val="C00000"/>
                <w:lang w:eastAsia="tr-TR"/>
              </w:rPr>
              <w:t>(</w:t>
            </w:r>
            <w:proofErr w:type="gramEnd"/>
            <w:r w:rsidRPr="00513DF6">
              <w:rPr>
                <w:rFonts w:ascii="Cambria" w:eastAsia="Times New Roman" w:hAnsi="Cambria" w:cs="Times New Roman"/>
                <w:b/>
                <w:bCs/>
                <w:color w:val="C00000"/>
                <w:lang w:eastAsia="tr-TR"/>
              </w:rPr>
              <w:t>Madde 13-3)</w:t>
            </w:r>
          </w:p>
        </w:tc>
        <w:tc>
          <w:tcPr>
            <w:tcW w:w="6662" w:type="dxa"/>
          </w:tcPr>
          <w:p w14:paraId="6E914A73" w14:textId="77777777" w:rsidR="002F1F64" w:rsidRPr="00513DF6" w:rsidRDefault="002F1F64" w:rsidP="007F28D4">
            <w:pPr>
              <w:pStyle w:val="AralkYok"/>
              <w:jc w:val="center"/>
              <w:rPr>
                <w:rFonts w:ascii="Cambria" w:hAnsi="Cambria"/>
                <w:b/>
                <w:bCs/>
                <w:color w:val="C00000"/>
              </w:rPr>
            </w:pPr>
          </w:p>
          <w:p w14:paraId="36F08E0B" w14:textId="035D2657" w:rsidR="002F1F64" w:rsidRPr="00513DF6" w:rsidRDefault="000F3C7E" w:rsidP="007F28D4">
            <w:pPr>
              <w:pStyle w:val="AralkYok"/>
              <w:jc w:val="center"/>
              <w:rPr>
                <w:rFonts w:ascii="Cambria" w:hAnsi="Cambria"/>
                <w:b/>
                <w:bCs/>
                <w:color w:val="C00000"/>
              </w:rPr>
            </w:pPr>
            <w:r w:rsidRPr="00513DF6">
              <w:rPr>
                <w:rFonts w:ascii="Cambria" w:hAnsi="Cambria"/>
                <w:b/>
                <w:bCs/>
                <w:color w:val="C00000"/>
              </w:rPr>
              <w:t>-5 KATI</w:t>
            </w:r>
            <w:r w:rsidR="00741CED">
              <w:rPr>
                <w:rFonts w:ascii="Cambria" w:hAnsi="Cambria"/>
                <w:b/>
                <w:bCs/>
                <w:color w:val="C00000"/>
              </w:rPr>
              <w:t>NA KADAR</w:t>
            </w:r>
          </w:p>
          <w:p w14:paraId="43FDA48B" w14:textId="77777777" w:rsidR="002F1F64" w:rsidRPr="00513DF6" w:rsidRDefault="002F1F64" w:rsidP="007F28D4">
            <w:pPr>
              <w:pStyle w:val="AralkYok"/>
              <w:jc w:val="center"/>
              <w:rPr>
                <w:rFonts w:ascii="Cambria" w:hAnsi="Cambria"/>
                <w:b/>
                <w:bCs/>
                <w:color w:val="C00000"/>
              </w:rPr>
            </w:pPr>
          </w:p>
          <w:p w14:paraId="78B6FA48" w14:textId="77777777" w:rsidR="000F3C7E" w:rsidRPr="00513DF6" w:rsidRDefault="000F3C7E" w:rsidP="007F28D4">
            <w:pPr>
              <w:pStyle w:val="AralkYok"/>
              <w:jc w:val="center"/>
              <w:rPr>
                <w:rFonts w:ascii="Cambria" w:hAnsi="Cambria"/>
                <w:b/>
                <w:bCs/>
                <w:color w:val="C00000"/>
              </w:rPr>
            </w:pPr>
          </w:p>
          <w:p w14:paraId="6597616C" w14:textId="77777777" w:rsidR="000F3C7E" w:rsidRPr="00513DF6" w:rsidRDefault="000F3C7E" w:rsidP="000F3C7E">
            <w:pPr>
              <w:pStyle w:val="AralkYok"/>
              <w:jc w:val="center"/>
              <w:rPr>
                <w:rFonts w:ascii="Cambria" w:hAnsi="Cambria"/>
                <w:b/>
                <w:bCs/>
                <w:color w:val="C00000"/>
              </w:rPr>
            </w:pPr>
          </w:p>
          <w:p w14:paraId="27C58593" w14:textId="447F601F" w:rsidR="000F3C7E" w:rsidRPr="00513DF6" w:rsidRDefault="000F3C7E" w:rsidP="000F3C7E">
            <w:pPr>
              <w:pStyle w:val="AralkYok"/>
              <w:jc w:val="center"/>
              <w:rPr>
                <w:rFonts w:ascii="Cambria" w:hAnsi="Cambria"/>
                <w:b/>
                <w:bCs/>
                <w:color w:val="C00000"/>
              </w:rPr>
            </w:pPr>
            <w:r w:rsidRPr="00513DF6">
              <w:rPr>
                <w:rFonts w:ascii="Cambria" w:hAnsi="Cambria"/>
                <w:b/>
                <w:bCs/>
                <w:color w:val="C00000"/>
              </w:rPr>
              <w:t>-BEŞ İŞ GÜNÜ</w:t>
            </w:r>
          </w:p>
          <w:p w14:paraId="5FA211A5" w14:textId="77777777" w:rsidR="000F3C7E" w:rsidRPr="00513DF6" w:rsidRDefault="000F3C7E" w:rsidP="000F3C7E">
            <w:pPr>
              <w:pStyle w:val="AralkYok"/>
              <w:jc w:val="center"/>
              <w:rPr>
                <w:rFonts w:ascii="Cambria" w:hAnsi="Cambria"/>
                <w:b/>
                <w:bCs/>
                <w:color w:val="C00000"/>
              </w:rPr>
            </w:pPr>
            <w:r w:rsidRPr="00513DF6">
              <w:rPr>
                <w:rFonts w:ascii="Cambria" w:hAnsi="Cambria"/>
                <w:b/>
                <w:bCs/>
                <w:color w:val="C00000"/>
              </w:rPr>
              <w:t>-ON İŞ GÜNÜ</w:t>
            </w:r>
          </w:p>
          <w:p w14:paraId="61AB9CD5" w14:textId="1554FE93" w:rsidR="002F1F64" w:rsidRPr="00513DF6" w:rsidRDefault="002F1F64" w:rsidP="007F28D4">
            <w:pPr>
              <w:pStyle w:val="AralkYok"/>
              <w:jc w:val="center"/>
              <w:rPr>
                <w:rFonts w:ascii="Cambria" w:hAnsi="Cambria"/>
                <w:b/>
                <w:bCs/>
                <w:color w:val="C00000"/>
              </w:rPr>
            </w:pPr>
            <w:r w:rsidRPr="00513DF6">
              <w:rPr>
                <w:rFonts w:ascii="Cambria" w:hAnsi="Cambria"/>
                <w:b/>
                <w:bCs/>
                <w:color w:val="C00000"/>
              </w:rPr>
              <w:t xml:space="preserve"> </w:t>
            </w:r>
          </w:p>
        </w:tc>
      </w:tr>
    </w:tbl>
    <w:p w14:paraId="74D1086E" w14:textId="345C92D5" w:rsidR="005B0C52" w:rsidRPr="00513DF6" w:rsidRDefault="005B0C52" w:rsidP="00904B10">
      <w:pPr>
        <w:pStyle w:val="AralkYok"/>
        <w:rPr>
          <w:rFonts w:ascii="Cambria" w:hAnsi="Cambria"/>
        </w:rPr>
      </w:pPr>
    </w:p>
    <w:sectPr w:rsidR="005B0C52" w:rsidRPr="00513DF6" w:rsidSect="00D05455">
      <w:headerReference w:type="default" r:id="rId8"/>
      <w:footerReference w:type="default" r:id="rId9"/>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77183" w14:textId="77777777" w:rsidR="00D05455" w:rsidRDefault="00D05455" w:rsidP="00534F7F">
      <w:pPr>
        <w:spacing w:after="0" w:line="240" w:lineRule="auto"/>
      </w:pPr>
      <w:r>
        <w:separator/>
      </w:r>
    </w:p>
  </w:endnote>
  <w:endnote w:type="continuationSeparator" w:id="0">
    <w:p w14:paraId="74081605" w14:textId="77777777" w:rsidR="00D05455" w:rsidRDefault="00D0545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E2BE" w14:textId="77777777" w:rsidR="001D48FA" w:rsidRPr="002B7435" w:rsidRDefault="001D48FA"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1D48FA" w:rsidRPr="0081560B" w14:paraId="44590EE4" w14:textId="77777777" w:rsidTr="0020508C">
      <w:trPr>
        <w:trHeight w:val="559"/>
      </w:trPr>
      <w:tc>
        <w:tcPr>
          <w:tcW w:w="666" w:type="dxa"/>
        </w:tcPr>
        <w:p w14:paraId="15EB9241" w14:textId="77777777" w:rsidR="001D48FA" w:rsidRPr="00C4163E" w:rsidRDefault="001D48FA"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9568B6D" w14:textId="77777777" w:rsidR="001D48FA" w:rsidRDefault="001D48FA" w:rsidP="00534F7F">
          <w:pPr>
            <w:pStyle w:val="AltBilgi"/>
            <w:rPr>
              <w:rFonts w:ascii="Cambria" w:hAnsi="Cambria"/>
              <w:sz w:val="16"/>
              <w:szCs w:val="16"/>
            </w:rPr>
          </w:pPr>
          <w:r>
            <w:rPr>
              <w:rFonts w:ascii="Cambria" w:hAnsi="Cambria"/>
              <w:sz w:val="16"/>
              <w:szCs w:val="16"/>
            </w:rPr>
            <w:t>:</w:t>
          </w:r>
        </w:p>
      </w:tc>
      <w:tc>
        <w:tcPr>
          <w:tcW w:w="5738" w:type="dxa"/>
        </w:tcPr>
        <w:p w14:paraId="582F96D5" w14:textId="77777777" w:rsidR="001D48FA" w:rsidRPr="0081560B" w:rsidRDefault="001D48FA"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4BA5919" w14:textId="77777777" w:rsidR="001D48FA" w:rsidRPr="00171789" w:rsidRDefault="001D48FA"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8E740" w14:textId="77777777" w:rsidR="001D48FA" w:rsidRPr="00171789" w:rsidRDefault="001D48FA"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6CC73EB" w14:textId="77777777" w:rsidR="001D48FA" w:rsidRPr="0081560B" w:rsidRDefault="001D48FA"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C87C6FA" w14:textId="77777777" w:rsidR="001D48FA" w:rsidRPr="0081560B" w:rsidRDefault="001D48FA" w:rsidP="00534F7F">
          <w:pPr>
            <w:pStyle w:val="AltBilgi"/>
            <w:rPr>
              <w:rFonts w:ascii="Cambria" w:hAnsi="Cambria"/>
              <w:sz w:val="16"/>
              <w:szCs w:val="16"/>
            </w:rPr>
          </w:pPr>
          <w:r w:rsidRPr="0081560B">
            <w:rPr>
              <w:rFonts w:ascii="Cambria" w:hAnsi="Cambria"/>
              <w:sz w:val="16"/>
              <w:szCs w:val="16"/>
            </w:rPr>
            <w:t>:</w:t>
          </w:r>
        </w:p>
        <w:p w14:paraId="6FE93F08" w14:textId="77777777" w:rsidR="001D48FA" w:rsidRPr="0081560B" w:rsidRDefault="001D48FA" w:rsidP="00534F7F">
          <w:pPr>
            <w:pStyle w:val="AltBilgi"/>
            <w:rPr>
              <w:rFonts w:ascii="Cambria" w:hAnsi="Cambria"/>
              <w:sz w:val="16"/>
              <w:szCs w:val="16"/>
            </w:rPr>
          </w:pPr>
          <w:r w:rsidRPr="0081560B">
            <w:rPr>
              <w:rFonts w:ascii="Cambria" w:hAnsi="Cambria"/>
              <w:sz w:val="16"/>
              <w:szCs w:val="16"/>
            </w:rPr>
            <w:t>:</w:t>
          </w:r>
        </w:p>
        <w:p w14:paraId="62240A6B" w14:textId="77777777" w:rsidR="001D48FA" w:rsidRPr="0081560B" w:rsidRDefault="001D48FA" w:rsidP="00534F7F">
          <w:pPr>
            <w:pStyle w:val="AltBilgi"/>
            <w:rPr>
              <w:rFonts w:ascii="Cambria" w:hAnsi="Cambria"/>
              <w:sz w:val="16"/>
              <w:szCs w:val="16"/>
            </w:rPr>
          </w:pPr>
          <w:r w:rsidRPr="0081560B">
            <w:rPr>
              <w:rFonts w:ascii="Cambria" w:hAnsi="Cambria"/>
              <w:sz w:val="16"/>
              <w:szCs w:val="16"/>
            </w:rPr>
            <w:t>:</w:t>
          </w:r>
        </w:p>
      </w:tc>
      <w:tc>
        <w:tcPr>
          <w:tcW w:w="3827" w:type="dxa"/>
        </w:tcPr>
        <w:p w14:paraId="1BB09619" w14:textId="77777777" w:rsidR="001D48FA" w:rsidRPr="0081560B" w:rsidRDefault="001D48FA"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07AEDC9" w14:textId="77777777" w:rsidR="001D48FA" w:rsidRPr="0081560B" w:rsidRDefault="001D48FA"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011467" w14:textId="77777777" w:rsidR="001D48FA" w:rsidRPr="0081560B" w:rsidRDefault="001D48FA"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F78B233" w14:textId="240C43A7" w:rsidR="001D48FA" w:rsidRPr="0081560B" w:rsidRDefault="001D48FA"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D22801">
            <w:rPr>
              <w:rFonts w:ascii="Cambria" w:hAnsi="Cambria"/>
              <w:b/>
              <w:bCs/>
              <w:noProof/>
              <w:color w:val="002060"/>
              <w:sz w:val="16"/>
              <w:szCs w:val="16"/>
            </w:rPr>
            <w:t>15</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D22801">
            <w:rPr>
              <w:rFonts w:ascii="Cambria" w:hAnsi="Cambria"/>
              <w:b/>
              <w:bCs/>
              <w:noProof/>
              <w:color w:val="002060"/>
              <w:sz w:val="16"/>
              <w:szCs w:val="16"/>
            </w:rPr>
            <w:t>26</w:t>
          </w:r>
          <w:r w:rsidRPr="00171789">
            <w:rPr>
              <w:rFonts w:ascii="Cambria" w:hAnsi="Cambria"/>
              <w:b/>
              <w:bCs/>
              <w:color w:val="002060"/>
              <w:sz w:val="16"/>
              <w:szCs w:val="16"/>
            </w:rPr>
            <w:fldChar w:fldCharType="end"/>
          </w:r>
        </w:p>
      </w:tc>
    </w:tr>
  </w:tbl>
  <w:p w14:paraId="279D1BCB" w14:textId="77777777" w:rsidR="001D48FA" w:rsidRDefault="001D48FA">
    <w:pPr>
      <w:pStyle w:val="AltBilgi"/>
      <w:rPr>
        <w:sz w:val="6"/>
        <w:szCs w:val="6"/>
      </w:rPr>
    </w:pPr>
  </w:p>
  <w:p w14:paraId="514001DA" w14:textId="77777777" w:rsidR="001D48FA" w:rsidRPr="00900183" w:rsidRDefault="001D48FA">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w:t>
    </w:r>
    <w:proofErr w:type="gramStart"/>
    <w:r w:rsidRPr="00D07159">
      <w:rPr>
        <w:rFonts w:ascii="Cambria" w:hAnsi="Cambria"/>
        <w:i/>
        <w:sz w:val="16"/>
        <w:szCs w:val="16"/>
      </w:rPr>
      <w:t>: -</w:t>
    </w:r>
    <w:proofErr w:type="gramEnd"/>
    <w:r w:rsidRPr="00D07159">
      <w:rPr>
        <w:rFonts w:ascii="Cambria" w:hAnsi="Cambria"/>
        <w:i/>
        <w:sz w:val="16"/>
        <w:szCs w:val="16"/>
      </w:rPr>
      <w:t>,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9A7AD" w14:textId="77777777" w:rsidR="00D05455" w:rsidRDefault="00D05455" w:rsidP="00534F7F">
      <w:pPr>
        <w:spacing w:after="0" w:line="240" w:lineRule="auto"/>
      </w:pPr>
      <w:r>
        <w:separator/>
      </w:r>
    </w:p>
  </w:footnote>
  <w:footnote w:type="continuationSeparator" w:id="0">
    <w:p w14:paraId="5C1E533E" w14:textId="77777777" w:rsidR="00D05455" w:rsidRDefault="00D0545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1D48FA" w14:paraId="75758C36" w14:textId="77777777" w:rsidTr="00D04D2D">
      <w:trPr>
        <w:trHeight w:val="189"/>
      </w:trPr>
      <w:tc>
        <w:tcPr>
          <w:tcW w:w="2547" w:type="dxa"/>
          <w:vMerge w:val="restart"/>
        </w:tcPr>
        <w:p w14:paraId="66544C5A" w14:textId="77777777" w:rsidR="001D48FA" w:rsidRDefault="001D48FA" w:rsidP="00534F7F">
          <w:pPr>
            <w:pStyle w:val="stBilgi"/>
            <w:ind w:left="-115" w:right="-110"/>
          </w:pPr>
          <w:r>
            <w:rPr>
              <w:rFonts w:ascii="Cambria" w:hAnsi="Cambria"/>
              <w:b/>
              <w:noProof/>
              <w:color w:val="002060"/>
              <w:lang w:eastAsia="tr-TR"/>
            </w:rPr>
            <w:drawing>
              <wp:inline distT="0" distB="0" distL="0" distR="0" wp14:anchorId="4E3D48EF" wp14:editId="2023DD4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3463B95" w14:textId="77777777" w:rsidR="001D48FA" w:rsidRDefault="001D48FA" w:rsidP="00437CF7">
          <w:pPr>
            <w:pStyle w:val="stBilgi"/>
            <w:jc w:val="center"/>
            <w:rPr>
              <w:rFonts w:ascii="Cambria" w:hAnsi="Cambria"/>
              <w:b/>
              <w:color w:val="002060"/>
            </w:rPr>
          </w:pPr>
          <w:r>
            <w:rPr>
              <w:rFonts w:ascii="Cambria" w:hAnsi="Cambria"/>
              <w:b/>
              <w:color w:val="002060"/>
            </w:rPr>
            <w:t xml:space="preserve">YÜKSEKÖĞRETİMDE GÖREVDE YÜKSELME SINAVI DERS NOTLARI VE </w:t>
          </w:r>
        </w:p>
        <w:p w14:paraId="22C03BFE" w14:textId="77777777" w:rsidR="001D48FA" w:rsidRDefault="001D48FA" w:rsidP="00437CF7">
          <w:pPr>
            <w:pStyle w:val="stBilgi"/>
            <w:jc w:val="center"/>
            <w:rPr>
              <w:rFonts w:ascii="Cambria" w:hAnsi="Cambria"/>
              <w:b/>
              <w:color w:val="002060"/>
            </w:rPr>
          </w:pPr>
          <w:r>
            <w:rPr>
              <w:rFonts w:ascii="Cambria" w:hAnsi="Cambria"/>
              <w:b/>
              <w:color w:val="002060"/>
            </w:rPr>
            <w:t>MUHTEMEL SORU ANALİZİ</w:t>
          </w:r>
        </w:p>
        <w:p w14:paraId="4B0215D4" w14:textId="3208475C" w:rsidR="001D48FA" w:rsidRPr="00513DF6" w:rsidRDefault="001D48FA" w:rsidP="00513DF6">
          <w:pPr>
            <w:spacing w:line="240" w:lineRule="atLeast"/>
            <w:ind w:firstLine="851"/>
            <w:jc w:val="center"/>
            <w:rPr>
              <w:color w:val="FF0000"/>
            </w:rPr>
          </w:pPr>
          <w:r w:rsidRPr="000B3103">
            <w:rPr>
              <w:rFonts w:ascii="Cambria" w:hAnsi="Cambria"/>
              <w:color w:val="C00000"/>
            </w:rPr>
            <w:t>(</w:t>
          </w:r>
          <w:r w:rsidRPr="000B3103">
            <w:rPr>
              <w:b/>
              <w:bCs/>
              <w:color w:val="C00000"/>
            </w:rPr>
            <w:t xml:space="preserve">Yükseköğretim Üst Kuruluşları </w:t>
          </w:r>
          <w:proofErr w:type="gramStart"/>
          <w:r w:rsidRPr="000B3103">
            <w:rPr>
              <w:b/>
              <w:bCs/>
              <w:color w:val="C00000"/>
            </w:rPr>
            <w:t>İle</w:t>
          </w:r>
          <w:proofErr w:type="gramEnd"/>
          <w:r w:rsidRPr="000B3103">
            <w:rPr>
              <w:b/>
              <w:bCs/>
              <w:color w:val="C00000"/>
            </w:rPr>
            <w:t xml:space="preserve"> Yükseköğretim Kurumları Personeli</w:t>
          </w:r>
          <w:r w:rsidR="00513DF6" w:rsidRPr="000B3103">
            <w:rPr>
              <w:b/>
              <w:bCs/>
              <w:color w:val="C00000"/>
            </w:rPr>
            <w:t xml:space="preserve"> </w:t>
          </w:r>
          <w:r w:rsidRPr="000B3103">
            <w:rPr>
              <w:b/>
              <w:bCs/>
              <w:color w:val="C00000"/>
            </w:rPr>
            <w:t>Görevde Yükselme Ve Unvan Değişikliği Yönetmeliği</w:t>
          </w:r>
          <w:r w:rsidRPr="000B3103">
            <w:rPr>
              <w:rFonts w:ascii="Cambria" w:hAnsi="Cambria"/>
              <w:color w:val="C00000"/>
            </w:rPr>
            <w:t>)</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0C3D89" w14:textId="77777777" w:rsidR="001D48FA" w:rsidRPr="0092378E" w:rsidRDefault="001D48FA"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A16A3E" w14:textId="77777777" w:rsidR="001D48FA" w:rsidRPr="00171789" w:rsidRDefault="001D48FA"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Pr>
              <w:rFonts w:ascii="Cambria" w:hAnsi="Cambria"/>
              <w:color w:val="002060"/>
              <w:sz w:val="16"/>
              <w:szCs w:val="16"/>
            </w:rPr>
            <w:t>0376</w:t>
          </w:r>
        </w:p>
      </w:tc>
    </w:tr>
    <w:tr w:rsidR="001D48FA" w14:paraId="018C5EF6" w14:textId="77777777" w:rsidTr="00D04D2D">
      <w:trPr>
        <w:trHeight w:val="187"/>
      </w:trPr>
      <w:tc>
        <w:tcPr>
          <w:tcW w:w="2547" w:type="dxa"/>
          <w:vMerge/>
        </w:tcPr>
        <w:p w14:paraId="3990DC98" w14:textId="77777777" w:rsidR="001D48FA" w:rsidRDefault="001D48FA" w:rsidP="00534F7F">
          <w:pPr>
            <w:pStyle w:val="stBilgi"/>
            <w:rPr>
              <w:noProof/>
              <w:lang w:eastAsia="tr-TR"/>
            </w:rPr>
          </w:pPr>
        </w:p>
      </w:tc>
      <w:tc>
        <w:tcPr>
          <w:tcW w:w="9502" w:type="dxa"/>
          <w:vMerge/>
          <w:tcBorders>
            <w:right w:val="single" w:sz="4" w:space="0" w:color="BFBFBF" w:themeColor="background1" w:themeShade="BF"/>
          </w:tcBorders>
          <w:vAlign w:val="center"/>
        </w:tcPr>
        <w:p w14:paraId="056B7921" w14:textId="77777777" w:rsidR="001D48FA" w:rsidRDefault="001D48F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12AC87" w14:textId="77777777" w:rsidR="001D48FA" w:rsidRPr="0092378E" w:rsidRDefault="001D48FA"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7159BB" w14:textId="77777777" w:rsidR="001D48FA" w:rsidRPr="00171789" w:rsidRDefault="001D48FA" w:rsidP="00D23B84">
          <w:pPr>
            <w:pStyle w:val="stBilgi"/>
            <w:rPr>
              <w:rFonts w:ascii="Cambria" w:hAnsi="Cambria"/>
              <w:color w:val="002060"/>
              <w:sz w:val="16"/>
              <w:szCs w:val="16"/>
            </w:rPr>
          </w:pPr>
          <w:r>
            <w:rPr>
              <w:rFonts w:ascii="Cambria" w:hAnsi="Cambria"/>
              <w:color w:val="002060"/>
              <w:sz w:val="16"/>
              <w:szCs w:val="16"/>
            </w:rPr>
            <w:t>15.04.2020</w:t>
          </w:r>
        </w:p>
      </w:tc>
    </w:tr>
    <w:tr w:rsidR="001D48FA" w14:paraId="496C813A" w14:textId="77777777" w:rsidTr="00D04D2D">
      <w:trPr>
        <w:trHeight w:val="187"/>
      </w:trPr>
      <w:tc>
        <w:tcPr>
          <w:tcW w:w="2547" w:type="dxa"/>
          <w:vMerge/>
        </w:tcPr>
        <w:p w14:paraId="0123B8F2" w14:textId="77777777" w:rsidR="001D48FA" w:rsidRDefault="001D48FA" w:rsidP="00534F7F">
          <w:pPr>
            <w:pStyle w:val="stBilgi"/>
            <w:rPr>
              <w:noProof/>
              <w:lang w:eastAsia="tr-TR"/>
            </w:rPr>
          </w:pPr>
        </w:p>
      </w:tc>
      <w:tc>
        <w:tcPr>
          <w:tcW w:w="9502" w:type="dxa"/>
          <w:vMerge/>
          <w:tcBorders>
            <w:right w:val="single" w:sz="4" w:space="0" w:color="BFBFBF" w:themeColor="background1" w:themeShade="BF"/>
          </w:tcBorders>
          <w:vAlign w:val="center"/>
        </w:tcPr>
        <w:p w14:paraId="527ACA85" w14:textId="77777777" w:rsidR="001D48FA" w:rsidRDefault="001D48F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B834E8" w14:textId="77777777" w:rsidR="001D48FA" w:rsidRPr="0092378E" w:rsidRDefault="001D48FA"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D278AD" w14:textId="77777777" w:rsidR="001D48FA" w:rsidRPr="00171789" w:rsidRDefault="001D48FA" w:rsidP="00534F7F">
          <w:pPr>
            <w:pStyle w:val="stBilgi"/>
            <w:rPr>
              <w:rFonts w:ascii="Cambria" w:hAnsi="Cambria"/>
              <w:color w:val="002060"/>
              <w:sz w:val="16"/>
              <w:szCs w:val="16"/>
            </w:rPr>
          </w:pPr>
          <w:r w:rsidRPr="00171789">
            <w:rPr>
              <w:rFonts w:ascii="Cambria" w:hAnsi="Cambria"/>
              <w:color w:val="002060"/>
              <w:sz w:val="16"/>
              <w:szCs w:val="16"/>
            </w:rPr>
            <w:t>-</w:t>
          </w:r>
        </w:p>
      </w:tc>
    </w:tr>
    <w:tr w:rsidR="001D48FA" w14:paraId="57FF59CF" w14:textId="77777777" w:rsidTr="00D04D2D">
      <w:trPr>
        <w:trHeight w:val="220"/>
      </w:trPr>
      <w:tc>
        <w:tcPr>
          <w:tcW w:w="2547" w:type="dxa"/>
          <w:vMerge/>
        </w:tcPr>
        <w:p w14:paraId="62A67BFD" w14:textId="77777777" w:rsidR="001D48FA" w:rsidRDefault="001D48FA" w:rsidP="00534F7F">
          <w:pPr>
            <w:pStyle w:val="stBilgi"/>
            <w:rPr>
              <w:noProof/>
              <w:lang w:eastAsia="tr-TR"/>
            </w:rPr>
          </w:pPr>
        </w:p>
      </w:tc>
      <w:tc>
        <w:tcPr>
          <w:tcW w:w="9502" w:type="dxa"/>
          <w:vMerge/>
          <w:tcBorders>
            <w:right w:val="single" w:sz="4" w:space="0" w:color="BFBFBF" w:themeColor="background1" w:themeShade="BF"/>
          </w:tcBorders>
          <w:vAlign w:val="center"/>
        </w:tcPr>
        <w:p w14:paraId="27EF84A9" w14:textId="77777777" w:rsidR="001D48FA" w:rsidRDefault="001D48F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AC10284" w14:textId="77777777" w:rsidR="001D48FA" w:rsidRPr="0092378E" w:rsidRDefault="001D48FA"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98A417E" w14:textId="77777777" w:rsidR="001D48FA" w:rsidRPr="00171789" w:rsidRDefault="001D48FA"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6CC1C6C" w14:textId="723DE044" w:rsidR="00513DF6" w:rsidRPr="00D04D2D" w:rsidRDefault="00513DF6">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E00"/>
    <w:multiLevelType w:val="hybridMultilevel"/>
    <w:tmpl w:val="9B160A6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A0C268F"/>
    <w:multiLevelType w:val="hybridMultilevel"/>
    <w:tmpl w:val="ED2EA23E"/>
    <w:lvl w:ilvl="0" w:tplc="041F000B">
      <w:start w:val="1"/>
      <w:numFmt w:val="bullet"/>
      <w:lvlText w:val=""/>
      <w:lvlJc w:val="left"/>
      <w:pPr>
        <w:ind w:left="2007"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2" w15:restartNumberingAfterBreak="0">
    <w:nsid w:val="71E243B9"/>
    <w:multiLevelType w:val="hybridMultilevel"/>
    <w:tmpl w:val="F0627F7A"/>
    <w:lvl w:ilvl="0" w:tplc="AE384E6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21420386">
    <w:abstractNumId w:val="0"/>
  </w:num>
  <w:num w:numId="2" w16cid:durableId="297690465">
    <w:abstractNumId w:val="1"/>
  </w:num>
  <w:num w:numId="3" w16cid:durableId="99953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4055F"/>
    <w:rsid w:val="000733B8"/>
    <w:rsid w:val="000B3103"/>
    <w:rsid w:val="000B540C"/>
    <w:rsid w:val="000B5CD3"/>
    <w:rsid w:val="000C78FF"/>
    <w:rsid w:val="000F071A"/>
    <w:rsid w:val="000F3C7E"/>
    <w:rsid w:val="000F453F"/>
    <w:rsid w:val="00116355"/>
    <w:rsid w:val="00124D64"/>
    <w:rsid w:val="00127F1D"/>
    <w:rsid w:val="001368C2"/>
    <w:rsid w:val="0015666B"/>
    <w:rsid w:val="00164950"/>
    <w:rsid w:val="001963BB"/>
    <w:rsid w:val="001B30B8"/>
    <w:rsid w:val="001B32A5"/>
    <w:rsid w:val="001C2D73"/>
    <w:rsid w:val="001D48FA"/>
    <w:rsid w:val="001F16FF"/>
    <w:rsid w:val="0020508C"/>
    <w:rsid w:val="00217C5D"/>
    <w:rsid w:val="0026554B"/>
    <w:rsid w:val="00271BDB"/>
    <w:rsid w:val="002816DA"/>
    <w:rsid w:val="002F0FD6"/>
    <w:rsid w:val="002F1F64"/>
    <w:rsid w:val="002F5856"/>
    <w:rsid w:val="00322432"/>
    <w:rsid w:val="003230A8"/>
    <w:rsid w:val="003542F7"/>
    <w:rsid w:val="0036155A"/>
    <w:rsid w:val="00366AC1"/>
    <w:rsid w:val="003C0F72"/>
    <w:rsid w:val="003C36A9"/>
    <w:rsid w:val="003D72D5"/>
    <w:rsid w:val="00406E3A"/>
    <w:rsid w:val="004232E9"/>
    <w:rsid w:val="00432E9D"/>
    <w:rsid w:val="00437CF7"/>
    <w:rsid w:val="0045140A"/>
    <w:rsid w:val="004529E7"/>
    <w:rsid w:val="004B24B6"/>
    <w:rsid w:val="004C1544"/>
    <w:rsid w:val="004C1B9C"/>
    <w:rsid w:val="004F7A2B"/>
    <w:rsid w:val="005056BB"/>
    <w:rsid w:val="00513DF6"/>
    <w:rsid w:val="00526C73"/>
    <w:rsid w:val="00534F7F"/>
    <w:rsid w:val="00560FB8"/>
    <w:rsid w:val="00561AEB"/>
    <w:rsid w:val="005864AB"/>
    <w:rsid w:val="00587671"/>
    <w:rsid w:val="005B0C52"/>
    <w:rsid w:val="005B25C0"/>
    <w:rsid w:val="006319F6"/>
    <w:rsid w:val="00634E90"/>
    <w:rsid w:val="0064705C"/>
    <w:rsid w:val="00741CED"/>
    <w:rsid w:val="007833AE"/>
    <w:rsid w:val="007A17FC"/>
    <w:rsid w:val="007F28D4"/>
    <w:rsid w:val="00816B47"/>
    <w:rsid w:val="00846AD8"/>
    <w:rsid w:val="00881E98"/>
    <w:rsid w:val="00887771"/>
    <w:rsid w:val="008B1B67"/>
    <w:rsid w:val="008C6DC2"/>
    <w:rsid w:val="008E1496"/>
    <w:rsid w:val="008F3827"/>
    <w:rsid w:val="008F5989"/>
    <w:rsid w:val="00900183"/>
    <w:rsid w:val="00904B10"/>
    <w:rsid w:val="009064F1"/>
    <w:rsid w:val="00925B46"/>
    <w:rsid w:val="00981254"/>
    <w:rsid w:val="00985E1D"/>
    <w:rsid w:val="009A0B72"/>
    <w:rsid w:val="009F04E9"/>
    <w:rsid w:val="00A00568"/>
    <w:rsid w:val="00A171F5"/>
    <w:rsid w:val="00A40AF2"/>
    <w:rsid w:val="00A5214F"/>
    <w:rsid w:val="00AB6E89"/>
    <w:rsid w:val="00AD5537"/>
    <w:rsid w:val="00AE63B8"/>
    <w:rsid w:val="00B50494"/>
    <w:rsid w:val="00B81A53"/>
    <w:rsid w:val="00BA192A"/>
    <w:rsid w:val="00BE3E80"/>
    <w:rsid w:val="00C332B6"/>
    <w:rsid w:val="00C750A9"/>
    <w:rsid w:val="00C87765"/>
    <w:rsid w:val="00CC3E17"/>
    <w:rsid w:val="00CF5DBC"/>
    <w:rsid w:val="00D00CA5"/>
    <w:rsid w:val="00D04D2D"/>
    <w:rsid w:val="00D05455"/>
    <w:rsid w:val="00D06046"/>
    <w:rsid w:val="00D22801"/>
    <w:rsid w:val="00D23B84"/>
    <w:rsid w:val="00D308D0"/>
    <w:rsid w:val="00D41225"/>
    <w:rsid w:val="00D538BF"/>
    <w:rsid w:val="00D54850"/>
    <w:rsid w:val="00D976DB"/>
    <w:rsid w:val="00DA6D1A"/>
    <w:rsid w:val="00E43911"/>
    <w:rsid w:val="00E47BEA"/>
    <w:rsid w:val="00E63D92"/>
    <w:rsid w:val="00E82E01"/>
    <w:rsid w:val="00EB2F23"/>
    <w:rsid w:val="00EB72A7"/>
    <w:rsid w:val="00EC423C"/>
    <w:rsid w:val="00F478AB"/>
    <w:rsid w:val="00F66833"/>
    <w:rsid w:val="00F958F7"/>
    <w:rsid w:val="00FA38C0"/>
    <w:rsid w:val="00FA5B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32D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4055F"/>
    <w:rPr>
      <w:color w:val="0563C1" w:themeColor="hyperlink"/>
      <w:u w:val="single"/>
    </w:rPr>
  </w:style>
  <w:style w:type="character" w:customStyle="1" w:styleId="zmlenmeyenBahsetme1">
    <w:name w:val="Çözümlenmeyen Bahsetme1"/>
    <w:basedOn w:val="VarsaylanParagrafYazTipi"/>
    <w:uiPriority w:val="99"/>
    <w:semiHidden/>
    <w:unhideWhenUsed/>
    <w:rsid w:val="0004055F"/>
    <w:rPr>
      <w:color w:val="605E5C"/>
      <w:shd w:val="clear" w:color="auto" w:fill="E1DFDD"/>
    </w:rPr>
  </w:style>
  <w:style w:type="paragraph" w:customStyle="1" w:styleId="nor1">
    <w:name w:val="nor1"/>
    <w:basedOn w:val="Normal"/>
    <w:rsid w:val="00D976DB"/>
    <w:pPr>
      <w:spacing w:after="0" w:line="240" w:lineRule="auto"/>
      <w:jc w:val="both"/>
    </w:pPr>
    <w:rPr>
      <w:rFonts w:ascii="New York" w:eastAsia="Times New Roman" w:hAnsi="New York" w:cs="Times New Roman"/>
      <w:sz w:val="18"/>
      <w:szCs w:val="18"/>
      <w:lang w:eastAsia="tr-TR"/>
    </w:rPr>
  </w:style>
  <w:style w:type="paragraph" w:customStyle="1" w:styleId="baslk1">
    <w:name w:val="baslk1"/>
    <w:basedOn w:val="Normal"/>
    <w:rsid w:val="00D976DB"/>
    <w:pPr>
      <w:spacing w:after="0" w:line="240" w:lineRule="auto"/>
      <w:jc w:val="both"/>
    </w:pPr>
    <w:rPr>
      <w:rFonts w:ascii="New York" w:eastAsia="Times New Roman" w:hAnsi="New York" w:cs="Times New Roman"/>
      <w:b/>
      <w:bCs/>
      <w:sz w:val="24"/>
      <w:szCs w:val="24"/>
      <w:lang w:eastAsia="tr-TR"/>
    </w:rPr>
  </w:style>
  <w:style w:type="paragraph" w:customStyle="1" w:styleId="maddebasl">
    <w:name w:val="maddebasl"/>
    <w:basedOn w:val="Normal"/>
    <w:rsid w:val="00A17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A17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C1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995">
      <w:bodyDiv w:val="1"/>
      <w:marLeft w:val="0"/>
      <w:marRight w:val="0"/>
      <w:marTop w:val="0"/>
      <w:marBottom w:val="0"/>
      <w:divBdr>
        <w:top w:val="none" w:sz="0" w:space="0" w:color="auto"/>
        <w:left w:val="none" w:sz="0" w:space="0" w:color="auto"/>
        <w:bottom w:val="none" w:sz="0" w:space="0" w:color="auto"/>
        <w:right w:val="none" w:sz="0" w:space="0" w:color="auto"/>
      </w:divBdr>
    </w:div>
    <w:div w:id="33965255">
      <w:bodyDiv w:val="1"/>
      <w:marLeft w:val="0"/>
      <w:marRight w:val="0"/>
      <w:marTop w:val="0"/>
      <w:marBottom w:val="0"/>
      <w:divBdr>
        <w:top w:val="none" w:sz="0" w:space="0" w:color="auto"/>
        <w:left w:val="none" w:sz="0" w:space="0" w:color="auto"/>
        <w:bottom w:val="none" w:sz="0" w:space="0" w:color="auto"/>
        <w:right w:val="none" w:sz="0" w:space="0" w:color="auto"/>
      </w:divBdr>
    </w:div>
    <w:div w:id="84418920">
      <w:bodyDiv w:val="1"/>
      <w:marLeft w:val="0"/>
      <w:marRight w:val="0"/>
      <w:marTop w:val="0"/>
      <w:marBottom w:val="0"/>
      <w:divBdr>
        <w:top w:val="none" w:sz="0" w:space="0" w:color="auto"/>
        <w:left w:val="none" w:sz="0" w:space="0" w:color="auto"/>
        <w:bottom w:val="none" w:sz="0" w:space="0" w:color="auto"/>
        <w:right w:val="none" w:sz="0" w:space="0" w:color="auto"/>
      </w:divBdr>
    </w:div>
    <w:div w:id="121466086">
      <w:bodyDiv w:val="1"/>
      <w:marLeft w:val="0"/>
      <w:marRight w:val="0"/>
      <w:marTop w:val="0"/>
      <w:marBottom w:val="0"/>
      <w:divBdr>
        <w:top w:val="none" w:sz="0" w:space="0" w:color="auto"/>
        <w:left w:val="none" w:sz="0" w:space="0" w:color="auto"/>
        <w:bottom w:val="none" w:sz="0" w:space="0" w:color="auto"/>
        <w:right w:val="none" w:sz="0" w:space="0" w:color="auto"/>
      </w:divBdr>
    </w:div>
    <w:div w:id="150949684">
      <w:bodyDiv w:val="1"/>
      <w:marLeft w:val="0"/>
      <w:marRight w:val="0"/>
      <w:marTop w:val="0"/>
      <w:marBottom w:val="0"/>
      <w:divBdr>
        <w:top w:val="none" w:sz="0" w:space="0" w:color="auto"/>
        <w:left w:val="none" w:sz="0" w:space="0" w:color="auto"/>
        <w:bottom w:val="none" w:sz="0" w:space="0" w:color="auto"/>
        <w:right w:val="none" w:sz="0" w:space="0" w:color="auto"/>
      </w:divBdr>
    </w:div>
    <w:div w:id="166212535">
      <w:bodyDiv w:val="1"/>
      <w:marLeft w:val="0"/>
      <w:marRight w:val="0"/>
      <w:marTop w:val="0"/>
      <w:marBottom w:val="0"/>
      <w:divBdr>
        <w:top w:val="none" w:sz="0" w:space="0" w:color="auto"/>
        <w:left w:val="none" w:sz="0" w:space="0" w:color="auto"/>
        <w:bottom w:val="none" w:sz="0" w:space="0" w:color="auto"/>
        <w:right w:val="none" w:sz="0" w:space="0" w:color="auto"/>
      </w:divBdr>
    </w:div>
    <w:div w:id="197283403">
      <w:bodyDiv w:val="1"/>
      <w:marLeft w:val="0"/>
      <w:marRight w:val="0"/>
      <w:marTop w:val="0"/>
      <w:marBottom w:val="0"/>
      <w:divBdr>
        <w:top w:val="none" w:sz="0" w:space="0" w:color="auto"/>
        <w:left w:val="none" w:sz="0" w:space="0" w:color="auto"/>
        <w:bottom w:val="none" w:sz="0" w:space="0" w:color="auto"/>
        <w:right w:val="none" w:sz="0" w:space="0" w:color="auto"/>
      </w:divBdr>
    </w:div>
    <w:div w:id="197939653">
      <w:bodyDiv w:val="1"/>
      <w:marLeft w:val="0"/>
      <w:marRight w:val="0"/>
      <w:marTop w:val="0"/>
      <w:marBottom w:val="0"/>
      <w:divBdr>
        <w:top w:val="none" w:sz="0" w:space="0" w:color="auto"/>
        <w:left w:val="none" w:sz="0" w:space="0" w:color="auto"/>
        <w:bottom w:val="none" w:sz="0" w:space="0" w:color="auto"/>
        <w:right w:val="none" w:sz="0" w:space="0" w:color="auto"/>
      </w:divBdr>
    </w:div>
    <w:div w:id="218127109">
      <w:bodyDiv w:val="1"/>
      <w:marLeft w:val="0"/>
      <w:marRight w:val="0"/>
      <w:marTop w:val="0"/>
      <w:marBottom w:val="0"/>
      <w:divBdr>
        <w:top w:val="none" w:sz="0" w:space="0" w:color="auto"/>
        <w:left w:val="none" w:sz="0" w:space="0" w:color="auto"/>
        <w:bottom w:val="none" w:sz="0" w:space="0" w:color="auto"/>
        <w:right w:val="none" w:sz="0" w:space="0" w:color="auto"/>
      </w:divBdr>
    </w:div>
    <w:div w:id="222177029">
      <w:bodyDiv w:val="1"/>
      <w:marLeft w:val="0"/>
      <w:marRight w:val="0"/>
      <w:marTop w:val="0"/>
      <w:marBottom w:val="0"/>
      <w:divBdr>
        <w:top w:val="none" w:sz="0" w:space="0" w:color="auto"/>
        <w:left w:val="none" w:sz="0" w:space="0" w:color="auto"/>
        <w:bottom w:val="none" w:sz="0" w:space="0" w:color="auto"/>
        <w:right w:val="none" w:sz="0" w:space="0" w:color="auto"/>
      </w:divBdr>
    </w:div>
    <w:div w:id="260987710">
      <w:bodyDiv w:val="1"/>
      <w:marLeft w:val="0"/>
      <w:marRight w:val="0"/>
      <w:marTop w:val="0"/>
      <w:marBottom w:val="0"/>
      <w:divBdr>
        <w:top w:val="none" w:sz="0" w:space="0" w:color="auto"/>
        <w:left w:val="none" w:sz="0" w:space="0" w:color="auto"/>
        <w:bottom w:val="none" w:sz="0" w:space="0" w:color="auto"/>
        <w:right w:val="none" w:sz="0" w:space="0" w:color="auto"/>
      </w:divBdr>
    </w:div>
    <w:div w:id="284318036">
      <w:bodyDiv w:val="1"/>
      <w:marLeft w:val="0"/>
      <w:marRight w:val="0"/>
      <w:marTop w:val="0"/>
      <w:marBottom w:val="0"/>
      <w:divBdr>
        <w:top w:val="none" w:sz="0" w:space="0" w:color="auto"/>
        <w:left w:val="none" w:sz="0" w:space="0" w:color="auto"/>
        <w:bottom w:val="none" w:sz="0" w:space="0" w:color="auto"/>
        <w:right w:val="none" w:sz="0" w:space="0" w:color="auto"/>
      </w:divBdr>
    </w:div>
    <w:div w:id="313871484">
      <w:bodyDiv w:val="1"/>
      <w:marLeft w:val="0"/>
      <w:marRight w:val="0"/>
      <w:marTop w:val="0"/>
      <w:marBottom w:val="0"/>
      <w:divBdr>
        <w:top w:val="none" w:sz="0" w:space="0" w:color="auto"/>
        <w:left w:val="none" w:sz="0" w:space="0" w:color="auto"/>
        <w:bottom w:val="none" w:sz="0" w:space="0" w:color="auto"/>
        <w:right w:val="none" w:sz="0" w:space="0" w:color="auto"/>
      </w:divBdr>
    </w:div>
    <w:div w:id="353964245">
      <w:bodyDiv w:val="1"/>
      <w:marLeft w:val="0"/>
      <w:marRight w:val="0"/>
      <w:marTop w:val="0"/>
      <w:marBottom w:val="0"/>
      <w:divBdr>
        <w:top w:val="none" w:sz="0" w:space="0" w:color="auto"/>
        <w:left w:val="none" w:sz="0" w:space="0" w:color="auto"/>
        <w:bottom w:val="none" w:sz="0" w:space="0" w:color="auto"/>
        <w:right w:val="none" w:sz="0" w:space="0" w:color="auto"/>
      </w:divBdr>
    </w:div>
    <w:div w:id="421603952">
      <w:bodyDiv w:val="1"/>
      <w:marLeft w:val="0"/>
      <w:marRight w:val="0"/>
      <w:marTop w:val="0"/>
      <w:marBottom w:val="0"/>
      <w:divBdr>
        <w:top w:val="none" w:sz="0" w:space="0" w:color="auto"/>
        <w:left w:val="none" w:sz="0" w:space="0" w:color="auto"/>
        <w:bottom w:val="none" w:sz="0" w:space="0" w:color="auto"/>
        <w:right w:val="none" w:sz="0" w:space="0" w:color="auto"/>
      </w:divBdr>
    </w:div>
    <w:div w:id="500584645">
      <w:bodyDiv w:val="1"/>
      <w:marLeft w:val="0"/>
      <w:marRight w:val="0"/>
      <w:marTop w:val="0"/>
      <w:marBottom w:val="0"/>
      <w:divBdr>
        <w:top w:val="none" w:sz="0" w:space="0" w:color="auto"/>
        <w:left w:val="none" w:sz="0" w:space="0" w:color="auto"/>
        <w:bottom w:val="none" w:sz="0" w:space="0" w:color="auto"/>
        <w:right w:val="none" w:sz="0" w:space="0" w:color="auto"/>
      </w:divBdr>
    </w:div>
    <w:div w:id="531109192">
      <w:bodyDiv w:val="1"/>
      <w:marLeft w:val="0"/>
      <w:marRight w:val="0"/>
      <w:marTop w:val="0"/>
      <w:marBottom w:val="0"/>
      <w:divBdr>
        <w:top w:val="none" w:sz="0" w:space="0" w:color="auto"/>
        <w:left w:val="none" w:sz="0" w:space="0" w:color="auto"/>
        <w:bottom w:val="none" w:sz="0" w:space="0" w:color="auto"/>
        <w:right w:val="none" w:sz="0" w:space="0" w:color="auto"/>
      </w:divBdr>
    </w:div>
    <w:div w:id="560948313">
      <w:bodyDiv w:val="1"/>
      <w:marLeft w:val="0"/>
      <w:marRight w:val="0"/>
      <w:marTop w:val="0"/>
      <w:marBottom w:val="0"/>
      <w:divBdr>
        <w:top w:val="none" w:sz="0" w:space="0" w:color="auto"/>
        <w:left w:val="none" w:sz="0" w:space="0" w:color="auto"/>
        <w:bottom w:val="none" w:sz="0" w:space="0" w:color="auto"/>
        <w:right w:val="none" w:sz="0" w:space="0" w:color="auto"/>
      </w:divBdr>
    </w:div>
    <w:div w:id="631638188">
      <w:bodyDiv w:val="1"/>
      <w:marLeft w:val="0"/>
      <w:marRight w:val="0"/>
      <w:marTop w:val="0"/>
      <w:marBottom w:val="0"/>
      <w:divBdr>
        <w:top w:val="none" w:sz="0" w:space="0" w:color="auto"/>
        <w:left w:val="none" w:sz="0" w:space="0" w:color="auto"/>
        <w:bottom w:val="none" w:sz="0" w:space="0" w:color="auto"/>
        <w:right w:val="none" w:sz="0" w:space="0" w:color="auto"/>
      </w:divBdr>
    </w:div>
    <w:div w:id="634873820">
      <w:bodyDiv w:val="1"/>
      <w:marLeft w:val="0"/>
      <w:marRight w:val="0"/>
      <w:marTop w:val="0"/>
      <w:marBottom w:val="0"/>
      <w:divBdr>
        <w:top w:val="none" w:sz="0" w:space="0" w:color="auto"/>
        <w:left w:val="none" w:sz="0" w:space="0" w:color="auto"/>
        <w:bottom w:val="none" w:sz="0" w:space="0" w:color="auto"/>
        <w:right w:val="none" w:sz="0" w:space="0" w:color="auto"/>
      </w:divBdr>
    </w:div>
    <w:div w:id="711878093">
      <w:bodyDiv w:val="1"/>
      <w:marLeft w:val="0"/>
      <w:marRight w:val="0"/>
      <w:marTop w:val="0"/>
      <w:marBottom w:val="0"/>
      <w:divBdr>
        <w:top w:val="none" w:sz="0" w:space="0" w:color="auto"/>
        <w:left w:val="none" w:sz="0" w:space="0" w:color="auto"/>
        <w:bottom w:val="none" w:sz="0" w:space="0" w:color="auto"/>
        <w:right w:val="none" w:sz="0" w:space="0" w:color="auto"/>
      </w:divBdr>
    </w:div>
    <w:div w:id="770128295">
      <w:bodyDiv w:val="1"/>
      <w:marLeft w:val="0"/>
      <w:marRight w:val="0"/>
      <w:marTop w:val="0"/>
      <w:marBottom w:val="0"/>
      <w:divBdr>
        <w:top w:val="none" w:sz="0" w:space="0" w:color="auto"/>
        <w:left w:val="none" w:sz="0" w:space="0" w:color="auto"/>
        <w:bottom w:val="none" w:sz="0" w:space="0" w:color="auto"/>
        <w:right w:val="none" w:sz="0" w:space="0" w:color="auto"/>
      </w:divBdr>
    </w:div>
    <w:div w:id="972904842">
      <w:bodyDiv w:val="1"/>
      <w:marLeft w:val="0"/>
      <w:marRight w:val="0"/>
      <w:marTop w:val="0"/>
      <w:marBottom w:val="0"/>
      <w:divBdr>
        <w:top w:val="none" w:sz="0" w:space="0" w:color="auto"/>
        <w:left w:val="none" w:sz="0" w:space="0" w:color="auto"/>
        <w:bottom w:val="none" w:sz="0" w:space="0" w:color="auto"/>
        <w:right w:val="none" w:sz="0" w:space="0" w:color="auto"/>
      </w:divBdr>
    </w:div>
    <w:div w:id="979074152">
      <w:bodyDiv w:val="1"/>
      <w:marLeft w:val="0"/>
      <w:marRight w:val="0"/>
      <w:marTop w:val="0"/>
      <w:marBottom w:val="0"/>
      <w:divBdr>
        <w:top w:val="none" w:sz="0" w:space="0" w:color="auto"/>
        <w:left w:val="none" w:sz="0" w:space="0" w:color="auto"/>
        <w:bottom w:val="none" w:sz="0" w:space="0" w:color="auto"/>
        <w:right w:val="none" w:sz="0" w:space="0" w:color="auto"/>
      </w:divBdr>
    </w:div>
    <w:div w:id="982738805">
      <w:bodyDiv w:val="1"/>
      <w:marLeft w:val="0"/>
      <w:marRight w:val="0"/>
      <w:marTop w:val="0"/>
      <w:marBottom w:val="0"/>
      <w:divBdr>
        <w:top w:val="none" w:sz="0" w:space="0" w:color="auto"/>
        <w:left w:val="none" w:sz="0" w:space="0" w:color="auto"/>
        <w:bottom w:val="none" w:sz="0" w:space="0" w:color="auto"/>
        <w:right w:val="none" w:sz="0" w:space="0" w:color="auto"/>
      </w:divBdr>
    </w:div>
    <w:div w:id="1049066891">
      <w:bodyDiv w:val="1"/>
      <w:marLeft w:val="0"/>
      <w:marRight w:val="0"/>
      <w:marTop w:val="0"/>
      <w:marBottom w:val="0"/>
      <w:divBdr>
        <w:top w:val="none" w:sz="0" w:space="0" w:color="auto"/>
        <w:left w:val="none" w:sz="0" w:space="0" w:color="auto"/>
        <w:bottom w:val="none" w:sz="0" w:space="0" w:color="auto"/>
        <w:right w:val="none" w:sz="0" w:space="0" w:color="auto"/>
      </w:divBdr>
    </w:div>
    <w:div w:id="1067726997">
      <w:bodyDiv w:val="1"/>
      <w:marLeft w:val="0"/>
      <w:marRight w:val="0"/>
      <w:marTop w:val="0"/>
      <w:marBottom w:val="0"/>
      <w:divBdr>
        <w:top w:val="none" w:sz="0" w:space="0" w:color="auto"/>
        <w:left w:val="none" w:sz="0" w:space="0" w:color="auto"/>
        <w:bottom w:val="none" w:sz="0" w:space="0" w:color="auto"/>
        <w:right w:val="none" w:sz="0" w:space="0" w:color="auto"/>
      </w:divBdr>
    </w:div>
    <w:div w:id="1122656276">
      <w:bodyDiv w:val="1"/>
      <w:marLeft w:val="0"/>
      <w:marRight w:val="0"/>
      <w:marTop w:val="0"/>
      <w:marBottom w:val="0"/>
      <w:divBdr>
        <w:top w:val="none" w:sz="0" w:space="0" w:color="auto"/>
        <w:left w:val="none" w:sz="0" w:space="0" w:color="auto"/>
        <w:bottom w:val="none" w:sz="0" w:space="0" w:color="auto"/>
        <w:right w:val="none" w:sz="0" w:space="0" w:color="auto"/>
      </w:divBdr>
    </w:div>
    <w:div w:id="1124805833">
      <w:bodyDiv w:val="1"/>
      <w:marLeft w:val="0"/>
      <w:marRight w:val="0"/>
      <w:marTop w:val="0"/>
      <w:marBottom w:val="0"/>
      <w:divBdr>
        <w:top w:val="none" w:sz="0" w:space="0" w:color="auto"/>
        <w:left w:val="none" w:sz="0" w:space="0" w:color="auto"/>
        <w:bottom w:val="none" w:sz="0" w:space="0" w:color="auto"/>
        <w:right w:val="none" w:sz="0" w:space="0" w:color="auto"/>
      </w:divBdr>
    </w:div>
    <w:div w:id="1191918909">
      <w:bodyDiv w:val="1"/>
      <w:marLeft w:val="0"/>
      <w:marRight w:val="0"/>
      <w:marTop w:val="0"/>
      <w:marBottom w:val="0"/>
      <w:divBdr>
        <w:top w:val="none" w:sz="0" w:space="0" w:color="auto"/>
        <w:left w:val="none" w:sz="0" w:space="0" w:color="auto"/>
        <w:bottom w:val="none" w:sz="0" w:space="0" w:color="auto"/>
        <w:right w:val="none" w:sz="0" w:space="0" w:color="auto"/>
      </w:divBdr>
    </w:div>
    <w:div w:id="1194267904">
      <w:bodyDiv w:val="1"/>
      <w:marLeft w:val="0"/>
      <w:marRight w:val="0"/>
      <w:marTop w:val="0"/>
      <w:marBottom w:val="0"/>
      <w:divBdr>
        <w:top w:val="none" w:sz="0" w:space="0" w:color="auto"/>
        <w:left w:val="none" w:sz="0" w:space="0" w:color="auto"/>
        <w:bottom w:val="none" w:sz="0" w:space="0" w:color="auto"/>
        <w:right w:val="none" w:sz="0" w:space="0" w:color="auto"/>
      </w:divBdr>
    </w:div>
    <w:div w:id="1203711721">
      <w:bodyDiv w:val="1"/>
      <w:marLeft w:val="0"/>
      <w:marRight w:val="0"/>
      <w:marTop w:val="0"/>
      <w:marBottom w:val="0"/>
      <w:divBdr>
        <w:top w:val="none" w:sz="0" w:space="0" w:color="auto"/>
        <w:left w:val="none" w:sz="0" w:space="0" w:color="auto"/>
        <w:bottom w:val="none" w:sz="0" w:space="0" w:color="auto"/>
        <w:right w:val="none" w:sz="0" w:space="0" w:color="auto"/>
      </w:divBdr>
    </w:div>
    <w:div w:id="1322588502">
      <w:bodyDiv w:val="1"/>
      <w:marLeft w:val="0"/>
      <w:marRight w:val="0"/>
      <w:marTop w:val="0"/>
      <w:marBottom w:val="0"/>
      <w:divBdr>
        <w:top w:val="none" w:sz="0" w:space="0" w:color="auto"/>
        <w:left w:val="none" w:sz="0" w:space="0" w:color="auto"/>
        <w:bottom w:val="none" w:sz="0" w:space="0" w:color="auto"/>
        <w:right w:val="none" w:sz="0" w:space="0" w:color="auto"/>
      </w:divBdr>
    </w:div>
    <w:div w:id="1330131688">
      <w:bodyDiv w:val="1"/>
      <w:marLeft w:val="0"/>
      <w:marRight w:val="0"/>
      <w:marTop w:val="0"/>
      <w:marBottom w:val="0"/>
      <w:divBdr>
        <w:top w:val="none" w:sz="0" w:space="0" w:color="auto"/>
        <w:left w:val="none" w:sz="0" w:space="0" w:color="auto"/>
        <w:bottom w:val="none" w:sz="0" w:space="0" w:color="auto"/>
        <w:right w:val="none" w:sz="0" w:space="0" w:color="auto"/>
      </w:divBdr>
    </w:div>
    <w:div w:id="1450665646">
      <w:bodyDiv w:val="1"/>
      <w:marLeft w:val="0"/>
      <w:marRight w:val="0"/>
      <w:marTop w:val="0"/>
      <w:marBottom w:val="0"/>
      <w:divBdr>
        <w:top w:val="none" w:sz="0" w:space="0" w:color="auto"/>
        <w:left w:val="none" w:sz="0" w:space="0" w:color="auto"/>
        <w:bottom w:val="none" w:sz="0" w:space="0" w:color="auto"/>
        <w:right w:val="none" w:sz="0" w:space="0" w:color="auto"/>
      </w:divBdr>
    </w:div>
    <w:div w:id="1484737579">
      <w:bodyDiv w:val="1"/>
      <w:marLeft w:val="0"/>
      <w:marRight w:val="0"/>
      <w:marTop w:val="0"/>
      <w:marBottom w:val="0"/>
      <w:divBdr>
        <w:top w:val="none" w:sz="0" w:space="0" w:color="auto"/>
        <w:left w:val="none" w:sz="0" w:space="0" w:color="auto"/>
        <w:bottom w:val="none" w:sz="0" w:space="0" w:color="auto"/>
        <w:right w:val="none" w:sz="0" w:space="0" w:color="auto"/>
      </w:divBdr>
    </w:div>
    <w:div w:id="1515654013">
      <w:bodyDiv w:val="1"/>
      <w:marLeft w:val="0"/>
      <w:marRight w:val="0"/>
      <w:marTop w:val="0"/>
      <w:marBottom w:val="0"/>
      <w:divBdr>
        <w:top w:val="none" w:sz="0" w:space="0" w:color="auto"/>
        <w:left w:val="none" w:sz="0" w:space="0" w:color="auto"/>
        <w:bottom w:val="none" w:sz="0" w:space="0" w:color="auto"/>
        <w:right w:val="none" w:sz="0" w:space="0" w:color="auto"/>
      </w:divBdr>
    </w:div>
    <w:div w:id="1531796351">
      <w:bodyDiv w:val="1"/>
      <w:marLeft w:val="0"/>
      <w:marRight w:val="0"/>
      <w:marTop w:val="0"/>
      <w:marBottom w:val="0"/>
      <w:divBdr>
        <w:top w:val="none" w:sz="0" w:space="0" w:color="auto"/>
        <w:left w:val="none" w:sz="0" w:space="0" w:color="auto"/>
        <w:bottom w:val="none" w:sz="0" w:space="0" w:color="auto"/>
        <w:right w:val="none" w:sz="0" w:space="0" w:color="auto"/>
      </w:divBdr>
    </w:div>
    <w:div w:id="1606428267">
      <w:bodyDiv w:val="1"/>
      <w:marLeft w:val="0"/>
      <w:marRight w:val="0"/>
      <w:marTop w:val="0"/>
      <w:marBottom w:val="0"/>
      <w:divBdr>
        <w:top w:val="none" w:sz="0" w:space="0" w:color="auto"/>
        <w:left w:val="none" w:sz="0" w:space="0" w:color="auto"/>
        <w:bottom w:val="none" w:sz="0" w:space="0" w:color="auto"/>
        <w:right w:val="none" w:sz="0" w:space="0" w:color="auto"/>
      </w:divBdr>
    </w:div>
    <w:div w:id="1673338782">
      <w:bodyDiv w:val="1"/>
      <w:marLeft w:val="0"/>
      <w:marRight w:val="0"/>
      <w:marTop w:val="0"/>
      <w:marBottom w:val="0"/>
      <w:divBdr>
        <w:top w:val="none" w:sz="0" w:space="0" w:color="auto"/>
        <w:left w:val="none" w:sz="0" w:space="0" w:color="auto"/>
        <w:bottom w:val="none" w:sz="0" w:space="0" w:color="auto"/>
        <w:right w:val="none" w:sz="0" w:space="0" w:color="auto"/>
      </w:divBdr>
    </w:div>
    <w:div w:id="1795714832">
      <w:bodyDiv w:val="1"/>
      <w:marLeft w:val="0"/>
      <w:marRight w:val="0"/>
      <w:marTop w:val="0"/>
      <w:marBottom w:val="0"/>
      <w:divBdr>
        <w:top w:val="none" w:sz="0" w:space="0" w:color="auto"/>
        <w:left w:val="none" w:sz="0" w:space="0" w:color="auto"/>
        <w:bottom w:val="none" w:sz="0" w:space="0" w:color="auto"/>
        <w:right w:val="none" w:sz="0" w:space="0" w:color="auto"/>
      </w:divBdr>
    </w:div>
    <w:div w:id="1872719468">
      <w:bodyDiv w:val="1"/>
      <w:marLeft w:val="0"/>
      <w:marRight w:val="0"/>
      <w:marTop w:val="0"/>
      <w:marBottom w:val="0"/>
      <w:divBdr>
        <w:top w:val="none" w:sz="0" w:space="0" w:color="auto"/>
        <w:left w:val="none" w:sz="0" w:space="0" w:color="auto"/>
        <w:bottom w:val="none" w:sz="0" w:space="0" w:color="auto"/>
        <w:right w:val="none" w:sz="0" w:space="0" w:color="auto"/>
      </w:divBdr>
    </w:div>
    <w:div w:id="1915242708">
      <w:bodyDiv w:val="1"/>
      <w:marLeft w:val="0"/>
      <w:marRight w:val="0"/>
      <w:marTop w:val="0"/>
      <w:marBottom w:val="0"/>
      <w:divBdr>
        <w:top w:val="none" w:sz="0" w:space="0" w:color="auto"/>
        <w:left w:val="none" w:sz="0" w:space="0" w:color="auto"/>
        <w:bottom w:val="none" w:sz="0" w:space="0" w:color="auto"/>
        <w:right w:val="none" w:sz="0" w:space="0" w:color="auto"/>
      </w:divBdr>
    </w:div>
    <w:div w:id="1956597800">
      <w:bodyDiv w:val="1"/>
      <w:marLeft w:val="0"/>
      <w:marRight w:val="0"/>
      <w:marTop w:val="0"/>
      <w:marBottom w:val="0"/>
      <w:divBdr>
        <w:top w:val="none" w:sz="0" w:space="0" w:color="auto"/>
        <w:left w:val="none" w:sz="0" w:space="0" w:color="auto"/>
        <w:bottom w:val="none" w:sz="0" w:space="0" w:color="auto"/>
        <w:right w:val="none" w:sz="0" w:space="0" w:color="auto"/>
      </w:divBdr>
    </w:div>
    <w:div w:id="2009674381">
      <w:bodyDiv w:val="1"/>
      <w:marLeft w:val="0"/>
      <w:marRight w:val="0"/>
      <w:marTop w:val="0"/>
      <w:marBottom w:val="0"/>
      <w:divBdr>
        <w:top w:val="none" w:sz="0" w:space="0" w:color="auto"/>
        <w:left w:val="none" w:sz="0" w:space="0" w:color="auto"/>
        <w:bottom w:val="none" w:sz="0" w:space="0" w:color="auto"/>
        <w:right w:val="none" w:sz="0" w:space="0" w:color="auto"/>
      </w:divBdr>
    </w:div>
    <w:div w:id="2035417343">
      <w:bodyDiv w:val="1"/>
      <w:marLeft w:val="0"/>
      <w:marRight w:val="0"/>
      <w:marTop w:val="0"/>
      <w:marBottom w:val="0"/>
      <w:divBdr>
        <w:top w:val="none" w:sz="0" w:space="0" w:color="auto"/>
        <w:left w:val="none" w:sz="0" w:space="0" w:color="auto"/>
        <w:bottom w:val="none" w:sz="0" w:space="0" w:color="auto"/>
        <w:right w:val="none" w:sz="0" w:space="0" w:color="auto"/>
      </w:divBdr>
    </w:div>
    <w:div w:id="2047945315">
      <w:bodyDiv w:val="1"/>
      <w:marLeft w:val="0"/>
      <w:marRight w:val="0"/>
      <w:marTop w:val="0"/>
      <w:marBottom w:val="0"/>
      <w:divBdr>
        <w:top w:val="none" w:sz="0" w:space="0" w:color="auto"/>
        <w:left w:val="none" w:sz="0" w:space="0" w:color="auto"/>
        <w:bottom w:val="none" w:sz="0" w:space="0" w:color="auto"/>
        <w:right w:val="none" w:sz="0" w:space="0" w:color="auto"/>
      </w:divBdr>
    </w:div>
    <w:div w:id="20598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85CCA-AFE5-40FD-821E-6B19172B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6500</Words>
  <Characters>37056</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3</cp:revision>
  <dcterms:created xsi:type="dcterms:W3CDTF">2024-03-27T12:14:00Z</dcterms:created>
  <dcterms:modified xsi:type="dcterms:W3CDTF">2024-04-06T12:30:00Z</dcterms:modified>
</cp:coreProperties>
</file>