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6A61" w14:textId="586CDC2C" w:rsidR="00BE623A" w:rsidRPr="00E91AA1" w:rsidRDefault="00BE623A" w:rsidP="00A9520D">
      <w:pPr>
        <w:pStyle w:val="Balk1"/>
        <w:spacing w:before="0"/>
        <w:jc w:val="both"/>
        <w:rPr>
          <w:rFonts w:ascii="Cambria" w:hAnsi="Cambria"/>
          <w:sz w:val="22"/>
          <w:szCs w:val="22"/>
        </w:rPr>
      </w:pPr>
    </w:p>
    <w:tbl>
      <w:tblPr>
        <w:tblStyle w:val="TabloKlavuzu"/>
        <w:tblW w:w="145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4"/>
        <w:gridCol w:w="2011"/>
        <w:gridCol w:w="2765"/>
        <w:gridCol w:w="3402"/>
        <w:gridCol w:w="5918"/>
      </w:tblGrid>
      <w:tr w:rsidR="00272BBF" w:rsidRPr="00E91AA1" w14:paraId="07290F84" w14:textId="5C955136" w:rsidTr="00A37C6E">
        <w:trPr>
          <w:trHeight w:val="231"/>
        </w:trPr>
        <w:tc>
          <w:tcPr>
            <w:tcW w:w="2475" w:type="dxa"/>
            <w:gridSpan w:val="2"/>
            <w:shd w:val="clear" w:color="auto" w:fill="F2F2F2" w:themeFill="background1" w:themeFillShade="F2"/>
            <w:vAlign w:val="center"/>
          </w:tcPr>
          <w:p w14:paraId="0D9F354A" w14:textId="086BD14C" w:rsidR="00272BBF" w:rsidRPr="00E91AA1" w:rsidRDefault="00272BBF" w:rsidP="00783BCA">
            <w:pPr>
              <w:pStyle w:val="AralkYok"/>
              <w:jc w:val="center"/>
              <w:rPr>
                <w:rFonts w:ascii="Cambria" w:hAnsi="Cambria"/>
                <w:b/>
                <w:bCs/>
                <w:color w:val="002060"/>
              </w:rPr>
            </w:pPr>
            <w:r w:rsidRPr="00E91AA1">
              <w:rPr>
                <w:rFonts w:ascii="Cambria" w:hAnsi="Cambria"/>
                <w:b/>
                <w:bCs/>
                <w:color w:val="002060"/>
              </w:rPr>
              <w:t>RAPOR ADI</w:t>
            </w:r>
          </w:p>
        </w:tc>
        <w:tc>
          <w:tcPr>
            <w:tcW w:w="2765" w:type="dxa"/>
            <w:shd w:val="clear" w:color="auto" w:fill="F2F2F2" w:themeFill="background1" w:themeFillShade="F2"/>
          </w:tcPr>
          <w:p w14:paraId="279B9000" w14:textId="1FAEDFA0" w:rsidR="00272BBF" w:rsidRPr="00E91AA1" w:rsidRDefault="00272BBF" w:rsidP="00783BCA">
            <w:pPr>
              <w:pStyle w:val="AralkYok"/>
              <w:jc w:val="center"/>
              <w:rPr>
                <w:rFonts w:ascii="Cambria" w:hAnsi="Cambria"/>
                <w:b/>
                <w:bCs/>
                <w:color w:val="002060"/>
              </w:rPr>
            </w:pPr>
            <w:r w:rsidRPr="00E91AA1">
              <w:rPr>
                <w:rFonts w:ascii="Cambria" w:hAnsi="Cambria"/>
                <w:b/>
                <w:bCs/>
                <w:color w:val="002060"/>
              </w:rPr>
              <w:t>HAZIRLAYAN KURUM ADI</w:t>
            </w:r>
          </w:p>
        </w:tc>
        <w:tc>
          <w:tcPr>
            <w:tcW w:w="3402" w:type="dxa"/>
            <w:shd w:val="clear" w:color="auto" w:fill="F2F2F2" w:themeFill="background1" w:themeFillShade="F2"/>
            <w:vAlign w:val="center"/>
          </w:tcPr>
          <w:p w14:paraId="68BBC95E" w14:textId="633F07FF" w:rsidR="00272BBF" w:rsidRPr="00E91AA1" w:rsidRDefault="00272BBF" w:rsidP="00783BCA">
            <w:pPr>
              <w:pStyle w:val="AralkYok"/>
              <w:jc w:val="center"/>
              <w:rPr>
                <w:rFonts w:ascii="Cambria" w:hAnsi="Cambria"/>
                <w:b/>
                <w:bCs/>
                <w:color w:val="002060"/>
              </w:rPr>
            </w:pPr>
            <w:r w:rsidRPr="00E91AA1">
              <w:rPr>
                <w:rFonts w:ascii="Cambria" w:hAnsi="Cambria"/>
                <w:b/>
                <w:bCs/>
                <w:color w:val="002060"/>
              </w:rPr>
              <w:t>RAPORUN SUNULACAĞI MAKAM/KURUM</w:t>
            </w:r>
          </w:p>
        </w:tc>
        <w:tc>
          <w:tcPr>
            <w:tcW w:w="5918" w:type="dxa"/>
            <w:shd w:val="clear" w:color="auto" w:fill="F2F2F2" w:themeFill="background1" w:themeFillShade="F2"/>
          </w:tcPr>
          <w:p w14:paraId="67597CF3" w14:textId="23D17469" w:rsidR="00272BBF" w:rsidRPr="00E91AA1" w:rsidRDefault="00272BBF" w:rsidP="00783BCA">
            <w:pPr>
              <w:pStyle w:val="AralkYok"/>
              <w:jc w:val="center"/>
              <w:rPr>
                <w:rFonts w:ascii="Cambria" w:hAnsi="Cambria"/>
                <w:b/>
                <w:bCs/>
                <w:color w:val="002060"/>
              </w:rPr>
            </w:pPr>
            <w:r w:rsidRPr="00E91AA1">
              <w:rPr>
                <w:rFonts w:ascii="Cambria" w:hAnsi="Cambria"/>
                <w:b/>
                <w:bCs/>
                <w:color w:val="002060"/>
              </w:rPr>
              <w:t>AÇIKLAMALAR</w:t>
            </w:r>
          </w:p>
        </w:tc>
      </w:tr>
      <w:tr w:rsidR="00272BBF" w:rsidRPr="00E91AA1" w14:paraId="228648F8" w14:textId="6F1B6B8A" w:rsidTr="00A37C6E">
        <w:trPr>
          <w:trHeight w:val="347"/>
        </w:trPr>
        <w:tc>
          <w:tcPr>
            <w:tcW w:w="464" w:type="dxa"/>
            <w:vMerge w:val="restart"/>
            <w:shd w:val="clear" w:color="auto" w:fill="F2F2F2" w:themeFill="background1" w:themeFillShade="F2"/>
            <w:vAlign w:val="center"/>
          </w:tcPr>
          <w:p w14:paraId="3334E6CE" w14:textId="77777777" w:rsidR="00272BBF" w:rsidRPr="00E91AA1" w:rsidRDefault="00272BBF" w:rsidP="00A9520D">
            <w:pPr>
              <w:pStyle w:val="AralkYok"/>
              <w:jc w:val="both"/>
              <w:rPr>
                <w:rFonts w:ascii="Cambria" w:hAnsi="Cambria"/>
                <w:b/>
                <w:bCs/>
                <w:color w:val="002060"/>
              </w:rPr>
            </w:pPr>
            <w:r w:rsidRPr="00E91AA1">
              <w:rPr>
                <w:rFonts w:ascii="Cambria" w:hAnsi="Cambria"/>
                <w:b/>
                <w:bCs/>
                <w:color w:val="002060"/>
              </w:rPr>
              <w:t>1.</w:t>
            </w:r>
          </w:p>
          <w:p w14:paraId="2F2DA073" w14:textId="0470E1FD" w:rsidR="00272BBF" w:rsidRPr="00E91AA1" w:rsidRDefault="00272BBF" w:rsidP="00A9520D">
            <w:pPr>
              <w:pStyle w:val="AralkYok"/>
              <w:jc w:val="both"/>
              <w:rPr>
                <w:rFonts w:ascii="Cambria" w:hAnsi="Cambria"/>
                <w:b/>
                <w:bCs/>
                <w:color w:val="002060"/>
              </w:rPr>
            </w:pPr>
          </w:p>
        </w:tc>
        <w:tc>
          <w:tcPr>
            <w:tcW w:w="2011" w:type="dxa"/>
            <w:vMerge w:val="restart"/>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47136AB" w14:textId="1ED7524C" w:rsidR="00272BBF" w:rsidRPr="00E91AA1" w:rsidRDefault="00272BBF" w:rsidP="00A9520D">
            <w:pPr>
              <w:pStyle w:val="AralkYok"/>
              <w:jc w:val="both"/>
              <w:rPr>
                <w:rFonts w:ascii="Cambria" w:hAnsi="Cambria"/>
                <w:b/>
                <w:bCs/>
                <w:color w:val="C00000"/>
              </w:rPr>
            </w:pPr>
            <w:r w:rsidRPr="00E91AA1">
              <w:rPr>
                <w:rFonts w:ascii="Cambria" w:hAnsi="Cambria"/>
                <w:b/>
                <w:bCs/>
                <w:color w:val="C00000"/>
              </w:rPr>
              <w:t>FAALİYET RAPORLARI</w:t>
            </w:r>
          </w:p>
        </w:tc>
        <w:tc>
          <w:tcPr>
            <w:tcW w:w="27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ABC6E01" w14:textId="77777777" w:rsidR="00A37C6E" w:rsidRPr="00E91AA1" w:rsidRDefault="00A37C6E" w:rsidP="00A9520D">
            <w:pPr>
              <w:pStyle w:val="nor"/>
              <w:spacing w:before="0" w:beforeAutospacing="0" w:after="0" w:afterAutospacing="0" w:line="220" w:lineRule="atLeast"/>
              <w:jc w:val="both"/>
              <w:rPr>
                <w:rFonts w:ascii="Cambria" w:hAnsi="Cambria"/>
                <w:b/>
                <w:bCs/>
                <w:color w:val="000000"/>
                <w:spacing w:val="-4"/>
                <w:sz w:val="22"/>
                <w:szCs w:val="22"/>
              </w:rPr>
            </w:pPr>
          </w:p>
          <w:p w14:paraId="3BFB6349" w14:textId="77777777" w:rsidR="00A37C6E" w:rsidRPr="00E91AA1" w:rsidRDefault="00A37C6E" w:rsidP="00A9520D">
            <w:pPr>
              <w:pStyle w:val="nor"/>
              <w:spacing w:before="0" w:beforeAutospacing="0" w:after="0" w:afterAutospacing="0" w:line="220" w:lineRule="atLeast"/>
              <w:jc w:val="both"/>
              <w:rPr>
                <w:rFonts w:ascii="Cambria" w:hAnsi="Cambria"/>
                <w:b/>
                <w:bCs/>
                <w:color w:val="000000"/>
                <w:spacing w:val="-4"/>
                <w:sz w:val="22"/>
                <w:szCs w:val="22"/>
              </w:rPr>
            </w:pPr>
          </w:p>
          <w:p w14:paraId="064AFE43" w14:textId="39D503B1" w:rsidR="00272BBF" w:rsidRPr="00E91AA1" w:rsidRDefault="00272BBF" w:rsidP="00A9520D">
            <w:pPr>
              <w:pStyle w:val="nor"/>
              <w:spacing w:before="0" w:beforeAutospacing="0" w:after="0" w:afterAutospacing="0" w:line="220" w:lineRule="atLeast"/>
              <w:jc w:val="both"/>
              <w:rPr>
                <w:rFonts w:ascii="Cambria" w:hAnsi="Cambria"/>
                <w:b/>
                <w:bCs/>
                <w:sz w:val="22"/>
                <w:szCs w:val="22"/>
              </w:rPr>
            </w:pPr>
            <w:r w:rsidRPr="00E91AA1">
              <w:rPr>
                <w:rFonts w:ascii="Cambria" w:hAnsi="Cambria"/>
                <w:b/>
                <w:bCs/>
                <w:color w:val="000000"/>
                <w:spacing w:val="-4"/>
                <w:sz w:val="22"/>
                <w:szCs w:val="22"/>
              </w:rPr>
              <w:t>Merkezî yönetim kapsamındaki kamu idareleri ve sosyal güvenlik kurumları</w:t>
            </w:r>
          </w:p>
        </w:tc>
        <w:tc>
          <w:tcPr>
            <w:tcW w:w="34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E6D6455" w14:textId="12B431FC" w:rsidR="00272BBF" w:rsidRPr="00E91AA1" w:rsidRDefault="00272BBF" w:rsidP="00A9520D">
            <w:pPr>
              <w:pStyle w:val="AralkYok"/>
              <w:jc w:val="both"/>
              <w:rPr>
                <w:rFonts w:ascii="Cambria" w:hAnsi="Cambria"/>
                <w:b/>
                <w:bCs/>
                <w:color w:val="000000"/>
                <w:spacing w:val="-4"/>
              </w:rPr>
            </w:pPr>
            <w:r w:rsidRPr="00E91AA1">
              <w:rPr>
                <w:rFonts w:ascii="Cambria" w:hAnsi="Cambria"/>
                <w:b/>
                <w:bCs/>
                <w:color w:val="000000"/>
                <w:spacing w:val="-4"/>
              </w:rPr>
              <w:t>SAYIŞTAY CUMHURBAŞKANLIĞINA</w:t>
            </w:r>
          </w:p>
          <w:p w14:paraId="19AAC90D" w14:textId="0EA8EBE4" w:rsidR="00272BBF" w:rsidRPr="00E91AA1" w:rsidRDefault="00272BBF" w:rsidP="00272BBF">
            <w:pPr>
              <w:pStyle w:val="AralkYok"/>
              <w:jc w:val="both"/>
              <w:rPr>
                <w:rFonts w:ascii="Cambria" w:hAnsi="Cambria"/>
                <w:b/>
                <w:bCs/>
                <w:color w:val="C00000"/>
              </w:rPr>
            </w:pPr>
          </w:p>
          <w:p w14:paraId="7CDF6DDA" w14:textId="4F3ED1AB" w:rsidR="00272BBF" w:rsidRPr="00E91AA1" w:rsidRDefault="00272BBF" w:rsidP="00A9520D">
            <w:pPr>
              <w:pStyle w:val="AralkYok"/>
              <w:jc w:val="both"/>
              <w:rPr>
                <w:rFonts w:ascii="Cambria" w:hAnsi="Cambria"/>
                <w:b/>
                <w:bCs/>
                <w:color w:val="C00000"/>
              </w:rPr>
            </w:pPr>
          </w:p>
        </w:tc>
        <w:tc>
          <w:tcPr>
            <w:tcW w:w="5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16E34EB" w14:textId="34EE4ABC" w:rsidR="00272BBF" w:rsidRPr="00E91AA1" w:rsidRDefault="00E91AA1" w:rsidP="00272BBF">
            <w:pPr>
              <w:pStyle w:val="AralkYok"/>
              <w:jc w:val="both"/>
              <w:rPr>
                <w:rFonts w:ascii="Cambria" w:hAnsi="Cambria"/>
                <w:i/>
                <w:iCs/>
                <w:color w:val="C00000"/>
              </w:rPr>
            </w:pPr>
            <w:r>
              <w:rPr>
                <w:rFonts w:ascii="Cambria" w:hAnsi="Cambria"/>
                <w:i/>
                <w:iCs/>
                <w:color w:val="C00000"/>
              </w:rPr>
              <w:t>*</w:t>
            </w:r>
            <w:r w:rsidR="00272BBF" w:rsidRPr="00E91AA1">
              <w:rPr>
                <w:rFonts w:ascii="Cambria" w:hAnsi="Cambria"/>
                <w:i/>
                <w:iCs/>
                <w:color w:val="C00000"/>
              </w:rPr>
              <w:t>Sayıştay, mahallî idarelerin raporları hariç idare faaliyet raporlarını, mahallî idareler genel faaliyet raporunu ve genel faaliyet raporunu, dış denetim sonuçlarını dikkate alarak görüşlerini de belirtmek suretiyle Türkiye Büyük Millet Meclisine sunar.</w:t>
            </w:r>
          </w:p>
          <w:p w14:paraId="09F9713E" w14:textId="411E9DD2" w:rsidR="00272BBF" w:rsidRPr="00E91AA1" w:rsidRDefault="00E91AA1" w:rsidP="00272BBF">
            <w:pPr>
              <w:pStyle w:val="AralkYok"/>
              <w:jc w:val="both"/>
              <w:rPr>
                <w:rFonts w:ascii="Cambria" w:hAnsi="Cambria"/>
                <w:b/>
                <w:bCs/>
                <w:color w:val="000000"/>
                <w:spacing w:val="-4"/>
              </w:rPr>
            </w:pPr>
            <w:r>
              <w:rPr>
                <w:rFonts w:ascii="Cambria" w:hAnsi="Cambria"/>
                <w:i/>
                <w:iCs/>
                <w:color w:val="C00000"/>
              </w:rPr>
              <w:t>*</w:t>
            </w:r>
            <w:r w:rsidR="00272BBF" w:rsidRPr="00E91AA1">
              <w:rPr>
                <w:rFonts w:ascii="Cambria" w:hAnsi="Cambria"/>
                <w:i/>
                <w:iCs/>
                <w:color w:val="C00000"/>
              </w:rPr>
              <w:t xml:space="preserve">İdare faaliyet raporlarının hazırlanması, ilgili idarelere verilmesi, kamuoyuna açıklanması ve bu işlemlere ilişkin süreler ile diğer </w:t>
            </w:r>
            <w:proofErr w:type="spellStart"/>
            <w:r w:rsidR="00272BBF" w:rsidRPr="00E91AA1">
              <w:rPr>
                <w:rFonts w:ascii="Cambria" w:hAnsi="Cambria"/>
                <w:i/>
                <w:iCs/>
                <w:color w:val="C00000"/>
              </w:rPr>
              <w:t>usûl</w:t>
            </w:r>
            <w:proofErr w:type="spellEnd"/>
            <w:r w:rsidR="00272BBF" w:rsidRPr="00E91AA1">
              <w:rPr>
                <w:rFonts w:ascii="Cambria" w:hAnsi="Cambria"/>
                <w:i/>
                <w:iCs/>
                <w:color w:val="C00000"/>
              </w:rPr>
              <w:t xml:space="preserve"> ve esaslar, </w:t>
            </w:r>
            <w:r w:rsidR="00272BBF" w:rsidRPr="00E91AA1">
              <w:rPr>
                <w:rFonts w:ascii="Cambria" w:hAnsi="Cambria"/>
                <w:b/>
                <w:bCs/>
                <w:i/>
                <w:iCs/>
                <w:color w:val="C00000"/>
              </w:rPr>
              <w:t xml:space="preserve">SAYIŞTAYIN </w:t>
            </w:r>
            <w:r w:rsidR="00272BBF" w:rsidRPr="00E91AA1">
              <w:rPr>
                <w:rFonts w:ascii="Cambria" w:hAnsi="Cambria"/>
                <w:i/>
                <w:iCs/>
                <w:color w:val="C00000"/>
              </w:rPr>
              <w:t xml:space="preserve">görüşü alınarak </w:t>
            </w:r>
            <w:r w:rsidR="00272BBF" w:rsidRPr="00E91AA1">
              <w:rPr>
                <w:rFonts w:ascii="Cambria" w:hAnsi="Cambria"/>
                <w:b/>
                <w:bCs/>
                <w:i/>
                <w:iCs/>
                <w:color w:val="C00000"/>
              </w:rPr>
              <w:t>CUMHURBAŞKANI</w:t>
            </w:r>
            <w:r w:rsidR="00272BBF" w:rsidRPr="00E91AA1">
              <w:rPr>
                <w:rFonts w:ascii="Cambria" w:hAnsi="Cambria"/>
                <w:i/>
                <w:iCs/>
                <w:color w:val="C00000"/>
              </w:rPr>
              <w:t xml:space="preserve"> tarafından çıkarılacak yönetmelikle belirlenir</w:t>
            </w:r>
            <w:r w:rsidR="00272BBF" w:rsidRPr="00E91AA1">
              <w:rPr>
                <w:rFonts w:ascii="Cambria" w:hAnsi="Cambria"/>
                <w:color w:val="000000"/>
              </w:rPr>
              <w:t>.</w:t>
            </w:r>
          </w:p>
        </w:tc>
      </w:tr>
      <w:tr w:rsidR="00272BBF" w:rsidRPr="00E91AA1" w14:paraId="0DA4CA1C" w14:textId="4179FE69" w:rsidTr="00A37C6E">
        <w:trPr>
          <w:trHeight w:val="281"/>
        </w:trPr>
        <w:tc>
          <w:tcPr>
            <w:tcW w:w="464" w:type="dxa"/>
            <w:vMerge/>
            <w:shd w:val="clear" w:color="auto" w:fill="F2F2F2" w:themeFill="background1" w:themeFillShade="F2"/>
            <w:vAlign w:val="center"/>
          </w:tcPr>
          <w:p w14:paraId="5D09BEC2" w14:textId="3B11C164" w:rsidR="00272BBF" w:rsidRPr="00E91AA1" w:rsidRDefault="00272BBF" w:rsidP="00A9520D">
            <w:pPr>
              <w:pStyle w:val="AralkYok"/>
              <w:jc w:val="both"/>
              <w:rPr>
                <w:rFonts w:ascii="Cambria" w:hAnsi="Cambria"/>
                <w:b/>
                <w:bCs/>
                <w:color w:val="002060"/>
              </w:rPr>
            </w:pPr>
          </w:p>
        </w:tc>
        <w:tc>
          <w:tcPr>
            <w:tcW w:w="2011" w:type="dxa"/>
            <w:vMerge/>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9E7F157" w14:textId="0619CBC0" w:rsidR="00272BBF" w:rsidRPr="00E91AA1" w:rsidRDefault="00272BBF" w:rsidP="00A9520D">
            <w:pPr>
              <w:pStyle w:val="AralkYok"/>
              <w:jc w:val="both"/>
              <w:rPr>
                <w:rFonts w:ascii="Cambria" w:hAnsi="Cambria"/>
                <w:b/>
                <w:bCs/>
                <w:color w:val="C00000"/>
              </w:rPr>
            </w:pPr>
          </w:p>
        </w:tc>
        <w:tc>
          <w:tcPr>
            <w:tcW w:w="27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FCE4D79" w14:textId="77777777" w:rsidR="00272BBF" w:rsidRPr="00E91AA1" w:rsidRDefault="00272BBF" w:rsidP="00A9520D">
            <w:pPr>
              <w:pStyle w:val="nor"/>
              <w:spacing w:before="0" w:beforeAutospacing="0" w:after="0" w:afterAutospacing="0" w:line="220" w:lineRule="atLeast"/>
              <w:jc w:val="both"/>
              <w:rPr>
                <w:rFonts w:ascii="Cambria" w:hAnsi="Cambria"/>
                <w:b/>
                <w:bCs/>
                <w:sz w:val="22"/>
                <w:szCs w:val="22"/>
              </w:rPr>
            </w:pPr>
          </w:p>
          <w:p w14:paraId="322280C8" w14:textId="38A394EB" w:rsidR="00272BBF" w:rsidRPr="00E91AA1" w:rsidRDefault="00272BBF" w:rsidP="00A9520D">
            <w:pPr>
              <w:pStyle w:val="nor"/>
              <w:spacing w:before="0" w:beforeAutospacing="0" w:after="0" w:afterAutospacing="0" w:line="220" w:lineRule="atLeast"/>
              <w:jc w:val="both"/>
              <w:rPr>
                <w:rFonts w:ascii="Cambria" w:hAnsi="Cambria"/>
                <w:b/>
                <w:bCs/>
                <w:sz w:val="22"/>
                <w:szCs w:val="22"/>
              </w:rPr>
            </w:pPr>
            <w:r w:rsidRPr="00E91AA1">
              <w:rPr>
                <w:rFonts w:ascii="Cambria" w:hAnsi="Cambria"/>
                <w:b/>
                <w:bCs/>
                <w:sz w:val="22"/>
                <w:szCs w:val="22"/>
              </w:rPr>
              <w:t>Mahalli idareler</w:t>
            </w:r>
          </w:p>
        </w:tc>
        <w:tc>
          <w:tcPr>
            <w:tcW w:w="34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EEFE53" w14:textId="77777777" w:rsidR="00E91AA1" w:rsidRPr="00E91AA1" w:rsidRDefault="00272BBF" w:rsidP="00A9520D">
            <w:pPr>
              <w:pStyle w:val="AralkYok"/>
              <w:jc w:val="both"/>
              <w:rPr>
                <w:rFonts w:ascii="Cambria" w:hAnsi="Cambria"/>
                <w:b/>
                <w:bCs/>
                <w:color w:val="000000"/>
              </w:rPr>
            </w:pPr>
            <w:r w:rsidRPr="00E91AA1">
              <w:rPr>
                <w:rFonts w:ascii="Cambria" w:hAnsi="Cambria"/>
                <w:b/>
                <w:bCs/>
                <w:color w:val="000000"/>
              </w:rPr>
              <w:t xml:space="preserve">SAYIŞTAY </w:t>
            </w:r>
          </w:p>
          <w:p w14:paraId="2A3E7130" w14:textId="41DC7E88" w:rsidR="00272BBF" w:rsidRPr="00E91AA1" w:rsidRDefault="00272BBF" w:rsidP="00A9520D">
            <w:pPr>
              <w:pStyle w:val="AralkYok"/>
              <w:jc w:val="both"/>
              <w:rPr>
                <w:rFonts w:ascii="Cambria" w:hAnsi="Cambria"/>
                <w:b/>
                <w:bCs/>
                <w:color w:val="000000"/>
              </w:rPr>
            </w:pPr>
            <w:r w:rsidRPr="00E91AA1">
              <w:rPr>
                <w:rFonts w:ascii="Cambria" w:hAnsi="Cambria"/>
                <w:b/>
                <w:bCs/>
                <w:color w:val="000000"/>
              </w:rPr>
              <w:t>ÇEVRE VE ŞEHİRCİLİK BAKANLIĞINA</w:t>
            </w:r>
          </w:p>
          <w:p w14:paraId="26E72C8C" w14:textId="621E1001" w:rsidR="00272BBF" w:rsidRPr="00E91AA1" w:rsidRDefault="00272BBF" w:rsidP="00A9520D">
            <w:pPr>
              <w:pStyle w:val="AralkYok"/>
              <w:jc w:val="both"/>
              <w:rPr>
                <w:rFonts w:ascii="Cambria" w:hAnsi="Cambria"/>
                <w:b/>
                <w:color w:val="C00000"/>
              </w:rPr>
            </w:pPr>
          </w:p>
        </w:tc>
        <w:tc>
          <w:tcPr>
            <w:tcW w:w="5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021E667" w14:textId="6969F3C4" w:rsidR="00272BBF" w:rsidRPr="00E91AA1" w:rsidRDefault="00E91AA1" w:rsidP="00A9520D">
            <w:pPr>
              <w:pStyle w:val="AralkYok"/>
              <w:jc w:val="both"/>
              <w:rPr>
                <w:rFonts w:ascii="Cambria" w:hAnsi="Cambria"/>
                <w:b/>
                <w:bCs/>
                <w:color w:val="000000"/>
              </w:rPr>
            </w:pPr>
            <w:r>
              <w:rPr>
                <w:rFonts w:ascii="Cambria" w:hAnsi="Cambria"/>
                <w:i/>
                <w:iCs/>
                <w:color w:val="C00000"/>
              </w:rPr>
              <w:t>*</w:t>
            </w:r>
            <w:r w:rsidR="00272BBF" w:rsidRPr="00E91AA1">
              <w:rPr>
                <w:rFonts w:ascii="Cambria" w:hAnsi="Cambria"/>
                <w:i/>
                <w:iCs/>
                <w:color w:val="C00000"/>
              </w:rPr>
              <w:t>Çevre ve Şehircilik Bakanlığı, bu raporları esas alarak kendi değerlendirmelerini de içeren mahallî idareler genel faaliyet raporunu hazırlar ve kamuoyuna açıklar. Raporun birer örneği Sayıştaya ve Cumhurbaşkanlığına gönderilir.</w:t>
            </w:r>
          </w:p>
        </w:tc>
      </w:tr>
      <w:tr w:rsidR="00272BBF" w:rsidRPr="00E91AA1" w14:paraId="652CEB2B" w14:textId="2F90B23E" w:rsidTr="00A37C6E">
        <w:trPr>
          <w:trHeight w:val="281"/>
        </w:trPr>
        <w:tc>
          <w:tcPr>
            <w:tcW w:w="464" w:type="dxa"/>
            <w:vMerge/>
            <w:shd w:val="clear" w:color="auto" w:fill="F2F2F2" w:themeFill="background1" w:themeFillShade="F2"/>
            <w:vAlign w:val="center"/>
          </w:tcPr>
          <w:p w14:paraId="656BEE03" w14:textId="77777777" w:rsidR="00272BBF" w:rsidRPr="00E91AA1" w:rsidRDefault="00272BBF" w:rsidP="00A9520D">
            <w:pPr>
              <w:pStyle w:val="AralkYok"/>
              <w:jc w:val="both"/>
              <w:rPr>
                <w:rFonts w:ascii="Cambria" w:hAnsi="Cambria"/>
                <w:b/>
                <w:bCs/>
                <w:color w:val="002060"/>
              </w:rPr>
            </w:pPr>
          </w:p>
        </w:tc>
        <w:tc>
          <w:tcPr>
            <w:tcW w:w="2011"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896CF24" w14:textId="1124DF59" w:rsidR="00272BBF" w:rsidRPr="00E91AA1" w:rsidRDefault="00272BBF" w:rsidP="00A9520D">
            <w:pPr>
              <w:pStyle w:val="AralkYok"/>
              <w:jc w:val="both"/>
              <w:rPr>
                <w:rFonts w:ascii="Cambria" w:hAnsi="Cambria"/>
                <w:b/>
                <w:bCs/>
                <w:color w:val="C00000"/>
              </w:rPr>
            </w:pPr>
            <w:r w:rsidRPr="00E91AA1">
              <w:rPr>
                <w:rFonts w:ascii="Cambria" w:hAnsi="Cambria"/>
                <w:b/>
                <w:bCs/>
                <w:color w:val="C00000"/>
              </w:rPr>
              <w:t>GENEL FAALİYET RAPORU</w:t>
            </w:r>
          </w:p>
        </w:tc>
        <w:tc>
          <w:tcPr>
            <w:tcW w:w="27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C95810D" w14:textId="2A51461A" w:rsidR="00272BBF" w:rsidRPr="00E91AA1" w:rsidRDefault="00272BBF" w:rsidP="00A9520D">
            <w:pPr>
              <w:pStyle w:val="nor"/>
              <w:spacing w:before="0" w:beforeAutospacing="0" w:after="0" w:afterAutospacing="0" w:line="220" w:lineRule="atLeast"/>
              <w:jc w:val="both"/>
              <w:rPr>
                <w:rFonts w:ascii="Cambria" w:hAnsi="Cambria"/>
                <w:b/>
                <w:bCs/>
                <w:sz w:val="22"/>
                <w:szCs w:val="22"/>
              </w:rPr>
            </w:pPr>
            <w:r w:rsidRPr="00E91AA1">
              <w:rPr>
                <w:rFonts w:ascii="Cambria" w:hAnsi="Cambria"/>
                <w:b/>
                <w:bCs/>
                <w:sz w:val="22"/>
                <w:szCs w:val="22"/>
              </w:rPr>
              <w:t xml:space="preserve">Cumhurbaşkanlığı tarafından idarelerin faaliyet sonuçlarına ilişkin hazırlanır. </w:t>
            </w:r>
          </w:p>
        </w:tc>
        <w:tc>
          <w:tcPr>
            <w:tcW w:w="34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87C4F62" w14:textId="77777777" w:rsidR="00272BBF" w:rsidRPr="00E91AA1" w:rsidRDefault="00272BBF" w:rsidP="00A9520D">
            <w:pPr>
              <w:pStyle w:val="AralkYok"/>
              <w:jc w:val="both"/>
              <w:rPr>
                <w:rFonts w:ascii="Cambria" w:hAnsi="Cambria"/>
                <w:b/>
                <w:bCs/>
                <w:color w:val="000000"/>
              </w:rPr>
            </w:pPr>
            <w:r w:rsidRPr="00E91AA1">
              <w:rPr>
                <w:rFonts w:ascii="Cambria" w:hAnsi="Cambria"/>
                <w:b/>
                <w:bCs/>
                <w:color w:val="000000"/>
              </w:rPr>
              <w:t xml:space="preserve">SAYIŞTAY </w:t>
            </w:r>
          </w:p>
          <w:p w14:paraId="1E84BBFF" w14:textId="477D1B9F" w:rsidR="00272BBF" w:rsidRPr="00E91AA1" w:rsidRDefault="00272BBF" w:rsidP="00A9520D">
            <w:pPr>
              <w:pStyle w:val="AralkYok"/>
              <w:jc w:val="both"/>
              <w:rPr>
                <w:rFonts w:ascii="Cambria" w:hAnsi="Cambria"/>
                <w:b/>
                <w:bCs/>
                <w:i/>
                <w:iCs/>
                <w:color w:val="000000"/>
              </w:rPr>
            </w:pPr>
          </w:p>
        </w:tc>
        <w:tc>
          <w:tcPr>
            <w:tcW w:w="5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BA847B2" w14:textId="77777777" w:rsidR="00272BBF" w:rsidRPr="00E91AA1" w:rsidRDefault="00272BBF" w:rsidP="00A9520D">
            <w:pPr>
              <w:pStyle w:val="AralkYok"/>
              <w:jc w:val="both"/>
              <w:rPr>
                <w:rFonts w:ascii="Cambria" w:hAnsi="Cambria"/>
                <w:i/>
                <w:iCs/>
                <w:color w:val="C00000"/>
              </w:rPr>
            </w:pPr>
            <w:r w:rsidRPr="00E91AA1">
              <w:rPr>
                <w:rFonts w:ascii="Cambria" w:hAnsi="Cambria"/>
                <w:i/>
                <w:iCs/>
                <w:color w:val="C00000"/>
              </w:rPr>
              <w:t>*Ayrıca kamuoyuna açıklanır.</w:t>
            </w:r>
          </w:p>
          <w:p w14:paraId="5D12D089" w14:textId="1263D7C3" w:rsidR="008302E9" w:rsidRPr="00E91AA1" w:rsidRDefault="008302E9" w:rsidP="00A9520D">
            <w:pPr>
              <w:pStyle w:val="AralkYok"/>
              <w:jc w:val="both"/>
              <w:rPr>
                <w:rFonts w:ascii="Cambria" w:hAnsi="Cambria"/>
                <w:color w:val="000000"/>
              </w:rPr>
            </w:pPr>
            <w:r w:rsidRPr="00E91AA1">
              <w:rPr>
                <w:rFonts w:ascii="Cambria" w:hAnsi="Cambria"/>
                <w:i/>
                <w:iCs/>
                <w:color w:val="C00000"/>
              </w:rPr>
              <w:t>*Merkezî yönetim kapsamındaki idareler ile sosyal güvenlik kurumlarının bir malî yıldaki faaliyet sonuçları, Cumhurbaşkanlığı tarafından hazırlanacak genel faaliyet raporunda gösterilir. Bu raporda, mahallî idarelerin malî yapılarına ilişkin genel değerlendirmelere de yer verilir.</w:t>
            </w:r>
            <w:r w:rsidRPr="00E91AA1">
              <w:rPr>
                <w:rFonts w:ascii="Cambria" w:hAnsi="Cambria"/>
                <w:color w:val="C00000"/>
              </w:rPr>
              <w:t> </w:t>
            </w:r>
          </w:p>
        </w:tc>
      </w:tr>
      <w:tr w:rsidR="00272BBF" w:rsidRPr="00E91AA1" w14:paraId="3972E9D1" w14:textId="35D70218" w:rsidTr="00A37C6E">
        <w:trPr>
          <w:trHeight w:val="589"/>
        </w:trPr>
        <w:tc>
          <w:tcPr>
            <w:tcW w:w="464" w:type="dxa"/>
            <w:shd w:val="clear" w:color="auto" w:fill="F2F2F2" w:themeFill="background1" w:themeFillShade="F2"/>
            <w:vAlign w:val="center"/>
          </w:tcPr>
          <w:p w14:paraId="6BB74A0E" w14:textId="19E4DF50" w:rsidR="00272BBF" w:rsidRPr="00E91AA1" w:rsidRDefault="00272BBF" w:rsidP="00A9520D">
            <w:pPr>
              <w:pStyle w:val="AralkYok"/>
              <w:jc w:val="both"/>
              <w:rPr>
                <w:rFonts w:ascii="Cambria" w:hAnsi="Cambria"/>
                <w:b/>
                <w:bCs/>
                <w:color w:val="002060"/>
              </w:rPr>
            </w:pPr>
            <w:r w:rsidRPr="00E91AA1">
              <w:rPr>
                <w:rFonts w:ascii="Cambria" w:hAnsi="Cambria"/>
                <w:b/>
                <w:bCs/>
                <w:color w:val="002060"/>
              </w:rPr>
              <w:t>2.</w:t>
            </w:r>
          </w:p>
        </w:tc>
        <w:tc>
          <w:tcPr>
            <w:tcW w:w="20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1A0E315" w14:textId="72E8FF66" w:rsidR="00272BBF" w:rsidRPr="00E91AA1" w:rsidRDefault="00272BBF" w:rsidP="00A9520D">
            <w:pPr>
              <w:pStyle w:val="AralkYok"/>
              <w:jc w:val="both"/>
              <w:rPr>
                <w:rFonts w:ascii="Cambria" w:hAnsi="Cambria"/>
                <w:b/>
                <w:bCs/>
                <w:color w:val="C00000"/>
              </w:rPr>
            </w:pPr>
            <w:r w:rsidRPr="00E91AA1">
              <w:rPr>
                <w:rFonts w:ascii="Cambria" w:hAnsi="Cambria"/>
                <w:b/>
                <w:bCs/>
                <w:color w:val="C00000"/>
              </w:rPr>
              <w:t>KESİN HESAP KANUNU</w:t>
            </w:r>
          </w:p>
        </w:tc>
        <w:tc>
          <w:tcPr>
            <w:tcW w:w="27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40AB181" w14:textId="77777777" w:rsidR="00A37C6E" w:rsidRPr="00E91AA1" w:rsidRDefault="00A37C6E" w:rsidP="00A9520D">
            <w:pPr>
              <w:pStyle w:val="nor"/>
              <w:spacing w:before="0" w:beforeAutospacing="0" w:after="0" w:afterAutospacing="0" w:line="220" w:lineRule="atLeast"/>
              <w:jc w:val="both"/>
              <w:rPr>
                <w:rFonts w:ascii="Cambria" w:hAnsi="Cambria"/>
                <w:b/>
                <w:bCs/>
                <w:sz w:val="22"/>
                <w:szCs w:val="22"/>
              </w:rPr>
            </w:pPr>
          </w:p>
          <w:p w14:paraId="2E903CC6" w14:textId="77777777" w:rsidR="00A37C6E" w:rsidRPr="00E91AA1" w:rsidRDefault="00A37C6E" w:rsidP="00A9520D">
            <w:pPr>
              <w:pStyle w:val="nor"/>
              <w:spacing w:before="0" w:beforeAutospacing="0" w:after="0" w:afterAutospacing="0" w:line="220" w:lineRule="atLeast"/>
              <w:jc w:val="both"/>
              <w:rPr>
                <w:rFonts w:ascii="Cambria" w:hAnsi="Cambria"/>
                <w:b/>
                <w:bCs/>
                <w:sz w:val="22"/>
                <w:szCs w:val="22"/>
              </w:rPr>
            </w:pPr>
          </w:p>
          <w:p w14:paraId="15F785FF" w14:textId="77777777" w:rsidR="00A37C6E" w:rsidRPr="00E91AA1" w:rsidRDefault="00A37C6E" w:rsidP="00A9520D">
            <w:pPr>
              <w:pStyle w:val="nor"/>
              <w:spacing w:before="0" w:beforeAutospacing="0" w:after="0" w:afterAutospacing="0" w:line="220" w:lineRule="atLeast"/>
              <w:jc w:val="both"/>
              <w:rPr>
                <w:rFonts w:ascii="Cambria" w:hAnsi="Cambria"/>
                <w:b/>
                <w:bCs/>
                <w:sz w:val="22"/>
                <w:szCs w:val="22"/>
              </w:rPr>
            </w:pPr>
          </w:p>
          <w:p w14:paraId="42FCD766" w14:textId="77777777" w:rsidR="00A37C6E" w:rsidRPr="00E91AA1" w:rsidRDefault="00A37C6E" w:rsidP="00A9520D">
            <w:pPr>
              <w:pStyle w:val="nor"/>
              <w:spacing w:before="0" w:beforeAutospacing="0" w:after="0" w:afterAutospacing="0" w:line="220" w:lineRule="atLeast"/>
              <w:jc w:val="both"/>
              <w:rPr>
                <w:rFonts w:ascii="Cambria" w:hAnsi="Cambria"/>
                <w:b/>
                <w:bCs/>
                <w:sz w:val="22"/>
                <w:szCs w:val="22"/>
              </w:rPr>
            </w:pPr>
          </w:p>
          <w:p w14:paraId="4434A154" w14:textId="53DC3C29" w:rsidR="00272BBF" w:rsidRPr="00E91AA1" w:rsidRDefault="00272BBF" w:rsidP="00A9520D">
            <w:pPr>
              <w:pStyle w:val="nor"/>
              <w:spacing w:before="0" w:beforeAutospacing="0" w:after="0" w:afterAutospacing="0" w:line="220" w:lineRule="atLeast"/>
              <w:jc w:val="both"/>
              <w:rPr>
                <w:rFonts w:ascii="Cambria" w:hAnsi="Cambria"/>
                <w:b/>
                <w:bCs/>
                <w:sz w:val="22"/>
                <w:szCs w:val="22"/>
              </w:rPr>
            </w:pPr>
            <w:r w:rsidRPr="00E91AA1">
              <w:rPr>
                <w:rFonts w:ascii="Cambria" w:hAnsi="Cambria"/>
                <w:b/>
                <w:bCs/>
                <w:sz w:val="22"/>
                <w:szCs w:val="22"/>
              </w:rPr>
              <w:t>Hazine ve Maliye Bakanlığı</w:t>
            </w:r>
          </w:p>
        </w:tc>
        <w:tc>
          <w:tcPr>
            <w:tcW w:w="34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651E52" w14:textId="76D62A5B" w:rsidR="00272BBF" w:rsidRPr="00E91AA1" w:rsidRDefault="00272BBF" w:rsidP="00272BBF">
            <w:pPr>
              <w:pStyle w:val="AralkYok"/>
              <w:jc w:val="both"/>
              <w:rPr>
                <w:rFonts w:ascii="Cambria" w:hAnsi="Cambria"/>
                <w:b/>
                <w:bCs/>
                <w:i/>
                <w:iCs/>
                <w:color w:val="C00000"/>
              </w:rPr>
            </w:pPr>
            <w:r w:rsidRPr="00E91AA1">
              <w:rPr>
                <w:rFonts w:ascii="Cambria" w:hAnsi="Cambria"/>
                <w:b/>
                <w:color w:val="000000" w:themeColor="text1"/>
              </w:rPr>
              <w:t>CUMHURBAŞKANI TARAFINDAN TBMM’YE SUNULUR</w:t>
            </w:r>
          </w:p>
          <w:p w14:paraId="3F5BA26C" w14:textId="7DDFF93E" w:rsidR="00272BBF" w:rsidRPr="00E91AA1" w:rsidRDefault="00272BBF" w:rsidP="00A9520D">
            <w:pPr>
              <w:pStyle w:val="AralkYok"/>
              <w:jc w:val="both"/>
              <w:rPr>
                <w:rFonts w:ascii="Cambria" w:hAnsi="Cambria"/>
                <w:b/>
                <w:bCs/>
                <w:i/>
                <w:iCs/>
                <w:color w:val="C00000"/>
              </w:rPr>
            </w:pPr>
          </w:p>
        </w:tc>
        <w:tc>
          <w:tcPr>
            <w:tcW w:w="5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E446707" w14:textId="77777777" w:rsidR="00272BBF" w:rsidRPr="00E91AA1" w:rsidRDefault="004E4897" w:rsidP="00A9520D">
            <w:pPr>
              <w:pStyle w:val="AralkYok"/>
              <w:jc w:val="both"/>
              <w:rPr>
                <w:rFonts w:ascii="Cambria" w:hAnsi="Cambria"/>
                <w:bCs/>
                <w:color w:val="C00000"/>
              </w:rPr>
            </w:pPr>
            <w:r w:rsidRPr="00E91AA1">
              <w:rPr>
                <w:rFonts w:ascii="Cambria" w:hAnsi="Cambria"/>
                <w:bCs/>
                <w:color w:val="C00000"/>
              </w:rPr>
              <w:t>*Bir örneği Sayıştaya gönderilir.</w:t>
            </w:r>
          </w:p>
          <w:p w14:paraId="5D2BD4FE" w14:textId="77777777" w:rsidR="004E4897" w:rsidRPr="00E91AA1" w:rsidRDefault="004E4897" w:rsidP="00A9520D">
            <w:pPr>
              <w:pStyle w:val="AralkYok"/>
              <w:jc w:val="both"/>
              <w:rPr>
                <w:rFonts w:ascii="Cambria" w:hAnsi="Cambria"/>
                <w:bCs/>
                <w:color w:val="C00000"/>
              </w:rPr>
            </w:pPr>
            <w:r w:rsidRPr="00E91AA1">
              <w:rPr>
                <w:rFonts w:ascii="Cambria" w:hAnsi="Cambria"/>
                <w:bCs/>
                <w:color w:val="C00000"/>
              </w:rPr>
              <w:t xml:space="preserve">*Bir yıllık uygulama sonuçlarını karşılaştırmalı olarak gösteren değerlendirmeleri içeren gerekçesiyle birlikte izleyen malî yılın </w:t>
            </w:r>
            <w:r w:rsidRPr="00E91AA1">
              <w:rPr>
                <w:rFonts w:ascii="Cambria" w:hAnsi="Cambria"/>
                <w:b/>
                <w:color w:val="C00000"/>
              </w:rPr>
              <w:t xml:space="preserve">HAZİRAN </w:t>
            </w:r>
            <w:r w:rsidRPr="00E91AA1">
              <w:rPr>
                <w:rFonts w:ascii="Cambria" w:hAnsi="Cambria"/>
                <w:bCs/>
                <w:color w:val="C00000"/>
              </w:rPr>
              <w:t>ayı sonuna kadar hazırlanır.</w:t>
            </w:r>
          </w:p>
          <w:p w14:paraId="0A602ECC" w14:textId="55938DBF" w:rsidR="00A37C6E" w:rsidRPr="00E91AA1" w:rsidRDefault="00A37C6E" w:rsidP="00A9520D">
            <w:pPr>
              <w:pStyle w:val="AralkYok"/>
              <w:jc w:val="both"/>
              <w:rPr>
                <w:rFonts w:ascii="Cambria" w:hAnsi="Cambria"/>
                <w:b/>
                <w:bCs/>
                <w:color w:val="C00000"/>
              </w:rPr>
            </w:pPr>
            <w:r w:rsidRPr="00E91AA1">
              <w:rPr>
                <w:rFonts w:ascii="Cambria" w:hAnsi="Cambria"/>
                <w:b/>
                <w:bCs/>
                <w:color w:val="C00000"/>
              </w:rPr>
              <w:t>*Kesin Hesap Kanun teklifi ekinde aşağıdaki belgeler yer alır:</w:t>
            </w:r>
          </w:p>
          <w:p w14:paraId="54692667" w14:textId="514DF019" w:rsidR="00A37C6E" w:rsidRPr="00E91AA1" w:rsidRDefault="00A37C6E" w:rsidP="00A37C6E">
            <w:pPr>
              <w:spacing w:after="0" w:line="305" w:lineRule="atLeast"/>
              <w:jc w:val="both"/>
              <w:rPr>
                <w:rFonts w:ascii="Cambria" w:eastAsia="Times New Roman" w:hAnsi="Cambria" w:cs="Times New Roman"/>
                <w:color w:val="C00000"/>
                <w:lang w:eastAsia="tr-TR"/>
              </w:rPr>
            </w:pPr>
            <w:r w:rsidRPr="00E91AA1">
              <w:rPr>
                <w:rFonts w:ascii="Cambria" w:eastAsia="Times New Roman" w:hAnsi="Cambria" w:cs="Times New Roman"/>
                <w:color w:val="C00000"/>
                <w:lang w:eastAsia="tr-TR"/>
              </w:rPr>
              <w:t>-Genel mizan,</w:t>
            </w:r>
          </w:p>
          <w:p w14:paraId="60F32917" w14:textId="3600CC98" w:rsidR="00A37C6E" w:rsidRPr="00E91AA1" w:rsidRDefault="00A37C6E" w:rsidP="00A37C6E">
            <w:pPr>
              <w:spacing w:after="0" w:line="305" w:lineRule="atLeast"/>
              <w:jc w:val="both"/>
              <w:rPr>
                <w:rFonts w:ascii="Cambria" w:eastAsia="Times New Roman" w:hAnsi="Cambria" w:cs="Times New Roman"/>
                <w:color w:val="C00000"/>
                <w:lang w:eastAsia="tr-TR"/>
              </w:rPr>
            </w:pPr>
            <w:r w:rsidRPr="00E91AA1">
              <w:rPr>
                <w:rFonts w:ascii="Cambria" w:eastAsia="Times New Roman" w:hAnsi="Cambria" w:cs="Times New Roman"/>
                <w:color w:val="C00000"/>
                <w:lang w:eastAsia="tr-TR"/>
              </w:rPr>
              <w:t>-Bütçe gelirleri kesin hesap cetveli ve açıklaması,</w:t>
            </w:r>
          </w:p>
          <w:p w14:paraId="6B7C31DE" w14:textId="57B5B111" w:rsidR="00A37C6E" w:rsidRPr="00E91AA1" w:rsidRDefault="00A37C6E" w:rsidP="00A37C6E">
            <w:pPr>
              <w:spacing w:after="0" w:line="305" w:lineRule="atLeast"/>
              <w:jc w:val="both"/>
              <w:rPr>
                <w:rFonts w:ascii="Cambria" w:eastAsia="Times New Roman" w:hAnsi="Cambria" w:cs="Times New Roman"/>
                <w:color w:val="C00000"/>
                <w:lang w:eastAsia="tr-TR"/>
              </w:rPr>
            </w:pPr>
            <w:r w:rsidRPr="00E91AA1">
              <w:rPr>
                <w:rFonts w:ascii="Cambria" w:eastAsia="Times New Roman" w:hAnsi="Cambria" w:cs="Times New Roman"/>
                <w:color w:val="C00000"/>
                <w:lang w:eastAsia="tr-TR"/>
              </w:rPr>
              <w:t>-Bütçe giderleri kesin hesap cetvelleri ve açıklaması,</w:t>
            </w:r>
          </w:p>
          <w:p w14:paraId="1691FBAD" w14:textId="7056CED0" w:rsidR="00A37C6E" w:rsidRPr="00E91AA1" w:rsidRDefault="00A37C6E" w:rsidP="00A37C6E">
            <w:pPr>
              <w:spacing w:after="0" w:line="305" w:lineRule="atLeast"/>
              <w:jc w:val="both"/>
              <w:rPr>
                <w:rFonts w:ascii="Cambria" w:eastAsia="Times New Roman" w:hAnsi="Cambria" w:cs="Times New Roman"/>
                <w:color w:val="C00000"/>
                <w:lang w:eastAsia="tr-TR"/>
              </w:rPr>
            </w:pPr>
            <w:r w:rsidRPr="00E91AA1">
              <w:rPr>
                <w:rFonts w:ascii="Cambria" w:eastAsia="Times New Roman" w:hAnsi="Cambria" w:cs="Times New Roman"/>
                <w:color w:val="C00000"/>
                <w:lang w:eastAsia="tr-TR"/>
              </w:rPr>
              <w:lastRenderedPageBreak/>
              <w:t>-Bütçe gelir ve giderlerinin iller ve idareler itibarıyla dağılımı,</w:t>
            </w:r>
          </w:p>
          <w:p w14:paraId="7970D038" w14:textId="4D48E225" w:rsidR="00A37C6E" w:rsidRPr="00E91AA1" w:rsidRDefault="00A37C6E" w:rsidP="00A37C6E">
            <w:pPr>
              <w:spacing w:after="0" w:line="305" w:lineRule="atLeast"/>
              <w:jc w:val="both"/>
              <w:rPr>
                <w:rFonts w:ascii="Cambria" w:eastAsia="Times New Roman" w:hAnsi="Cambria" w:cs="Times New Roman"/>
                <w:color w:val="C00000"/>
                <w:lang w:eastAsia="tr-TR"/>
              </w:rPr>
            </w:pPr>
            <w:r w:rsidRPr="00E91AA1">
              <w:rPr>
                <w:rFonts w:ascii="Cambria" w:eastAsia="Times New Roman" w:hAnsi="Cambria" w:cs="Times New Roman"/>
                <w:color w:val="C00000"/>
                <w:lang w:eastAsia="tr-TR"/>
              </w:rPr>
              <w:t>-Devlet borçları ve Hazine garantilerine ilişkin cetveller,</w:t>
            </w:r>
          </w:p>
          <w:p w14:paraId="77F0F345" w14:textId="00188488" w:rsidR="00A37C6E" w:rsidRPr="00E91AA1" w:rsidRDefault="00A37C6E" w:rsidP="00A37C6E">
            <w:pPr>
              <w:spacing w:after="0" w:line="305" w:lineRule="atLeast"/>
              <w:jc w:val="both"/>
              <w:rPr>
                <w:rFonts w:ascii="Cambria" w:eastAsia="Times New Roman" w:hAnsi="Cambria" w:cs="Times New Roman"/>
                <w:color w:val="C00000"/>
                <w:lang w:eastAsia="tr-TR"/>
              </w:rPr>
            </w:pPr>
            <w:r w:rsidRPr="00E91AA1">
              <w:rPr>
                <w:rFonts w:ascii="Cambria" w:eastAsia="Times New Roman" w:hAnsi="Cambria" w:cs="Times New Roman"/>
                <w:color w:val="C00000"/>
                <w:lang w:eastAsia="tr-TR"/>
              </w:rPr>
              <w:t>-Yılı içerisinde silinen kamu alacakları cetveli,</w:t>
            </w:r>
          </w:p>
          <w:p w14:paraId="71B192E0" w14:textId="47A0F5C6" w:rsidR="00A37C6E" w:rsidRPr="00E91AA1" w:rsidRDefault="00A37C6E" w:rsidP="00A37C6E">
            <w:pPr>
              <w:spacing w:after="0" w:line="305" w:lineRule="atLeast"/>
              <w:jc w:val="both"/>
              <w:rPr>
                <w:rFonts w:ascii="Cambria" w:eastAsia="Times New Roman" w:hAnsi="Cambria" w:cs="Times New Roman"/>
                <w:color w:val="C00000"/>
                <w:lang w:eastAsia="tr-TR"/>
              </w:rPr>
            </w:pPr>
            <w:r w:rsidRPr="00E91AA1">
              <w:rPr>
                <w:rFonts w:ascii="Cambria" w:eastAsia="Times New Roman" w:hAnsi="Cambria" w:cs="Times New Roman"/>
                <w:color w:val="C00000"/>
                <w:lang w:eastAsia="tr-TR"/>
              </w:rPr>
              <w:t>-Mal yönetim hesabı icmal cetvelleri,</w:t>
            </w:r>
          </w:p>
          <w:p w14:paraId="147822E5" w14:textId="050198C2" w:rsidR="00A37C6E" w:rsidRPr="00E91AA1" w:rsidRDefault="00A37C6E" w:rsidP="00A37C6E">
            <w:pPr>
              <w:spacing w:after="0" w:line="305" w:lineRule="atLeast"/>
              <w:jc w:val="both"/>
              <w:rPr>
                <w:rFonts w:ascii="Cambria" w:hAnsi="Cambria"/>
                <w:b/>
                <w:color w:val="C00000"/>
              </w:rPr>
            </w:pPr>
            <w:r w:rsidRPr="00E91AA1">
              <w:rPr>
                <w:rFonts w:ascii="Cambria" w:eastAsia="Times New Roman" w:hAnsi="Cambria" w:cs="Times New Roman"/>
                <w:color w:val="C00000"/>
                <w:lang w:eastAsia="tr-TR"/>
              </w:rPr>
              <w:t>-Hazine ve Maliye Bakanlığı tarafından gerekli görülen diğer belgeler.</w:t>
            </w:r>
          </w:p>
        </w:tc>
      </w:tr>
      <w:tr w:rsidR="00272BBF" w:rsidRPr="00E91AA1" w14:paraId="3001B50B" w14:textId="5FDF6C4D" w:rsidTr="00A37C6E">
        <w:trPr>
          <w:trHeight w:val="636"/>
        </w:trPr>
        <w:tc>
          <w:tcPr>
            <w:tcW w:w="464" w:type="dxa"/>
            <w:shd w:val="clear" w:color="auto" w:fill="F2F2F2" w:themeFill="background1" w:themeFillShade="F2"/>
            <w:vAlign w:val="center"/>
          </w:tcPr>
          <w:p w14:paraId="29234588" w14:textId="06330F1E" w:rsidR="00272BBF" w:rsidRPr="00E91AA1" w:rsidRDefault="00A37C6E" w:rsidP="00A9520D">
            <w:pPr>
              <w:pStyle w:val="AralkYok"/>
              <w:jc w:val="both"/>
              <w:rPr>
                <w:rFonts w:ascii="Cambria" w:hAnsi="Cambria"/>
                <w:b/>
                <w:bCs/>
                <w:color w:val="002060"/>
              </w:rPr>
            </w:pPr>
            <w:r w:rsidRPr="00E91AA1">
              <w:rPr>
                <w:rFonts w:ascii="Cambria" w:hAnsi="Cambria"/>
                <w:b/>
                <w:bCs/>
                <w:color w:val="002060"/>
              </w:rPr>
              <w:lastRenderedPageBreak/>
              <w:t>3.</w:t>
            </w:r>
          </w:p>
        </w:tc>
        <w:tc>
          <w:tcPr>
            <w:tcW w:w="20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2F32D8" w14:textId="32940620" w:rsidR="00272BBF" w:rsidRPr="00E91AA1" w:rsidRDefault="00A37C6E" w:rsidP="00A9520D">
            <w:pPr>
              <w:pStyle w:val="AralkYok"/>
              <w:jc w:val="both"/>
              <w:rPr>
                <w:rFonts w:ascii="Cambria" w:hAnsi="Cambria"/>
                <w:b/>
                <w:bCs/>
                <w:color w:val="C00000"/>
              </w:rPr>
            </w:pPr>
            <w:r w:rsidRPr="00E91AA1">
              <w:rPr>
                <w:rFonts w:ascii="Cambria" w:hAnsi="Cambria"/>
                <w:b/>
                <w:bCs/>
                <w:color w:val="C00000"/>
              </w:rPr>
              <w:t>GENEL UYGUNLUK BİLDİRİMİ</w:t>
            </w:r>
          </w:p>
        </w:tc>
        <w:tc>
          <w:tcPr>
            <w:tcW w:w="27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2BE6A67" w14:textId="503C3EC9" w:rsidR="00272BBF" w:rsidRPr="00E91AA1" w:rsidRDefault="00A37C6E" w:rsidP="00A9520D">
            <w:pPr>
              <w:pStyle w:val="nor"/>
              <w:spacing w:before="0" w:beforeAutospacing="0" w:after="0" w:afterAutospacing="0" w:line="220" w:lineRule="atLeast"/>
              <w:jc w:val="both"/>
              <w:rPr>
                <w:rFonts w:ascii="Cambria" w:hAnsi="Cambria"/>
                <w:b/>
                <w:bCs/>
                <w:color w:val="002060"/>
                <w:sz w:val="22"/>
                <w:szCs w:val="22"/>
              </w:rPr>
            </w:pPr>
            <w:r w:rsidRPr="00E91AA1">
              <w:rPr>
                <w:rFonts w:ascii="Cambria" w:hAnsi="Cambria"/>
                <w:b/>
                <w:bCs/>
                <w:sz w:val="22"/>
                <w:szCs w:val="22"/>
              </w:rPr>
              <w:t>Sayıştay</w:t>
            </w:r>
          </w:p>
        </w:tc>
        <w:tc>
          <w:tcPr>
            <w:tcW w:w="34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89BC18" w14:textId="718B0B4F" w:rsidR="00272BBF" w:rsidRPr="00E91AA1" w:rsidRDefault="00A37C6E" w:rsidP="00A9520D">
            <w:pPr>
              <w:pStyle w:val="AralkYok"/>
              <w:jc w:val="both"/>
              <w:rPr>
                <w:rFonts w:ascii="Cambria" w:hAnsi="Cambria"/>
                <w:b/>
                <w:color w:val="C00000"/>
              </w:rPr>
            </w:pPr>
            <w:r w:rsidRPr="00E91AA1">
              <w:rPr>
                <w:rFonts w:ascii="Cambria" w:hAnsi="Cambria"/>
                <w:b/>
              </w:rPr>
              <w:t>TBMM</w:t>
            </w:r>
          </w:p>
        </w:tc>
        <w:tc>
          <w:tcPr>
            <w:tcW w:w="5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DA6F992" w14:textId="0A409757" w:rsidR="00272BBF" w:rsidRPr="00E91AA1" w:rsidRDefault="00E91AA1" w:rsidP="00A9520D">
            <w:pPr>
              <w:pStyle w:val="AralkYok"/>
              <w:jc w:val="both"/>
              <w:rPr>
                <w:rFonts w:ascii="Cambria" w:hAnsi="Cambria"/>
                <w:bCs/>
                <w:color w:val="C00000"/>
              </w:rPr>
            </w:pPr>
            <w:r>
              <w:rPr>
                <w:rFonts w:ascii="Cambria" w:hAnsi="Cambria"/>
                <w:bCs/>
                <w:color w:val="C00000"/>
              </w:rPr>
              <w:t>*</w:t>
            </w:r>
            <w:r w:rsidR="00A37C6E" w:rsidRPr="00E91AA1">
              <w:rPr>
                <w:rFonts w:ascii="Cambria" w:hAnsi="Cambria"/>
                <w:bCs/>
                <w:color w:val="C00000"/>
              </w:rPr>
              <w:t xml:space="preserve">Kesin hesap kanun teklifinin verilmesinden başlayarak </w:t>
            </w:r>
            <w:r w:rsidR="00A37C6E" w:rsidRPr="00E91AA1">
              <w:rPr>
                <w:rFonts w:ascii="Cambria" w:hAnsi="Cambria"/>
                <w:b/>
                <w:color w:val="C00000"/>
              </w:rPr>
              <w:t>EN GEÇ YETMİŞ BEŞ GÜN</w:t>
            </w:r>
            <w:r w:rsidR="00A37C6E" w:rsidRPr="00E91AA1">
              <w:rPr>
                <w:rFonts w:ascii="Cambria" w:hAnsi="Cambria"/>
                <w:bCs/>
                <w:color w:val="C00000"/>
              </w:rPr>
              <w:t xml:space="preserve"> içinde sunulur.</w:t>
            </w:r>
          </w:p>
          <w:p w14:paraId="194AC042" w14:textId="2B6CA682" w:rsidR="00A37C6E" w:rsidRPr="00E91AA1" w:rsidRDefault="00E91AA1" w:rsidP="00A9520D">
            <w:pPr>
              <w:pStyle w:val="AralkYok"/>
              <w:jc w:val="both"/>
              <w:rPr>
                <w:rFonts w:ascii="Cambria" w:hAnsi="Cambria"/>
                <w:b/>
                <w:color w:val="C00000"/>
              </w:rPr>
            </w:pPr>
            <w:r>
              <w:rPr>
                <w:rFonts w:ascii="Cambria" w:hAnsi="Cambria"/>
                <w:bCs/>
                <w:color w:val="C00000"/>
              </w:rPr>
              <w:t>*</w:t>
            </w:r>
            <w:r w:rsidR="00A37C6E" w:rsidRPr="00E91AA1">
              <w:rPr>
                <w:rFonts w:ascii="Cambria" w:hAnsi="Cambria"/>
                <w:bCs/>
                <w:color w:val="C00000"/>
              </w:rPr>
              <w:t>Genel uygunluk bildirimi; dış denetim raporları, idare faaliyet raporları ve genel faaliyet raporu dikkate alınarak hazırlanır.</w:t>
            </w:r>
          </w:p>
        </w:tc>
      </w:tr>
      <w:tr w:rsidR="00E91AA1" w:rsidRPr="00E91AA1" w14:paraId="3F4A905F" w14:textId="77777777" w:rsidTr="00A37C6E">
        <w:trPr>
          <w:trHeight w:val="636"/>
        </w:trPr>
        <w:tc>
          <w:tcPr>
            <w:tcW w:w="464" w:type="dxa"/>
            <w:shd w:val="clear" w:color="auto" w:fill="F2F2F2" w:themeFill="background1" w:themeFillShade="F2"/>
            <w:vAlign w:val="center"/>
          </w:tcPr>
          <w:p w14:paraId="33802D8D" w14:textId="79C95518" w:rsidR="00E91AA1" w:rsidRPr="00E91AA1" w:rsidRDefault="00E91AA1" w:rsidP="00A9520D">
            <w:pPr>
              <w:pStyle w:val="AralkYok"/>
              <w:jc w:val="both"/>
              <w:rPr>
                <w:rFonts w:ascii="Cambria" w:hAnsi="Cambria"/>
                <w:b/>
                <w:bCs/>
                <w:color w:val="002060"/>
              </w:rPr>
            </w:pPr>
            <w:r w:rsidRPr="00E91AA1">
              <w:rPr>
                <w:rFonts w:ascii="Cambria" w:hAnsi="Cambria"/>
                <w:b/>
                <w:bCs/>
                <w:color w:val="002060"/>
              </w:rPr>
              <w:t>4.</w:t>
            </w:r>
          </w:p>
        </w:tc>
        <w:tc>
          <w:tcPr>
            <w:tcW w:w="20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7605123" w14:textId="3C7CD073" w:rsidR="00E91AA1" w:rsidRPr="00E91AA1" w:rsidRDefault="00E91AA1" w:rsidP="00A9520D">
            <w:pPr>
              <w:pStyle w:val="AralkYok"/>
              <w:jc w:val="both"/>
              <w:rPr>
                <w:rFonts w:ascii="Cambria" w:hAnsi="Cambria"/>
                <w:b/>
                <w:bCs/>
                <w:color w:val="C00000"/>
              </w:rPr>
            </w:pPr>
            <w:r w:rsidRPr="00E91AA1">
              <w:rPr>
                <w:rFonts w:ascii="Cambria" w:hAnsi="Cambria"/>
                <w:b/>
                <w:bCs/>
                <w:color w:val="C00000"/>
              </w:rPr>
              <w:t>KAMU YATIRIM PROJELERİ GERÇEKLEŞME RAPORU</w:t>
            </w:r>
          </w:p>
        </w:tc>
        <w:tc>
          <w:tcPr>
            <w:tcW w:w="27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0E782C0" w14:textId="77777777" w:rsidR="00E91AA1" w:rsidRPr="00E91AA1" w:rsidRDefault="00E91AA1" w:rsidP="00A9520D">
            <w:pPr>
              <w:pStyle w:val="nor"/>
              <w:spacing w:before="0" w:beforeAutospacing="0" w:after="0" w:afterAutospacing="0" w:line="220" w:lineRule="atLeast"/>
              <w:jc w:val="both"/>
              <w:rPr>
                <w:rFonts w:ascii="Cambria" w:hAnsi="Cambria"/>
                <w:b/>
                <w:bCs/>
                <w:sz w:val="22"/>
                <w:szCs w:val="22"/>
              </w:rPr>
            </w:pPr>
          </w:p>
          <w:p w14:paraId="2515A088" w14:textId="644E418D" w:rsidR="00E91AA1" w:rsidRPr="00E91AA1" w:rsidRDefault="00E91AA1" w:rsidP="00A9520D">
            <w:pPr>
              <w:pStyle w:val="nor"/>
              <w:spacing w:before="0" w:beforeAutospacing="0" w:after="0" w:afterAutospacing="0" w:line="220" w:lineRule="atLeast"/>
              <w:jc w:val="both"/>
              <w:rPr>
                <w:rFonts w:ascii="Cambria" w:hAnsi="Cambria"/>
                <w:b/>
                <w:bCs/>
                <w:sz w:val="22"/>
                <w:szCs w:val="22"/>
              </w:rPr>
            </w:pPr>
            <w:r w:rsidRPr="00E91AA1">
              <w:rPr>
                <w:rFonts w:ascii="Cambria" w:hAnsi="Cambria"/>
                <w:b/>
                <w:bCs/>
                <w:sz w:val="22"/>
                <w:szCs w:val="22"/>
              </w:rPr>
              <w:t>İlgili Kamu İdareleri</w:t>
            </w:r>
          </w:p>
        </w:tc>
        <w:tc>
          <w:tcPr>
            <w:tcW w:w="34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005EC4" w14:textId="5BCC0A25" w:rsidR="00E91AA1" w:rsidRPr="00E91AA1" w:rsidRDefault="00E91AA1" w:rsidP="00E91AA1">
            <w:pPr>
              <w:pStyle w:val="AralkYok"/>
              <w:rPr>
                <w:rFonts w:ascii="Cambria" w:hAnsi="Cambria"/>
                <w:b/>
                <w:bCs/>
                <w:color w:val="000000"/>
              </w:rPr>
            </w:pPr>
            <w:r w:rsidRPr="00E91AA1">
              <w:rPr>
                <w:rFonts w:ascii="Cambria" w:hAnsi="Cambria"/>
                <w:b/>
                <w:bCs/>
                <w:color w:val="000000"/>
              </w:rPr>
              <w:t>SAYIŞTAY BAŞKANLIĞINA, CUMHURBAŞKANLIĞINA,</w:t>
            </w:r>
          </w:p>
          <w:p w14:paraId="49BC3BB3" w14:textId="3C9DF45C" w:rsidR="00E91AA1" w:rsidRPr="00E91AA1" w:rsidRDefault="00E91AA1" w:rsidP="00E91AA1">
            <w:pPr>
              <w:pStyle w:val="AralkYok"/>
              <w:rPr>
                <w:rFonts w:ascii="Cambria" w:hAnsi="Cambria"/>
                <w:b/>
              </w:rPr>
            </w:pPr>
            <w:r w:rsidRPr="00E91AA1">
              <w:rPr>
                <w:rFonts w:ascii="Cambria" w:hAnsi="Cambria"/>
                <w:b/>
                <w:bCs/>
                <w:color w:val="000000"/>
              </w:rPr>
              <w:t>HAZİNE VE MALİYE BAKANLIĞINA</w:t>
            </w:r>
          </w:p>
        </w:tc>
        <w:tc>
          <w:tcPr>
            <w:tcW w:w="5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54B2801" w14:textId="697CA98A" w:rsidR="00E91AA1" w:rsidRPr="00E91AA1" w:rsidRDefault="00E91AA1" w:rsidP="00A9520D">
            <w:pPr>
              <w:pStyle w:val="AralkYok"/>
              <w:jc w:val="both"/>
              <w:rPr>
                <w:rFonts w:ascii="Cambria" w:hAnsi="Cambria"/>
                <w:b/>
                <w:color w:val="C00000"/>
              </w:rPr>
            </w:pPr>
            <w:r>
              <w:rPr>
                <w:rFonts w:ascii="Cambria" w:hAnsi="Cambria"/>
                <w:color w:val="C00000"/>
              </w:rPr>
              <w:t>*</w:t>
            </w:r>
            <w:r w:rsidRPr="00E91AA1">
              <w:rPr>
                <w:rFonts w:ascii="Cambria" w:hAnsi="Cambria"/>
                <w:color w:val="C00000"/>
              </w:rPr>
              <w:t>İ</w:t>
            </w:r>
            <w:r w:rsidRPr="00E91AA1">
              <w:rPr>
                <w:rFonts w:ascii="Cambria" w:hAnsi="Cambria"/>
                <w:color w:val="C00000"/>
              </w:rPr>
              <w:t xml:space="preserve">lgili kamu idaresi tarafından izleyen yılın </w:t>
            </w:r>
            <w:r w:rsidRPr="00E91AA1">
              <w:rPr>
                <w:rFonts w:ascii="Cambria" w:hAnsi="Cambria"/>
                <w:color w:val="C00000"/>
              </w:rPr>
              <w:t>MART AYI SONUNA KADAR</w:t>
            </w:r>
            <w:r w:rsidRPr="00E91AA1">
              <w:rPr>
                <w:rFonts w:ascii="Cambria" w:hAnsi="Cambria"/>
                <w:color w:val="C00000"/>
              </w:rPr>
              <w:t xml:space="preserve"> bir rapor halinde</w:t>
            </w:r>
            <w:r w:rsidRPr="00E91AA1">
              <w:rPr>
                <w:rFonts w:ascii="Cambria" w:hAnsi="Cambria"/>
                <w:color w:val="C00000"/>
              </w:rPr>
              <w:t xml:space="preserve"> sunulur.</w:t>
            </w:r>
          </w:p>
        </w:tc>
      </w:tr>
      <w:tr w:rsidR="00E91AA1" w:rsidRPr="00E91AA1" w14:paraId="617629AB" w14:textId="77777777" w:rsidTr="00A37C6E">
        <w:trPr>
          <w:trHeight w:val="636"/>
        </w:trPr>
        <w:tc>
          <w:tcPr>
            <w:tcW w:w="464" w:type="dxa"/>
            <w:shd w:val="clear" w:color="auto" w:fill="F2F2F2" w:themeFill="background1" w:themeFillShade="F2"/>
            <w:vAlign w:val="center"/>
          </w:tcPr>
          <w:p w14:paraId="270888C7" w14:textId="098B59C1" w:rsidR="00E91AA1" w:rsidRPr="00E91AA1" w:rsidRDefault="00E91AA1" w:rsidP="00A9520D">
            <w:pPr>
              <w:pStyle w:val="AralkYok"/>
              <w:jc w:val="both"/>
              <w:rPr>
                <w:rFonts w:ascii="Cambria" w:hAnsi="Cambria"/>
                <w:b/>
                <w:bCs/>
                <w:color w:val="002060"/>
              </w:rPr>
            </w:pPr>
            <w:r w:rsidRPr="00E91AA1">
              <w:rPr>
                <w:rFonts w:ascii="Cambria" w:hAnsi="Cambria"/>
                <w:b/>
                <w:bCs/>
                <w:color w:val="002060"/>
              </w:rPr>
              <w:t>5.</w:t>
            </w:r>
          </w:p>
        </w:tc>
        <w:tc>
          <w:tcPr>
            <w:tcW w:w="20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D73F245" w14:textId="09E73AB0" w:rsidR="00E91AA1" w:rsidRPr="00E91AA1" w:rsidRDefault="00E91AA1" w:rsidP="00A9520D">
            <w:pPr>
              <w:pStyle w:val="AralkYok"/>
              <w:jc w:val="both"/>
              <w:rPr>
                <w:rFonts w:ascii="Cambria" w:hAnsi="Cambria"/>
                <w:b/>
                <w:bCs/>
                <w:color w:val="C00000"/>
              </w:rPr>
            </w:pPr>
            <w:r w:rsidRPr="00E91AA1">
              <w:rPr>
                <w:rFonts w:ascii="Cambria" w:hAnsi="Cambria"/>
                <w:b/>
                <w:bCs/>
                <w:color w:val="C00000"/>
              </w:rPr>
              <w:t>KURUMSAL MALİ DURUM VE BEKLENTİLER RAPORU</w:t>
            </w:r>
          </w:p>
        </w:tc>
        <w:tc>
          <w:tcPr>
            <w:tcW w:w="27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36ED6E4" w14:textId="77777777" w:rsidR="00E91AA1" w:rsidRPr="00E91AA1" w:rsidRDefault="00E91AA1" w:rsidP="00A9520D">
            <w:pPr>
              <w:pStyle w:val="nor"/>
              <w:spacing w:before="0" w:beforeAutospacing="0" w:after="0" w:afterAutospacing="0" w:line="220" w:lineRule="atLeast"/>
              <w:jc w:val="both"/>
              <w:rPr>
                <w:rFonts w:ascii="Cambria" w:hAnsi="Cambria"/>
                <w:b/>
                <w:bCs/>
                <w:sz w:val="22"/>
                <w:szCs w:val="22"/>
              </w:rPr>
            </w:pPr>
          </w:p>
          <w:p w14:paraId="61E44455" w14:textId="77777777" w:rsidR="00E91AA1" w:rsidRDefault="00E91AA1" w:rsidP="00A9520D">
            <w:pPr>
              <w:pStyle w:val="nor"/>
              <w:spacing w:before="0" w:beforeAutospacing="0" w:after="0" w:afterAutospacing="0" w:line="220" w:lineRule="atLeast"/>
              <w:jc w:val="both"/>
              <w:rPr>
                <w:rFonts w:ascii="Cambria" w:hAnsi="Cambria"/>
                <w:b/>
                <w:bCs/>
                <w:sz w:val="22"/>
                <w:szCs w:val="22"/>
              </w:rPr>
            </w:pPr>
          </w:p>
          <w:p w14:paraId="5EE01E1C" w14:textId="77777777" w:rsidR="00E91AA1" w:rsidRDefault="00E91AA1" w:rsidP="00A9520D">
            <w:pPr>
              <w:pStyle w:val="nor"/>
              <w:spacing w:before="0" w:beforeAutospacing="0" w:after="0" w:afterAutospacing="0" w:line="220" w:lineRule="atLeast"/>
              <w:jc w:val="both"/>
              <w:rPr>
                <w:rFonts w:ascii="Cambria" w:hAnsi="Cambria"/>
                <w:b/>
                <w:bCs/>
                <w:sz w:val="22"/>
                <w:szCs w:val="22"/>
              </w:rPr>
            </w:pPr>
          </w:p>
          <w:p w14:paraId="41D5DBF4" w14:textId="0D1E4F97" w:rsidR="00E91AA1" w:rsidRPr="00E91AA1" w:rsidRDefault="00E91AA1" w:rsidP="00A9520D">
            <w:pPr>
              <w:pStyle w:val="nor"/>
              <w:spacing w:before="0" w:beforeAutospacing="0" w:after="0" w:afterAutospacing="0" w:line="220" w:lineRule="atLeast"/>
              <w:jc w:val="both"/>
              <w:rPr>
                <w:rFonts w:ascii="Cambria" w:hAnsi="Cambria"/>
                <w:b/>
                <w:bCs/>
                <w:sz w:val="22"/>
                <w:szCs w:val="22"/>
              </w:rPr>
            </w:pPr>
            <w:r w:rsidRPr="00E91AA1">
              <w:rPr>
                <w:rFonts w:ascii="Cambria" w:hAnsi="Cambria"/>
                <w:b/>
                <w:bCs/>
                <w:sz w:val="22"/>
                <w:szCs w:val="22"/>
              </w:rPr>
              <w:t>İlgili Kamu İdareleri</w:t>
            </w:r>
          </w:p>
          <w:p w14:paraId="3421E87B" w14:textId="60467C70" w:rsidR="00E91AA1" w:rsidRPr="00E91AA1" w:rsidRDefault="00E91AA1" w:rsidP="00A9520D">
            <w:pPr>
              <w:pStyle w:val="nor"/>
              <w:spacing w:before="0" w:beforeAutospacing="0" w:after="0" w:afterAutospacing="0" w:line="220" w:lineRule="atLeast"/>
              <w:jc w:val="both"/>
              <w:rPr>
                <w:rFonts w:ascii="Cambria" w:hAnsi="Cambria"/>
                <w:b/>
                <w:bCs/>
                <w:sz w:val="22"/>
                <w:szCs w:val="22"/>
              </w:rPr>
            </w:pPr>
          </w:p>
        </w:tc>
        <w:tc>
          <w:tcPr>
            <w:tcW w:w="34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3E07EFE" w14:textId="77C4C157" w:rsidR="00E91AA1" w:rsidRPr="00E91AA1" w:rsidRDefault="00E91AA1" w:rsidP="00E91AA1">
            <w:pPr>
              <w:pStyle w:val="AralkYok"/>
              <w:rPr>
                <w:rFonts w:ascii="Cambria" w:hAnsi="Cambria"/>
                <w:b/>
                <w:bCs/>
                <w:color w:val="000000"/>
              </w:rPr>
            </w:pPr>
            <w:r w:rsidRPr="00E91AA1">
              <w:rPr>
                <w:rFonts w:ascii="Cambria" w:hAnsi="Cambria"/>
                <w:b/>
                <w:bCs/>
                <w:color w:val="000000"/>
              </w:rPr>
              <w:t>KAMUOYUNA AÇIKLANIR</w:t>
            </w:r>
          </w:p>
        </w:tc>
        <w:tc>
          <w:tcPr>
            <w:tcW w:w="5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674949E" w14:textId="3AFD23E9" w:rsidR="00E91AA1" w:rsidRPr="00E91AA1" w:rsidRDefault="00E91AA1" w:rsidP="00A9520D">
            <w:pPr>
              <w:pStyle w:val="AralkYok"/>
              <w:jc w:val="both"/>
              <w:rPr>
                <w:rFonts w:ascii="Cambria" w:hAnsi="Cambria"/>
                <w:color w:val="C00000"/>
              </w:rPr>
            </w:pPr>
            <w:r>
              <w:rPr>
                <w:rFonts w:ascii="Cambria" w:hAnsi="Cambria"/>
                <w:color w:val="C00000"/>
              </w:rPr>
              <w:t>*</w:t>
            </w:r>
            <w:r w:rsidRPr="00E91AA1">
              <w:rPr>
                <w:rFonts w:ascii="Cambria" w:hAnsi="Cambria"/>
                <w:color w:val="C00000"/>
              </w:rPr>
              <w:t xml:space="preserve">Genel yönetim kapsamındaki idareler bütçelerinin ilk altı aylık uygulama sonuçları, ikinci altı aya ilişkin beklentiler ve hedefler ile faaliyetlerini; Cumhurbaşkanlığı ise merkezî yönetim bütçe kanununun ilk altı aylık uygulama sonuçları, finansman durumu, ikinci altı aya ilişkin beklentiler ve hedefler ile faaliyetleri kapsayan malî durumu </w:t>
            </w:r>
            <w:r w:rsidRPr="00E91AA1">
              <w:rPr>
                <w:rFonts w:ascii="Cambria" w:hAnsi="Cambria"/>
                <w:b/>
                <w:bCs/>
                <w:color w:val="C00000"/>
              </w:rPr>
              <w:t>TEMMUZ AYI İÇİNDE</w:t>
            </w:r>
            <w:r w:rsidRPr="00E91AA1">
              <w:rPr>
                <w:rFonts w:ascii="Cambria" w:hAnsi="Cambria"/>
                <w:color w:val="C00000"/>
              </w:rPr>
              <w:t xml:space="preserve"> </w:t>
            </w:r>
            <w:r w:rsidRPr="00E91AA1">
              <w:rPr>
                <w:rFonts w:ascii="Cambria" w:hAnsi="Cambria"/>
                <w:color w:val="C00000"/>
              </w:rPr>
              <w:t>kamuoyuna açıklar.</w:t>
            </w:r>
          </w:p>
        </w:tc>
      </w:tr>
    </w:tbl>
    <w:p w14:paraId="1EA3C34D" w14:textId="2825D8DE" w:rsidR="000C3B7E" w:rsidRPr="00E91AA1" w:rsidRDefault="000C3B7E" w:rsidP="00A9520D">
      <w:pPr>
        <w:spacing w:after="0" w:line="259" w:lineRule="auto"/>
        <w:jc w:val="both"/>
        <w:rPr>
          <w:rFonts w:ascii="Cambria" w:hAnsi="Cambria"/>
          <w:b/>
          <w:bCs/>
          <w:color w:val="002060"/>
        </w:rPr>
      </w:pPr>
    </w:p>
    <w:sectPr w:rsidR="000C3B7E" w:rsidRPr="00E91AA1" w:rsidSect="006F4323">
      <w:headerReference w:type="default" r:id="rId8"/>
      <w:footerReference w:type="default" r:id="rId9"/>
      <w:pgSz w:w="16838" w:h="11906" w:orient="landscape"/>
      <w:pgMar w:top="0"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ACC75" w14:textId="77777777" w:rsidR="00E45FB9" w:rsidRDefault="00E45FB9" w:rsidP="00534F7F">
      <w:pPr>
        <w:spacing w:after="0" w:line="240" w:lineRule="auto"/>
      </w:pPr>
      <w:r>
        <w:separator/>
      </w:r>
    </w:p>
  </w:endnote>
  <w:endnote w:type="continuationSeparator" w:id="0">
    <w:p w14:paraId="6A692E4A" w14:textId="77777777" w:rsidR="00E45FB9" w:rsidRDefault="00E45FB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E75914" w:rsidRPr="0081560B" w14:paraId="5EABC67A" w14:textId="77777777" w:rsidTr="00E75914">
      <w:trPr>
        <w:trHeight w:val="416"/>
      </w:trPr>
      <w:tc>
        <w:tcPr>
          <w:tcW w:w="666" w:type="dxa"/>
        </w:tcPr>
        <w:p w14:paraId="5EABC66D" w14:textId="77777777" w:rsidR="00E75914" w:rsidRPr="00C4163E" w:rsidRDefault="00E7591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E75914" w:rsidRDefault="00E75914"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E75914" w:rsidRPr="0081560B" w:rsidRDefault="00E75914" w:rsidP="00534F7F">
          <w:pPr>
            <w:pStyle w:val="AltBilgi"/>
            <w:jc w:val="right"/>
            <w:rPr>
              <w:rFonts w:ascii="Cambria" w:hAnsi="Cambria"/>
              <w:sz w:val="16"/>
              <w:szCs w:val="16"/>
            </w:rPr>
          </w:pPr>
        </w:p>
      </w:tc>
      <w:tc>
        <w:tcPr>
          <w:tcW w:w="284" w:type="dxa"/>
        </w:tcPr>
        <w:p w14:paraId="5EABC673"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w:t>
          </w:r>
        </w:p>
        <w:p w14:paraId="5EABC675" w14:textId="1F4B8AC7" w:rsidR="00E75914" w:rsidRPr="0081560B" w:rsidRDefault="00E75914"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E75914" w:rsidRPr="0081560B" w:rsidRDefault="00E7591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E75914" w:rsidRPr="0081560B" w:rsidRDefault="00E7591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E75914" w:rsidRPr="0081560B" w:rsidRDefault="00E75914"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E75914" w:rsidRPr="0081560B" w:rsidRDefault="00E75914"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1194386C" w:rsidR="00E75914" w:rsidRPr="0081560B" w:rsidRDefault="00E7591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83B8F">
            <w:rPr>
              <w:rFonts w:ascii="Cambria" w:hAnsi="Cambria"/>
              <w:b/>
              <w:bCs/>
              <w:noProof/>
              <w:color w:val="002060"/>
              <w:sz w:val="16"/>
              <w:szCs w:val="16"/>
            </w:rPr>
            <w:t>20</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83B8F">
            <w:rPr>
              <w:rFonts w:ascii="Cambria" w:hAnsi="Cambria"/>
              <w:b/>
              <w:bCs/>
              <w:noProof/>
              <w:color w:val="002060"/>
              <w:sz w:val="16"/>
              <w:szCs w:val="16"/>
            </w:rPr>
            <w:t>20</w:t>
          </w:r>
          <w:r w:rsidRPr="00171789">
            <w:rPr>
              <w:rFonts w:ascii="Cambria" w:hAnsi="Cambria"/>
              <w:b/>
              <w:bCs/>
              <w:color w:val="002060"/>
              <w:sz w:val="16"/>
              <w:szCs w:val="16"/>
            </w:rPr>
            <w:fldChar w:fldCharType="end"/>
          </w:r>
        </w:p>
      </w:tc>
    </w:tr>
  </w:tbl>
  <w:p w14:paraId="5EABC67B" w14:textId="77777777" w:rsidR="00534F7F" w:rsidRDefault="00534F7F">
    <w:pPr>
      <w:pStyle w:val="AltBilgi"/>
      <w:rPr>
        <w:sz w:val="6"/>
        <w:szCs w:val="6"/>
      </w:rPr>
    </w:pPr>
  </w:p>
  <w:p w14:paraId="5EABC67C"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4F974" w14:textId="77777777" w:rsidR="00E45FB9" w:rsidRDefault="00E45FB9" w:rsidP="00534F7F">
      <w:pPr>
        <w:spacing w:after="0" w:line="240" w:lineRule="auto"/>
      </w:pPr>
      <w:r>
        <w:separator/>
      </w:r>
    </w:p>
  </w:footnote>
  <w:footnote w:type="continuationSeparator" w:id="0">
    <w:p w14:paraId="66EED113" w14:textId="77777777" w:rsidR="00E45FB9" w:rsidRDefault="00E45FB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EABC65B" w14:textId="77777777" w:rsidTr="00D04D2D">
      <w:trPr>
        <w:trHeight w:val="189"/>
      </w:trPr>
      <w:tc>
        <w:tcPr>
          <w:tcW w:w="2547" w:type="dxa"/>
          <w:vMerge w:val="restart"/>
        </w:tcPr>
        <w:p w14:paraId="5EABC65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7" name="Resim 7"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03714C9F" w:rsidR="00534F7F" w:rsidRPr="0099459A" w:rsidRDefault="00685A05" w:rsidP="0044553A">
          <w:pPr>
            <w:pStyle w:val="stBilgi"/>
            <w:jc w:val="center"/>
            <w:rPr>
              <w:rFonts w:ascii="Cambria" w:hAnsi="Cambria"/>
              <w:b/>
              <w:color w:val="002060"/>
            </w:rPr>
          </w:pPr>
          <w:r>
            <w:rPr>
              <w:rFonts w:ascii="Cambria" w:hAnsi="Cambria"/>
              <w:b/>
              <w:color w:val="002060"/>
            </w:rPr>
            <w:t>5018 SAYILI</w:t>
          </w:r>
          <w:r w:rsidR="000B252C">
            <w:rPr>
              <w:rFonts w:ascii="Cambria" w:hAnsi="Cambria"/>
              <w:b/>
              <w:color w:val="002060"/>
            </w:rPr>
            <w:t xml:space="preserve"> KANUNUN</w:t>
          </w:r>
          <w:r>
            <w:rPr>
              <w:rFonts w:ascii="Cambria" w:hAnsi="Cambria"/>
              <w:b/>
              <w:color w:val="002060"/>
            </w:rPr>
            <w:t xml:space="preserve"> KAPSAMINDA HAZIRLANMASI GEREKEN RAPORLAR, HAZIRLAMASI GEREKEN KURUMLAR, SUNULACAK MAKAMLAR VE DİĞER AÇIKLAMALAR </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534F7F" w:rsidRPr="00171789" w:rsidRDefault="00534F7F" w:rsidP="00534F7F">
          <w:pPr>
            <w:pStyle w:val="stBilgi"/>
            <w:rPr>
              <w:rFonts w:ascii="Cambria" w:hAnsi="Cambria"/>
              <w:color w:val="002060"/>
              <w:sz w:val="16"/>
              <w:szCs w:val="16"/>
            </w:rPr>
          </w:pPr>
          <w:r>
            <w:rPr>
              <w:rFonts w:ascii="Cambria" w:hAnsi="Cambria"/>
              <w:color w:val="002060"/>
              <w:sz w:val="16"/>
              <w:szCs w:val="16"/>
            </w:rPr>
            <w:t>FRM</w:t>
          </w:r>
          <w:r w:rsidR="00DE048A">
            <w:rPr>
              <w:rFonts w:ascii="Cambria" w:hAnsi="Cambria"/>
              <w:color w:val="002060"/>
              <w:sz w:val="16"/>
              <w:szCs w:val="16"/>
            </w:rPr>
            <w:t>-1016</w:t>
          </w:r>
        </w:p>
      </w:tc>
    </w:tr>
    <w:tr w:rsidR="00534F7F" w14:paraId="5EABC660" w14:textId="77777777" w:rsidTr="00D04D2D">
      <w:trPr>
        <w:trHeight w:val="187"/>
      </w:trPr>
      <w:tc>
        <w:tcPr>
          <w:tcW w:w="2547" w:type="dxa"/>
          <w:vMerge/>
        </w:tcPr>
        <w:p w14:paraId="5EABC65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534F7F" w:rsidRPr="00171789" w:rsidRDefault="00C23127" w:rsidP="00534F7F">
          <w:pPr>
            <w:pStyle w:val="stBilgi"/>
            <w:rPr>
              <w:rFonts w:ascii="Cambria" w:hAnsi="Cambria"/>
              <w:color w:val="002060"/>
              <w:sz w:val="16"/>
              <w:szCs w:val="16"/>
            </w:rPr>
          </w:pPr>
          <w:r>
            <w:rPr>
              <w:rFonts w:ascii="Cambria" w:hAnsi="Cambria"/>
              <w:color w:val="002060"/>
              <w:sz w:val="16"/>
              <w:szCs w:val="16"/>
            </w:rPr>
            <w:t>08</w:t>
          </w:r>
          <w:r w:rsidR="00B33B1E">
            <w:rPr>
              <w:rFonts w:ascii="Cambria" w:hAnsi="Cambria"/>
              <w:color w:val="002060"/>
              <w:sz w:val="16"/>
              <w:szCs w:val="16"/>
            </w:rPr>
            <w:t>.02.2024</w:t>
          </w:r>
        </w:p>
      </w:tc>
    </w:tr>
    <w:tr w:rsidR="00534F7F" w14:paraId="5EABC665" w14:textId="77777777" w:rsidTr="00D04D2D">
      <w:trPr>
        <w:trHeight w:val="187"/>
      </w:trPr>
      <w:tc>
        <w:tcPr>
          <w:tcW w:w="2547" w:type="dxa"/>
          <w:vMerge/>
        </w:tcPr>
        <w:p w14:paraId="5EABC66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EABC66A" w14:textId="77777777" w:rsidTr="00D04D2D">
      <w:trPr>
        <w:trHeight w:val="220"/>
      </w:trPr>
      <w:tc>
        <w:tcPr>
          <w:tcW w:w="2547" w:type="dxa"/>
          <w:vMerge/>
        </w:tcPr>
        <w:p w14:paraId="5EABC66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1"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3497414">
    <w:abstractNumId w:val="2"/>
  </w:num>
  <w:num w:numId="2" w16cid:durableId="269553910">
    <w:abstractNumId w:val="0"/>
  </w:num>
  <w:num w:numId="3" w16cid:durableId="1384713136">
    <w:abstractNumId w:val="4"/>
  </w:num>
  <w:num w:numId="4" w16cid:durableId="1966036337">
    <w:abstractNumId w:val="1"/>
  </w:num>
  <w:num w:numId="5" w16cid:durableId="180299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14C2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57128"/>
    <w:rsid w:val="00164950"/>
    <w:rsid w:val="0018517F"/>
    <w:rsid w:val="001919AC"/>
    <w:rsid w:val="001C5159"/>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230A8"/>
    <w:rsid w:val="00343DA4"/>
    <w:rsid w:val="003544D1"/>
    <w:rsid w:val="003548DA"/>
    <w:rsid w:val="00354D8E"/>
    <w:rsid w:val="00366CE4"/>
    <w:rsid w:val="00385009"/>
    <w:rsid w:val="003A2158"/>
    <w:rsid w:val="003A7092"/>
    <w:rsid w:val="003C0363"/>
    <w:rsid w:val="003C0F72"/>
    <w:rsid w:val="003D72D5"/>
    <w:rsid w:val="00404DD1"/>
    <w:rsid w:val="00406E3A"/>
    <w:rsid w:val="00437CF7"/>
    <w:rsid w:val="0044553A"/>
    <w:rsid w:val="00454C9D"/>
    <w:rsid w:val="00464B62"/>
    <w:rsid w:val="004B24B6"/>
    <w:rsid w:val="004B3C41"/>
    <w:rsid w:val="004B5A49"/>
    <w:rsid w:val="004B5BE5"/>
    <w:rsid w:val="004C2E0A"/>
    <w:rsid w:val="004C63A5"/>
    <w:rsid w:val="004D1788"/>
    <w:rsid w:val="004E4897"/>
    <w:rsid w:val="004F6BED"/>
    <w:rsid w:val="00501219"/>
    <w:rsid w:val="00513D79"/>
    <w:rsid w:val="00517B39"/>
    <w:rsid w:val="00520467"/>
    <w:rsid w:val="0052647D"/>
    <w:rsid w:val="00531F37"/>
    <w:rsid w:val="00534F7F"/>
    <w:rsid w:val="005400EB"/>
    <w:rsid w:val="00545607"/>
    <w:rsid w:val="005526CD"/>
    <w:rsid w:val="00556238"/>
    <w:rsid w:val="00561AEB"/>
    <w:rsid w:val="00566544"/>
    <w:rsid w:val="00586E1E"/>
    <w:rsid w:val="00587671"/>
    <w:rsid w:val="00596A99"/>
    <w:rsid w:val="00596B33"/>
    <w:rsid w:val="005B0C52"/>
    <w:rsid w:val="005B7E98"/>
    <w:rsid w:val="005D1E9C"/>
    <w:rsid w:val="006340F8"/>
    <w:rsid w:val="00634A2E"/>
    <w:rsid w:val="00634E90"/>
    <w:rsid w:val="0064705C"/>
    <w:rsid w:val="00680408"/>
    <w:rsid w:val="00681CF7"/>
    <w:rsid w:val="00685A05"/>
    <w:rsid w:val="00687512"/>
    <w:rsid w:val="006A49A2"/>
    <w:rsid w:val="006B361B"/>
    <w:rsid w:val="006B7C08"/>
    <w:rsid w:val="006D3E30"/>
    <w:rsid w:val="006F4323"/>
    <w:rsid w:val="007004B9"/>
    <w:rsid w:val="00711CE9"/>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83BCA"/>
    <w:rsid w:val="007B17AF"/>
    <w:rsid w:val="007C544E"/>
    <w:rsid w:val="007C7711"/>
    <w:rsid w:val="007D3B4A"/>
    <w:rsid w:val="007F5627"/>
    <w:rsid w:val="007F6D20"/>
    <w:rsid w:val="008144C0"/>
    <w:rsid w:val="008302E9"/>
    <w:rsid w:val="00835F73"/>
    <w:rsid w:val="00846AD8"/>
    <w:rsid w:val="0085403F"/>
    <w:rsid w:val="00857BA4"/>
    <w:rsid w:val="0087039C"/>
    <w:rsid w:val="008856BB"/>
    <w:rsid w:val="00886126"/>
    <w:rsid w:val="008949DF"/>
    <w:rsid w:val="008A398A"/>
    <w:rsid w:val="008C370D"/>
    <w:rsid w:val="008C5DE2"/>
    <w:rsid w:val="008D3350"/>
    <w:rsid w:val="008F15A2"/>
    <w:rsid w:val="008F3C18"/>
    <w:rsid w:val="00900183"/>
    <w:rsid w:val="0090478C"/>
    <w:rsid w:val="009153DE"/>
    <w:rsid w:val="009169CF"/>
    <w:rsid w:val="00927C12"/>
    <w:rsid w:val="00960231"/>
    <w:rsid w:val="00967604"/>
    <w:rsid w:val="0097340C"/>
    <w:rsid w:val="00977586"/>
    <w:rsid w:val="0099459A"/>
    <w:rsid w:val="009B37AA"/>
    <w:rsid w:val="009B4ECE"/>
    <w:rsid w:val="009C1A9B"/>
    <w:rsid w:val="009D6289"/>
    <w:rsid w:val="009E3BDA"/>
    <w:rsid w:val="00A0660E"/>
    <w:rsid w:val="00A17B7B"/>
    <w:rsid w:val="00A24D75"/>
    <w:rsid w:val="00A256FB"/>
    <w:rsid w:val="00A34B83"/>
    <w:rsid w:val="00A37C6E"/>
    <w:rsid w:val="00A44454"/>
    <w:rsid w:val="00A513AD"/>
    <w:rsid w:val="00A5214F"/>
    <w:rsid w:val="00A94DC2"/>
    <w:rsid w:val="00A9520D"/>
    <w:rsid w:val="00AC44E2"/>
    <w:rsid w:val="00AC7F75"/>
    <w:rsid w:val="00AF29E2"/>
    <w:rsid w:val="00B054AF"/>
    <w:rsid w:val="00B05CFE"/>
    <w:rsid w:val="00B10E99"/>
    <w:rsid w:val="00B221ED"/>
    <w:rsid w:val="00B2469A"/>
    <w:rsid w:val="00B27866"/>
    <w:rsid w:val="00B279F4"/>
    <w:rsid w:val="00B33929"/>
    <w:rsid w:val="00B33B1E"/>
    <w:rsid w:val="00B5494C"/>
    <w:rsid w:val="00B76865"/>
    <w:rsid w:val="00BC2B47"/>
    <w:rsid w:val="00BC4FB2"/>
    <w:rsid w:val="00BC7B40"/>
    <w:rsid w:val="00BD14E1"/>
    <w:rsid w:val="00BE0658"/>
    <w:rsid w:val="00BE3E80"/>
    <w:rsid w:val="00BE623A"/>
    <w:rsid w:val="00BF1A7F"/>
    <w:rsid w:val="00C04FEB"/>
    <w:rsid w:val="00C0797D"/>
    <w:rsid w:val="00C07BA8"/>
    <w:rsid w:val="00C23127"/>
    <w:rsid w:val="00C35C8C"/>
    <w:rsid w:val="00C515C7"/>
    <w:rsid w:val="00C55842"/>
    <w:rsid w:val="00C65A00"/>
    <w:rsid w:val="00C65D86"/>
    <w:rsid w:val="00C817FD"/>
    <w:rsid w:val="00CB3A35"/>
    <w:rsid w:val="00CC07B2"/>
    <w:rsid w:val="00CC3E17"/>
    <w:rsid w:val="00CD4A9F"/>
    <w:rsid w:val="00CE2049"/>
    <w:rsid w:val="00CE4130"/>
    <w:rsid w:val="00CF5DBC"/>
    <w:rsid w:val="00D00CA5"/>
    <w:rsid w:val="00D04D2D"/>
    <w:rsid w:val="00D10A8C"/>
    <w:rsid w:val="00D26431"/>
    <w:rsid w:val="00D278C6"/>
    <w:rsid w:val="00D42DDB"/>
    <w:rsid w:val="00D66B5F"/>
    <w:rsid w:val="00D76151"/>
    <w:rsid w:val="00D9217B"/>
    <w:rsid w:val="00DA0731"/>
    <w:rsid w:val="00DB3905"/>
    <w:rsid w:val="00DD4EBE"/>
    <w:rsid w:val="00DE048A"/>
    <w:rsid w:val="00DF735B"/>
    <w:rsid w:val="00E04258"/>
    <w:rsid w:val="00E21461"/>
    <w:rsid w:val="00E30884"/>
    <w:rsid w:val="00E45FB9"/>
    <w:rsid w:val="00E47789"/>
    <w:rsid w:val="00E75914"/>
    <w:rsid w:val="00E91AA1"/>
    <w:rsid w:val="00EB384A"/>
    <w:rsid w:val="00EB72A7"/>
    <w:rsid w:val="00ED08FB"/>
    <w:rsid w:val="00ED32E1"/>
    <w:rsid w:val="00EE5DB5"/>
    <w:rsid w:val="00F04AD2"/>
    <w:rsid w:val="00F06B31"/>
    <w:rsid w:val="00F110A4"/>
    <w:rsid w:val="00F36B09"/>
    <w:rsid w:val="00F42129"/>
    <w:rsid w:val="00F478AB"/>
    <w:rsid w:val="00F76DE0"/>
    <w:rsid w:val="00F8087F"/>
    <w:rsid w:val="00F958F7"/>
    <w:rsid w:val="00FA1B3F"/>
    <w:rsid w:val="00FA517D"/>
    <w:rsid w:val="00FB7071"/>
    <w:rsid w:val="00FC2123"/>
    <w:rsid w:val="00FC5166"/>
    <w:rsid w:val="00FD4373"/>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6079-2B56-45AB-BE8E-1F92052D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472</Words>
  <Characters>2696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33</cp:revision>
  <cp:lastPrinted>2024-02-07T07:57:00Z</cp:lastPrinted>
  <dcterms:created xsi:type="dcterms:W3CDTF">2024-04-23T11:19:00Z</dcterms:created>
  <dcterms:modified xsi:type="dcterms:W3CDTF">2024-06-11T20:41:00Z</dcterms:modified>
</cp:coreProperties>
</file>