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C6A61" w14:textId="586CDC2C" w:rsidR="00BE623A" w:rsidRPr="00952BBA" w:rsidRDefault="00BE623A" w:rsidP="002335DB">
      <w:pPr>
        <w:spacing w:after="0" w:line="259" w:lineRule="auto"/>
        <w:rPr>
          <w:rFonts w:ascii="Cambria" w:hAnsi="Cambria"/>
          <w:b/>
          <w:bCs/>
          <w:color w:val="002060"/>
          <w:sz w:val="24"/>
          <w:szCs w:val="24"/>
        </w:rPr>
      </w:pPr>
    </w:p>
    <w:tbl>
      <w:tblPr>
        <w:tblStyle w:val="TabloKlavuzu"/>
        <w:tblW w:w="1487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7083"/>
        <w:gridCol w:w="7796"/>
      </w:tblGrid>
      <w:tr w:rsidR="00203AF3" w:rsidRPr="00952BBA" w14:paraId="07290F84" w14:textId="77777777" w:rsidTr="00203AF3">
        <w:trPr>
          <w:trHeight w:val="231"/>
        </w:trPr>
        <w:tc>
          <w:tcPr>
            <w:tcW w:w="7083" w:type="dxa"/>
            <w:tcBorders>
              <w:bottom w:val="single" w:sz="4" w:space="0" w:color="D0CECE" w:themeColor="background2" w:themeShade="E6"/>
            </w:tcBorders>
            <w:shd w:val="clear" w:color="auto" w:fill="F2F2F2" w:themeFill="background1" w:themeFillShade="F2"/>
            <w:vAlign w:val="center"/>
          </w:tcPr>
          <w:p w14:paraId="0D9F354A" w14:textId="4E9131C6" w:rsidR="00203AF3" w:rsidRPr="00203AF3" w:rsidRDefault="00203AF3" w:rsidP="00203AF3">
            <w:pPr>
              <w:pStyle w:val="AralkYok"/>
              <w:ind w:left="720"/>
              <w:jc w:val="center"/>
              <w:rPr>
                <w:rFonts w:ascii="Cambria" w:hAnsi="Cambria"/>
                <w:b/>
                <w:bCs/>
                <w:color w:val="C00000"/>
                <w:sz w:val="24"/>
                <w:szCs w:val="24"/>
              </w:rPr>
            </w:pPr>
            <w:r w:rsidRPr="00203AF3">
              <w:rPr>
                <w:rFonts w:ascii="Cambria" w:hAnsi="Cambria"/>
                <w:b/>
                <w:bCs/>
                <w:color w:val="C00000"/>
                <w:sz w:val="24"/>
                <w:szCs w:val="24"/>
              </w:rPr>
              <w:t>YÜKSEKÖĞRETİMİN AMACI</w:t>
            </w:r>
          </w:p>
        </w:tc>
        <w:tc>
          <w:tcPr>
            <w:tcW w:w="7796" w:type="dxa"/>
            <w:tcBorders>
              <w:bottom w:val="single" w:sz="4" w:space="0" w:color="D0CECE" w:themeColor="background2" w:themeShade="E6"/>
            </w:tcBorders>
            <w:shd w:val="clear" w:color="auto" w:fill="F2F2F2" w:themeFill="background1" w:themeFillShade="F2"/>
            <w:vAlign w:val="center"/>
          </w:tcPr>
          <w:p w14:paraId="40B4876A" w14:textId="6F7F5569" w:rsidR="00203AF3" w:rsidRPr="00203AF3" w:rsidRDefault="00203AF3" w:rsidP="00203AF3">
            <w:pPr>
              <w:pStyle w:val="AralkYok"/>
              <w:jc w:val="center"/>
              <w:rPr>
                <w:rFonts w:ascii="Cambria" w:hAnsi="Cambria"/>
                <w:b/>
                <w:bCs/>
                <w:color w:val="C00000"/>
                <w:sz w:val="24"/>
                <w:szCs w:val="24"/>
              </w:rPr>
            </w:pPr>
            <w:r w:rsidRPr="00203AF3">
              <w:rPr>
                <w:rFonts w:ascii="Cambria" w:hAnsi="Cambria"/>
                <w:b/>
                <w:bCs/>
                <w:color w:val="C00000"/>
                <w:sz w:val="24"/>
                <w:szCs w:val="24"/>
              </w:rPr>
              <w:t>YÜKSEKÖĞRETİMİN ANA İLKELERİ</w:t>
            </w:r>
          </w:p>
        </w:tc>
      </w:tr>
      <w:tr w:rsidR="00203AF3" w:rsidRPr="00952BBA" w14:paraId="62A06E57" w14:textId="77777777" w:rsidTr="00203AF3">
        <w:trPr>
          <w:trHeight w:val="231"/>
        </w:trPr>
        <w:tc>
          <w:tcPr>
            <w:tcW w:w="7083" w:type="dxa"/>
            <w:shd w:val="clear" w:color="auto" w:fill="FFFFFF" w:themeFill="background1"/>
            <w:vAlign w:val="center"/>
          </w:tcPr>
          <w:p w14:paraId="710D38BD" w14:textId="5C1FC468" w:rsidR="00203AF3" w:rsidRPr="00203AF3" w:rsidRDefault="00203AF3" w:rsidP="00203AF3">
            <w:pPr>
              <w:spacing w:after="0" w:line="305" w:lineRule="atLeast"/>
              <w:jc w:val="both"/>
              <w:rPr>
                <w:rFonts w:ascii="Cambria" w:eastAsia="Times New Roman" w:hAnsi="Cambria" w:cs="Times New Roman"/>
                <w:color w:val="000000"/>
                <w:lang w:eastAsia="tr-TR"/>
              </w:rPr>
            </w:pPr>
            <w:r w:rsidRPr="00203AF3">
              <w:rPr>
                <w:rFonts w:ascii="Cambria" w:eastAsia="Times New Roman" w:hAnsi="Cambria" w:cs="Times New Roman"/>
                <w:color w:val="000000"/>
                <w:lang w:eastAsia="tr-TR"/>
              </w:rPr>
              <w:t>Öğrencileri;</w:t>
            </w:r>
          </w:p>
          <w:p w14:paraId="22D5E743" w14:textId="35D72AA2" w:rsidR="00203AF3" w:rsidRPr="00203AF3" w:rsidRDefault="00203AF3" w:rsidP="00203AF3">
            <w:pPr>
              <w:spacing w:after="0" w:line="305" w:lineRule="atLeast"/>
              <w:jc w:val="both"/>
              <w:rPr>
                <w:rFonts w:ascii="Cambria" w:eastAsia="Times New Roman" w:hAnsi="Cambria" w:cs="Times New Roman"/>
                <w:color w:val="000000"/>
                <w:lang w:eastAsia="tr-TR"/>
              </w:rPr>
            </w:pPr>
            <w:r w:rsidRPr="00203AF3">
              <w:rPr>
                <w:rFonts w:ascii="Cambria" w:eastAsia="Times New Roman" w:hAnsi="Cambria" w:cs="Times New Roman"/>
                <w:color w:val="000000"/>
                <w:lang w:eastAsia="tr-TR"/>
              </w:rPr>
              <w:t xml:space="preserve"> (1) ATATÜRK İnkılapları ve ilkeleri doğrultusunda </w:t>
            </w:r>
            <w:r w:rsidRPr="00203AF3">
              <w:rPr>
                <w:rFonts w:ascii="Cambria" w:eastAsia="Times New Roman" w:hAnsi="Cambria" w:cs="Times New Roman"/>
                <w:b/>
                <w:color w:val="C00000"/>
                <w:lang w:eastAsia="tr-TR"/>
              </w:rPr>
              <w:t>ATATÜRK MİLLİYETÇİLİĞİNE BAĞLI</w:t>
            </w:r>
            <w:r w:rsidRPr="00203AF3">
              <w:rPr>
                <w:rFonts w:ascii="Cambria" w:eastAsia="Times New Roman" w:hAnsi="Cambria" w:cs="Times New Roman"/>
                <w:color w:val="000000"/>
                <w:lang w:eastAsia="tr-TR"/>
              </w:rPr>
              <w:t>,</w:t>
            </w:r>
          </w:p>
          <w:p w14:paraId="0315B82E" w14:textId="63AC0D70" w:rsidR="00203AF3" w:rsidRPr="00203AF3" w:rsidRDefault="00203AF3" w:rsidP="00203AF3">
            <w:pPr>
              <w:spacing w:after="0" w:line="305" w:lineRule="atLeast"/>
              <w:jc w:val="both"/>
              <w:rPr>
                <w:rFonts w:ascii="Cambria" w:eastAsia="Times New Roman" w:hAnsi="Cambria" w:cs="Times New Roman"/>
                <w:color w:val="000000"/>
                <w:lang w:eastAsia="tr-TR"/>
              </w:rPr>
            </w:pPr>
            <w:r w:rsidRPr="00203AF3">
              <w:rPr>
                <w:rFonts w:ascii="Cambria" w:eastAsia="Times New Roman" w:hAnsi="Cambria" w:cs="Times New Roman"/>
                <w:color w:val="000000"/>
                <w:lang w:eastAsia="tr-TR"/>
              </w:rPr>
              <w:t xml:space="preserve">(2) Türk milletinin milli, ahlaki, insani, manevi ve kültürel değerlerini taşıyan, </w:t>
            </w:r>
            <w:r w:rsidRPr="00203AF3">
              <w:rPr>
                <w:rFonts w:ascii="Cambria" w:eastAsia="Times New Roman" w:hAnsi="Cambria" w:cs="Times New Roman"/>
                <w:b/>
                <w:color w:val="C00000"/>
                <w:lang w:eastAsia="tr-TR"/>
              </w:rPr>
              <w:t>TÜRK OLMANIN ŞEREF VE MUTLULUĞUNU DUYAN</w:t>
            </w:r>
            <w:r w:rsidRPr="00203AF3">
              <w:rPr>
                <w:rFonts w:ascii="Cambria" w:eastAsia="Times New Roman" w:hAnsi="Cambria" w:cs="Times New Roman"/>
                <w:color w:val="000000"/>
                <w:lang w:eastAsia="tr-TR"/>
              </w:rPr>
              <w:t>,</w:t>
            </w:r>
          </w:p>
          <w:p w14:paraId="73477115" w14:textId="52E72175" w:rsidR="00203AF3" w:rsidRPr="00203AF3" w:rsidRDefault="00203AF3" w:rsidP="00203AF3">
            <w:pPr>
              <w:spacing w:after="0" w:line="305" w:lineRule="atLeast"/>
              <w:jc w:val="both"/>
              <w:rPr>
                <w:rFonts w:ascii="Cambria" w:eastAsia="Times New Roman" w:hAnsi="Cambria" w:cs="Times New Roman"/>
                <w:color w:val="000000"/>
                <w:lang w:eastAsia="tr-TR"/>
              </w:rPr>
            </w:pPr>
            <w:r w:rsidRPr="00203AF3">
              <w:rPr>
                <w:rFonts w:ascii="Cambria" w:eastAsia="Times New Roman" w:hAnsi="Cambria" w:cs="Times New Roman"/>
                <w:color w:val="000000"/>
                <w:lang w:eastAsia="tr-TR"/>
              </w:rPr>
              <w:t xml:space="preserve">(3) Toplum yararını kişisel çıkarının üstünde tutan, </w:t>
            </w:r>
            <w:r w:rsidRPr="00203AF3">
              <w:rPr>
                <w:rFonts w:ascii="Cambria" w:eastAsia="Times New Roman" w:hAnsi="Cambria" w:cs="Times New Roman"/>
                <w:b/>
                <w:color w:val="C00000"/>
                <w:lang w:eastAsia="tr-TR"/>
              </w:rPr>
              <w:t>AİLE, ÜLKE VE MİLLET SEVGİSİ İLE DOLU,</w:t>
            </w:r>
          </w:p>
          <w:p w14:paraId="16CA3190" w14:textId="4D93B3EF" w:rsidR="00203AF3" w:rsidRPr="00203AF3" w:rsidRDefault="00203AF3" w:rsidP="00203AF3">
            <w:pPr>
              <w:spacing w:after="0" w:line="305" w:lineRule="atLeast"/>
              <w:jc w:val="both"/>
              <w:rPr>
                <w:rFonts w:ascii="Cambria" w:eastAsia="Times New Roman" w:hAnsi="Cambria" w:cs="Times New Roman"/>
                <w:color w:val="000000"/>
                <w:lang w:eastAsia="tr-TR"/>
              </w:rPr>
            </w:pPr>
            <w:r w:rsidRPr="00203AF3">
              <w:rPr>
                <w:rFonts w:ascii="Cambria" w:eastAsia="Times New Roman" w:hAnsi="Cambria" w:cs="Times New Roman"/>
                <w:color w:val="000000"/>
                <w:lang w:eastAsia="tr-TR"/>
              </w:rPr>
              <w:t xml:space="preserve">(4) Türkiye Cumhuriyeti Devletine karşı görev ve </w:t>
            </w:r>
            <w:r w:rsidRPr="00203AF3">
              <w:rPr>
                <w:rFonts w:ascii="Cambria" w:eastAsia="Times New Roman" w:hAnsi="Cambria" w:cs="Times New Roman"/>
                <w:b/>
                <w:color w:val="C00000"/>
                <w:lang w:eastAsia="tr-TR"/>
              </w:rPr>
              <w:t>SORUMLULUKLARINI BİLEN VE BUNLARI DAVRANIŞ HALİNE GETİREN</w:t>
            </w:r>
            <w:r w:rsidRPr="00203AF3">
              <w:rPr>
                <w:rFonts w:ascii="Cambria" w:eastAsia="Times New Roman" w:hAnsi="Cambria" w:cs="Times New Roman"/>
                <w:color w:val="000000"/>
                <w:lang w:eastAsia="tr-TR"/>
              </w:rPr>
              <w:t>,</w:t>
            </w:r>
          </w:p>
          <w:p w14:paraId="65DC2053" w14:textId="05FEC274" w:rsidR="00203AF3" w:rsidRPr="00203AF3" w:rsidRDefault="00203AF3" w:rsidP="00203AF3">
            <w:pPr>
              <w:spacing w:after="0" w:line="305" w:lineRule="atLeast"/>
              <w:jc w:val="both"/>
              <w:rPr>
                <w:rFonts w:ascii="Cambria" w:eastAsia="Times New Roman" w:hAnsi="Cambria" w:cs="Times New Roman"/>
                <w:color w:val="000000"/>
                <w:lang w:eastAsia="tr-TR"/>
              </w:rPr>
            </w:pPr>
            <w:r w:rsidRPr="00203AF3">
              <w:rPr>
                <w:rFonts w:ascii="Cambria" w:eastAsia="Times New Roman" w:hAnsi="Cambria" w:cs="Times New Roman"/>
                <w:color w:val="000000"/>
                <w:lang w:eastAsia="tr-TR"/>
              </w:rPr>
              <w:t xml:space="preserve">(5) Hür ve bilimsel düşünce gücüne, geniş bir dünya görüşüne sahip, </w:t>
            </w:r>
            <w:r w:rsidRPr="00203AF3">
              <w:rPr>
                <w:rFonts w:ascii="Cambria" w:eastAsia="Times New Roman" w:hAnsi="Cambria" w:cs="Times New Roman"/>
                <w:b/>
                <w:color w:val="C00000"/>
                <w:lang w:eastAsia="tr-TR"/>
              </w:rPr>
              <w:t>İNSAN HAKLARINA SAYGILI,</w:t>
            </w:r>
          </w:p>
          <w:p w14:paraId="48D10723" w14:textId="75EC86AF" w:rsidR="00203AF3" w:rsidRPr="00203AF3" w:rsidRDefault="00203AF3" w:rsidP="00203AF3">
            <w:pPr>
              <w:spacing w:after="0" w:line="305" w:lineRule="atLeast"/>
              <w:jc w:val="both"/>
              <w:rPr>
                <w:rFonts w:ascii="Cambria" w:eastAsia="Times New Roman" w:hAnsi="Cambria" w:cs="Times New Roman"/>
                <w:color w:val="000000"/>
                <w:lang w:eastAsia="tr-TR"/>
              </w:rPr>
            </w:pPr>
            <w:r w:rsidRPr="00203AF3">
              <w:rPr>
                <w:rFonts w:ascii="Cambria" w:eastAsia="Times New Roman" w:hAnsi="Cambria" w:cs="Times New Roman"/>
                <w:color w:val="000000"/>
                <w:lang w:eastAsia="tr-TR"/>
              </w:rPr>
              <w:t xml:space="preserve">(6) Beden, zihin, ruh, ahlak ve duygu bakımından </w:t>
            </w:r>
            <w:r w:rsidRPr="00203AF3">
              <w:rPr>
                <w:rFonts w:ascii="Cambria" w:eastAsia="Times New Roman" w:hAnsi="Cambria" w:cs="Times New Roman"/>
                <w:b/>
                <w:color w:val="C00000"/>
                <w:lang w:eastAsia="tr-TR"/>
              </w:rPr>
              <w:t>DENGELİ VE SAĞLIKLI ŞEKİLDE GELİŞMİŞ,</w:t>
            </w:r>
          </w:p>
          <w:p w14:paraId="160BB4A4" w14:textId="53E37490" w:rsidR="00203AF3" w:rsidRPr="00203AF3" w:rsidRDefault="00203AF3" w:rsidP="00203AF3">
            <w:pPr>
              <w:spacing w:after="0" w:line="305" w:lineRule="atLeast"/>
              <w:jc w:val="both"/>
              <w:rPr>
                <w:rFonts w:ascii="Cambria" w:eastAsia="Times New Roman" w:hAnsi="Cambria" w:cs="Times New Roman"/>
                <w:color w:val="000000"/>
                <w:lang w:eastAsia="tr-TR"/>
              </w:rPr>
            </w:pPr>
            <w:r w:rsidRPr="00203AF3">
              <w:rPr>
                <w:rFonts w:ascii="Cambria" w:eastAsia="Times New Roman" w:hAnsi="Cambria" w:cs="Times New Roman"/>
                <w:color w:val="000000"/>
                <w:lang w:eastAsia="tr-TR"/>
              </w:rPr>
              <w:t xml:space="preserve">(7) İlgi ve yetenekleri yönünde yurt kalkınmasına ve ihtiyaçlarına cevap verecek, aynı zamanda kendi geçim ve mutluluğunu sağlayacak bir mesleğin </w:t>
            </w:r>
            <w:r w:rsidRPr="00203AF3">
              <w:rPr>
                <w:rFonts w:ascii="Cambria" w:eastAsia="Times New Roman" w:hAnsi="Cambria" w:cs="Times New Roman"/>
                <w:b/>
                <w:color w:val="C00000"/>
                <w:lang w:eastAsia="tr-TR"/>
              </w:rPr>
              <w:t>BİLGİ, BECERİ, DAVRANIŞ VE GENEL KÜLTÜRÜNE SAHİP, VATANDAŞLAR OLARAK YETİŞTİRMEK</w:t>
            </w:r>
            <w:r w:rsidRPr="00203AF3">
              <w:rPr>
                <w:rFonts w:ascii="Cambria" w:eastAsia="Times New Roman" w:hAnsi="Cambria" w:cs="Times New Roman"/>
                <w:color w:val="000000"/>
                <w:lang w:eastAsia="tr-TR"/>
              </w:rPr>
              <w:t>.</w:t>
            </w:r>
          </w:p>
          <w:p w14:paraId="1ADA1060" w14:textId="4D0A84A4" w:rsidR="00203AF3" w:rsidRPr="00203AF3" w:rsidRDefault="00203AF3" w:rsidP="00203AF3">
            <w:pPr>
              <w:spacing w:after="0" w:line="305" w:lineRule="atLeast"/>
              <w:jc w:val="both"/>
              <w:rPr>
                <w:rFonts w:ascii="Cambria" w:eastAsia="Times New Roman" w:hAnsi="Cambria" w:cs="Times New Roman"/>
                <w:color w:val="000000"/>
                <w:lang w:eastAsia="tr-TR"/>
              </w:rPr>
            </w:pPr>
            <w:r w:rsidRPr="00203AF3">
              <w:rPr>
                <w:rFonts w:ascii="Cambria" w:eastAsia="Times New Roman" w:hAnsi="Cambria" w:cs="Times New Roman"/>
                <w:color w:val="000000"/>
                <w:spacing w:val="-4"/>
                <w:lang w:eastAsia="tr-TR"/>
              </w:rPr>
              <w:t xml:space="preserve">b) Türk Devletinin ülkesi ve milletiyle bölünmez bir bütün olarak, refah ve mutluluğunu artırmak amacıyla; ekonomik, sosyal ve kültürel kalkınmasına katkıda bulunacak ve hızlandıracak programlar uygulayarak, </w:t>
            </w:r>
            <w:r w:rsidRPr="00203AF3">
              <w:rPr>
                <w:rFonts w:ascii="Cambria" w:eastAsia="Times New Roman" w:hAnsi="Cambria" w:cs="Times New Roman"/>
                <w:b/>
                <w:color w:val="C00000"/>
                <w:spacing w:val="-4"/>
                <w:lang w:eastAsia="tr-TR"/>
              </w:rPr>
              <w:t>ÇAĞDAŞ UYGARLIĞIN YAPICI, YARATICI VE SEÇKİN BİR ORTAĞI HALİNE GELMESİNİ SAĞLAMAK</w:t>
            </w:r>
            <w:r w:rsidRPr="00203AF3">
              <w:rPr>
                <w:rFonts w:ascii="Cambria" w:eastAsia="Times New Roman" w:hAnsi="Cambria" w:cs="Times New Roman"/>
                <w:color w:val="000000"/>
                <w:spacing w:val="-4"/>
                <w:lang w:eastAsia="tr-TR"/>
              </w:rPr>
              <w:t>,</w:t>
            </w:r>
          </w:p>
          <w:p w14:paraId="0992F57B" w14:textId="7BBA126B" w:rsidR="00203AF3" w:rsidRPr="00203AF3" w:rsidRDefault="00203AF3" w:rsidP="00203AF3">
            <w:pPr>
              <w:spacing w:after="0" w:line="305" w:lineRule="atLeast"/>
              <w:jc w:val="both"/>
              <w:rPr>
                <w:rFonts w:ascii="Cambria" w:hAnsi="Cambria"/>
                <w:b/>
                <w:bCs/>
                <w:color w:val="002060"/>
              </w:rPr>
            </w:pPr>
            <w:r w:rsidRPr="00203AF3">
              <w:rPr>
                <w:rFonts w:ascii="Cambria" w:eastAsia="Times New Roman" w:hAnsi="Cambria" w:cs="Times New Roman"/>
                <w:color w:val="000000"/>
                <w:lang w:eastAsia="tr-TR"/>
              </w:rPr>
              <w:t xml:space="preserve">c) Yükseköğretim kurumları olarak yüksek düzeyde bilimsel çalışma ve araştırma yapmak, bilgi ve teknoloji üretmek, bilim verilerini yaymak, ulusal alanda gelişme ve kalkınmaya destek olmak, yurt içi ve yurt dışı kurumlarla işbirliği yapmak suretiyle bilim dünyasının seçkin bir üyesi </w:t>
            </w:r>
            <w:r w:rsidRPr="00203AF3">
              <w:rPr>
                <w:rFonts w:ascii="Cambria" w:eastAsia="Times New Roman" w:hAnsi="Cambria" w:cs="Times New Roman"/>
                <w:color w:val="000000"/>
                <w:lang w:eastAsia="tr-TR"/>
              </w:rPr>
              <w:lastRenderedPageBreak/>
              <w:t xml:space="preserve">haline gelmek, </w:t>
            </w:r>
            <w:r w:rsidRPr="00203AF3">
              <w:rPr>
                <w:rFonts w:ascii="Cambria" w:eastAsia="Times New Roman" w:hAnsi="Cambria" w:cs="Times New Roman"/>
                <w:b/>
                <w:color w:val="C00000"/>
                <w:lang w:eastAsia="tr-TR"/>
              </w:rPr>
              <w:t>EVRENSEL VE ÇAĞDAŞ GELİŞMEYE KATKIDA BULUNMAKTIR</w:t>
            </w:r>
            <w:r w:rsidRPr="00203AF3">
              <w:rPr>
                <w:rFonts w:ascii="Cambria" w:eastAsia="Times New Roman" w:hAnsi="Cambria" w:cs="Times New Roman"/>
                <w:color w:val="000000"/>
                <w:lang w:eastAsia="tr-TR"/>
              </w:rPr>
              <w:t>.</w:t>
            </w:r>
          </w:p>
        </w:tc>
        <w:tc>
          <w:tcPr>
            <w:tcW w:w="7796" w:type="dxa"/>
            <w:shd w:val="clear" w:color="auto" w:fill="FFFFFF" w:themeFill="background1"/>
            <w:vAlign w:val="center"/>
          </w:tcPr>
          <w:p w14:paraId="47A6F0C8" w14:textId="43C38617" w:rsidR="00203AF3" w:rsidRPr="00203AF3" w:rsidRDefault="00203AF3" w:rsidP="00203AF3">
            <w:pPr>
              <w:spacing w:after="0" w:line="305" w:lineRule="atLeast"/>
              <w:jc w:val="both"/>
              <w:rPr>
                <w:rFonts w:ascii="Cambria" w:eastAsia="Times New Roman" w:hAnsi="Cambria" w:cs="Times New Roman"/>
                <w:color w:val="000000"/>
                <w:lang w:eastAsia="tr-TR"/>
              </w:rPr>
            </w:pPr>
            <w:r w:rsidRPr="00203AF3">
              <w:rPr>
                <w:rFonts w:ascii="Cambria" w:eastAsia="Times New Roman" w:hAnsi="Cambria" w:cs="Times New Roman"/>
                <w:color w:val="000000"/>
                <w:spacing w:val="-7"/>
                <w:lang w:eastAsia="tr-TR"/>
              </w:rPr>
              <w:lastRenderedPageBreak/>
              <w:t xml:space="preserve">a) Öğrencilere, ATATÜRK inkılapları ve ilkeleri doğrultusunda </w:t>
            </w:r>
            <w:r w:rsidRPr="00203AF3">
              <w:rPr>
                <w:rFonts w:ascii="Cambria" w:eastAsia="Times New Roman" w:hAnsi="Cambria" w:cs="Times New Roman"/>
                <w:b/>
                <w:color w:val="C00000"/>
                <w:spacing w:val="-7"/>
                <w:lang w:eastAsia="tr-TR"/>
              </w:rPr>
              <w:t>ATATÜRK MİLLİYETÇİLİĞİNE BAĞLI HİZMET BİLİNCİNİN KAZANDIRILMASI SAĞLANIR.</w:t>
            </w:r>
          </w:p>
          <w:p w14:paraId="6A7006B0" w14:textId="08BFC5E0" w:rsidR="00203AF3" w:rsidRPr="00203AF3" w:rsidRDefault="00203AF3" w:rsidP="00203AF3">
            <w:pPr>
              <w:spacing w:after="0" w:line="305" w:lineRule="atLeast"/>
              <w:jc w:val="both"/>
              <w:rPr>
                <w:rFonts w:ascii="Cambria" w:eastAsia="Times New Roman" w:hAnsi="Cambria" w:cs="Times New Roman"/>
                <w:color w:val="000000"/>
                <w:lang w:eastAsia="tr-TR"/>
              </w:rPr>
            </w:pPr>
            <w:r w:rsidRPr="00203AF3">
              <w:rPr>
                <w:rFonts w:ascii="Cambria" w:eastAsia="Times New Roman" w:hAnsi="Cambria" w:cs="Times New Roman"/>
                <w:color w:val="000000"/>
                <w:lang w:eastAsia="tr-TR"/>
              </w:rPr>
              <w:t xml:space="preserve">b) Milli Kültürümüz, örf ve adetlerimize bağlı, kendimize has şekil ve özellikleri ile evrensel kültür içinde korunarak geliştirilir ve öğrencilere, </w:t>
            </w:r>
            <w:r w:rsidR="0023392E" w:rsidRPr="00203AF3">
              <w:rPr>
                <w:rFonts w:ascii="Cambria" w:eastAsia="Times New Roman" w:hAnsi="Cambria" w:cs="Times New Roman"/>
                <w:b/>
                <w:color w:val="C00000"/>
                <w:lang w:eastAsia="tr-TR"/>
              </w:rPr>
              <w:t>MİLLİ BİRLİK VE BERABERLİĞİ KUVVETLENDİRİCİ RUH VE İRADE GÜCÜ KAZANDIRILIR.</w:t>
            </w:r>
          </w:p>
          <w:p w14:paraId="66BD8C90" w14:textId="2045CBAF" w:rsidR="00203AF3" w:rsidRPr="00203AF3" w:rsidRDefault="00203AF3" w:rsidP="00203AF3">
            <w:pPr>
              <w:spacing w:after="0" w:line="305" w:lineRule="atLeast"/>
              <w:jc w:val="both"/>
              <w:rPr>
                <w:rFonts w:ascii="Cambria" w:eastAsia="Times New Roman" w:hAnsi="Cambria" w:cs="Times New Roman"/>
                <w:color w:val="000000"/>
                <w:lang w:eastAsia="tr-TR"/>
              </w:rPr>
            </w:pPr>
            <w:r w:rsidRPr="00203AF3">
              <w:rPr>
                <w:rFonts w:ascii="Cambria" w:eastAsia="Times New Roman" w:hAnsi="Cambria" w:cs="Times New Roman"/>
                <w:color w:val="000000"/>
                <w:lang w:eastAsia="tr-TR"/>
              </w:rPr>
              <w:t xml:space="preserve">c) Yükseköğretim kurumlarının özellikleri, eğitim - öğretim dalları ile amaçları gözetilerek </w:t>
            </w:r>
            <w:r w:rsidR="0023392E" w:rsidRPr="00203AF3">
              <w:rPr>
                <w:rFonts w:ascii="Cambria" w:eastAsia="Times New Roman" w:hAnsi="Cambria" w:cs="Times New Roman"/>
                <w:b/>
                <w:color w:val="C00000"/>
                <w:lang w:eastAsia="tr-TR"/>
              </w:rPr>
              <w:t>EĞİTİM - ÖĞRETİMDE BİRLİK İLKESİ SAĞLANIR</w:t>
            </w:r>
            <w:r w:rsidRPr="00203AF3">
              <w:rPr>
                <w:rFonts w:ascii="Cambria" w:eastAsia="Times New Roman" w:hAnsi="Cambria" w:cs="Times New Roman"/>
                <w:color w:val="000000"/>
                <w:lang w:eastAsia="tr-TR"/>
              </w:rPr>
              <w:t>.</w:t>
            </w:r>
          </w:p>
          <w:p w14:paraId="10C66F78" w14:textId="3F5494A0" w:rsidR="00203AF3" w:rsidRPr="00203AF3" w:rsidRDefault="00203AF3" w:rsidP="00203AF3">
            <w:pPr>
              <w:spacing w:after="0" w:line="305" w:lineRule="atLeast"/>
              <w:jc w:val="both"/>
              <w:rPr>
                <w:rFonts w:ascii="Cambria" w:eastAsia="Times New Roman" w:hAnsi="Cambria" w:cs="Times New Roman"/>
                <w:color w:val="000000"/>
                <w:lang w:eastAsia="tr-TR"/>
              </w:rPr>
            </w:pPr>
            <w:r w:rsidRPr="00203AF3">
              <w:rPr>
                <w:rFonts w:ascii="Cambria" w:eastAsia="Times New Roman" w:hAnsi="Cambria" w:cs="Times New Roman"/>
                <w:color w:val="000000"/>
                <w:lang w:eastAsia="tr-TR"/>
              </w:rPr>
              <w:t xml:space="preserve">d) Eğitim - öğretim plan ve programları, bilimsel ve teknolojik esaslara, ülke ve yöre ihtiyaçlarına göre </w:t>
            </w:r>
            <w:r w:rsidR="0023392E" w:rsidRPr="00203AF3">
              <w:rPr>
                <w:rFonts w:ascii="Cambria" w:eastAsia="Times New Roman" w:hAnsi="Cambria" w:cs="Times New Roman"/>
                <w:b/>
                <w:color w:val="C00000"/>
                <w:lang w:eastAsia="tr-TR"/>
              </w:rPr>
              <w:t>KISA VE UZUN VADELİ OLARAK HAZIRLANIP SÜREKLİ OLARAK GELİŞTİRİLİR.</w:t>
            </w:r>
          </w:p>
          <w:p w14:paraId="27AF0B70" w14:textId="08AB5903" w:rsidR="00203AF3" w:rsidRPr="00203AF3" w:rsidRDefault="00203AF3" w:rsidP="00203AF3">
            <w:pPr>
              <w:spacing w:after="0" w:line="305" w:lineRule="atLeast"/>
              <w:jc w:val="both"/>
              <w:rPr>
                <w:rFonts w:ascii="Cambria" w:eastAsia="Times New Roman" w:hAnsi="Cambria" w:cs="Times New Roman"/>
                <w:color w:val="000000"/>
                <w:lang w:eastAsia="tr-TR"/>
              </w:rPr>
            </w:pPr>
            <w:r w:rsidRPr="00203AF3">
              <w:rPr>
                <w:rFonts w:ascii="Cambria" w:eastAsia="Times New Roman" w:hAnsi="Cambria" w:cs="Times New Roman"/>
                <w:color w:val="000000"/>
                <w:lang w:eastAsia="tr-TR"/>
              </w:rPr>
              <w:t xml:space="preserve">e) Yükseköğretimde </w:t>
            </w:r>
            <w:r w:rsidR="0023392E" w:rsidRPr="0023392E">
              <w:rPr>
                <w:rFonts w:ascii="Cambria" w:eastAsia="Times New Roman" w:hAnsi="Cambria" w:cs="Times New Roman"/>
                <w:b/>
                <w:color w:val="C00000"/>
                <w:lang w:eastAsia="tr-TR"/>
              </w:rPr>
              <w:t>İMKÂN</w:t>
            </w:r>
            <w:r w:rsidR="0023392E" w:rsidRPr="00203AF3">
              <w:rPr>
                <w:rFonts w:ascii="Cambria" w:eastAsia="Times New Roman" w:hAnsi="Cambria" w:cs="Times New Roman"/>
                <w:b/>
                <w:color w:val="C00000"/>
                <w:lang w:eastAsia="tr-TR"/>
              </w:rPr>
              <w:t xml:space="preserve"> VE FIRSAT EŞİTLİĞİNİ SAĞLAYACAK ÖNLEMLER ALINIR</w:t>
            </w:r>
            <w:r w:rsidRPr="00203AF3">
              <w:rPr>
                <w:rFonts w:ascii="Cambria" w:eastAsia="Times New Roman" w:hAnsi="Cambria" w:cs="Times New Roman"/>
                <w:color w:val="000000"/>
                <w:lang w:eastAsia="tr-TR"/>
              </w:rPr>
              <w:t>.</w:t>
            </w:r>
          </w:p>
          <w:p w14:paraId="01568E0D" w14:textId="04FBC30D" w:rsidR="00203AF3" w:rsidRPr="00203AF3" w:rsidRDefault="00203AF3" w:rsidP="00203AF3">
            <w:pPr>
              <w:spacing w:after="0" w:line="305" w:lineRule="atLeast"/>
              <w:jc w:val="both"/>
              <w:rPr>
                <w:rFonts w:ascii="Cambria" w:eastAsia="Times New Roman" w:hAnsi="Cambria" w:cs="Times New Roman"/>
                <w:color w:val="000000"/>
                <w:lang w:eastAsia="tr-TR"/>
              </w:rPr>
            </w:pPr>
            <w:r w:rsidRPr="00203AF3">
              <w:rPr>
                <w:rFonts w:ascii="Cambria" w:eastAsia="Times New Roman" w:hAnsi="Cambria" w:cs="Times New Roman"/>
                <w:color w:val="000000"/>
                <w:lang w:eastAsia="tr-TR"/>
              </w:rPr>
              <w:t xml:space="preserve">f) Üniversiteler ile yüksek teknoloji enstitüleri ve bunlar içindeki fakülte, enstitü ve yüksekokullar, Cumhurbaşkanınca yapılan yükseköğretim planlaması çerçevesinde </w:t>
            </w:r>
            <w:bookmarkStart w:id="0" w:name="_Ref155688100"/>
            <w:bookmarkEnd w:id="0"/>
            <w:r w:rsidR="0023392E" w:rsidRPr="00203AF3">
              <w:rPr>
                <w:rFonts w:ascii="Cambria" w:eastAsia="Times New Roman" w:hAnsi="Cambria" w:cs="Times New Roman"/>
                <w:b/>
                <w:color w:val="C00000"/>
                <w:lang w:eastAsia="tr-TR"/>
              </w:rPr>
              <w:t>KANUNLA KURULUR</w:t>
            </w:r>
            <w:r w:rsidRPr="00203AF3">
              <w:rPr>
                <w:rFonts w:ascii="Cambria" w:eastAsia="Times New Roman" w:hAnsi="Cambria" w:cs="Times New Roman"/>
                <w:color w:val="000000"/>
                <w:lang w:eastAsia="tr-TR"/>
              </w:rPr>
              <w:t>.</w:t>
            </w:r>
          </w:p>
          <w:p w14:paraId="70942B56" w14:textId="13C4A674" w:rsidR="00203AF3" w:rsidRPr="00203AF3" w:rsidRDefault="00203AF3" w:rsidP="00203AF3">
            <w:pPr>
              <w:spacing w:after="0" w:line="305" w:lineRule="atLeast"/>
              <w:jc w:val="both"/>
              <w:rPr>
                <w:rFonts w:ascii="Cambria" w:eastAsia="Times New Roman" w:hAnsi="Cambria" w:cs="Times New Roman"/>
                <w:color w:val="000000"/>
                <w:lang w:eastAsia="tr-TR"/>
              </w:rPr>
            </w:pPr>
            <w:r w:rsidRPr="00203AF3">
              <w:rPr>
                <w:rFonts w:ascii="Cambria" w:eastAsia="Times New Roman" w:hAnsi="Cambria" w:cs="Times New Roman"/>
                <w:color w:val="000000"/>
                <w:spacing w:val="-4"/>
                <w:lang w:eastAsia="tr-TR"/>
              </w:rPr>
              <w:t xml:space="preserve">g) Meslek elemanı yetiştiren bakanlıklara bağlı </w:t>
            </w:r>
            <w:r w:rsidR="0023392E" w:rsidRPr="00203AF3">
              <w:rPr>
                <w:rFonts w:ascii="Cambria" w:eastAsia="Times New Roman" w:hAnsi="Cambria" w:cs="Times New Roman"/>
                <w:b/>
                <w:color w:val="C00000"/>
                <w:spacing w:val="-4"/>
                <w:lang w:eastAsia="tr-TR"/>
              </w:rPr>
              <w:t>YÜKSEKOKULLAR</w:t>
            </w:r>
            <w:r w:rsidRPr="00203AF3">
              <w:rPr>
                <w:rFonts w:ascii="Cambria" w:eastAsia="Times New Roman" w:hAnsi="Cambria" w:cs="Times New Roman"/>
                <w:color w:val="000000"/>
                <w:spacing w:val="-4"/>
                <w:lang w:eastAsia="tr-TR"/>
              </w:rPr>
              <w:t xml:space="preserve">, Yükseköğretim Kurulunun tespit edeceği esaslara göre </w:t>
            </w:r>
            <w:r w:rsidR="0023392E" w:rsidRPr="00203AF3">
              <w:rPr>
                <w:rFonts w:ascii="Cambria" w:eastAsia="Times New Roman" w:hAnsi="Cambria" w:cs="Times New Roman"/>
                <w:b/>
                <w:color w:val="C00000"/>
                <w:spacing w:val="-4"/>
                <w:lang w:eastAsia="tr-TR"/>
              </w:rPr>
              <w:t>CUMHURBAŞKANI KARARI</w:t>
            </w:r>
            <w:r w:rsidR="0023392E" w:rsidRPr="00203AF3">
              <w:rPr>
                <w:rFonts w:ascii="Cambria" w:eastAsia="Times New Roman" w:hAnsi="Cambria" w:cs="Times New Roman"/>
                <w:color w:val="C00000"/>
                <w:spacing w:val="-4"/>
                <w:lang w:eastAsia="tr-TR"/>
              </w:rPr>
              <w:t xml:space="preserve"> </w:t>
            </w:r>
            <w:r w:rsidRPr="00203AF3">
              <w:rPr>
                <w:rFonts w:ascii="Cambria" w:eastAsia="Times New Roman" w:hAnsi="Cambria" w:cs="Times New Roman"/>
                <w:color w:val="000000"/>
                <w:spacing w:val="-4"/>
                <w:lang w:eastAsia="tr-TR"/>
              </w:rPr>
              <w:t>ile kurulur.</w:t>
            </w:r>
          </w:p>
          <w:p w14:paraId="7F4F7F4C" w14:textId="1102A3CE" w:rsidR="00203AF3" w:rsidRPr="00203AF3" w:rsidRDefault="00203AF3" w:rsidP="00203AF3">
            <w:pPr>
              <w:spacing w:after="0" w:line="305" w:lineRule="atLeast"/>
              <w:jc w:val="both"/>
              <w:rPr>
                <w:rFonts w:ascii="Cambria" w:eastAsia="Times New Roman" w:hAnsi="Cambria" w:cs="Times New Roman"/>
                <w:color w:val="000000"/>
                <w:lang w:eastAsia="tr-TR"/>
              </w:rPr>
            </w:pPr>
            <w:r w:rsidRPr="00203AF3">
              <w:rPr>
                <w:rFonts w:ascii="Cambria" w:eastAsia="Times New Roman" w:hAnsi="Cambria" w:cs="Times New Roman"/>
                <w:color w:val="000000"/>
                <w:lang w:eastAsia="tr-TR"/>
              </w:rPr>
              <w:t xml:space="preserve">h) Yükseköğretim kurumlarının geliştirilmesi, verimlerinin artırılması, genişletilmesi ve bütün yurda yaygınlaştırılması amacına yönelik olarak yenilerinin açılması, öğretim elemanlarının yurt içinde ve dışında yetiştirilmeleri ve görevlendirilmeleri, üretim - insangücü - eğitim unsurları arasında dengenin sağlanması, yükseköğretime ayrılan kaynakların ve ihtisas gücünün dağılımı, milli eğitim politikası ve kalkınma planları ilke ve hedefleri doğrultusunda ülke, çevre ve uygulama alanı ihtiyaçlarının karşılanması, </w:t>
            </w:r>
            <w:r w:rsidR="0023392E" w:rsidRPr="00203AF3">
              <w:rPr>
                <w:rFonts w:ascii="Cambria" w:eastAsia="Times New Roman" w:hAnsi="Cambria" w:cs="Times New Roman"/>
                <w:b/>
                <w:color w:val="C00000"/>
                <w:lang w:eastAsia="tr-TR"/>
              </w:rPr>
              <w:t>ÖRGÜN, YAYGIN, SÜREKLİ VE AÇIK EĞİTİM - ÖĞRETİMİ DE KAPSAYACAK ŞEKİLDE PLANLANIR VE GERÇEKLEŞTİRİLİR</w:t>
            </w:r>
            <w:r w:rsidRPr="00203AF3">
              <w:rPr>
                <w:rFonts w:ascii="Cambria" w:eastAsia="Times New Roman" w:hAnsi="Cambria" w:cs="Times New Roman"/>
                <w:color w:val="000000"/>
                <w:lang w:eastAsia="tr-TR"/>
              </w:rPr>
              <w:t>.</w:t>
            </w:r>
          </w:p>
          <w:p w14:paraId="65E022B5" w14:textId="51B0F254" w:rsidR="00203AF3" w:rsidRPr="00203AF3" w:rsidRDefault="00203AF3" w:rsidP="0023392E">
            <w:pPr>
              <w:spacing w:after="0" w:line="305" w:lineRule="atLeast"/>
              <w:jc w:val="both"/>
              <w:rPr>
                <w:rFonts w:ascii="Cambria" w:hAnsi="Cambria"/>
                <w:b/>
                <w:bCs/>
                <w:color w:val="002060"/>
              </w:rPr>
            </w:pPr>
            <w:r w:rsidRPr="00203AF3">
              <w:rPr>
                <w:rFonts w:ascii="Cambria" w:eastAsia="Times New Roman" w:hAnsi="Cambria" w:cs="Times New Roman"/>
                <w:color w:val="000000"/>
                <w:lang w:eastAsia="tr-TR"/>
              </w:rPr>
              <w:lastRenderedPageBreak/>
              <w:t xml:space="preserve">ı) Yükseköğretim kurumlarında, </w:t>
            </w:r>
            <w:r w:rsidR="0023392E" w:rsidRPr="00203AF3">
              <w:rPr>
                <w:rFonts w:ascii="Cambria" w:eastAsia="Times New Roman" w:hAnsi="Cambria" w:cs="Times New Roman"/>
                <w:b/>
                <w:color w:val="C00000"/>
                <w:lang w:eastAsia="tr-TR"/>
              </w:rPr>
              <w:t>ATATÜRK İLKELERİ VE İNKILAP TARİHİ, TÜRK DİLİ, YABANCI DİL, 20/6/2012 TARİHLİ VE 6331 SAYILI İŞ SAĞLIĞI VE GÜVENLİĞİ KANUNUNA GÖRE İŞ GÜVENLİĞİ UZMANI</w:t>
            </w:r>
            <w:r w:rsidRPr="00203AF3">
              <w:rPr>
                <w:rFonts w:ascii="Cambria" w:eastAsia="Times New Roman" w:hAnsi="Cambria" w:cs="Times New Roman"/>
                <w:color w:val="000000"/>
                <w:lang w:eastAsia="tr-TR"/>
              </w:rPr>
              <w:t xml:space="preserve"> olabilecek mezunları yetiştiren fakültelerde iş sağlığı ve güvenliği zorunlu derslerdendir. Ayrıca, zorunlu olmamak koşuluyla beden eğitimi veya güzel sanat dallarındaki derslerden birisi okutulur. </w:t>
            </w:r>
            <w:r w:rsidR="0023392E" w:rsidRPr="00203AF3">
              <w:rPr>
                <w:rFonts w:ascii="Cambria" w:eastAsia="Times New Roman" w:hAnsi="Cambria" w:cs="Times New Roman"/>
                <w:b/>
                <w:color w:val="C00000"/>
                <w:lang w:eastAsia="tr-TR"/>
              </w:rPr>
              <w:t>BÜTÜN BU DERSLER EN AZ İKİ YARI</w:t>
            </w:r>
            <w:bookmarkStart w:id="1" w:name="_GoBack"/>
            <w:bookmarkEnd w:id="1"/>
            <w:r w:rsidR="0023392E" w:rsidRPr="00203AF3">
              <w:rPr>
                <w:rFonts w:ascii="Cambria" w:eastAsia="Times New Roman" w:hAnsi="Cambria" w:cs="Times New Roman"/>
                <w:b/>
                <w:color w:val="C00000"/>
                <w:lang w:eastAsia="tr-TR"/>
              </w:rPr>
              <w:t>YIL OLARAK PROGRAMLANIR VE UYGULANIR.</w:t>
            </w:r>
          </w:p>
        </w:tc>
      </w:tr>
    </w:tbl>
    <w:p w14:paraId="27DA1903" w14:textId="227CB279" w:rsidR="00C0797D" w:rsidRPr="00952BBA" w:rsidRDefault="00C0797D" w:rsidP="00FA517D">
      <w:pPr>
        <w:spacing w:after="0" w:line="259" w:lineRule="auto"/>
        <w:rPr>
          <w:rFonts w:ascii="Cambria" w:hAnsi="Cambria"/>
          <w:b/>
          <w:bCs/>
          <w:color w:val="002060"/>
          <w:sz w:val="24"/>
          <w:szCs w:val="24"/>
        </w:rPr>
      </w:pPr>
    </w:p>
    <w:sectPr w:rsidR="00C0797D" w:rsidRPr="00952BBA" w:rsidSect="00AC44E2">
      <w:headerReference w:type="default" r:id="rId8"/>
      <w:footerReference w:type="default" r:id="rId9"/>
      <w:pgSz w:w="16838" w:h="11906" w:orient="landscape"/>
      <w:pgMar w:top="1418" w:right="1134" w:bottom="141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EA9E7" w14:textId="77777777" w:rsidR="0007195D" w:rsidRDefault="0007195D" w:rsidP="00534F7F">
      <w:pPr>
        <w:spacing w:after="0" w:line="240" w:lineRule="auto"/>
      </w:pPr>
      <w:r>
        <w:separator/>
      </w:r>
    </w:p>
  </w:endnote>
  <w:endnote w:type="continuationSeparator" w:id="0">
    <w:p w14:paraId="22F6CF2C" w14:textId="77777777" w:rsidR="0007195D" w:rsidRDefault="0007195D"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BC66C" w14:textId="77777777" w:rsidR="00534F7F" w:rsidRPr="002B7435" w:rsidRDefault="00534F7F" w:rsidP="00534F7F">
    <w:pPr>
      <w:pStyle w:val="AralkYok"/>
      <w:pBdr>
        <w:top w:val="single" w:sz="4" w:space="1" w:color="BFBFBF" w:themeColor="background1" w:themeShade="BF"/>
      </w:pBdr>
      <w:rPr>
        <w:sz w:val="6"/>
        <w:szCs w:val="6"/>
      </w:rPr>
    </w:pPr>
  </w:p>
  <w:tbl>
    <w:tblPr>
      <w:tblStyle w:val="TabloKlavuzu"/>
      <w:tblW w:w="12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1417"/>
      <w:gridCol w:w="284"/>
      <w:gridCol w:w="1559"/>
      <w:gridCol w:w="850"/>
      <w:gridCol w:w="284"/>
      <w:gridCol w:w="2977"/>
      <w:gridCol w:w="992"/>
    </w:tblGrid>
    <w:tr w:rsidR="00E75914" w:rsidRPr="0081560B" w14:paraId="5EABC67A" w14:textId="77777777" w:rsidTr="00E75914">
      <w:trPr>
        <w:trHeight w:val="416"/>
      </w:trPr>
      <w:tc>
        <w:tcPr>
          <w:tcW w:w="666" w:type="dxa"/>
        </w:tcPr>
        <w:p w14:paraId="5EABC66D" w14:textId="77777777" w:rsidR="00E75914" w:rsidRPr="00C4163E" w:rsidRDefault="00E75914"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14:paraId="5EABC66E" w14:textId="77777777" w:rsidR="00E75914" w:rsidRDefault="00E75914" w:rsidP="00534F7F">
          <w:pPr>
            <w:pStyle w:val="AltBilgi"/>
            <w:rPr>
              <w:rFonts w:ascii="Cambria" w:hAnsi="Cambria"/>
              <w:sz w:val="16"/>
              <w:szCs w:val="16"/>
            </w:rPr>
          </w:pPr>
          <w:r>
            <w:rPr>
              <w:rFonts w:ascii="Cambria" w:hAnsi="Cambria"/>
              <w:sz w:val="16"/>
              <w:szCs w:val="16"/>
            </w:rPr>
            <w:t>:</w:t>
          </w:r>
        </w:p>
      </w:tc>
      <w:tc>
        <w:tcPr>
          <w:tcW w:w="2898" w:type="dxa"/>
        </w:tcPr>
        <w:p w14:paraId="5EABC66F" w14:textId="77777777" w:rsidR="00E75914" w:rsidRPr="0081560B" w:rsidRDefault="00E75914" w:rsidP="00534F7F">
          <w:pPr>
            <w:pStyle w:val="AltBilgi"/>
            <w:rPr>
              <w:rFonts w:ascii="Cambria" w:hAnsi="Cambria"/>
              <w:sz w:val="16"/>
              <w:szCs w:val="16"/>
            </w:rPr>
          </w:pPr>
          <w:r w:rsidRPr="0081560B">
            <w:rPr>
              <w:rFonts w:ascii="Cambria" w:hAnsi="Cambria"/>
              <w:sz w:val="16"/>
              <w:szCs w:val="16"/>
            </w:rPr>
            <w:t xml:space="preserve">Bartın Üniversitesi </w:t>
          </w:r>
          <w:r>
            <w:rPr>
              <w:rFonts w:ascii="Cambria" w:hAnsi="Cambria"/>
              <w:sz w:val="16"/>
              <w:szCs w:val="16"/>
            </w:rPr>
            <w:t>Rektörlüğü</w:t>
          </w:r>
          <w:r w:rsidRPr="0081560B">
            <w:rPr>
              <w:rFonts w:ascii="Cambria" w:hAnsi="Cambria"/>
              <w:sz w:val="16"/>
              <w:szCs w:val="16"/>
            </w:rPr>
            <w:t xml:space="preserve"> 74100 Merkez / </w:t>
          </w:r>
          <w:r>
            <w:rPr>
              <w:rFonts w:ascii="Cambria" w:hAnsi="Cambria"/>
              <w:sz w:val="16"/>
              <w:szCs w:val="16"/>
            </w:rPr>
            <w:t>B</w:t>
          </w:r>
          <w:r w:rsidRPr="0081560B">
            <w:rPr>
              <w:rFonts w:ascii="Cambria" w:hAnsi="Cambria"/>
              <w:sz w:val="16"/>
              <w:szCs w:val="16"/>
            </w:rPr>
            <w:t>ARTIN</w:t>
          </w:r>
        </w:p>
      </w:tc>
      <w:tc>
        <w:tcPr>
          <w:tcW w:w="1417" w:type="dxa"/>
        </w:tcPr>
        <w:p w14:paraId="5EABC670" w14:textId="77777777" w:rsidR="00E75914" w:rsidRPr="00171789" w:rsidRDefault="00E75914"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14:paraId="5EABC671" w14:textId="77777777" w:rsidR="00E75914" w:rsidRPr="00171789" w:rsidRDefault="00E75914"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14:paraId="5EABC672" w14:textId="4C9E9049" w:rsidR="00E75914" w:rsidRPr="0081560B" w:rsidRDefault="00E75914" w:rsidP="00534F7F">
          <w:pPr>
            <w:pStyle w:val="AltBilgi"/>
            <w:jc w:val="right"/>
            <w:rPr>
              <w:rFonts w:ascii="Cambria" w:hAnsi="Cambria"/>
              <w:sz w:val="16"/>
              <w:szCs w:val="16"/>
            </w:rPr>
          </w:pPr>
        </w:p>
      </w:tc>
      <w:tc>
        <w:tcPr>
          <w:tcW w:w="284" w:type="dxa"/>
        </w:tcPr>
        <w:p w14:paraId="5EABC673" w14:textId="77777777" w:rsidR="00E75914" w:rsidRPr="0081560B" w:rsidRDefault="00E75914" w:rsidP="00534F7F">
          <w:pPr>
            <w:pStyle w:val="AltBilgi"/>
            <w:rPr>
              <w:rFonts w:ascii="Cambria" w:hAnsi="Cambria"/>
              <w:sz w:val="16"/>
              <w:szCs w:val="16"/>
            </w:rPr>
          </w:pPr>
          <w:r w:rsidRPr="0081560B">
            <w:rPr>
              <w:rFonts w:ascii="Cambria" w:hAnsi="Cambria"/>
              <w:sz w:val="16"/>
              <w:szCs w:val="16"/>
            </w:rPr>
            <w:t>:</w:t>
          </w:r>
        </w:p>
        <w:p w14:paraId="5EABC675" w14:textId="1F4B8AC7" w:rsidR="00E75914" w:rsidRPr="0081560B" w:rsidRDefault="00E75914" w:rsidP="00534F7F">
          <w:pPr>
            <w:pStyle w:val="AltBilgi"/>
            <w:rPr>
              <w:rFonts w:ascii="Cambria" w:hAnsi="Cambria"/>
              <w:sz w:val="16"/>
              <w:szCs w:val="16"/>
            </w:rPr>
          </w:pPr>
          <w:r w:rsidRPr="0081560B">
            <w:rPr>
              <w:rFonts w:ascii="Cambria" w:hAnsi="Cambria"/>
              <w:sz w:val="16"/>
              <w:szCs w:val="16"/>
            </w:rPr>
            <w:t>:</w:t>
          </w:r>
        </w:p>
      </w:tc>
      <w:tc>
        <w:tcPr>
          <w:tcW w:w="1559" w:type="dxa"/>
        </w:tcPr>
        <w:p w14:paraId="5EABC676" w14:textId="77777777" w:rsidR="00E75914" w:rsidRPr="0081560B" w:rsidRDefault="00E75914" w:rsidP="00534F7F">
          <w:pPr>
            <w:pStyle w:val="AltBilgi"/>
            <w:rPr>
              <w:rFonts w:ascii="Cambria" w:hAnsi="Cambria"/>
              <w:sz w:val="16"/>
              <w:szCs w:val="16"/>
            </w:rPr>
          </w:pPr>
          <w:r w:rsidRPr="0081560B">
            <w:rPr>
              <w:rFonts w:ascii="Cambria" w:hAnsi="Cambria"/>
              <w:sz w:val="16"/>
              <w:szCs w:val="16"/>
            </w:rPr>
            <w:t xml:space="preserve">0378 223 </w:t>
          </w:r>
          <w:r>
            <w:rPr>
              <w:rFonts w:ascii="Cambria" w:hAnsi="Cambria"/>
              <w:sz w:val="16"/>
              <w:szCs w:val="16"/>
            </w:rPr>
            <w:t>55</w:t>
          </w:r>
          <w:r w:rsidRPr="0081560B">
            <w:rPr>
              <w:rFonts w:ascii="Cambria" w:hAnsi="Cambria"/>
              <w:sz w:val="16"/>
              <w:szCs w:val="16"/>
            </w:rPr>
            <w:t xml:space="preserve"> </w:t>
          </w:r>
          <w:r>
            <w:rPr>
              <w:rFonts w:ascii="Cambria" w:hAnsi="Cambria"/>
              <w:sz w:val="16"/>
              <w:szCs w:val="16"/>
            </w:rPr>
            <w:t>00</w:t>
          </w:r>
        </w:p>
        <w:p w14:paraId="5EABC678" w14:textId="7B5AC565" w:rsidR="00E75914" w:rsidRPr="0081560B" w:rsidRDefault="00E75914"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.bartin.edu.tr</w:t>
          </w:r>
        </w:p>
      </w:tc>
      <w:tc>
        <w:tcPr>
          <w:tcW w:w="850" w:type="dxa"/>
        </w:tcPr>
        <w:p w14:paraId="185DB780" w14:textId="166D2155" w:rsidR="00E75914" w:rsidRPr="0081560B" w:rsidRDefault="00E75914"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4" w:type="dxa"/>
        </w:tcPr>
        <w:p w14:paraId="548BA05E" w14:textId="4AC08046" w:rsidR="00E75914" w:rsidRPr="0081560B" w:rsidRDefault="00E75914" w:rsidP="00534F7F">
          <w:pPr>
            <w:pStyle w:val="AltBilgi"/>
            <w:jc w:val="right"/>
            <w:rPr>
              <w:rFonts w:ascii="Cambria" w:hAnsi="Cambria"/>
              <w:sz w:val="16"/>
              <w:szCs w:val="16"/>
            </w:rPr>
          </w:pPr>
          <w:r>
            <w:rPr>
              <w:rFonts w:ascii="Cambria" w:hAnsi="Cambria"/>
              <w:sz w:val="16"/>
              <w:szCs w:val="16"/>
            </w:rPr>
            <w:t>:</w:t>
          </w:r>
        </w:p>
      </w:tc>
      <w:tc>
        <w:tcPr>
          <w:tcW w:w="2977" w:type="dxa"/>
        </w:tcPr>
        <w:p w14:paraId="0B579E8F" w14:textId="53363242" w:rsidR="00E75914" w:rsidRPr="0081560B" w:rsidRDefault="00E75914" w:rsidP="00E75914">
          <w:pPr>
            <w:pStyle w:val="AltBilgi"/>
            <w:rPr>
              <w:rFonts w:ascii="Cambria" w:hAnsi="Cambria"/>
              <w:sz w:val="16"/>
              <w:szCs w:val="16"/>
            </w:rPr>
          </w:pPr>
          <w:r>
            <w:rPr>
              <w:rFonts w:ascii="Cambria" w:hAnsi="Cambria"/>
              <w:sz w:val="16"/>
              <w:szCs w:val="16"/>
            </w:rPr>
            <w:t>info</w:t>
          </w:r>
          <w:r w:rsidRPr="0081560B">
            <w:rPr>
              <w:rFonts w:ascii="Cambria" w:hAnsi="Cambria"/>
              <w:sz w:val="16"/>
              <w:szCs w:val="16"/>
            </w:rPr>
            <w:t>@bartin.edu.tr</w:t>
          </w:r>
        </w:p>
      </w:tc>
      <w:tc>
        <w:tcPr>
          <w:tcW w:w="992" w:type="dxa"/>
        </w:tcPr>
        <w:p w14:paraId="5EABC679" w14:textId="3840A9EF" w:rsidR="00E75914" w:rsidRPr="0081560B" w:rsidRDefault="00E75914"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32754C">
            <w:rPr>
              <w:rFonts w:ascii="Cambria" w:hAnsi="Cambria"/>
              <w:b/>
              <w:bCs/>
              <w:noProof/>
              <w:color w:val="002060"/>
              <w:sz w:val="16"/>
              <w:szCs w:val="16"/>
            </w:rPr>
            <w:t>2</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32754C">
            <w:rPr>
              <w:rFonts w:ascii="Cambria" w:hAnsi="Cambria"/>
              <w:b/>
              <w:bCs/>
              <w:noProof/>
              <w:color w:val="002060"/>
              <w:sz w:val="16"/>
              <w:szCs w:val="16"/>
            </w:rPr>
            <w:t>2</w:t>
          </w:r>
          <w:r w:rsidRPr="00171789">
            <w:rPr>
              <w:rFonts w:ascii="Cambria" w:hAnsi="Cambria"/>
              <w:b/>
              <w:bCs/>
              <w:color w:val="002060"/>
              <w:sz w:val="16"/>
              <w:szCs w:val="16"/>
            </w:rPr>
            <w:fldChar w:fldCharType="end"/>
          </w:r>
        </w:p>
      </w:tc>
    </w:tr>
  </w:tbl>
  <w:p w14:paraId="5EABC67B" w14:textId="77777777" w:rsidR="00534F7F" w:rsidRDefault="00534F7F">
    <w:pPr>
      <w:pStyle w:val="AltBilgi"/>
      <w:rPr>
        <w:sz w:val="6"/>
        <w:szCs w:val="6"/>
      </w:rPr>
    </w:pPr>
  </w:p>
  <w:p w14:paraId="5EABC67C" w14:textId="77777777" w:rsidR="00EB72A7" w:rsidRPr="00900183" w:rsidRDefault="00EB72A7">
    <w:pPr>
      <w:pStyle w:val="AltBilgi"/>
      <w:rPr>
        <w:sz w:val="6"/>
        <w:szCs w:val="6"/>
      </w:rPr>
    </w:pPr>
    <w:r w:rsidRPr="00D07159">
      <w:rPr>
        <w:rFonts w:ascii="Cambria" w:hAnsi="Cambria"/>
        <w:i/>
        <w:sz w:val="16"/>
        <w:szCs w:val="16"/>
      </w:rPr>
      <w:t>(Form No: FRM-000</w:t>
    </w:r>
    <w:r>
      <w:rPr>
        <w:rFonts w:ascii="Cambria" w:hAnsi="Cambria"/>
        <w:i/>
        <w:sz w:val="16"/>
        <w:szCs w:val="16"/>
      </w:rPr>
      <w:t>3</w:t>
    </w:r>
    <w:r w:rsidRPr="00D07159">
      <w:rPr>
        <w:rFonts w:ascii="Cambria" w:hAnsi="Cambria"/>
        <w:i/>
        <w:sz w:val="16"/>
        <w:szCs w:val="16"/>
      </w:rPr>
      <w:t>, Revizyon Tarihi: -, Revizyon No: 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3A1D7" w14:textId="77777777" w:rsidR="0007195D" w:rsidRDefault="0007195D" w:rsidP="00534F7F">
      <w:pPr>
        <w:spacing w:after="0" w:line="240" w:lineRule="auto"/>
      </w:pPr>
      <w:r>
        <w:separator/>
      </w:r>
    </w:p>
  </w:footnote>
  <w:footnote w:type="continuationSeparator" w:id="0">
    <w:p w14:paraId="6FF6CABC" w14:textId="77777777" w:rsidR="0007195D" w:rsidRDefault="0007195D"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9502"/>
      <w:gridCol w:w="1418"/>
      <w:gridCol w:w="1134"/>
    </w:tblGrid>
    <w:tr w:rsidR="00534F7F" w14:paraId="5EABC65B" w14:textId="77777777" w:rsidTr="00D04D2D">
      <w:trPr>
        <w:trHeight w:val="189"/>
      </w:trPr>
      <w:tc>
        <w:tcPr>
          <w:tcW w:w="2547" w:type="dxa"/>
          <w:vMerge w:val="restart"/>
        </w:tcPr>
        <w:p w14:paraId="5EABC657" w14:textId="77777777" w:rsidR="00534F7F" w:rsidRDefault="00534F7F" w:rsidP="00534F7F">
          <w:pPr>
            <w:pStyle w:val="stBilgi"/>
            <w:ind w:left="-115" w:right="-110"/>
          </w:pPr>
          <w:r>
            <w:rPr>
              <w:rFonts w:ascii="Cambria" w:hAnsi="Cambria"/>
              <w:b/>
              <w:noProof/>
              <w:color w:val="002060"/>
              <w:lang w:eastAsia="tr-TR"/>
            </w:rPr>
            <w:drawing>
              <wp:inline distT="0" distB="0" distL="0" distR="0" wp14:anchorId="5EABC67D" wp14:editId="5EABC67E">
                <wp:extent cx="1611685" cy="526694"/>
                <wp:effectExtent l="0" t="0" r="7620" b="6985"/>
                <wp:docPr id="1" name="Resim 1" descr="C:\Users\ByrmTRD\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yrmTRD\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194" cy="547122"/>
                        </a:xfrm>
                        <a:prstGeom prst="rect">
                          <a:avLst/>
                        </a:prstGeom>
                        <a:noFill/>
                        <a:ln>
                          <a:noFill/>
                        </a:ln>
                      </pic:spPr>
                    </pic:pic>
                  </a:graphicData>
                </a:graphic>
              </wp:inline>
            </w:drawing>
          </w:r>
        </w:p>
      </w:tc>
      <w:tc>
        <w:tcPr>
          <w:tcW w:w="9502" w:type="dxa"/>
          <w:vMerge w:val="restart"/>
          <w:tcBorders>
            <w:right w:val="single" w:sz="4" w:space="0" w:color="BFBFBF" w:themeColor="background1" w:themeShade="BF"/>
          </w:tcBorders>
          <w:vAlign w:val="center"/>
        </w:tcPr>
        <w:p w14:paraId="39138F9E" w14:textId="2A43D3FA" w:rsidR="00030038" w:rsidRDefault="00030038" w:rsidP="0044553A">
          <w:pPr>
            <w:pStyle w:val="stBilgi"/>
            <w:jc w:val="center"/>
            <w:rPr>
              <w:rFonts w:ascii="Cambria" w:hAnsi="Cambria"/>
              <w:b/>
              <w:color w:val="002060"/>
            </w:rPr>
          </w:pPr>
          <w:r>
            <w:rPr>
              <w:rFonts w:ascii="Cambria" w:hAnsi="Cambria"/>
              <w:b/>
              <w:color w:val="002060"/>
            </w:rPr>
            <w:t>2547</w:t>
          </w:r>
          <w:r w:rsidR="001457EC">
            <w:rPr>
              <w:rFonts w:ascii="Cambria" w:hAnsi="Cambria"/>
              <w:b/>
              <w:color w:val="002060"/>
            </w:rPr>
            <w:t xml:space="preserve"> SAYILI </w:t>
          </w:r>
          <w:r w:rsidR="00B552E2">
            <w:rPr>
              <w:rFonts w:ascii="Cambria" w:hAnsi="Cambria"/>
              <w:b/>
              <w:color w:val="002060"/>
            </w:rPr>
            <w:t xml:space="preserve">YÜKSEKÖĞRETİM </w:t>
          </w:r>
          <w:r w:rsidR="001457EC">
            <w:rPr>
              <w:rFonts w:ascii="Cambria" w:hAnsi="Cambria"/>
              <w:b/>
              <w:color w:val="002060"/>
            </w:rPr>
            <w:t>KANUNUNA</w:t>
          </w:r>
        </w:p>
        <w:p w14:paraId="5EABC658" w14:textId="7A01B4EF" w:rsidR="00534F7F" w:rsidRPr="0099459A" w:rsidRDefault="001457EC" w:rsidP="00203AF3">
          <w:pPr>
            <w:pStyle w:val="stBilgi"/>
            <w:jc w:val="center"/>
            <w:rPr>
              <w:rFonts w:ascii="Cambria" w:hAnsi="Cambria"/>
              <w:b/>
              <w:color w:val="002060"/>
            </w:rPr>
          </w:pPr>
          <w:r>
            <w:rPr>
              <w:rFonts w:ascii="Cambria" w:hAnsi="Cambria"/>
              <w:b/>
              <w:color w:val="002060"/>
            </w:rPr>
            <w:t xml:space="preserve"> GÖRE </w:t>
          </w:r>
          <w:r w:rsidR="00203AF3">
            <w:rPr>
              <w:rFonts w:ascii="Cambria" w:hAnsi="Cambria"/>
              <w:b/>
              <w:color w:val="002060"/>
            </w:rPr>
            <w:t>YÜKSEKÖĞRETİMİN AMACI VE ANA İLKELERİ</w:t>
          </w:r>
          <w:r>
            <w:rPr>
              <w:rFonts w:ascii="Cambria" w:hAnsi="Cambria"/>
              <w:b/>
              <w:color w:val="002060"/>
            </w:rPr>
            <w:t xml:space="preserve"> </w:t>
          </w:r>
        </w:p>
      </w:tc>
      <w:tc>
        <w:tcPr>
          <w:tcW w:w="1418"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EABC659" w14:textId="77777777" w:rsidR="00534F7F" w:rsidRPr="0092378E" w:rsidRDefault="00534F7F" w:rsidP="00534F7F">
          <w:pPr>
            <w:pStyle w:val="stBilgi"/>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5EABC65A" w14:textId="2D60A298" w:rsidR="00534F7F" w:rsidRPr="00171789" w:rsidRDefault="00534F7F" w:rsidP="00534F7F">
          <w:pPr>
            <w:pStyle w:val="stBilgi"/>
            <w:rPr>
              <w:rFonts w:ascii="Cambria" w:hAnsi="Cambria"/>
              <w:color w:val="002060"/>
              <w:sz w:val="16"/>
              <w:szCs w:val="16"/>
            </w:rPr>
          </w:pPr>
          <w:r>
            <w:rPr>
              <w:rFonts w:ascii="Cambria" w:hAnsi="Cambria"/>
              <w:color w:val="002060"/>
              <w:sz w:val="16"/>
              <w:szCs w:val="16"/>
            </w:rPr>
            <w:t>FRM</w:t>
          </w:r>
          <w:r w:rsidR="00DE048A">
            <w:rPr>
              <w:rFonts w:ascii="Cambria" w:hAnsi="Cambria"/>
              <w:color w:val="002060"/>
              <w:sz w:val="16"/>
              <w:szCs w:val="16"/>
            </w:rPr>
            <w:t>-1016</w:t>
          </w:r>
        </w:p>
      </w:tc>
    </w:tr>
    <w:tr w:rsidR="00534F7F" w14:paraId="5EABC660" w14:textId="77777777" w:rsidTr="00D04D2D">
      <w:trPr>
        <w:trHeight w:val="187"/>
      </w:trPr>
      <w:tc>
        <w:tcPr>
          <w:tcW w:w="2547" w:type="dxa"/>
          <w:vMerge/>
        </w:tcPr>
        <w:p w14:paraId="5EABC65C" w14:textId="77777777" w:rsidR="00534F7F" w:rsidRDefault="00534F7F" w:rsidP="00534F7F">
          <w:pPr>
            <w:pStyle w:val="stBilgi"/>
            <w:rPr>
              <w:noProof/>
              <w:lang w:eastAsia="tr-TR"/>
            </w:rPr>
          </w:pPr>
        </w:p>
      </w:tc>
      <w:tc>
        <w:tcPr>
          <w:tcW w:w="9502" w:type="dxa"/>
          <w:vMerge/>
          <w:tcBorders>
            <w:right w:val="single" w:sz="4" w:space="0" w:color="BFBFBF" w:themeColor="background1" w:themeShade="BF"/>
          </w:tcBorders>
          <w:vAlign w:val="center"/>
        </w:tcPr>
        <w:p w14:paraId="5EABC65D" w14:textId="77777777" w:rsidR="00534F7F" w:rsidRDefault="00534F7F" w:rsidP="00534F7F">
          <w:pPr>
            <w:pStyle w:val="stBilgi"/>
            <w:jc w:val="center"/>
          </w:pPr>
        </w:p>
      </w:tc>
      <w:tc>
        <w:tcPr>
          <w:tcW w:w="1418"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EABC65E" w14:textId="77777777" w:rsidR="00534F7F" w:rsidRPr="0092378E" w:rsidRDefault="00534F7F" w:rsidP="00534F7F">
          <w:pPr>
            <w:pStyle w:val="stBilgi"/>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5EABC65F" w14:textId="7ABA1E40" w:rsidR="00534F7F" w:rsidRPr="00171789" w:rsidRDefault="00C23127" w:rsidP="00534F7F">
          <w:pPr>
            <w:pStyle w:val="stBilgi"/>
            <w:rPr>
              <w:rFonts w:ascii="Cambria" w:hAnsi="Cambria"/>
              <w:color w:val="002060"/>
              <w:sz w:val="16"/>
              <w:szCs w:val="16"/>
            </w:rPr>
          </w:pPr>
          <w:r>
            <w:rPr>
              <w:rFonts w:ascii="Cambria" w:hAnsi="Cambria"/>
              <w:color w:val="002060"/>
              <w:sz w:val="16"/>
              <w:szCs w:val="16"/>
            </w:rPr>
            <w:t>08</w:t>
          </w:r>
          <w:r w:rsidR="00B33B1E">
            <w:rPr>
              <w:rFonts w:ascii="Cambria" w:hAnsi="Cambria"/>
              <w:color w:val="002060"/>
              <w:sz w:val="16"/>
              <w:szCs w:val="16"/>
            </w:rPr>
            <w:t>.02.2024</w:t>
          </w:r>
        </w:p>
      </w:tc>
    </w:tr>
    <w:tr w:rsidR="00534F7F" w14:paraId="5EABC665" w14:textId="77777777" w:rsidTr="00D04D2D">
      <w:trPr>
        <w:trHeight w:val="187"/>
      </w:trPr>
      <w:tc>
        <w:tcPr>
          <w:tcW w:w="2547" w:type="dxa"/>
          <w:vMerge/>
        </w:tcPr>
        <w:p w14:paraId="5EABC661" w14:textId="77777777" w:rsidR="00534F7F" w:rsidRDefault="00534F7F" w:rsidP="00534F7F">
          <w:pPr>
            <w:pStyle w:val="stBilgi"/>
            <w:rPr>
              <w:noProof/>
              <w:lang w:eastAsia="tr-TR"/>
            </w:rPr>
          </w:pPr>
        </w:p>
      </w:tc>
      <w:tc>
        <w:tcPr>
          <w:tcW w:w="9502" w:type="dxa"/>
          <w:vMerge/>
          <w:tcBorders>
            <w:right w:val="single" w:sz="4" w:space="0" w:color="BFBFBF" w:themeColor="background1" w:themeShade="BF"/>
          </w:tcBorders>
          <w:vAlign w:val="center"/>
        </w:tcPr>
        <w:p w14:paraId="5EABC662" w14:textId="77777777" w:rsidR="00534F7F" w:rsidRDefault="00534F7F" w:rsidP="00534F7F">
          <w:pPr>
            <w:pStyle w:val="stBilgi"/>
            <w:jc w:val="center"/>
          </w:pPr>
        </w:p>
      </w:tc>
      <w:tc>
        <w:tcPr>
          <w:tcW w:w="1418"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EABC663" w14:textId="77777777" w:rsidR="00534F7F" w:rsidRPr="0092378E" w:rsidRDefault="00534F7F" w:rsidP="00534F7F">
          <w:pPr>
            <w:pStyle w:val="stBilgi"/>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5EABC664" w14:textId="77777777" w:rsidR="00534F7F" w:rsidRPr="00171789" w:rsidRDefault="00534F7F" w:rsidP="00534F7F">
          <w:pPr>
            <w:pStyle w:val="stBilgi"/>
            <w:rPr>
              <w:rFonts w:ascii="Cambria" w:hAnsi="Cambria"/>
              <w:color w:val="002060"/>
              <w:sz w:val="16"/>
              <w:szCs w:val="16"/>
            </w:rPr>
          </w:pPr>
          <w:r w:rsidRPr="00171789">
            <w:rPr>
              <w:rFonts w:ascii="Cambria" w:hAnsi="Cambria"/>
              <w:color w:val="002060"/>
              <w:sz w:val="16"/>
              <w:szCs w:val="16"/>
            </w:rPr>
            <w:t>-</w:t>
          </w:r>
        </w:p>
      </w:tc>
    </w:tr>
    <w:tr w:rsidR="00534F7F" w14:paraId="5EABC66A" w14:textId="77777777" w:rsidTr="00D04D2D">
      <w:trPr>
        <w:trHeight w:val="220"/>
      </w:trPr>
      <w:tc>
        <w:tcPr>
          <w:tcW w:w="2547" w:type="dxa"/>
          <w:vMerge/>
        </w:tcPr>
        <w:p w14:paraId="5EABC666" w14:textId="77777777" w:rsidR="00534F7F" w:rsidRDefault="00534F7F" w:rsidP="00534F7F">
          <w:pPr>
            <w:pStyle w:val="stBilgi"/>
            <w:rPr>
              <w:noProof/>
              <w:lang w:eastAsia="tr-TR"/>
            </w:rPr>
          </w:pPr>
        </w:p>
      </w:tc>
      <w:tc>
        <w:tcPr>
          <w:tcW w:w="9502" w:type="dxa"/>
          <w:vMerge/>
          <w:tcBorders>
            <w:right w:val="single" w:sz="4" w:space="0" w:color="BFBFBF" w:themeColor="background1" w:themeShade="BF"/>
          </w:tcBorders>
          <w:vAlign w:val="center"/>
        </w:tcPr>
        <w:p w14:paraId="5EABC667" w14:textId="77777777" w:rsidR="00534F7F" w:rsidRDefault="00534F7F" w:rsidP="00534F7F">
          <w:pPr>
            <w:pStyle w:val="stBilgi"/>
            <w:jc w:val="center"/>
          </w:pPr>
        </w:p>
      </w:tc>
      <w:tc>
        <w:tcPr>
          <w:tcW w:w="1418"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5EABC668" w14:textId="77777777" w:rsidR="00534F7F" w:rsidRPr="0092378E" w:rsidRDefault="00534F7F" w:rsidP="00534F7F">
          <w:pPr>
            <w:pStyle w:val="stBilgi"/>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5EABC669" w14:textId="77777777" w:rsidR="00534F7F" w:rsidRPr="00171789" w:rsidRDefault="00534F7F" w:rsidP="00534F7F">
          <w:pPr>
            <w:pStyle w:val="stBilgi"/>
            <w:rPr>
              <w:rFonts w:ascii="Cambria" w:hAnsi="Cambria"/>
              <w:color w:val="002060"/>
              <w:sz w:val="16"/>
              <w:szCs w:val="16"/>
            </w:rPr>
          </w:pPr>
          <w:r w:rsidRPr="00171789">
            <w:rPr>
              <w:rFonts w:ascii="Cambria" w:hAnsi="Cambria"/>
              <w:color w:val="002060"/>
              <w:sz w:val="16"/>
              <w:szCs w:val="16"/>
            </w:rPr>
            <w:t>0</w:t>
          </w:r>
        </w:p>
      </w:tc>
    </w:tr>
  </w:tbl>
  <w:p w14:paraId="5EABC66B" w14:textId="77777777" w:rsidR="00F958F7" w:rsidRPr="00D04D2D" w:rsidRDefault="00F958F7">
    <w:pPr>
      <w:pStyle w:val="stBilgi"/>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55E68"/>
    <w:multiLevelType w:val="hybridMultilevel"/>
    <w:tmpl w:val="190676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EE22E7"/>
    <w:multiLevelType w:val="hybridMultilevel"/>
    <w:tmpl w:val="5AB6691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6CA799A"/>
    <w:multiLevelType w:val="hybridMultilevel"/>
    <w:tmpl w:val="4334A32A"/>
    <w:lvl w:ilvl="0" w:tplc="5342A688">
      <w:start w:val="1"/>
      <w:numFmt w:val="ordinal"/>
      <w:lvlText w:val="%1 Gündem"/>
      <w:lvlJc w:val="left"/>
      <w:pPr>
        <w:ind w:left="2135" w:hanging="360"/>
      </w:pPr>
      <w:rPr>
        <w:rFonts w:hint="default"/>
      </w:rPr>
    </w:lvl>
    <w:lvl w:ilvl="1" w:tplc="041F0019" w:tentative="1">
      <w:start w:val="1"/>
      <w:numFmt w:val="lowerLetter"/>
      <w:lvlText w:val="%2."/>
      <w:lvlJc w:val="left"/>
      <w:pPr>
        <w:ind w:left="3215" w:hanging="360"/>
      </w:pPr>
    </w:lvl>
    <w:lvl w:ilvl="2" w:tplc="041F001B" w:tentative="1">
      <w:start w:val="1"/>
      <w:numFmt w:val="lowerRoman"/>
      <w:lvlText w:val="%3."/>
      <w:lvlJc w:val="right"/>
      <w:pPr>
        <w:ind w:left="3935" w:hanging="180"/>
      </w:pPr>
    </w:lvl>
    <w:lvl w:ilvl="3" w:tplc="041F000F" w:tentative="1">
      <w:start w:val="1"/>
      <w:numFmt w:val="decimal"/>
      <w:lvlText w:val="%4."/>
      <w:lvlJc w:val="left"/>
      <w:pPr>
        <w:ind w:left="4655" w:hanging="360"/>
      </w:pPr>
    </w:lvl>
    <w:lvl w:ilvl="4" w:tplc="041F0019" w:tentative="1">
      <w:start w:val="1"/>
      <w:numFmt w:val="lowerLetter"/>
      <w:lvlText w:val="%5."/>
      <w:lvlJc w:val="left"/>
      <w:pPr>
        <w:ind w:left="5375" w:hanging="360"/>
      </w:pPr>
    </w:lvl>
    <w:lvl w:ilvl="5" w:tplc="041F001B" w:tentative="1">
      <w:start w:val="1"/>
      <w:numFmt w:val="lowerRoman"/>
      <w:lvlText w:val="%6."/>
      <w:lvlJc w:val="right"/>
      <w:pPr>
        <w:ind w:left="6095" w:hanging="180"/>
      </w:pPr>
    </w:lvl>
    <w:lvl w:ilvl="6" w:tplc="041F000F" w:tentative="1">
      <w:start w:val="1"/>
      <w:numFmt w:val="decimal"/>
      <w:lvlText w:val="%7."/>
      <w:lvlJc w:val="left"/>
      <w:pPr>
        <w:ind w:left="6815" w:hanging="360"/>
      </w:pPr>
    </w:lvl>
    <w:lvl w:ilvl="7" w:tplc="041F0019" w:tentative="1">
      <w:start w:val="1"/>
      <w:numFmt w:val="lowerLetter"/>
      <w:lvlText w:val="%8."/>
      <w:lvlJc w:val="left"/>
      <w:pPr>
        <w:ind w:left="7535" w:hanging="360"/>
      </w:pPr>
    </w:lvl>
    <w:lvl w:ilvl="8" w:tplc="041F001B" w:tentative="1">
      <w:start w:val="1"/>
      <w:numFmt w:val="lowerRoman"/>
      <w:lvlText w:val="%9."/>
      <w:lvlJc w:val="right"/>
      <w:pPr>
        <w:ind w:left="8255" w:hanging="180"/>
      </w:pPr>
    </w:lvl>
  </w:abstractNum>
  <w:abstractNum w:abstractNumId="3" w15:restartNumberingAfterBreak="0">
    <w:nsid w:val="24CB4B8B"/>
    <w:multiLevelType w:val="hybridMultilevel"/>
    <w:tmpl w:val="C982F7CC"/>
    <w:lvl w:ilvl="0" w:tplc="B55E9032">
      <w:start w:val="1"/>
      <w:numFmt w:val="ordinal"/>
      <w:lvlText w:val="Karar %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7866F11"/>
    <w:multiLevelType w:val="hybridMultilevel"/>
    <w:tmpl w:val="82F6A96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582305B9"/>
    <w:multiLevelType w:val="hybridMultilevel"/>
    <w:tmpl w:val="BF0835F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9D50D7F"/>
    <w:multiLevelType w:val="hybridMultilevel"/>
    <w:tmpl w:val="FAF2A16A"/>
    <w:lvl w:ilvl="0" w:tplc="48E62DA2">
      <w:start w:val="1"/>
      <w:numFmt w:val="ordinal"/>
      <w:lvlText w:val="Gündem %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CF96969"/>
    <w:multiLevelType w:val="hybridMultilevel"/>
    <w:tmpl w:val="D3888A3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3"/>
  </w:num>
  <w:num w:numId="5">
    <w:abstractNumId w:val="5"/>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13099"/>
    <w:rsid w:val="00030038"/>
    <w:rsid w:val="00050BB6"/>
    <w:rsid w:val="0007195D"/>
    <w:rsid w:val="0008521E"/>
    <w:rsid w:val="000A2998"/>
    <w:rsid w:val="000B4EAC"/>
    <w:rsid w:val="000B5CD3"/>
    <w:rsid w:val="000C1F8D"/>
    <w:rsid w:val="000C3B7E"/>
    <w:rsid w:val="000C50BD"/>
    <w:rsid w:val="000E49BE"/>
    <w:rsid w:val="000E714D"/>
    <w:rsid w:val="0011303C"/>
    <w:rsid w:val="00116355"/>
    <w:rsid w:val="00132225"/>
    <w:rsid w:val="00133596"/>
    <w:rsid w:val="001368C2"/>
    <w:rsid w:val="001457EC"/>
    <w:rsid w:val="00164950"/>
    <w:rsid w:val="001919AC"/>
    <w:rsid w:val="001F16FF"/>
    <w:rsid w:val="00203AF3"/>
    <w:rsid w:val="0020508C"/>
    <w:rsid w:val="00205643"/>
    <w:rsid w:val="00216C37"/>
    <w:rsid w:val="002335DB"/>
    <w:rsid w:val="0023392E"/>
    <w:rsid w:val="0025424C"/>
    <w:rsid w:val="00271BDB"/>
    <w:rsid w:val="002F0FD6"/>
    <w:rsid w:val="002F1EFC"/>
    <w:rsid w:val="002F7535"/>
    <w:rsid w:val="003039F2"/>
    <w:rsid w:val="003230A8"/>
    <w:rsid w:val="0032754C"/>
    <w:rsid w:val="00343DA4"/>
    <w:rsid w:val="003544D1"/>
    <w:rsid w:val="003548DA"/>
    <w:rsid w:val="00354D8E"/>
    <w:rsid w:val="00376DA6"/>
    <w:rsid w:val="003A2158"/>
    <w:rsid w:val="003C0363"/>
    <w:rsid w:val="003C0F72"/>
    <w:rsid w:val="003D72D5"/>
    <w:rsid w:val="00404DD1"/>
    <w:rsid w:val="00406E3A"/>
    <w:rsid w:val="00434AAE"/>
    <w:rsid w:val="00437CF7"/>
    <w:rsid w:val="0044553A"/>
    <w:rsid w:val="00464B62"/>
    <w:rsid w:val="004B24B6"/>
    <w:rsid w:val="004B5BE5"/>
    <w:rsid w:val="004C63A5"/>
    <w:rsid w:val="004D1788"/>
    <w:rsid w:val="004F6BED"/>
    <w:rsid w:val="0052647D"/>
    <w:rsid w:val="00531F37"/>
    <w:rsid w:val="00534F7F"/>
    <w:rsid w:val="005400EB"/>
    <w:rsid w:val="005526CD"/>
    <w:rsid w:val="00556238"/>
    <w:rsid w:val="00561AEB"/>
    <w:rsid w:val="00566544"/>
    <w:rsid w:val="00586E1E"/>
    <w:rsid w:val="00587671"/>
    <w:rsid w:val="00596A99"/>
    <w:rsid w:val="00596B33"/>
    <w:rsid w:val="005B0C52"/>
    <w:rsid w:val="005B7E98"/>
    <w:rsid w:val="005D1E9C"/>
    <w:rsid w:val="006340F8"/>
    <w:rsid w:val="00634A2E"/>
    <w:rsid w:val="00634E90"/>
    <w:rsid w:val="0064705C"/>
    <w:rsid w:val="00687512"/>
    <w:rsid w:val="006A49A2"/>
    <w:rsid w:val="006B7C08"/>
    <w:rsid w:val="006D3E30"/>
    <w:rsid w:val="007004B9"/>
    <w:rsid w:val="00711CE9"/>
    <w:rsid w:val="007137DA"/>
    <w:rsid w:val="00713C08"/>
    <w:rsid w:val="007169A4"/>
    <w:rsid w:val="00720EE4"/>
    <w:rsid w:val="00734DFF"/>
    <w:rsid w:val="00735A3D"/>
    <w:rsid w:val="00751837"/>
    <w:rsid w:val="0075297C"/>
    <w:rsid w:val="00755E90"/>
    <w:rsid w:val="007612A6"/>
    <w:rsid w:val="0078136B"/>
    <w:rsid w:val="007C7711"/>
    <w:rsid w:val="007D3B4A"/>
    <w:rsid w:val="008144C0"/>
    <w:rsid w:val="00835F73"/>
    <w:rsid w:val="00846AD8"/>
    <w:rsid w:val="0085403F"/>
    <w:rsid w:val="00866E54"/>
    <w:rsid w:val="008856BB"/>
    <w:rsid w:val="00886126"/>
    <w:rsid w:val="008C5DE2"/>
    <w:rsid w:val="008F15A2"/>
    <w:rsid w:val="00900183"/>
    <w:rsid w:val="0090478C"/>
    <w:rsid w:val="009153DE"/>
    <w:rsid w:val="009169CF"/>
    <w:rsid w:val="00952BBA"/>
    <w:rsid w:val="00960231"/>
    <w:rsid w:val="00967604"/>
    <w:rsid w:val="00977586"/>
    <w:rsid w:val="0099459A"/>
    <w:rsid w:val="009B37AA"/>
    <w:rsid w:val="009B4ECE"/>
    <w:rsid w:val="009D6289"/>
    <w:rsid w:val="009E29AB"/>
    <w:rsid w:val="00A0660E"/>
    <w:rsid w:val="00A17B7B"/>
    <w:rsid w:val="00A34B83"/>
    <w:rsid w:val="00A513AD"/>
    <w:rsid w:val="00A5214F"/>
    <w:rsid w:val="00AC44E2"/>
    <w:rsid w:val="00AC7F75"/>
    <w:rsid w:val="00AF29E2"/>
    <w:rsid w:val="00B054AF"/>
    <w:rsid w:val="00B05CFE"/>
    <w:rsid w:val="00B221ED"/>
    <w:rsid w:val="00B2469A"/>
    <w:rsid w:val="00B33929"/>
    <w:rsid w:val="00B33B1E"/>
    <w:rsid w:val="00B552E2"/>
    <w:rsid w:val="00BC7B40"/>
    <w:rsid w:val="00BE3E80"/>
    <w:rsid w:val="00BE623A"/>
    <w:rsid w:val="00BF1A7F"/>
    <w:rsid w:val="00C04FEB"/>
    <w:rsid w:val="00C0797D"/>
    <w:rsid w:val="00C07BA8"/>
    <w:rsid w:val="00C23127"/>
    <w:rsid w:val="00C35C18"/>
    <w:rsid w:val="00C515C7"/>
    <w:rsid w:val="00C65A00"/>
    <w:rsid w:val="00C817FD"/>
    <w:rsid w:val="00CB3A35"/>
    <w:rsid w:val="00CC3E17"/>
    <w:rsid w:val="00CD4A9F"/>
    <w:rsid w:val="00CE2049"/>
    <w:rsid w:val="00CE4130"/>
    <w:rsid w:val="00CF5DBC"/>
    <w:rsid w:val="00D00CA5"/>
    <w:rsid w:val="00D04D2D"/>
    <w:rsid w:val="00D26431"/>
    <w:rsid w:val="00D76151"/>
    <w:rsid w:val="00D9217B"/>
    <w:rsid w:val="00DD4EBE"/>
    <w:rsid w:val="00DE048A"/>
    <w:rsid w:val="00DF735B"/>
    <w:rsid w:val="00E21461"/>
    <w:rsid w:val="00E30884"/>
    <w:rsid w:val="00E34437"/>
    <w:rsid w:val="00E75914"/>
    <w:rsid w:val="00EB72A7"/>
    <w:rsid w:val="00ED08FB"/>
    <w:rsid w:val="00F06B31"/>
    <w:rsid w:val="00F110A4"/>
    <w:rsid w:val="00F42129"/>
    <w:rsid w:val="00F478AB"/>
    <w:rsid w:val="00F76DE0"/>
    <w:rsid w:val="00F8087F"/>
    <w:rsid w:val="00F958F7"/>
    <w:rsid w:val="00FA517D"/>
    <w:rsid w:val="00FA6EA6"/>
    <w:rsid w:val="00FB7071"/>
    <w:rsid w:val="00FC2123"/>
    <w:rsid w:val="00FC5166"/>
    <w:rsid w:val="00FE2E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C605"/>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E90"/>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DzTablo1">
    <w:name w:val="Plain Table 1"/>
    <w:basedOn w:val="NormalTablo"/>
    <w:uiPriority w:val="41"/>
    <w:rsid w:val="005B0C5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634E9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ipnotMetni">
    <w:name w:val="footnote text"/>
    <w:basedOn w:val="Normal"/>
    <w:link w:val="DipnotMetniChar"/>
    <w:uiPriority w:val="99"/>
    <w:semiHidden/>
    <w:unhideWhenUsed/>
    <w:rsid w:val="00AC7F7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C7F75"/>
    <w:rPr>
      <w:sz w:val="20"/>
      <w:szCs w:val="20"/>
    </w:rPr>
  </w:style>
  <w:style w:type="character" w:styleId="DipnotBavurusu">
    <w:name w:val="footnote reference"/>
    <w:basedOn w:val="VarsaylanParagrafYazTipi"/>
    <w:uiPriority w:val="99"/>
    <w:semiHidden/>
    <w:unhideWhenUsed/>
    <w:rsid w:val="00AC7F75"/>
    <w:rPr>
      <w:vertAlign w:val="superscript"/>
    </w:rPr>
  </w:style>
  <w:style w:type="character" w:styleId="YerTutucuMetni">
    <w:name w:val="Placeholder Text"/>
    <w:basedOn w:val="VarsaylanParagrafYazTipi"/>
    <w:uiPriority w:val="99"/>
    <w:semiHidden/>
    <w:rsid w:val="00F42129"/>
    <w:rPr>
      <w:color w:val="808080"/>
    </w:rPr>
  </w:style>
  <w:style w:type="paragraph" w:customStyle="1" w:styleId="nor">
    <w:name w:val="nor"/>
    <w:basedOn w:val="Normal"/>
    <w:rsid w:val="001457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C35C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35494">
      <w:bodyDiv w:val="1"/>
      <w:marLeft w:val="0"/>
      <w:marRight w:val="0"/>
      <w:marTop w:val="0"/>
      <w:marBottom w:val="0"/>
      <w:divBdr>
        <w:top w:val="none" w:sz="0" w:space="0" w:color="auto"/>
        <w:left w:val="none" w:sz="0" w:space="0" w:color="auto"/>
        <w:bottom w:val="none" w:sz="0" w:space="0" w:color="auto"/>
        <w:right w:val="none" w:sz="0" w:space="0" w:color="auto"/>
      </w:divBdr>
    </w:div>
    <w:div w:id="90778610">
      <w:bodyDiv w:val="1"/>
      <w:marLeft w:val="0"/>
      <w:marRight w:val="0"/>
      <w:marTop w:val="0"/>
      <w:marBottom w:val="0"/>
      <w:divBdr>
        <w:top w:val="none" w:sz="0" w:space="0" w:color="auto"/>
        <w:left w:val="none" w:sz="0" w:space="0" w:color="auto"/>
        <w:bottom w:val="none" w:sz="0" w:space="0" w:color="auto"/>
        <w:right w:val="none" w:sz="0" w:space="0" w:color="auto"/>
      </w:divBdr>
    </w:div>
    <w:div w:id="285504963">
      <w:bodyDiv w:val="1"/>
      <w:marLeft w:val="0"/>
      <w:marRight w:val="0"/>
      <w:marTop w:val="0"/>
      <w:marBottom w:val="0"/>
      <w:divBdr>
        <w:top w:val="none" w:sz="0" w:space="0" w:color="auto"/>
        <w:left w:val="none" w:sz="0" w:space="0" w:color="auto"/>
        <w:bottom w:val="none" w:sz="0" w:space="0" w:color="auto"/>
        <w:right w:val="none" w:sz="0" w:space="0" w:color="auto"/>
      </w:divBdr>
    </w:div>
    <w:div w:id="321589145">
      <w:bodyDiv w:val="1"/>
      <w:marLeft w:val="0"/>
      <w:marRight w:val="0"/>
      <w:marTop w:val="0"/>
      <w:marBottom w:val="0"/>
      <w:divBdr>
        <w:top w:val="none" w:sz="0" w:space="0" w:color="auto"/>
        <w:left w:val="none" w:sz="0" w:space="0" w:color="auto"/>
        <w:bottom w:val="none" w:sz="0" w:space="0" w:color="auto"/>
        <w:right w:val="none" w:sz="0" w:space="0" w:color="auto"/>
      </w:divBdr>
    </w:div>
    <w:div w:id="475727756">
      <w:bodyDiv w:val="1"/>
      <w:marLeft w:val="0"/>
      <w:marRight w:val="0"/>
      <w:marTop w:val="0"/>
      <w:marBottom w:val="0"/>
      <w:divBdr>
        <w:top w:val="none" w:sz="0" w:space="0" w:color="auto"/>
        <w:left w:val="none" w:sz="0" w:space="0" w:color="auto"/>
        <w:bottom w:val="none" w:sz="0" w:space="0" w:color="auto"/>
        <w:right w:val="none" w:sz="0" w:space="0" w:color="auto"/>
      </w:divBdr>
    </w:div>
    <w:div w:id="607854307">
      <w:bodyDiv w:val="1"/>
      <w:marLeft w:val="0"/>
      <w:marRight w:val="0"/>
      <w:marTop w:val="0"/>
      <w:marBottom w:val="0"/>
      <w:divBdr>
        <w:top w:val="none" w:sz="0" w:space="0" w:color="auto"/>
        <w:left w:val="none" w:sz="0" w:space="0" w:color="auto"/>
        <w:bottom w:val="none" w:sz="0" w:space="0" w:color="auto"/>
        <w:right w:val="none" w:sz="0" w:space="0" w:color="auto"/>
      </w:divBdr>
    </w:div>
    <w:div w:id="711804867">
      <w:bodyDiv w:val="1"/>
      <w:marLeft w:val="0"/>
      <w:marRight w:val="0"/>
      <w:marTop w:val="0"/>
      <w:marBottom w:val="0"/>
      <w:divBdr>
        <w:top w:val="none" w:sz="0" w:space="0" w:color="auto"/>
        <w:left w:val="none" w:sz="0" w:space="0" w:color="auto"/>
        <w:bottom w:val="none" w:sz="0" w:space="0" w:color="auto"/>
        <w:right w:val="none" w:sz="0" w:space="0" w:color="auto"/>
      </w:divBdr>
    </w:div>
    <w:div w:id="729423027">
      <w:bodyDiv w:val="1"/>
      <w:marLeft w:val="0"/>
      <w:marRight w:val="0"/>
      <w:marTop w:val="0"/>
      <w:marBottom w:val="0"/>
      <w:divBdr>
        <w:top w:val="none" w:sz="0" w:space="0" w:color="auto"/>
        <w:left w:val="none" w:sz="0" w:space="0" w:color="auto"/>
        <w:bottom w:val="none" w:sz="0" w:space="0" w:color="auto"/>
        <w:right w:val="none" w:sz="0" w:space="0" w:color="auto"/>
      </w:divBdr>
    </w:div>
    <w:div w:id="970136838">
      <w:bodyDiv w:val="1"/>
      <w:marLeft w:val="0"/>
      <w:marRight w:val="0"/>
      <w:marTop w:val="0"/>
      <w:marBottom w:val="0"/>
      <w:divBdr>
        <w:top w:val="none" w:sz="0" w:space="0" w:color="auto"/>
        <w:left w:val="none" w:sz="0" w:space="0" w:color="auto"/>
        <w:bottom w:val="none" w:sz="0" w:space="0" w:color="auto"/>
        <w:right w:val="none" w:sz="0" w:space="0" w:color="auto"/>
      </w:divBdr>
    </w:div>
    <w:div w:id="1581215233">
      <w:bodyDiv w:val="1"/>
      <w:marLeft w:val="0"/>
      <w:marRight w:val="0"/>
      <w:marTop w:val="0"/>
      <w:marBottom w:val="0"/>
      <w:divBdr>
        <w:top w:val="none" w:sz="0" w:space="0" w:color="auto"/>
        <w:left w:val="none" w:sz="0" w:space="0" w:color="auto"/>
        <w:bottom w:val="none" w:sz="0" w:space="0" w:color="auto"/>
        <w:right w:val="none" w:sz="0" w:space="0" w:color="auto"/>
      </w:divBdr>
    </w:div>
    <w:div w:id="1657029296">
      <w:bodyDiv w:val="1"/>
      <w:marLeft w:val="0"/>
      <w:marRight w:val="0"/>
      <w:marTop w:val="0"/>
      <w:marBottom w:val="0"/>
      <w:divBdr>
        <w:top w:val="none" w:sz="0" w:space="0" w:color="auto"/>
        <w:left w:val="none" w:sz="0" w:space="0" w:color="auto"/>
        <w:bottom w:val="none" w:sz="0" w:space="0" w:color="auto"/>
        <w:right w:val="none" w:sz="0" w:space="0" w:color="auto"/>
      </w:divBdr>
    </w:div>
    <w:div w:id="1800032865">
      <w:bodyDiv w:val="1"/>
      <w:marLeft w:val="0"/>
      <w:marRight w:val="0"/>
      <w:marTop w:val="0"/>
      <w:marBottom w:val="0"/>
      <w:divBdr>
        <w:top w:val="none" w:sz="0" w:space="0" w:color="auto"/>
        <w:left w:val="none" w:sz="0" w:space="0" w:color="auto"/>
        <w:bottom w:val="none" w:sz="0" w:space="0" w:color="auto"/>
        <w:right w:val="none" w:sz="0" w:space="0" w:color="auto"/>
      </w:divBdr>
    </w:div>
    <w:div w:id="194969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3DFB7-598F-4772-922B-F1424F2C1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HP</cp:lastModifiedBy>
  <cp:revision>2</cp:revision>
  <cp:lastPrinted>2024-02-07T07:57:00Z</cp:lastPrinted>
  <dcterms:created xsi:type="dcterms:W3CDTF">2025-10-05T17:26:00Z</dcterms:created>
  <dcterms:modified xsi:type="dcterms:W3CDTF">2025-10-05T17:26:00Z</dcterms:modified>
</cp:coreProperties>
</file>