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C6A61" w14:textId="586CDC2C" w:rsidR="00BE623A" w:rsidRPr="00B84852" w:rsidRDefault="00BE623A" w:rsidP="002335DB">
      <w:pPr>
        <w:spacing w:after="0" w:line="259" w:lineRule="auto"/>
        <w:rPr>
          <w:rFonts w:ascii="Cambria" w:hAnsi="Cambria"/>
          <w:b/>
          <w:bCs/>
          <w:color w:val="002060"/>
          <w:sz w:val="24"/>
          <w:szCs w:val="24"/>
        </w:rPr>
      </w:pPr>
    </w:p>
    <w:tbl>
      <w:tblPr>
        <w:tblStyle w:val="TabloKlavuzu"/>
        <w:tblW w:w="1544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21"/>
        <w:gridCol w:w="2693"/>
        <w:gridCol w:w="10206"/>
        <w:gridCol w:w="2126"/>
      </w:tblGrid>
      <w:tr w:rsidR="001457EC" w:rsidRPr="00B84852" w14:paraId="07290F84" w14:textId="77777777" w:rsidTr="00434AAE">
        <w:trPr>
          <w:trHeight w:val="231"/>
        </w:trPr>
        <w:tc>
          <w:tcPr>
            <w:tcW w:w="3114" w:type="dxa"/>
            <w:gridSpan w:val="2"/>
            <w:shd w:val="clear" w:color="auto" w:fill="F2F2F2" w:themeFill="background1" w:themeFillShade="F2"/>
            <w:vAlign w:val="center"/>
          </w:tcPr>
          <w:p w14:paraId="0D9F354A" w14:textId="09A35F9A" w:rsidR="001457EC" w:rsidRPr="00B84852" w:rsidRDefault="001457EC" w:rsidP="00C80374">
            <w:pPr>
              <w:pStyle w:val="AralkYok"/>
              <w:ind w:left="720"/>
              <w:rPr>
                <w:rFonts w:ascii="Cambria" w:hAnsi="Cambria"/>
                <w:b/>
                <w:bCs/>
                <w:color w:val="002060"/>
                <w:sz w:val="24"/>
                <w:szCs w:val="24"/>
              </w:rPr>
            </w:pPr>
            <w:r w:rsidRPr="00B84852">
              <w:rPr>
                <w:rFonts w:ascii="Cambria" w:hAnsi="Cambria"/>
                <w:b/>
                <w:bCs/>
                <w:color w:val="002060"/>
                <w:sz w:val="24"/>
                <w:szCs w:val="24"/>
              </w:rPr>
              <w:t>CEZA TÜRÜ</w:t>
            </w:r>
          </w:p>
        </w:tc>
        <w:tc>
          <w:tcPr>
            <w:tcW w:w="10206" w:type="dxa"/>
            <w:shd w:val="clear" w:color="auto" w:fill="F2F2F2" w:themeFill="background1" w:themeFillShade="F2"/>
            <w:vAlign w:val="center"/>
          </w:tcPr>
          <w:p w14:paraId="40B4876A" w14:textId="3360225C" w:rsidR="001457EC" w:rsidRPr="00B84852" w:rsidRDefault="004B5BE5" w:rsidP="00C80374">
            <w:pPr>
              <w:pStyle w:val="AralkYok"/>
              <w:jc w:val="center"/>
              <w:rPr>
                <w:rFonts w:ascii="Cambria" w:hAnsi="Cambria"/>
                <w:b/>
                <w:bCs/>
                <w:color w:val="002060"/>
                <w:sz w:val="24"/>
                <w:szCs w:val="24"/>
              </w:rPr>
            </w:pPr>
            <w:r w:rsidRPr="00B84852">
              <w:rPr>
                <w:rFonts w:ascii="Cambria" w:hAnsi="Cambria"/>
                <w:b/>
                <w:bCs/>
                <w:color w:val="002060"/>
                <w:sz w:val="24"/>
                <w:szCs w:val="24"/>
              </w:rPr>
              <w:t xml:space="preserve">EYLEM </w:t>
            </w:r>
          </w:p>
        </w:tc>
        <w:tc>
          <w:tcPr>
            <w:tcW w:w="2126" w:type="dxa"/>
            <w:shd w:val="clear" w:color="auto" w:fill="F2F2F2" w:themeFill="background1" w:themeFillShade="F2"/>
            <w:vAlign w:val="center"/>
          </w:tcPr>
          <w:p w14:paraId="68BBC95E" w14:textId="4DAAEDA7" w:rsidR="001457EC" w:rsidRPr="00B84852" w:rsidRDefault="004B5BE5" w:rsidP="00C80374">
            <w:pPr>
              <w:pStyle w:val="AralkYok"/>
              <w:jc w:val="center"/>
              <w:rPr>
                <w:rFonts w:ascii="Cambria" w:hAnsi="Cambria"/>
                <w:b/>
                <w:bCs/>
                <w:color w:val="002060"/>
                <w:sz w:val="24"/>
                <w:szCs w:val="24"/>
              </w:rPr>
            </w:pPr>
            <w:r w:rsidRPr="00B84852">
              <w:rPr>
                <w:rFonts w:ascii="Cambria" w:hAnsi="Cambria"/>
                <w:b/>
                <w:bCs/>
                <w:color w:val="002060"/>
                <w:sz w:val="24"/>
                <w:szCs w:val="24"/>
              </w:rPr>
              <w:t>HATIRLATICI NOTLAR</w:t>
            </w:r>
          </w:p>
        </w:tc>
      </w:tr>
      <w:tr w:rsidR="001457EC" w:rsidRPr="00B84852" w14:paraId="17870B09" w14:textId="77777777" w:rsidTr="00434AAE">
        <w:trPr>
          <w:trHeight w:val="850"/>
        </w:trPr>
        <w:tc>
          <w:tcPr>
            <w:tcW w:w="421" w:type="dxa"/>
            <w:shd w:val="clear" w:color="auto" w:fill="F2F2F2" w:themeFill="background1" w:themeFillShade="F2"/>
            <w:vAlign w:val="center"/>
          </w:tcPr>
          <w:p w14:paraId="71ED3079" w14:textId="2A8CB7CC" w:rsidR="001457EC" w:rsidRPr="00B84852" w:rsidRDefault="00B84852" w:rsidP="00C80374">
            <w:pPr>
              <w:pStyle w:val="AralkYok"/>
              <w:rPr>
                <w:rFonts w:ascii="Cambria" w:hAnsi="Cambria"/>
                <w:b/>
                <w:bCs/>
                <w:color w:val="002060"/>
                <w:sz w:val="24"/>
                <w:szCs w:val="24"/>
              </w:rPr>
            </w:pPr>
            <w:r w:rsidRPr="00B84852">
              <w:rPr>
                <w:rFonts w:ascii="Cambria" w:hAnsi="Cambria"/>
                <w:b/>
                <w:bCs/>
                <w:color w:val="002060"/>
                <w:sz w:val="24"/>
                <w:szCs w:val="24"/>
              </w:rPr>
              <w:t>1</w:t>
            </w:r>
            <w:r w:rsidR="001457EC" w:rsidRPr="00B84852">
              <w:rPr>
                <w:rFonts w:ascii="Cambria" w:hAnsi="Cambria"/>
                <w:b/>
                <w:bCs/>
                <w:color w:val="002060"/>
                <w:sz w:val="24"/>
                <w:szCs w:val="24"/>
              </w:rPr>
              <w:t>.</w:t>
            </w:r>
          </w:p>
        </w:tc>
        <w:tc>
          <w:tcPr>
            <w:tcW w:w="2693" w:type="dxa"/>
            <w:shd w:val="clear" w:color="auto" w:fill="auto"/>
            <w:vAlign w:val="center"/>
          </w:tcPr>
          <w:p w14:paraId="50EF7CC0" w14:textId="77777777" w:rsidR="001457EC" w:rsidRPr="00B84852" w:rsidRDefault="001457EC" w:rsidP="00C80374">
            <w:pPr>
              <w:pStyle w:val="AralkYok"/>
              <w:rPr>
                <w:rFonts w:ascii="Cambria" w:hAnsi="Cambria"/>
                <w:b/>
                <w:color w:val="C00000"/>
                <w:sz w:val="24"/>
                <w:szCs w:val="24"/>
              </w:rPr>
            </w:pPr>
            <w:r w:rsidRPr="00B84852">
              <w:rPr>
                <w:rFonts w:ascii="Cambria" w:hAnsi="Cambria"/>
                <w:b/>
                <w:color w:val="C00000"/>
                <w:sz w:val="24"/>
                <w:szCs w:val="24"/>
              </w:rPr>
              <w:t>KINAMA</w:t>
            </w:r>
          </w:p>
          <w:p w14:paraId="3369765D" w14:textId="46EB45B1" w:rsidR="001457EC" w:rsidRPr="00B84852" w:rsidRDefault="001457EC" w:rsidP="00C80374">
            <w:pPr>
              <w:pStyle w:val="AralkYok"/>
              <w:rPr>
                <w:rFonts w:ascii="Cambria" w:hAnsi="Cambria"/>
                <w:color w:val="002060"/>
                <w:sz w:val="24"/>
                <w:szCs w:val="24"/>
              </w:rPr>
            </w:pPr>
            <w:r w:rsidRPr="00B84852">
              <w:rPr>
                <w:rFonts w:ascii="Cambria" w:hAnsi="Cambria"/>
                <w:color w:val="000000"/>
                <w:sz w:val="24"/>
                <w:szCs w:val="24"/>
              </w:rPr>
              <w:t>(</w:t>
            </w:r>
            <w:r w:rsidR="00B84852" w:rsidRPr="00B84852">
              <w:rPr>
                <w:rFonts w:ascii="Cambria" w:hAnsi="Cambria"/>
              </w:rPr>
              <w:t xml:space="preserve">Öğrenciye öğrencilikle ilgili </w:t>
            </w:r>
            <w:r w:rsidR="00B84852" w:rsidRPr="00B84852">
              <w:rPr>
                <w:rFonts w:ascii="Cambria" w:hAnsi="Cambria"/>
                <w:b/>
                <w:bCs/>
                <w:color w:val="C00000"/>
              </w:rPr>
              <w:t>KUSURLU</w:t>
            </w:r>
            <w:r w:rsidR="00B84852" w:rsidRPr="00B84852">
              <w:rPr>
                <w:rFonts w:ascii="Cambria" w:hAnsi="Cambria"/>
              </w:rPr>
              <w:t xml:space="preserve"> davranışlarından dolayı kınandığının yazılı olarak bildirilmesidir</w:t>
            </w:r>
            <w:r w:rsidR="00952BBA" w:rsidRPr="00B84852">
              <w:rPr>
                <w:rFonts w:ascii="Cambria" w:hAnsi="Cambria"/>
              </w:rPr>
              <w:t>)</w:t>
            </w:r>
          </w:p>
        </w:tc>
        <w:tc>
          <w:tcPr>
            <w:tcW w:w="10206" w:type="dxa"/>
            <w:shd w:val="clear" w:color="auto" w:fill="auto"/>
            <w:vAlign w:val="center"/>
          </w:tcPr>
          <w:p w14:paraId="0582DEAE" w14:textId="77777777" w:rsidR="00B84852" w:rsidRPr="00B84852" w:rsidRDefault="00B84852" w:rsidP="00952BBA">
            <w:pPr>
              <w:spacing w:after="0" w:line="240" w:lineRule="atLeast"/>
              <w:jc w:val="both"/>
              <w:rPr>
                <w:rFonts w:ascii="Cambria" w:hAnsi="Cambria"/>
              </w:rPr>
            </w:pPr>
            <w:r w:rsidRPr="00B84852">
              <w:rPr>
                <w:rFonts w:ascii="Cambria" w:hAnsi="Cambria"/>
              </w:rPr>
              <w:t xml:space="preserve">1) Yükseköğretim kurumu yetkililerince istenilen bilgileri yanıltmak amacıyla eksik veya yanlış bildirmek, </w:t>
            </w:r>
          </w:p>
          <w:p w14:paraId="4AFA281F" w14:textId="77777777" w:rsidR="00C35C18" w:rsidRPr="00B84852" w:rsidRDefault="00B84852" w:rsidP="00952BBA">
            <w:pPr>
              <w:spacing w:after="0" w:line="240" w:lineRule="atLeast"/>
              <w:jc w:val="both"/>
              <w:rPr>
                <w:rFonts w:ascii="Cambria" w:hAnsi="Cambria"/>
              </w:rPr>
            </w:pPr>
            <w:r w:rsidRPr="00B84852">
              <w:rPr>
                <w:rFonts w:ascii="Cambria" w:hAnsi="Cambria"/>
              </w:rPr>
              <w:t>2) Ders, seminer, sınav, uygulama, laboratuvar, atölye çalışması, bilimsel toplantı ve konferans gibi çalışmaların düzenini bozmak,</w:t>
            </w:r>
          </w:p>
          <w:p w14:paraId="784C28A3" w14:textId="77777777" w:rsidR="00B84852" w:rsidRPr="00B84852" w:rsidRDefault="00B84852" w:rsidP="00952BBA">
            <w:pPr>
              <w:spacing w:after="0" w:line="240" w:lineRule="atLeast"/>
              <w:jc w:val="both"/>
              <w:rPr>
                <w:rFonts w:ascii="Cambria" w:hAnsi="Cambria"/>
              </w:rPr>
            </w:pPr>
            <w:r w:rsidRPr="00B84852">
              <w:rPr>
                <w:rFonts w:ascii="Cambria" w:hAnsi="Cambria"/>
              </w:rPr>
              <w:t>4) Yükseköğretim kurumunca veya yükseköğretim kurumunun izniyle asılmış güncel</w:t>
            </w:r>
            <w:r w:rsidRPr="00B84852">
              <w:rPr>
                <w:rFonts w:ascii="Cambria" w:hAnsi="Cambria"/>
              </w:rPr>
              <w:t xml:space="preserve"> </w:t>
            </w:r>
            <w:r w:rsidRPr="00B84852">
              <w:rPr>
                <w:rFonts w:ascii="Cambria" w:hAnsi="Cambria"/>
              </w:rPr>
              <w:t>duyuruları, program ve benzerlerini koparmak, yırtmak, değiştirmek, karalamak veya kirletmek,</w:t>
            </w:r>
          </w:p>
          <w:p w14:paraId="607BB934" w14:textId="77777777" w:rsidR="00B84852" w:rsidRPr="00B84852" w:rsidRDefault="00B84852" w:rsidP="00952BBA">
            <w:pPr>
              <w:spacing w:after="0" w:line="240" w:lineRule="atLeast"/>
              <w:jc w:val="both"/>
              <w:rPr>
                <w:rFonts w:ascii="Cambria" w:hAnsi="Cambria"/>
              </w:rPr>
            </w:pPr>
            <w:r w:rsidRPr="00B84852">
              <w:rPr>
                <w:rFonts w:ascii="Cambria" w:hAnsi="Cambria"/>
              </w:rPr>
              <w:t xml:space="preserve">5) Sınavlarda kopyaya teşebbüs etmek, </w:t>
            </w:r>
          </w:p>
          <w:p w14:paraId="66C7676E" w14:textId="1EC757B0" w:rsidR="00B84852" w:rsidRPr="00B84852" w:rsidRDefault="00B84852" w:rsidP="00952BBA">
            <w:pPr>
              <w:spacing w:after="0" w:line="240" w:lineRule="atLeast"/>
              <w:jc w:val="both"/>
              <w:rPr>
                <w:rFonts w:ascii="Cambria" w:hAnsi="Cambria"/>
                <w:b/>
                <w:bCs/>
                <w:color w:val="002060"/>
              </w:rPr>
            </w:pPr>
            <w:r w:rsidRPr="00B84852">
              <w:rPr>
                <w:rFonts w:ascii="Cambria" w:hAnsi="Cambria"/>
              </w:rPr>
              <w:t>6) Üniversite kampüsünde üniversite senatosu tarafından belirlenen alanlar dışında, sigara ve diğer tütün ürünleri ile elektronik sigara kullanmak</w:t>
            </w:r>
          </w:p>
        </w:tc>
        <w:tc>
          <w:tcPr>
            <w:tcW w:w="2126" w:type="dxa"/>
            <w:shd w:val="clear" w:color="auto" w:fill="auto"/>
            <w:vAlign w:val="center"/>
          </w:tcPr>
          <w:p w14:paraId="0AD7E55E" w14:textId="761D5AD6" w:rsidR="001457EC" w:rsidRPr="00B84852" w:rsidRDefault="001457EC" w:rsidP="00C80374">
            <w:pPr>
              <w:pStyle w:val="AralkYok"/>
              <w:rPr>
                <w:rFonts w:ascii="Cambria" w:hAnsi="Cambria"/>
                <w:bCs/>
                <w:color w:val="002060"/>
                <w:sz w:val="24"/>
                <w:szCs w:val="24"/>
              </w:rPr>
            </w:pPr>
          </w:p>
        </w:tc>
      </w:tr>
      <w:tr w:rsidR="001457EC" w:rsidRPr="00B84852" w14:paraId="051C211F" w14:textId="77777777" w:rsidTr="00434AAE">
        <w:trPr>
          <w:trHeight w:val="356"/>
        </w:trPr>
        <w:tc>
          <w:tcPr>
            <w:tcW w:w="421" w:type="dxa"/>
            <w:shd w:val="clear" w:color="auto" w:fill="F2F2F2" w:themeFill="background1" w:themeFillShade="F2"/>
            <w:vAlign w:val="center"/>
          </w:tcPr>
          <w:p w14:paraId="32BF217A" w14:textId="7D48EBDF" w:rsidR="001457EC" w:rsidRPr="00B84852" w:rsidRDefault="00B84852" w:rsidP="00C80374">
            <w:pPr>
              <w:pStyle w:val="AralkYok"/>
              <w:rPr>
                <w:rFonts w:ascii="Cambria" w:hAnsi="Cambria"/>
                <w:b/>
                <w:bCs/>
                <w:color w:val="002060"/>
                <w:sz w:val="24"/>
                <w:szCs w:val="24"/>
              </w:rPr>
            </w:pPr>
            <w:r>
              <w:rPr>
                <w:rFonts w:ascii="Cambria" w:hAnsi="Cambria"/>
                <w:b/>
                <w:bCs/>
                <w:color w:val="002060"/>
                <w:sz w:val="24"/>
                <w:szCs w:val="24"/>
              </w:rPr>
              <w:t>2</w:t>
            </w:r>
            <w:r w:rsidR="001457EC" w:rsidRPr="00B84852">
              <w:rPr>
                <w:rFonts w:ascii="Cambria" w:hAnsi="Cambria"/>
                <w:b/>
                <w:bCs/>
                <w:color w:val="002060"/>
                <w:sz w:val="24"/>
                <w:szCs w:val="24"/>
              </w:rPr>
              <w:t>.</w:t>
            </w:r>
          </w:p>
        </w:tc>
        <w:tc>
          <w:tcPr>
            <w:tcW w:w="2693" w:type="dxa"/>
            <w:shd w:val="clear" w:color="auto" w:fill="auto"/>
            <w:vAlign w:val="center"/>
          </w:tcPr>
          <w:p w14:paraId="1D13BFEA" w14:textId="77777777" w:rsidR="00B84852" w:rsidRPr="00B84852" w:rsidRDefault="00B84852" w:rsidP="00C80374">
            <w:pPr>
              <w:pStyle w:val="AralkYok"/>
              <w:rPr>
                <w:rFonts w:ascii="Cambria" w:hAnsi="Cambria"/>
                <w:b/>
                <w:bCs/>
                <w:color w:val="C00000"/>
              </w:rPr>
            </w:pPr>
            <w:r w:rsidRPr="00B84852">
              <w:rPr>
                <w:rFonts w:ascii="Cambria" w:hAnsi="Cambria"/>
                <w:b/>
                <w:bCs/>
                <w:color w:val="C00000"/>
              </w:rPr>
              <w:t>YÜKSEKÖĞRETİM KURUMUNDAN BİR HAFTADAN BİR AYA KADAR UZAKLAŞTIRMA</w:t>
            </w:r>
          </w:p>
          <w:p w14:paraId="69740A8D" w14:textId="16A3983B" w:rsidR="004B5BE5" w:rsidRPr="00B84852" w:rsidRDefault="00B84852" w:rsidP="00C80374">
            <w:pPr>
              <w:pStyle w:val="AralkYok"/>
              <w:rPr>
                <w:rFonts w:ascii="Cambria" w:hAnsi="Cambria"/>
                <w:color w:val="002060"/>
                <w:sz w:val="24"/>
                <w:szCs w:val="24"/>
              </w:rPr>
            </w:pPr>
            <w:r w:rsidRPr="00B84852">
              <w:rPr>
                <w:rFonts w:ascii="Cambria" w:hAnsi="Cambria"/>
              </w:rPr>
              <w:t>(</w:t>
            </w:r>
            <w:r w:rsidRPr="00B84852">
              <w:rPr>
                <w:rFonts w:ascii="Cambria" w:hAnsi="Cambria"/>
              </w:rPr>
              <w:t xml:space="preserve">Öğrenciye, yükseköğretim kurumundan </w:t>
            </w:r>
            <w:r w:rsidRPr="00B84852">
              <w:rPr>
                <w:rFonts w:ascii="Cambria" w:hAnsi="Cambria"/>
                <w:b/>
                <w:bCs/>
                <w:color w:val="C00000"/>
              </w:rPr>
              <w:t>BİR HAFTADAN BİR AYA KADAR</w:t>
            </w:r>
            <w:r w:rsidRPr="00B84852">
              <w:rPr>
                <w:rFonts w:ascii="Cambria" w:hAnsi="Cambria"/>
                <w:color w:val="C00000"/>
              </w:rPr>
              <w:t xml:space="preserve"> </w:t>
            </w:r>
            <w:r w:rsidRPr="00B84852">
              <w:rPr>
                <w:rFonts w:ascii="Cambria" w:hAnsi="Cambria"/>
              </w:rPr>
              <w:t>uzaklaştırıldığının ve bu süre içerisinde derslere ve sınavlara katılamayacağının yazı ile bildirilmesidir</w:t>
            </w:r>
            <w:r w:rsidRPr="00B84852">
              <w:rPr>
                <w:rFonts w:ascii="Cambria" w:hAnsi="Cambria"/>
              </w:rPr>
              <w:t>.)</w:t>
            </w:r>
          </w:p>
        </w:tc>
        <w:tc>
          <w:tcPr>
            <w:tcW w:w="10206" w:type="dxa"/>
            <w:shd w:val="clear" w:color="auto" w:fill="auto"/>
            <w:vAlign w:val="center"/>
          </w:tcPr>
          <w:p w14:paraId="6B3A8D3A" w14:textId="77777777" w:rsidR="00B84852" w:rsidRPr="00B84852" w:rsidRDefault="00B84852" w:rsidP="00952BBA">
            <w:pPr>
              <w:pStyle w:val="nor"/>
              <w:spacing w:before="0" w:beforeAutospacing="0" w:after="0" w:afterAutospacing="0" w:line="240" w:lineRule="atLeast"/>
              <w:jc w:val="both"/>
              <w:rPr>
                <w:rFonts w:ascii="Cambria" w:hAnsi="Cambria"/>
              </w:rPr>
            </w:pPr>
            <w:r w:rsidRPr="00B84852">
              <w:rPr>
                <w:rFonts w:ascii="Cambria" w:hAnsi="Cambria"/>
              </w:rPr>
              <w:t xml:space="preserve">1) Öğrenme ve öğretme hürriyetini engelleyici veya yükseköğretim kurumlarının işleyiş ve huzurunu bozucu eylemlerde bulunmak, </w:t>
            </w:r>
          </w:p>
          <w:p w14:paraId="46B8238A" w14:textId="77777777" w:rsidR="00B84852" w:rsidRPr="00B84852" w:rsidRDefault="00B84852" w:rsidP="00952BBA">
            <w:pPr>
              <w:pStyle w:val="nor"/>
              <w:spacing w:before="0" w:beforeAutospacing="0" w:after="0" w:afterAutospacing="0" w:line="240" w:lineRule="atLeast"/>
              <w:jc w:val="both"/>
              <w:rPr>
                <w:rFonts w:ascii="Cambria" w:hAnsi="Cambria"/>
              </w:rPr>
            </w:pPr>
            <w:r w:rsidRPr="00B84852">
              <w:rPr>
                <w:rFonts w:ascii="Cambria" w:hAnsi="Cambria"/>
              </w:rPr>
              <w:t xml:space="preserve">2) Disiplin soruşturmalarının usulüne uygun bir şekilde yürütülmesini engellemek, </w:t>
            </w:r>
          </w:p>
          <w:p w14:paraId="08446C12" w14:textId="77777777" w:rsidR="00B84852" w:rsidRPr="00B84852" w:rsidRDefault="00B84852" w:rsidP="00952BBA">
            <w:pPr>
              <w:pStyle w:val="nor"/>
              <w:spacing w:before="0" w:beforeAutospacing="0" w:after="0" w:afterAutospacing="0" w:line="240" w:lineRule="atLeast"/>
              <w:jc w:val="both"/>
              <w:rPr>
                <w:rFonts w:ascii="Cambria" w:hAnsi="Cambria"/>
              </w:rPr>
            </w:pPr>
            <w:r w:rsidRPr="00B84852">
              <w:rPr>
                <w:rFonts w:ascii="Cambria" w:hAnsi="Cambria"/>
              </w:rPr>
              <w:t xml:space="preserve">3) Yükseköğretim kurumundan aldığı kendine hak sağlayan bir belgeyi başkasına vererek kullandırmak veya başkasına ait bir belgeyi kullanmak, </w:t>
            </w:r>
          </w:p>
          <w:p w14:paraId="4C63FA77" w14:textId="77777777" w:rsidR="00B84852" w:rsidRPr="00B84852" w:rsidRDefault="00B84852" w:rsidP="00952BBA">
            <w:pPr>
              <w:pStyle w:val="nor"/>
              <w:spacing w:before="0" w:beforeAutospacing="0" w:after="0" w:afterAutospacing="0" w:line="240" w:lineRule="atLeast"/>
              <w:jc w:val="both"/>
              <w:rPr>
                <w:rFonts w:ascii="Cambria" w:hAnsi="Cambria"/>
              </w:rPr>
            </w:pPr>
            <w:r w:rsidRPr="00B84852">
              <w:rPr>
                <w:rFonts w:ascii="Cambria" w:hAnsi="Cambria"/>
              </w:rPr>
              <w:t xml:space="preserve">4) Yükseköğretim kurumunda kişilerin şeref ve haysiyetini zedeleyen sözlü veya yazılı eylemlerde bulunmak, </w:t>
            </w:r>
          </w:p>
          <w:p w14:paraId="5199D439" w14:textId="77777777" w:rsidR="00B84852" w:rsidRPr="00B84852" w:rsidRDefault="00B84852" w:rsidP="00952BBA">
            <w:pPr>
              <w:pStyle w:val="nor"/>
              <w:spacing w:before="0" w:beforeAutospacing="0" w:after="0" w:afterAutospacing="0" w:line="240" w:lineRule="atLeast"/>
              <w:jc w:val="both"/>
              <w:rPr>
                <w:rFonts w:ascii="Cambria" w:hAnsi="Cambria"/>
              </w:rPr>
            </w:pPr>
            <w:r w:rsidRPr="00B84852">
              <w:rPr>
                <w:rFonts w:ascii="Cambria" w:hAnsi="Cambria"/>
              </w:rPr>
              <w:t xml:space="preserve">5) Yükseköğretim kurumu personelinin, kurum içinde ya da dışında, şeref ve haysiyetini zedeleyen sözlü veya yazılı eylemlerde bulunmak, </w:t>
            </w:r>
          </w:p>
          <w:p w14:paraId="6CC5C325" w14:textId="7DD9EC5F" w:rsidR="00B84852" w:rsidRPr="00B84852" w:rsidRDefault="00B84852" w:rsidP="00952BBA">
            <w:pPr>
              <w:pStyle w:val="nor"/>
              <w:spacing w:before="0" w:beforeAutospacing="0" w:after="0" w:afterAutospacing="0" w:line="240" w:lineRule="atLeast"/>
              <w:jc w:val="both"/>
              <w:rPr>
                <w:rFonts w:ascii="Cambria" w:hAnsi="Cambria"/>
              </w:rPr>
            </w:pPr>
            <w:r w:rsidRPr="00B84852">
              <w:rPr>
                <w:rFonts w:ascii="Cambria" w:hAnsi="Cambria"/>
              </w:rPr>
              <w:t xml:space="preserve">6) Yükseköğretim kurumunda alkollü içki içmek, </w:t>
            </w:r>
          </w:p>
          <w:p w14:paraId="6173F22D" w14:textId="79DC4126" w:rsidR="00C35C18" w:rsidRPr="00B84852" w:rsidRDefault="00B84852" w:rsidP="00952BBA">
            <w:pPr>
              <w:pStyle w:val="nor"/>
              <w:spacing w:before="0" w:beforeAutospacing="0" w:after="0" w:afterAutospacing="0" w:line="240" w:lineRule="atLeast"/>
              <w:jc w:val="both"/>
              <w:rPr>
                <w:rFonts w:ascii="Cambria" w:hAnsi="Cambria"/>
                <w:sz w:val="22"/>
                <w:szCs w:val="22"/>
              </w:rPr>
            </w:pPr>
            <w:r w:rsidRPr="00B84852">
              <w:rPr>
                <w:rFonts w:ascii="Cambria" w:hAnsi="Cambria"/>
              </w:rPr>
              <w:t>8) Yükseköğretim kurumu personeli veya öğrencilerini tehdit etmek.</w:t>
            </w:r>
          </w:p>
        </w:tc>
        <w:tc>
          <w:tcPr>
            <w:tcW w:w="2126" w:type="dxa"/>
            <w:shd w:val="clear" w:color="auto" w:fill="auto"/>
            <w:vAlign w:val="center"/>
          </w:tcPr>
          <w:p w14:paraId="381E7FDD" w14:textId="020F8229" w:rsidR="001457EC" w:rsidRPr="00B84852" w:rsidRDefault="001457EC" w:rsidP="00C80374">
            <w:pPr>
              <w:pStyle w:val="AralkYok"/>
              <w:rPr>
                <w:rFonts w:ascii="Cambria" w:hAnsi="Cambria"/>
                <w:bCs/>
                <w:color w:val="002060"/>
                <w:sz w:val="24"/>
                <w:szCs w:val="24"/>
              </w:rPr>
            </w:pPr>
          </w:p>
        </w:tc>
      </w:tr>
      <w:tr w:rsidR="004B5BE5" w:rsidRPr="00B84852" w14:paraId="303C5D5B" w14:textId="77777777" w:rsidTr="00434AAE">
        <w:trPr>
          <w:trHeight w:val="850"/>
        </w:trPr>
        <w:tc>
          <w:tcPr>
            <w:tcW w:w="421" w:type="dxa"/>
            <w:shd w:val="clear" w:color="auto" w:fill="F2F2F2" w:themeFill="background1" w:themeFillShade="F2"/>
            <w:vAlign w:val="center"/>
          </w:tcPr>
          <w:p w14:paraId="2A99E228" w14:textId="64911462" w:rsidR="004B5BE5" w:rsidRPr="00B84852" w:rsidRDefault="00B84852" w:rsidP="00C80374">
            <w:pPr>
              <w:pStyle w:val="AralkYok"/>
              <w:rPr>
                <w:rFonts w:ascii="Cambria" w:hAnsi="Cambria"/>
                <w:b/>
                <w:bCs/>
                <w:color w:val="002060"/>
                <w:sz w:val="24"/>
                <w:szCs w:val="24"/>
              </w:rPr>
            </w:pPr>
            <w:r>
              <w:rPr>
                <w:rFonts w:ascii="Cambria" w:hAnsi="Cambria"/>
                <w:b/>
                <w:bCs/>
                <w:color w:val="002060"/>
                <w:sz w:val="24"/>
                <w:szCs w:val="24"/>
              </w:rPr>
              <w:t>3</w:t>
            </w:r>
            <w:r w:rsidR="004B5BE5" w:rsidRPr="00B84852">
              <w:rPr>
                <w:rFonts w:ascii="Cambria" w:hAnsi="Cambria"/>
                <w:b/>
                <w:bCs/>
                <w:color w:val="002060"/>
                <w:sz w:val="24"/>
                <w:szCs w:val="24"/>
              </w:rPr>
              <w:t>.</w:t>
            </w:r>
          </w:p>
        </w:tc>
        <w:tc>
          <w:tcPr>
            <w:tcW w:w="2693" w:type="dxa"/>
            <w:shd w:val="clear" w:color="auto" w:fill="auto"/>
            <w:vAlign w:val="center"/>
          </w:tcPr>
          <w:p w14:paraId="71608728" w14:textId="77777777" w:rsidR="00B84852" w:rsidRPr="00B84852" w:rsidRDefault="00B84852" w:rsidP="00C80374">
            <w:pPr>
              <w:pStyle w:val="AralkYok"/>
              <w:rPr>
                <w:rFonts w:ascii="Cambria" w:hAnsi="Cambria"/>
                <w:b/>
                <w:bCs/>
                <w:color w:val="C00000"/>
              </w:rPr>
            </w:pPr>
            <w:r w:rsidRPr="00B84852">
              <w:rPr>
                <w:rFonts w:ascii="Cambria" w:hAnsi="Cambria"/>
                <w:b/>
                <w:bCs/>
                <w:color w:val="C00000"/>
              </w:rPr>
              <w:t>YÜKSEKÖĞRETİM KURUMUNDAN BİR YARIYIL İÇİN UZAKLAŞTIRMA</w:t>
            </w:r>
          </w:p>
          <w:p w14:paraId="6C85EBC6" w14:textId="01C84A4B" w:rsidR="004B5BE5" w:rsidRPr="00B84852" w:rsidRDefault="00B84852" w:rsidP="00C80374">
            <w:pPr>
              <w:pStyle w:val="AralkYok"/>
              <w:rPr>
                <w:rFonts w:ascii="Cambria" w:hAnsi="Cambria"/>
                <w:color w:val="C00000"/>
                <w:sz w:val="24"/>
                <w:szCs w:val="24"/>
              </w:rPr>
            </w:pPr>
            <w:r w:rsidRPr="00B84852">
              <w:rPr>
                <w:rFonts w:ascii="Cambria" w:hAnsi="Cambria"/>
              </w:rPr>
              <w:t>(</w:t>
            </w:r>
            <w:r w:rsidRPr="00B84852">
              <w:rPr>
                <w:rFonts w:ascii="Cambria" w:hAnsi="Cambria"/>
              </w:rPr>
              <w:t xml:space="preserve">Öğrenciye, yükseköğretim kurumundan bir yarıyıl uzaklaştırıldığının ve bu </w:t>
            </w:r>
            <w:r w:rsidRPr="00B84852">
              <w:rPr>
                <w:rFonts w:ascii="Cambria" w:hAnsi="Cambria"/>
              </w:rPr>
              <w:lastRenderedPageBreak/>
              <w:t>sürede öğrencilik haklarından yararlanamayacağının yazı ile bildirilmesidir.</w:t>
            </w:r>
            <w:r w:rsidRPr="00B84852">
              <w:rPr>
                <w:rFonts w:ascii="Cambria" w:hAnsi="Cambria"/>
              </w:rPr>
              <w:t>)</w:t>
            </w:r>
          </w:p>
        </w:tc>
        <w:tc>
          <w:tcPr>
            <w:tcW w:w="10206" w:type="dxa"/>
            <w:shd w:val="clear" w:color="auto" w:fill="auto"/>
            <w:vAlign w:val="center"/>
          </w:tcPr>
          <w:p w14:paraId="00238C4D" w14:textId="552CE670" w:rsidR="00B84852" w:rsidRPr="00B84852" w:rsidRDefault="00B84852" w:rsidP="00434AAE">
            <w:pPr>
              <w:spacing w:after="0" w:line="240" w:lineRule="atLeast"/>
              <w:jc w:val="both"/>
              <w:rPr>
                <w:rFonts w:ascii="Cambria" w:hAnsi="Cambria"/>
              </w:rPr>
            </w:pPr>
            <w:r w:rsidRPr="00B84852">
              <w:rPr>
                <w:rFonts w:ascii="Cambria" w:hAnsi="Cambria"/>
              </w:rPr>
              <w:lastRenderedPageBreak/>
              <w:t xml:space="preserve">1)Yükseköğretim kurumlarında işgal ve benzeri fiillerle yükseköğretim kurumunun hizmetlerini engelleyici eylemlerde bulunmak, </w:t>
            </w:r>
          </w:p>
          <w:p w14:paraId="58DAB27C" w14:textId="77777777" w:rsidR="00B84852" w:rsidRPr="00B84852" w:rsidRDefault="00B84852" w:rsidP="00434AAE">
            <w:pPr>
              <w:spacing w:after="0" w:line="240" w:lineRule="atLeast"/>
              <w:jc w:val="both"/>
              <w:rPr>
                <w:rFonts w:ascii="Cambria" w:hAnsi="Cambria"/>
              </w:rPr>
            </w:pPr>
            <w:r w:rsidRPr="00B84852">
              <w:rPr>
                <w:rFonts w:ascii="Cambria" w:hAnsi="Cambria"/>
              </w:rPr>
              <w:t xml:space="preserve">2) Kurum personeli veya öğrencilerine fiili saldırıda bulunmak, </w:t>
            </w:r>
          </w:p>
          <w:p w14:paraId="2AFBA0E0" w14:textId="77777777" w:rsidR="00B84852" w:rsidRPr="00B84852" w:rsidRDefault="00B84852" w:rsidP="00434AAE">
            <w:pPr>
              <w:spacing w:after="0" w:line="240" w:lineRule="atLeast"/>
              <w:jc w:val="both"/>
              <w:rPr>
                <w:rFonts w:ascii="Cambria" w:hAnsi="Cambria"/>
              </w:rPr>
            </w:pPr>
            <w:r w:rsidRPr="00B84852">
              <w:rPr>
                <w:rFonts w:ascii="Cambria" w:hAnsi="Cambria"/>
              </w:rPr>
              <w:t xml:space="preserve">3) Yükseköğretim kurumlarında hırsızlık yapmak, </w:t>
            </w:r>
          </w:p>
          <w:p w14:paraId="4003B701" w14:textId="77777777" w:rsidR="00B84852" w:rsidRPr="00B84852" w:rsidRDefault="00B84852" w:rsidP="00434AAE">
            <w:pPr>
              <w:spacing w:after="0" w:line="240" w:lineRule="atLeast"/>
              <w:jc w:val="both"/>
              <w:rPr>
                <w:rFonts w:ascii="Cambria" w:hAnsi="Cambria"/>
              </w:rPr>
            </w:pPr>
            <w:r w:rsidRPr="00B84852">
              <w:rPr>
                <w:rFonts w:ascii="Cambria" w:hAnsi="Cambria"/>
              </w:rPr>
              <w:t>4) Yükseköğretim kurumu bünyesinde mevcut bina, demirbaş eşya ve benzeri malzemeyi tahrip etmek veya bilişim sistemine zarar vermek,</w:t>
            </w:r>
          </w:p>
          <w:p w14:paraId="63F92C69" w14:textId="77777777" w:rsidR="00B84852" w:rsidRPr="00B84852" w:rsidRDefault="00B84852" w:rsidP="00434AAE">
            <w:pPr>
              <w:spacing w:after="0" w:line="240" w:lineRule="atLeast"/>
              <w:jc w:val="both"/>
              <w:rPr>
                <w:rFonts w:ascii="Cambria" w:hAnsi="Cambria"/>
              </w:rPr>
            </w:pPr>
            <w:r w:rsidRPr="00B84852">
              <w:rPr>
                <w:rFonts w:ascii="Cambria" w:hAnsi="Cambria"/>
              </w:rPr>
              <w:t xml:space="preserve"> 5) Sınavlarda kopya çekmek veya çektirmek, </w:t>
            </w:r>
          </w:p>
          <w:p w14:paraId="7C64B01C" w14:textId="77777777" w:rsidR="00B84852" w:rsidRPr="00B84852" w:rsidRDefault="00B84852" w:rsidP="00434AAE">
            <w:pPr>
              <w:spacing w:after="0" w:line="240" w:lineRule="atLeast"/>
              <w:jc w:val="both"/>
              <w:rPr>
                <w:rFonts w:ascii="Cambria" w:hAnsi="Cambria"/>
              </w:rPr>
            </w:pPr>
            <w:r w:rsidRPr="00B84852">
              <w:rPr>
                <w:rFonts w:ascii="Cambria" w:hAnsi="Cambria"/>
              </w:rPr>
              <w:lastRenderedPageBreak/>
              <w:t xml:space="preserve">6) Seminer, tez ve yayınlarında intihal yapmak veya bunları anket uygulaması, veri toplama gibi akademik değerlendirme içermeyen katkılar hariç olmak üzere, kişisel emeği ve akademik birikimi dışında kısmen ya da tamamen başkalarına yazdırmak, </w:t>
            </w:r>
          </w:p>
          <w:p w14:paraId="4E79D1FC" w14:textId="77777777" w:rsidR="00B84852" w:rsidRPr="00B84852" w:rsidRDefault="00B84852" w:rsidP="00434AAE">
            <w:pPr>
              <w:spacing w:after="0" w:line="240" w:lineRule="atLeast"/>
              <w:jc w:val="both"/>
              <w:rPr>
                <w:rFonts w:ascii="Cambria" w:hAnsi="Cambria"/>
              </w:rPr>
            </w:pPr>
            <w:r w:rsidRPr="00B84852">
              <w:rPr>
                <w:rFonts w:ascii="Cambria" w:hAnsi="Cambria"/>
              </w:rPr>
              <w:t xml:space="preserve">7) Yükseköğretim kurumundan uzaklaştırma cezası almış olmasına rağmen bu karara uymamak, </w:t>
            </w:r>
          </w:p>
          <w:p w14:paraId="68B30390" w14:textId="327988F7" w:rsidR="00434AAE" w:rsidRPr="00B84852" w:rsidRDefault="00B84852" w:rsidP="00434AAE">
            <w:pPr>
              <w:spacing w:after="0" w:line="240" w:lineRule="atLeast"/>
              <w:jc w:val="both"/>
              <w:rPr>
                <w:rFonts w:ascii="Cambria" w:hAnsi="Cambria"/>
                <w:color w:val="000000"/>
              </w:rPr>
            </w:pPr>
            <w:r w:rsidRPr="00B84852">
              <w:rPr>
                <w:rFonts w:ascii="Cambria" w:hAnsi="Cambria"/>
              </w:rPr>
              <w:t>8) 24/6/2004 tarihli ve 5199 sayılı Hayvanları Koruma Kanununun 28/A maddesinin üçüncü ve dördüncü fıkralarında sayılan fiillerden birini yükseköğretim kurumlarında işlemek</w:t>
            </w:r>
            <w:r w:rsidRPr="00B84852">
              <w:rPr>
                <w:rFonts w:ascii="Cambria" w:hAnsi="Cambria"/>
              </w:rPr>
              <w:t>.</w:t>
            </w:r>
          </w:p>
        </w:tc>
        <w:tc>
          <w:tcPr>
            <w:tcW w:w="2126" w:type="dxa"/>
            <w:shd w:val="clear" w:color="auto" w:fill="auto"/>
            <w:vAlign w:val="center"/>
          </w:tcPr>
          <w:p w14:paraId="369C963C" w14:textId="77777777" w:rsidR="004B5BE5" w:rsidRPr="00B84852" w:rsidRDefault="004B5BE5" w:rsidP="00C80374">
            <w:pPr>
              <w:pStyle w:val="AralkYok"/>
              <w:rPr>
                <w:rFonts w:ascii="Cambria" w:hAnsi="Cambria"/>
                <w:bCs/>
                <w:color w:val="002060"/>
                <w:sz w:val="24"/>
                <w:szCs w:val="24"/>
              </w:rPr>
            </w:pPr>
          </w:p>
        </w:tc>
      </w:tr>
      <w:tr w:rsidR="00C35C18" w:rsidRPr="00B84852" w14:paraId="5EF94AA3" w14:textId="77777777" w:rsidTr="00434AAE">
        <w:trPr>
          <w:trHeight w:val="497"/>
        </w:trPr>
        <w:tc>
          <w:tcPr>
            <w:tcW w:w="421" w:type="dxa"/>
            <w:shd w:val="clear" w:color="auto" w:fill="F2F2F2" w:themeFill="background1" w:themeFillShade="F2"/>
            <w:vAlign w:val="center"/>
          </w:tcPr>
          <w:p w14:paraId="2CCC10D9" w14:textId="0DA77A19" w:rsidR="00C35C18" w:rsidRPr="00B84852" w:rsidRDefault="00B84852" w:rsidP="00C80374">
            <w:pPr>
              <w:pStyle w:val="AralkYok"/>
              <w:rPr>
                <w:rFonts w:ascii="Cambria" w:hAnsi="Cambria"/>
                <w:b/>
                <w:bCs/>
                <w:color w:val="002060"/>
                <w:sz w:val="24"/>
                <w:szCs w:val="24"/>
              </w:rPr>
            </w:pPr>
            <w:r>
              <w:rPr>
                <w:rFonts w:ascii="Cambria" w:hAnsi="Cambria"/>
                <w:b/>
                <w:bCs/>
                <w:color w:val="002060"/>
                <w:sz w:val="24"/>
                <w:szCs w:val="24"/>
              </w:rPr>
              <w:t>4</w:t>
            </w:r>
            <w:r w:rsidR="00C35C18" w:rsidRPr="00B84852">
              <w:rPr>
                <w:rFonts w:ascii="Cambria" w:hAnsi="Cambria"/>
                <w:b/>
                <w:bCs/>
                <w:color w:val="002060"/>
                <w:sz w:val="24"/>
                <w:szCs w:val="24"/>
              </w:rPr>
              <w:t>.</w:t>
            </w:r>
          </w:p>
        </w:tc>
        <w:tc>
          <w:tcPr>
            <w:tcW w:w="2693" w:type="dxa"/>
            <w:shd w:val="clear" w:color="auto" w:fill="auto"/>
            <w:vAlign w:val="center"/>
          </w:tcPr>
          <w:p w14:paraId="2BAF1918" w14:textId="24366FB8" w:rsidR="00C35C18" w:rsidRPr="00B84852" w:rsidRDefault="00B84852" w:rsidP="00C35C18">
            <w:pPr>
              <w:pStyle w:val="AralkYok"/>
              <w:rPr>
                <w:rFonts w:ascii="Cambria" w:hAnsi="Cambria"/>
                <w:b/>
                <w:color w:val="C00000"/>
                <w:sz w:val="24"/>
                <w:szCs w:val="24"/>
              </w:rPr>
            </w:pPr>
            <w:r w:rsidRPr="00B84852">
              <w:rPr>
                <w:rFonts w:ascii="Cambria" w:hAnsi="Cambria"/>
                <w:b/>
                <w:bCs/>
                <w:color w:val="C00000"/>
              </w:rPr>
              <w:t>YÜKSEKÖĞRETİM KURUMUNDAN İKİ YARIYIL İÇİN UZAKLAŞTIRMA</w:t>
            </w:r>
            <w:r w:rsidRPr="00B84852">
              <w:rPr>
                <w:rFonts w:ascii="Cambria" w:hAnsi="Cambria"/>
              </w:rPr>
              <w:t>:</w:t>
            </w:r>
            <w:r w:rsidRPr="00B84852">
              <w:rPr>
                <w:rFonts w:ascii="Cambria" w:hAnsi="Cambria"/>
              </w:rPr>
              <w:t xml:space="preserve"> (</w:t>
            </w:r>
            <w:r w:rsidRPr="00B84852">
              <w:rPr>
                <w:rFonts w:ascii="Cambria" w:hAnsi="Cambria"/>
              </w:rPr>
              <w:t>Öğrenciye, yükseköğretim kurumundan iki yarıyıl uzaklaştırıldığının ve bu sürede öğrencilik haklarından yararlanamayacağının yazı ile bildirilmesidir</w:t>
            </w:r>
            <w:r w:rsidRPr="00B84852">
              <w:rPr>
                <w:rFonts w:ascii="Cambria" w:hAnsi="Cambria"/>
              </w:rPr>
              <w:t>)</w:t>
            </w:r>
          </w:p>
        </w:tc>
        <w:tc>
          <w:tcPr>
            <w:tcW w:w="10206" w:type="dxa"/>
            <w:shd w:val="clear" w:color="auto" w:fill="auto"/>
            <w:vAlign w:val="center"/>
          </w:tcPr>
          <w:p w14:paraId="3485C4C5" w14:textId="77777777" w:rsidR="00B84852" w:rsidRPr="00B84852" w:rsidRDefault="00B84852" w:rsidP="00C35C18">
            <w:pPr>
              <w:spacing w:after="0" w:line="240" w:lineRule="atLeast"/>
              <w:jc w:val="both"/>
              <w:rPr>
                <w:rFonts w:ascii="Cambria" w:hAnsi="Cambria"/>
              </w:rPr>
            </w:pPr>
            <w:r w:rsidRPr="00B84852">
              <w:rPr>
                <w:rFonts w:ascii="Cambria" w:hAnsi="Cambria"/>
              </w:rPr>
              <w:t xml:space="preserve">1) Yükseköğretim kurumu görevlilerine karşı cebir ve şiddet kullanarak görevin yapılmasına engel olmak, </w:t>
            </w:r>
          </w:p>
          <w:p w14:paraId="7DEB733C" w14:textId="77777777" w:rsidR="00B84852" w:rsidRPr="00B84852" w:rsidRDefault="00B84852" w:rsidP="00C35C18">
            <w:pPr>
              <w:spacing w:after="0" w:line="240" w:lineRule="atLeast"/>
              <w:jc w:val="both"/>
              <w:rPr>
                <w:rFonts w:ascii="Cambria" w:hAnsi="Cambria"/>
              </w:rPr>
            </w:pPr>
            <w:r w:rsidRPr="00B84852">
              <w:rPr>
                <w:rFonts w:ascii="Cambria" w:hAnsi="Cambria"/>
              </w:rPr>
              <w:t xml:space="preserve">2) Öğrencilere karşı cebir ve şiddet kullanarak yükseköğretim hizmetlerinden yararlanmalarını engellemek, </w:t>
            </w:r>
          </w:p>
          <w:p w14:paraId="344BC521" w14:textId="77777777" w:rsidR="00B84852" w:rsidRPr="00B84852" w:rsidRDefault="00B84852" w:rsidP="00C35C18">
            <w:pPr>
              <w:spacing w:after="0" w:line="240" w:lineRule="atLeast"/>
              <w:jc w:val="both"/>
              <w:rPr>
                <w:rFonts w:ascii="Cambria" w:hAnsi="Cambria"/>
              </w:rPr>
            </w:pPr>
            <w:r w:rsidRPr="00B84852">
              <w:rPr>
                <w:rFonts w:ascii="Cambria" w:hAnsi="Cambria"/>
              </w:rPr>
              <w:t xml:space="preserve">3) Yükseköğretim kurumları içerisinde uyuşturucu veya uyarıcı madde kullanmak, taşımak, bulundurmak, </w:t>
            </w:r>
          </w:p>
          <w:p w14:paraId="0FDF20C0" w14:textId="77777777" w:rsidR="00B84852" w:rsidRPr="00B84852" w:rsidRDefault="00B84852" w:rsidP="00C35C18">
            <w:pPr>
              <w:spacing w:after="0" w:line="240" w:lineRule="atLeast"/>
              <w:jc w:val="both"/>
              <w:rPr>
                <w:rFonts w:ascii="Cambria" w:hAnsi="Cambria"/>
              </w:rPr>
            </w:pPr>
            <w:r w:rsidRPr="00B84852">
              <w:rPr>
                <w:rFonts w:ascii="Cambria" w:hAnsi="Cambria"/>
              </w:rPr>
              <w:t xml:space="preserve">4) Sınavlarda tehditle kopya çekmek, kopya çeken öğrencilerin sınav salonundan çıkarılmasına engel olmak, kendi yerine başkasını sınava sokmak veya başkasının yerine sınava girmek, </w:t>
            </w:r>
          </w:p>
          <w:p w14:paraId="34175EC9" w14:textId="77777777" w:rsidR="00B84852" w:rsidRPr="00B84852" w:rsidRDefault="00B84852" w:rsidP="00C35C18">
            <w:pPr>
              <w:spacing w:after="0" w:line="240" w:lineRule="atLeast"/>
              <w:jc w:val="both"/>
              <w:rPr>
                <w:rFonts w:ascii="Cambria" w:hAnsi="Cambria"/>
              </w:rPr>
            </w:pPr>
            <w:r w:rsidRPr="00B84852">
              <w:rPr>
                <w:rFonts w:ascii="Cambria" w:hAnsi="Cambria"/>
              </w:rPr>
              <w:t xml:space="preserve">5) Yükseköğretim kurumlarında cinsel tacizde bulunmak, </w:t>
            </w:r>
          </w:p>
          <w:p w14:paraId="1F1460BD" w14:textId="77777777" w:rsidR="00B84852" w:rsidRPr="00B84852" w:rsidRDefault="00B84852" w:rsidP="00C35C18">
            <w:pPr>
              <w:spacing w:after="0" w:line="240" w:lineRule="atLeast"/>
              <w:jc w:val="both"/>
              <w:rPr>
                <w:rFonts w:ascii="Cambria" w:hAnsi="Cambria"/>
              </w:rPr>
            </w:pPr>
            <w:r w:rsidRPr="00B84852">
              <w:rPr>
                <w:rFonts w:ascii="Cambria" w:hAnsi="Cambria"/>
              </w:rPr>
              <w:t xml:space="preserve">6) Yükseköğretim kurumlarında 10/7/1953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 </w:t>
            </w:r>
          </w:p>
          <w:p w14:paraId="26686897" w14:textId="77777777" w:rsidR="00B84852" w:rsidRPr="00B84852" w:rsidRDefault="00B84852" w:rsidP="00C35C18">
            <w:pPr>
              <w:spacing w:after="0" w:line="240" w:lineRule="atLeast"/>
              <w:jc w:val="both"/>
              <w:rPr>
                <w:rFonts w:ascii="Cambria" w:hAnsi="Cambria"/>
              </w:rPr>
            </w:pPr>
            <w:r w:rsidRPr="00B84852">
              <w:rPr>
                <w:rFonts w:ascii="Cambria" w:hAnsi="Cambria"/>
              </w:rPr>
              <w:t xml:space="preserve">7) Yükseköğretim kurumunun bilişim sistemine girerek kendisine veya başkasının yararına haksız bir çıkar sağlamak ya da kişilerin mağduriyetine neden olmak, </w:t>
            </w:r>
          </w:p>
          <w:p w14:paraId="0BE92661" w14:textId="77777777" w:rsidR="00B84852" w:rsidRPr="00B84852" w:rsidRDefault="00B84852" w:rsidP="00C35C18">
            <w:pPr>
              <w:spacing w:after="0" w:line="240" w:lineRule="atLeast"/>
              <w:jc w:val="both"/>
              <w:rPr>
                <w:rFonts w:ascii="Cambria" w:hAnsi="Cambria"/>
              </w:rPr>
            </w:pPr>
            <w:r w:rsidRPr="00B84852">
              <w:rPr>
                <w:rFonts w:ascii="Cambria" w:hAnsi="Cambria"/>
              </w:rPr>
              <w:t xml:space="preserve">8) Soruşturma ile görevlendirilenleri tehdit etmek, </w:t>
            </w:r>
          </w:p>
          <w:p w14:paraId="77627366" w14:textId="0E812806" w:rsidR="00C35C18" w:rsidRPr="00B84852" w:rsidRDefault="00B84852" w:rsidP="00C35C18">
            <w:pPr>
              <w:spacing w:after="0" w:line="240" w:lineRule="atLeast"/>
              <w:jc w:val="both"/>
              <w:rPr>
                <w:rFonts w:ascii="Cambria" w:hAnsi="Cambria"/>
                <w:color w:val="000000"/>
              </w:rPr>
            </w:pPr>
            <w:r w:rsidRPr="00B84852">
              <w:rPr>
                <w:rFonts w:ascii="Cambria" w:hAnsi="Cambria"/>
              </w:rPr>
              <w:t>9) 5199 sayılı Kanunun 28/A maddesinin ikinci fıkrasında sayılan fiili yükseköğretim kurumlarında işlemek.</w:t>
            </w:r>
          </w:p>
        </w:tc>
        <w:tc>
          <w:tcPr>
            <w:tcW w:w="2126" w:type="dxa"/>
            <w:shd w:val="clear" w:color="auto" w:fill="auto"/>
            <w:vAlign w:val="center"/>
          </w:tcPr>
          <w:p w14:paraId="16F20D6A" w14:textId="77777777" w:rsidR="00C35C18" w:rsidRPr="00B84852" w:rsidRDefault="00C35C18" w:rsidP="00C80374">
            <w:pPr>
              <w:pStyle w:val="AralkYok"/>
              <w:rPr>
                <w:rFonts w:ascii="Cambria" w:hAnsi="Cambria"/>
                <w:bCs/>
                <w:color w:val="002060"/>
                <w:sz w:val="24"/>
                <w:szCs w:val="24"/>
              </w:rPr>
            </w:pPr>
          </w:p>
        </w:tc>
      </w:tr>
      <w:tr w:rsidR="00343DA4" w:rsidRPr="00B84852" w14:paraId="289E4BBA" w14:textId="77777777" w:rsidTr="00434AAE">
        <w:trPr>
          <w:trHeight w:val="850"/>
        </w:trPr>
        <w:tc>
          <w:tcPr>
            <w:tcW w:w="421" w:type="dxa"/>
            <w:shd w:val="clear" w:color="auto" w:fill="F2F2F2" w:themeFill="background1" w:themeFillShade="F2"/>
            <w:vAlign w:val="center"/>
          </w:tcPr>
          <w:p w14:paraId="3B07E413" w14:textId="4561AA91" w:rsidR="00343DA4" w:rsidRPr="00B84852" w:rsidRDefault="00B84852" w:rsidP="00C80374">
            <w:pPr>
              <w:pStyle w:val="AralkYok"/>
              <w:rPr>
                <w:rFonts w:ascii="Cambria" w:hAnsi="Cambria"/>
                <w:b/>
                <w:bCs/>
                <w:color w:val="002060"/>
                <w:sz w:val="24"/>
                <w:szCs w:val="24"/>
              </w:rPr>
            </w:pPr>
            <w:r>
              <w:rPr>
                <w:rFonts w:ascii="Cambria" w:hAnsi="Cambria"/>
                <w:b/>
                <w:bCs/>
                <w:color w:val="002060"/>
                <w:sz w:val="24"/>
                <w:szCs w:val="24"/>
              </w:rPr>
              <w:t>5</w:t>
            </w:r>
            <w:r w:rsidR="00343DA4" w:rsidRPr="00B84852">
              <w:rPr>
                <w:rFonts w:ascii="Cambria" w:hAnsi="Cambria"/>
                <w:b/>
                <w:bCs/>
                <w:color w:val="002060"/>
                <w:sz w:val="24"/>
                <w:szCs w:val="24"/>
              </w:rPr>
              <w:t>.</w:t>
            </w:r>
          </w:p>
        </w:tc>
        <w:tc>
          <w:tcPr>
            <w:tcW w:w="2693" w:type="dxa"/>
            <w:shd w:val="clear" w:color="auto" w:fill="auto"/>
            <w:vAlign w:val="center"/>
          </w:tcPr>
          <w:p w14:paraId="3C0698E2" w14:textId="186558E5" w:rsidR="009D6289" w:rsidRPr="00B84852" w:rsidRDefault="00B84852" w:rsidP="009D6289">
            <w:pPr>
              <w:pStyle w:val="AralkYok"/>
              <w:rPr>
                <w:rFonts w:ascii="Cambria" w:hAnsi="Cambria"/>
                <w:color w:val="C00000"/>
                <w:sz w:val="24"/>
                <w:szCs w:val="24"/>
              </w:rPr>
            </w:pPr>
            <w:r w:rsidRPr="00B84852">
              <w:rPr>
                <w:rFonts w:ascii="Cambria" w:hAnsi="Cambria"/>
                <w:b/>
                <w:bCs/>
                <w:color w:val="C00000"/>
              </w:rPr>
              <w:t>YÜKSEKÖĞRETİM KURUMUNDAN ÇIKARMA</w:t>
            </w:r>
            <w:r w:rsidRPr="00B84852">
              <w:rPr>
                <w:rFonts w:ascii="Cambria" w:hAnsi="Cambria"/>
                <w:color w:val="C00000"/>
                <w:sz w:val="24"/>
                <w:szCs w:val="24"/>
              </w:rPr>
              <w:t xml:space="preserve"> </w:t>
            </w:r>
            <w:r w:rsidR="009D6289" w:rsidRPr="00B84852">
              <w:rPr>
                <w:rFonts w:ascii="Cambria" w:hAnsi="Cambria"/>
                <w:color w:val="000000"/>
                <w:sz w:val="24"/>
                <w:szCs w:val="24"/>
              </w:rPr>
              <w:t>(</w:t>
            </w:r>
            <w:r w:rsidRPr="00B84852">
              <w:rPr>
                <w:rFonts w:ascii="Cambria" w:hAnsi="Cambria"/>
              </w:rPr>
              <w:t>Öğrenciye, bir daha çıkarıldığı yükseköğretim kurumuna alınmamak üzere öğrencilikten çıkarıldığının yazı ile bildirilmesidir.</w:t>
            </w:r>
            <w:r w:rsidRPr="00B84852">
              <w:rPr>
                <w:rFonts w:ascii="Cambria" w:hAnsi="Cambria"/>
              </w:rPr>
              <w:t>)</w:t>
            </w:r>
          </w:p>
          <w:p w14:paraId="38C591FB" w14:textId="77777777" w:rsidR="00343DA4" w:rsidRPr="00B84852" w:rsidRDefault="00343DA4" w:rsidP="00C80374">
            <w:pPr>
              <w:pStyle w:val="AralkYok"/>
              <w:rPr>
                <w:rFonts w:ascii="Cambria" w:hAnsi="Cambria"/>
                <w:b/>
                <w:color w:val="C00000"/>
                <w:sz w:val="24"/>
                <w:szCs w:val="24"/>
              </w:rPr>
            </w:pPr>
          </w:p>
        </w:tc>
        <w:tc>
          <w:tcPr>
            <w:tcW w:w="10206" w:type="dxa"/>
            <w:shd w:val="clear" w:color="auto" w:fill="auto"/>
            <w:vAlign w:val="center"/>
          </w:tcPr>
          <w:p w14:paraId="14229807" w14:textId="77777777" w:rsidR="00B84852" w:rsidRPr="00B84852" w:rsidRDefault="00B84852" w:rsidP="009D6289">
            <w:pPr>
              <w:spacing w:after="0" w:line="240" w:lineRule="atLeast"/>
              <w:jc w:val="both"/>
              <w:rPr>
                <w:rFonts w:ascii="Cambria" w:hAnsi="Cambria"/>
              </w:rPr>
            </w:pPr>
            <w:r w:rsidRPr="00B84852">
              <w:rPr>
                <w:rFonts w:ascii="Cambria" w:hAnsi="Cambria"/>
              </w:rPr>
              <w:t xml:space="preserve">1) Mahkeme kararıyla kesinleşmiş olmak kaydıyla suç işlemek amacıyla örgüt kurmak, böyle bir örgütü yönetmek veya bu amaçla kurulan örgüte üye olmak, </w:t>
            </w:r>
          </w:p>
          <w:p w14:paraId="340E0E69" w14:textId="77777777" w:rsidR="00B84852" w:rsidRPr="00B84852" w:rsidRDefault="00B84852" w:rsidP="009D6289">
            <w:pPr>
              <w:spacing w:after="0" w:line="240" w:lineRule="atLeast"/>
              <w:jc w:val="both"/>
              <w:rPr>
                <w:rFonts w:ascii="Cambria" w:hAnsi="Cambria"/>
              </w:rPr>
            </w:pPr>
            <w:r w:rsidRPr="00B84852">
              <w:rPr>
                <w:rFonts w:ascii="Cambria" w:hAnsi="Cambria"/>
              </w:rPr>
              <w:t xml:space="preserve">3) Uyuşturucu veya uyarıcı maddeleri satmak, başkalarına vermek ya da ticaretini yapmak, </w:t>
            </w:r>
          </w:p>
          <w:p w14:paraId="60CD50DB" w14:textId="77777777" w:rsidR="00B84852" w:rsidRPr="00B84852" w:rsidRDefault="00B84852" w:rsidP="009D6289">
            <w:pPr>
              <w:spacing w:after="0" w:line="240" w:lineRule="atLeast"/>
              <w:jc w:val="both"/>
              <w:rPr>
                <w:rFonts w:ascii="Cambria" w:hAnsi="Cambria"/>
              </w:rPr>
            </w:pPr>
            <w:r w:rsidRPr="00B84852">
              <w:rPr>
                <w:rFonts w:ascii="Cambria" w:hAnsi="Cambria"/>
              </w:rPr>
              <w:t xml:space="preserve">4) 6136 sayılı Kanuna aykırı olarak ateşli silahlarla, mermilerini ve bıçaklarla saldırı ve savunmada kullanılmak üzere özel olarak yapılmış bulunan diğer aletleri, patlayıcı maddeleri kullanmak, </w:t>
            </w:r>
          </w:p>
          <w:p w14:paraId="0E7E254D" w14:textId="1A4B962F" w:rsidR="00343DA4" w:rsidRPr="00B84852" w:rsidRDefault="00B84852" w:rsidP="009D6289">
            <w:pPr>
              <w:spacing w:after="0" w:line="240" w:lineRule="atLeast"/>
              <w:jc w:val="both"/>
              <w:rPr>
                <w:rFonts w:ascii="Cambria" w:hAnsi="Cambria"/>
                <w:color w:val="000000"/>
              </w:rPr>
            </w:pPr>
            <w:r w:rsidRPr="00B84852">
              <w:rPr>
                <w:rFonts w:ascii="Cambria" w:hAnsi="Cambria"/>
              </w:rPr>
              <w:t>5) Kişilerin vücudu üzerinde cinsel davranışlarda bulunmak suretiyle cinsel dokunulmazlıklarını ihlal etmek.</w:t>
            </w:r>
          </w:p>
        </w:tc>
        <w:tc>
          <w:tcPr>
            <w:tcW w:w="2126" w:type="dxa"/>
            <w:shd w:val="clear" w:color="auto" w:fill="auto"/>
            <w:vAlign w:val="center"/>
          </w:tcPr>
          <w:p w14:paraId="1869A9A8" w14:textId="77777777" w:rsidR="00343DA4" w:rsidRPr="00B84852" w:rsidRDefault="00343DA4" w:rsidP="00C80374">
            <w:pPr>
              <w:pStyle w:val="AralkYok"/>
              <w:rPr>
                <w:rFonts w:ascii="Cambria" w:hAnsi="Cambria"/>
                <w:bCs/>
                <w:color w:val="002060"/>
                <w:sz w:val="24"/>
                <w:szCs w:val="24"/>
              </w:rPr>
            </w:pPr>
          </w:p>
        </w:tc>
      </w:tr>
    </w:tbl>
    <w:p w14:paraId="27DA1903" w14:textId="227CB279" w:rsidR="00C0797D" w:rsidRDefault="00C0797D" w:rsidP="00FA517D">
      <w:pPr>
        <w:spacing w:after="0" w:line="259" w:lineRule="auto"/>
        <w:rPr>
          <w:rFonts w:ascii="Cambria" w:hAnsi="Cambria"/>
          <w:b/>
          <w:bCs/>
          <w:color w:val="002060"/>
          <w:sz w:val="24"/>
          <w:szCs w:val="24"/>
        </w:rPr>
      </w:pPr>
    </w:p>
    <w:p w14:paraId="076A48F4" w14:textId="77777777" w:rsidR="00B84852" w:rsidRDefault="00B84852" w:rsidP="00FA517D">
      <w:pPr>
        <w:spacing w:after="0" w:line="259" w:lineRule="auto"/>
        <w:rPr>
          <w:rFonts w:ascii="Cambria" w:hAnsi="Cambria"/>
          <w:b/>
          <w:bCs/>
          <w:color w:val="002060"/>
          <w:sz w:val="24"/>
          <w:szCs w:val="24"/>
        </w:rPr>
      </w:pPr>
    </w:p>
    <w:p w14:paraId="4FA375CF" w14:textId="77777777" w:rsidR="00B84852" w:rsidRPr="00B84852" w:rsidRDefault="00B84852" w:rsidP="00FA517D">
      <w:pPr>
        <w:spacing w:after="0" w:line="259" w:lineRule="auto"/>
        <w:rPr>
          <w:rFonts w:ascii="Cambria" w:hAnsi="Cambria"/>
          <w:b/>
          <w:bCs/>
          <w:color w:val="002060"/>
          <w:sz w:val="24"/>
          <w:szCs w:val="24"/>
        </w:rPr>
      </w:pPr>
    </w:p>
    <w:p w14:paraId="0D8988B8" w14:textId="1ADCF506" w:rsidR="000C3B7E" w:rsidRPr="00B84852" w:rsidRDefault="000C3B7E" w:rsidP="000C3B7E">
      <w:pPr>
        <w:spacing w:after="0" w:line="259" w:lineRule="auto"/>
        <w:rPr>
          <w:rFonts w:ascii="Cambria" w:hAnsi="Cambria"/>
          <w:b/>
          <w:bCs/>
          <w:color w:val="002060"/>
          <w:sz w:val="24"/>
          <w:szCs w:val="24"/>
        </w:rPr>
      </w:pPr>
      <w:r w:rsidRPr="00B84852">
        <w:rPr>
          <w:rFonts w:ascii="Cambria" w:hAnsi="Cambria"/>
          <w:b/>
          <w:bCs/>
          <w:color w:val="C00000"/>
          <w:sz w:val="24"/>
          <w:szCs w:val="24"/>
        </w:rPr>
        <w:lastRenderedPageBreak/>
        <w:t xml:space="preserve">Kınama Cezasına </w:t>
      </w:r>
      <w:r w:rsidRPr="00B84852">
        <w:rPr>
          <w:rFonts w:ascii="Cambria" w:hAnsi="Cambria"/>
          <w:b/>
          <w:bCs/>
          <w:color w:val="002060"/>
          <w:sz w:val="24"/>
          <w:szCs w:val="24"/>
        </w:rPr>
        <w:t>Karşılık Gelen Eylem Sayısı:</w:t>
      </w:r>
      <w:r w:rsidR="00B84852">
        <w:rPr>
          <w:rFonts w:ascii="Cambria" w:hAnsi="Cambria"/>
          <w:b/>
          <w:bCs/>
          <w:color w:val="002060"/>
          <w:sz w:val="24"/>
          <w:szCs w:val="24"/>
        </w:rPr>
        <w:t xml:space="preserve"> 5</w:t>
      </w:r>
    </w:p>
    <w:p w14:paraId="1242BBCB" w14:textId="7AE53E86" w:rsidR="000C3B7E" w:rsidRPr="00B84852" w:rsidRDefault="00B84852" w:rsidP="00B84852">
      <w:pPr>
        <w:pStyle w:val="AralkYok"/>
        <w:rPr>
          <w:rFonts w:ascii="Cambria" w:hAnsi="Cambria"/>
          <w:b/>
          <w:bCs/>
          <w:color w:val="002060"/>
          <w:sz w:val="24"/>
          <w:szCs w:val="24"/>
        </w:rPr>
      </w:pPr>
      <w:r w:rsidRPr="00B84852">
        <w:rPr>
          <w:rFonts w:ascii="Cambria" w:hAnsi="Cambria"/>
          <w:b/>
          <w:bCs/>
          <w:color w:val="C00000"/>
        </w:rPr>
        <w:t>Yükseköğretim Kurumundan Bir Haftadan Bir Aya Kadar Uzaklaştırma</w:t>
      </w:r>
      <w:r>
        <w:rPr>
          <w:rFonts w:ascii="Cambria" w:hAnsi="Cambria"/>
          <w:b/>
          <w:bCs/>
          <w:color w:val="C00000"/>
        </w:rPr>
        <w:t xml:space="preserve"> </w:t>
      </w:r>
      <w:r w:rsidR="00AB5CB3">
        <w:rPr>
          <w:rFonts w:ascii="Cambria" w:hAnsi="Cambria"/>
          <w:b/>
          <w:bCs/>
          <w:color w:val="C00000"/>
        </w:rPr>
        <w:t xml:space="preserve">Cezasına </w:t>
      </w:r>
      <w:r w:rsidR="000C3B7E" w:rsidRPr="00B84852">
        <w:rPr>
          <w:rFonts w:ascii="Cambria" w:hAnsi="Cambria"/>
          <w:b/>
          <w:bCs/>
          <w:color w:val="002060"/>
          <w:sz w:val="24"/>
          <w:szCs w:val="24"/>
        </w:rPr>
        <w:t xml:space="preserve">Karşılık Gelen Eylem Sayısı: </w:t>
      </w:r>
      <w:r w:rsidR="00AB5CB3">
        <w:rPr>
          <w:rFonts w:ascii="Cambria" w:hAnsi="Cambria"/>
          <w:b/>
          <w:bCs/>
          <w:color w:val="002060"/>
          <w:sz w:val="24"/>
          <w:szCs w:val="24"/>
        </w:rPr>
        <w:t>7</w:t>
      </w:r>
    </w:p>
    <w:p w14:paraId="3078DF02" w14:textId="55C73E5F" w:rsidR="000C3B7E" w:rsidRPr="00B84852" w:rsidRDefault="00AB5CB3" w:rsidP="00AB5CB3">
      <w:pPr>
        <w:pStyle w:val="AralkYok"/>
        <w:rPr>
          <w:rFonts w:ascii="Cambria" w:hAnsi="Cambria"/>
          <w:b/>
          <w:bCs/>
          <w:color w:val="002060"/>
          <w:sz w:val="24"/>
          <w:szCs w:val="24"/>
        </w:rPr>
      </w:pPr>
      <w:r w:rsidRPr="00B84852">
        <w:rPr>
          <w:rFonts w:ascii="Cambria" w:hAnsi="Cambria"/>
          <w:b/>
          <w:bCs/>
          <w:color w:val="C00000"/>
        </w:rPr>
        <w:t>Yükseköğretim Kurumundan Bir Yarıyıl İçin Uzaklaştırma</w:t>
      </w:r>
      <w:r>
        <w:rPr>
          <w:rFonts w:ascii="Cambria" w:hAnsi="Cambria"/>
          <w:b/>
          <w:bCs/>
          <w:color w:val="C00000"/>
        </w:rPr>
        <w:t xml:space="preserve"> </w:t>
      </w:r>
      <w:r w:rsidR="000C3B7E" w:rsidRPr="00B84852">
        <w:rPr>
          <w:rFonts w:ascii="Cambria" w:hAnsi="Cambria"/>
          <w:b/>
          <w:bCs/>
          <w:color w:val="C00000"/>
          <w:sz w:val="24"/>
          <w:szCs w:val="24"/>
        </w:rPr>
        <w:t xml:space="preserve">Cezasına </w:t>
      </w:r>
      <w:r w:rsidR="000C3B7E" w:rsidRPr="00B84852">
        <w:rPr>
          <w:rFonts w:ascii="Cambria" w:hAnsi="Cambria"/>
          <w:b/>
          <w:bCs/>
          <w:color w:val="002060"/>
          <w:sz w:val="24"/>
          <w:szCs w:val="24"/>
        </w:rPr>
        <w:t xml:space="preserve">Karşılık Gelen Eylem Sayısı : </w:t>
      </w:r>
      <w:r>
        <w:rPr>
          <w:rFonts w:ascii="Cambria" w:hAnsi="Cambria"/>
          <w:b/>
          <w:bCs/>
          <w:color w:val="002060"/>
          <w:sz w:val="24"/>
          <w:szCs w:val="24"/>
        </w:rPr>
        <w:t>8</w:t>
      </w:r>
      <w:r w:rsidR="000C3B7E" w:rsidRPr="00B84852">
        <w:rPr>
          <w:rFonts w:ascii="Cambria" w:hAnsi="Cambria"/>
          <w:b/>
          <w:bCs/>
          <w:color w:val="002060"/>
          <w:sz w:val="24"/>
          <w:szCs w:val="24"/>
        </w:rPr>
        <w:t xml:space="preserve"> </w:t>
      </w:r>
    </w:p>
    <w:p w14:paraId="08C96558" w14:textId="73DE8C1A" w:rsidR="00434AAE" w:rsidRPr="00B84852" w:rsidRDefault="00AB5CB3" w:rsidP="00434AAE">
      <w:pPr>
        <w:spacing w:after="0" w:line="259" w:lineRule="auto"/>
        <w:rPr>
          <w:rFonts w:ascii="Cambria" w:hAnsi="Cambria"/>
          <w:b/>
          <w:bCs/>
          <w:color w:val="002060"/>
          <w:sz w:val="24"/>
          <w:szCs w:val="24"/>
        </w:rPr>
      </w:pPr>
      <w:r w:rsidRPr="00B84852">
        <w:rPr>
          <w:rFonts w:ascii="Cambria" w:hAnsi="Cambria"/>
          <w:b/>
          <w:bCs/>
          <w:color w:val="C00000"/>
        </w:rPr>
        <w:t>Yükseköğretim Kurumundan İki Yarıyıl İçin Uzaklaştırma</w:t>
      </w:r>
      <w:r w:rsidRPr="00B84852">
        <w:rPr>
          <w:rFonts w:ascii="Cambria" w:hAnsi="Cambria"/>
          <w:b/>
          <w:bCs/>
          <w:color w:val="C00000"/>
          <w:sz w:val="24"/>
          <w:szCs w:val="24"/>
        </w:rPr>
        <w:t xml:space="preserve"> </w:t>
      </w:r>
      <w:r w:rsidR="00434AAE" w:rsidRPr="00B84852">
        <w:rPr>
          <w:rFonts w:ascii="Cambria" w:hAnsi="Cambria"/>
          <w:b/>
          <w:bCs/>
          <w:color w:val="C00000"/>
          <w:sz w:val="24"/>
          <w:szCs w:val="24"/>
        </w:rPr>
        <w:t xml:space="preserve">Cezasına </w:t>
      </w:r>
      <w:r w:rsidR="00434AAE" w:rsidRPr="00B84852">
        <w:rPr>
          <w:rFonts w:ascii="Cambria" w:hAnsi="Cambria"/>
          <w:b/>
          <w:bCs/>
          <w:color w:val="002060"/>
          <w:sz w:val="24"/>
          <w:szCs w:val="24"/>
        </w:rPr>
        <w:t xml:space="preserve">Karşılık Gelen Eylem Sayısı : </w:t>
      </w:r>
      <w:r>
        <w:rPr>
          <w:rFonts w:ascii="Cambria" w:hAnsi="Cambria"/>
          <w:b/>
          <w:bCs/>
          <w:color w:val="002060"/>
          <w:sz w:val="24"/>
          <w:szCs w:val="24"/>
        </w:rPr>
        <w:t>9</w:t>
      </w:r>
    </w:p>
    <w:p w14:paraId="2D2E6A47" w14:textId="3A784FCE" w:rsidR="000C3B7E" w:rsidRPr="00B84852" w:rsidRDefault="00AB5CB3" w:rsidP="000C3B7E">
      <w:pPr>
        <w:spacing w:after="0" w:line="259" w:lineRule="auto"/>
        <w:rPr>
          <w:rFonts w:ascii="Cambria" w:hAnsi="Cambria"/>
          <w:b/>
          <w:bCs/>
          <w:color w:val="002060"/>
          <w:sz w:val="24"/>
          <w:szCs w:val="24"/>
        </w:rPr>
      </w:pPr>
      <w:r>
        <w:rPr>
          <w:rFonts w:ascii="Cambria" w:hAnsi="Cambria"/>
          <w:b/>
          <w:bCs/>
          <w:color w:val="C00000"/>
          <w:sz w:val="24"/>
          <w:szCs w:val="24"/>
        </w:rPr>
        <w:t>Yükseköğretim Kurumundan</w:t>
      </w:r>
      <w:r w:rsidR="000C3B7E" w:rsidRPr="00B84852">
        <w:rPr>
          <w:rFonts w:ascii="Cambria" w:hAnsi="Cambria"/>
          <w:b/>
          <w:bCs/>
          <w:color w:val="C00000"/>
          <w:sz w:val="24"/>
          <w:szCs w:val="24"/>
        </w:rPr>
        <w:t xml:space="preserve"> Çıkarma Cezasına </w:t>
      </w:r>
      <w:r w:rsidR="000C3B7E" w:rsidRPr="00B84852">
        <w:rPr>
          <w:rFonts w:ascii="Cambria" w:hAnsi="Cambria"/>
          <w:b/>
          <w:bCs/>
          <w:color w:val="002060"/>
          <w:sz w:val="24"/>
          <w:szCs w:val="24"/>
        </w:rPr>
        <w:t xml:space="preserve">Karşılık Gelen Eylem Sayısı : </w:t>
      </w:r>
      <w:r>
        <w:rPr>
          <w:rFonts w:ascii="Cambria" w:hAnsi="Cambria"/>
          <w:b/>
          <w:bCs/>
          <w:color w:val="002060"/>
          <w:sz w:val="24"/>
          <w:szCs w:val="24"/>
        </w:rPr>
        <w:t>4</w:t>
      </w:r>
    </w:p>
    <w:p w14:paraId="1EA3C34D" w14:textId="34FCAA7B" w:rsidR="000C3B7E" w:rsidRPr="00B84852" w:rsidRDefault="000C3B7E" w:rsidP="00FA517D">
      <w:pPr>
        <w:spacing w:after="0" w:line="259" w:lineRule="auto"/>
        <w:rPr>
          <w:rFonts w:ascii="Cambria" w:hAnsi="Cambria"/>
          <w:b/>
          <w:bCs/>
          <w:color w:val="002060"/>
          <w:sz w:val="24"/>
          <w:szCs w:val="24"/>
        </w:rPr>
      </w:pPr>
    </w:p>
    <w:sectPr w:rsidR="000C3B7E" w:rsidRPr="00B84852" w:rsidSect="00AC44E2">
      <w:headerReference w:type="default" r:id="rId8"/>
      <w:footerReference w:type="default" r:id="rId9"/>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037D2" w14:textId="77777777" w:rsidR="00AB3B41" w:rsidRDefault="00AB3B41" w:rsidP="00534F7F">
      <w:pPr>
        <w:spacing w:after="0" w:line="240" w:lineRule="auto"/>
      </w:pPr>
      <w:r>
        <w:separator/>
      </w:r>
    </w:p>
  </w:endnote>
  <w:endnote w:type="continuationSeparator" w:id="0">
    <w:p w14:paraId="205D466F" w14:textId="77777777" w:rsidR="00AB3B41" w:rsidRDefault="00AB3B4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C66C"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E75914" w:rsidRPr="0081560B" w14:paraId="5EABC67A" w14:textId="77777777" w:rsidTr="00E75914">
      <w:trPr>
        <w:trHeight w:val="416"/>
      </w:trPr>
      <w:tc>
        <w:tcPr>
          <w:tcW w:w="666" w:type="dxa"/>
        </w:tcPr>
        <w:p w14:paraId="5EABC66D" w14:textId="77777777" w:rsidR="00E75914" w:rsidRPr="00C4163E" w:rsidRDefault="00E75914"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E75914" w:rsidRDefault="00E75914"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E75914" w:rsidRPr="00171789" w:rsidRDefault="00E75914"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E75914" w:rsidRPr="00171789" w:rsidRDefault="00E75914"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E75914" w:rsidRPr="0081560B" w:rsidRDefault="00E75914" w:rsidP="00534F7F">
          <w:pPr>
            <w:pStyle w:val="AltBilgi"/>
            <w:jc w:val="right"/>
            <w:rPr>
              <w:rFonts w:ascii="Cambria" w:hAnsi="Cambria"/>
              <w:sz w:val="16"/>
              <w:szCs w:val="16"/>
            </w:rPr>
          </w:pPr>
        </w:p>
      </w:tc>
      <w:tc>
        <w:tcPr>
          <w:tcW w:w="284" w:type="dxa"/>
        </w:tcPr>
        <w:p w14:paraId="5EABC673"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w:t>
          </w:r>
        </w:p>
        <w:p w14:paraId="5EABC675" w14:textId="1F4B8AC7" w:rsidR="00E75914" w:rsidRPr="0081560B" w:rsidRDefault="00E75914"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E75914" w:rsidRPr="0081560B" w:rsidRDefault="00E75914"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E75914" w:rsidRPr="0081560B" w:rsidRDefault="00E75914"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E75914" w:rsidRPr="0081560B" w:rsidRDefault="00E75914"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E75914" w:rsidRPr="0081560B" w:rsidRDefault="00E75914"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23D6F560" w:rsidR="00E75914" w:rsidRPr="0081560B" w:rsidRDefault="00E75914"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FB7071">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FB7071">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EABC67B" w14:textId="77777777" w:rsidR="00534F7F" w:rsidRDefault="00534F7F">
    <w:pPr>
      <w:pStyle w:val="AltBilgi"/>
      <w:rPr>
        <w:sz w:val="6"/>
        <w:szCs w:val="6"/>
      </w:rPr>
    </w:pPr>
  </w:p>
  <w:p w14:paraId="5EABC67C"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7981D" w14:textId="77777777" w:rsidR="00AB3B41" w:rsidRDefault="00AB3B41" w:rsidP="00534F7F">
      <w:pPr>
        <w:spacing w:after="0" w:line="240" w:lineRule="auto"/>
      </w:pPr>
      <w:r>
        <w:separator/>
      </w:r>
    </w:p>
  </w:footnote>
  <w:footnote w:type="continuationSeparator" w:id="0">
    <w:p w14:paraId="275A0ECB" w14:textId="77777777" w:rsidR="00AB3B41" w:rsidRDefault="00AB3B4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5EABC65B" w14:textId="77777777" w:rsidTr="00D04D2D">
      <w:trPr>
        <w:trHeight w:val="189"/>
      </w:trPr>
      <w:tc>
        <w:tcPr>
          <w:tcW w:w="2547" w:type="dxa"/>
          <w:vMerge w:val="restart"/>
        </w:tcPr>
        <w:p w14:paraId="5EABC657"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39138F9E" w14:textId="0F114D69" w:rsidR="00030038" w:rsidRDefault="00030038" w:rsidP="0044553A">
          <w:pPr>
            <w:pStyle w:val="stBilgi"/>
            <w:jc w:val="center"/>
            <w:rPr>
              <w:rFonts w:ascii="Cambria" w:hAnsi="Cambria"/>
              <w:b/>
              <w:color w:val="002060"/>
            </w:rPr>
          </w:pPr>
          <w:r>
            <w:rPr>
              <w:rFonts w:ascii="Cambria" w:hAnsi="Cambria"/>
              <w:b/>
              <w:color w:val="002060"/>
            </w:rPr>
            <w:t>2547</w:t>
          </w:r>
          <w:r w:rsidR="001457EC">
            <w:rPr>
              <w:rFonts w:ascii="Cambria" w:hAnsi="Cambria"/>
              <w:b/>
              <w:color w:val="002060"/>
            </w:rPr>
            <w:t xml:space="preserve"> SAYILI </w:t>
          </w:r>
          <w:r w:rsidR="00B84852">
            <w:rPr>
              <w:rFonts w:ascii="Cambria" w:hAnsi="Cambria"/>
              <w:b/>
              <w:color w:val="002060"/>
            </w:rPr>
            <w:t>YÜKSEKÖĞRETİM KANUNUNA</w:t>
          </w:r>
        </w:p>
        <w:p w14:paraId="5EABC658" w14:textId="5A6AF4B8" w:rsidR="00534F7F" w:rsidRPr="0099459A" w:rsidRDefault="001457EC" w:rsidP="0044553A">
          <w:pPr>
            <w:pStyle w:val="stBilgi"/>
            <w:jc w:val="center"/>
            <w:rPr>
              <w:rFonts w:ascii="Cambria" w:hAnsi="Cambria"/>
              <w:b/>
              <w:color w:val="002060"/>
            </w:rPr>
          </w:pPr>
          <w:r>
            <w:rPr>
              <w:rFonts w:ascii="Cambria" w:hAnsi="Cambria"/>
              <w:b/>
              <w:color w:val="002060"/>
            </w:rPr>
            <w:t xml:space="preserve"> GÖRE </w:t>
          </w:r>
          <w:r w:rsidR="00B84852">
            <w:rPr>
              <w:rFonts w:ascii="Cambria" w:hAnsi="Cambria"/>
              <w:b/>
              <w:color w:val="002060"/>
            </w:rPr>
            <w:t xml:space="preserve">ÖĞRENCİLERE YÖNELİK </w:t>
          </w:r>
          <w:r>
            <w:rPr>
              <w:rFonts w:ascii="Cambria" w:hAnsi="Cambria"/>
              <w:b/>
              <w:color w:val="002060"/>
            </w:rPr>
            <w:t xml:space="preserve">DİSİPLİN CEZALARI VE EYLEMLER </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534F7F" w:rsidRPr="00171789" w:rsidRDefault="00534F7F" w:rsidP="00534F7F">
          <w:pPr>
            <w:pStyle w:val="stBilgi"/>
            <w:rPr>
              <w:rFonts w:ascii="Cambria" w:hAnsi="Cambria"/>
              <w:color w:val="002060"/>
              <w:sz w:val="16"/>
              <w:szCs w:val="16"/>
            </w:rPr>
          </w:pPr>
          <w:r>
            <w:rPr>
              <w:rFonts w:ascii="Cambria" w:hAnsi="Cambria"/>
              <w:color w:val="002060"/>
              <w:sz w:val="16"/>
              <w:szCs w:val="16"/>
            </w:rPr>
            <w:t>FRM</w:t>
          </w:r>
          <w:r w:rsidR="00DE048A">
            <w:rPr>
              <w:rFonts w:ascii="Cambria" w:hAnsi="Cambria"/>
              <w:color w:val="002060"/>
              <w:sz w:val="16"/>
              <w:szCs w:val="16"/>
            </w:rPr>
            <w:t>-1016</w:t>
          </w:r>
        </w:p>
      </w:tc>
    </w:tr>
    <w:tr w:rsidR="00534F7F" w14:paraId="5EABC660" w14:textId="77777777" w:rsidTr="00D04D2D">
      <w:trPr>
        <w:trHeight w:val="187"/>
      </w:trPr>
      <w:tc>
        <w:tcPr>
          <w:tcW w:w="2547" w:type="dxa"/>
          <w:vMerge/>
        </w:tcPr>
        <w:p w14:paraId="5EABC65C"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534F7F" w:rsidRPr="00171789" w:rsidRDefault="00C23127" w:rsidP="00534F7F">
          <w:pPr>
            <w:pStyle w:val="stBilgi"/>
            <w:rPr>
              <w:rFonts w:ascii="Cambria" w:hAnsi="Cambria"/>
              <w:color w:val="002060"/>
              <w:sz w:val="16"/>
              <w:szCs w:val="16"/>
            </w:rPr>
          </w:pPr>
          <w:r>
            <w:rPr>
              <w:rFonts w:ascii="Cambria" w:hAnsi="Cambria"/>
              <w:color w:val="002060"/>
              <w:sz w:val="16"/>
              <w:szCs w:val="16"/>
            </w:rPr>
            <w:t>08</w:t>
          </w:r>
          <w:r w:rsidR="00B33B1E">
            <w:rPr>
              <w:rFonts w:ascii="Cambria" w:hAnsi="Cambria"/>
              <w:color w:val="002060"/>
              <w:sz w:val="16"/>
              <w:szCs w:val="16"/>
            </w:rPr>
            <w:t>.02.2024</w:t>
          </w:r>
        </w:p>
      </w:tc>
    </w:tr>
    <w:tr w:rsidR="00534F7F" w14:paraId="5EABC665" w14:textId="77777777" w:rsidTr="00D04D2D">
      <w:trPr>
        <w:trHeight w:val="187"/>
      </w:trPr>
      <w:tc>
        <w:tcPr>
          <w:tcW w:w="2547" w:type="dxa"/>
          <w:vMerge/>
        </w:tcPr>
        <w:p w14:paraId="5EABC661"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5EABC66A" w14:textId="77777777" w:rsidTr="00D04D2D">
      <w:trPr>
        <w:trHeight w:val="220"/>
      </w:trPr>
      <w:tc>
        <w:tcPr>
          <w:tcW w:w="2547" w:type="dxa"/>
          <w:vMerge/>
        </w:tcPr>
        <w:p w14:paraId="5EABC666"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F958F7" w:rsidRPr="00D04D2D" w:rsidRDefault="00F958F7">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E22E7"/>
    <w:multiLevelType w:val="hybridMultilevel"/>
    <w:tmpl w:val="5AB669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2"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CF96969"/>
    <w:multiLevelType w:val="hybridMultilevel"/>
    <w:tmpl w:val="D3888A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62898288">
    <w:abstractNumId w:val="3"/>
  </w:num>
  <w:num w:numId="2" w16cid:durableId="226648950">
    <w:abstractNumId w:val="1"/>
  </w:num>
  <w:num w:numId="3" w16cid:durableId="1696081169">
    <w:abstractNumId w:val="5"/>
  </w:num>
  <w:num w:numId="4" w16cid:durableId="1612130884">
    <w:abstractNumId w:val="2"/>
  </w:num>
  <w:num w:numId="5" w16cid:durableId="720523798">
    <w:abstractNumId w:val="4"/>
  </w:num>
  <w:num w:numId="6" w16cid:durableId="1141190411">
    <w:abstractNumId w:val="6"/>
  </w:num>
  <w:num w:numId="7" w16cid:durableId="47699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3099"/>
    <w:rsid w:val="00030038"/>
    <w:rsid w:val="00050BB6"/>
    <w:rsid w:val="0008521E"/>
    <w:rsid w:val="000A2998"/>
    <w:rsid w:val="000B4EAC"/>
    <w:rsid w:val="000B5CD3"/>
    <w:rsid w:val="000C1F8D"/>
    <w:rsid w:val="000C3B7E"/>
    <w:rsid w:val="000C50BD"/>
    <w:rsid w:val="000E49BE"/>
    <w:rsid w:val="000E714D"/>
    <w:rsid w:val="0011303C"/>
    <w:rsid w:val="00116355"/>
    <w:rsid w:val="00132225"/>
    <w:rsid w:val="00133596"/>
    <w:rsid w:val="001368C2"/>
    <w:rsid w:val="001457EC"/>
    <w:rsid w:val="00164950"/>
    <w:rsid w:val="001919AC"/>
    <w:rsid w:val="001F16FF"/>
    <w:rsid w:val="0020508C"/>
    <w:rsid w:val="00205643"/>
    <w:rsid w:val="00216C37"/>
    <w:rsid w:val="002335DB"/>
    <w:rsid w:val="0025424C"/>
    <w:rsid w:val="00271BDB"/>
    <w:rsid w:val="002F0FD6"/>
    <w:rsid w:val="002F1EFC"/>
    <w:rsid w:val="002F7535"/>
    <w:rsid w:val="003039F2"/>
    <w:rsid w:val="003230A8"/>
    <w:rsid w:val="00343DA4"/>
    <w:rsid w:val="003544D1"/>
    <w:rsid w:val="003548DA"/>
    <w:rsid w:val="00354D8E"/>
    <w:rsid w:val="003A2158"/>
    <w:rsid w:val="003C0363"/>
    <w:rsid w:val="003C0F72"/>
    <w:rsid w:val="003D72D5"/>
    <w:rsid w:val="00404DD1"/>
    <w:rsid w:val="00406E3A"/>
    <w:rsid w:val="00434AAE"/>
    <w:rsid w:val="00437CF7"/>
    <w:rsid w:val="0044553A"/>
    <w:rsid w:val="00464B62"/>
    <w:rsid w:val="004B24B6"/>
    <w:rsid w:val="004B5BE5"/>
    <w:rsid w:val="004C63A5"/>
    <w:rsid w:val="004D1788"/>
    <w:rsid w:val="004F6BED"/>
    <w:rsid w:val="0052647D"/>
    <w:rsid w:val="00531F37"/>
    <w:rsid w:val="00534F7F"/>
    <w:rsid w:val="005400EB"/>
    <w:rsid w:val="005526CD"/>
    <w:rsid w:val="00556238"/>
    <w:rsid w:val="00561AEB"/>
    <w:rsid w:val="00566544"/>
    <w:rsid w:val="00586E1E"/>
    <w:rsid w:val="00587671"/>
    <w:rsid w:val="00596A99"/>
    <w:rsid w:val="00596B33"/>
    <w:rsid w:val="005B0C52"/>
    <w:rsid w:val="005B7E98"/>
    <w:rsid w:val="005D1E9C"/>
    <w:rsid w:val="006340F8"/>
    <w:rsid w:val="00634A2E"/>
    <w:rsid w:val="00634E90"/>
    <w:rsid w:val="0064705C"/>
    <w:rsid w:val="00657044"/>
    <w:rsid w:val="00687512"/>
    <w:rsid w:val="006A49A2"/>
    <w:rsid w:val="006B7C08"/>
    <w:rsid w:val="006D3E30"/>
    <w:rsid w:val="007004B9"/>
    <w:rsid w:val="00711CE9"/>
    <w:rsid w:val="007137DA"/>
    <w:rsid w:val="00713C08"/>
    <w:rsid w:val="007169A4"/>
    <w:rsid w:val="00720EE4"/>
    <w:rsid w:val="00734DFF"/>
    <w:rsid w:val="00735A3D"/>
    <w:rsid w:val="00751837"/>
    <w:rsid w:val="0075297C"/>
    <w:rsid w:val="00755E90"/>
    <w:rsid w:val="007612A6"/>
    <w:rsid w:val="0078136B"/>
    <w:rsid w:val="007C7711"/>
    <w:rsid w:val="007D3B4A"/>
    <w:rsid w:val="008144C0"/>
    <w:rsid w:val="00835F73"/>
    <w:rsid w:val="00846AD8"/>
    <w:rsid w:val="0085403F"/>
    <w:rsid w:val="00866E54"/>
    <w:rsid w:val="008856BB"/>
    <w:rsid w:val="00886126"/>
    <w:rsid w:val="008C5DE2"/>
    <w:rsid w:val="008F15A2"/>
    <w:rsid w:val="00900183"/>
    <w:rsid w:val="0090478C"/>
    <w:rsid w:val="009153DE"/>
    <w:rsid w:val="009169CF"/>
    <w:rsid w:val="00952BBA"/>
    <w:rsid w:val="00960231"/>
    <w:rsid w:val="00967604"/>
    <w:rsid w:val="00977586"/>
    <w:rsid w:val="0099459A"/>
    <w:rsid w:val="009B37AA"/>
    <w:rsid w:val="009B4ECE"/>
    <w:rsid w:val="009D6289"/>
    <w:rsid w:val="009E29AB"/>
    <w:rsid w:val="00A0660E"/>
    <w:rsid w:val="00A17B7B"/>
    <w:rsid w:val="00A34B83"/>
    <w:rsid w:val="00A513AD"/>
    <w:rsid w:val="00A5214F"/>
    <w:rsid w:val="00AB3B41"/>
    <w:rsid w:val="00AB5CB3"/>
    <w:rsid w:val="00AC44E2"/>
    <w:rsid w:val="00AC7F75"/>
    <w:rsid w:val="00AF29E2"/>
    <w:rsid w:val="00B054AF"/>
    <w:rsid w:val="00B05CFE"/>
    <w:rsid w:val="00B221ED"/>
    <w:rsid w:val="00B2469A"/>
    <w:rsid w:val="00B33929"/>
    <w:rsid w:val="00B33B1E"/>
    <w:rsid w:val="00B84852"/>
    <w:rsid w:val="00BC7B40"/>
    <w:rsid w:val="00BE3E80"/>
    <w:rsid w:val="00BE623A"/>
    <w:rsid w:val="00BF1A7F"/>
    <w:rsid w:val="00C04FEB"/>
    <w:rsid w:val="00C0797D"/>
    <w:rsid w:val="00C07BA8"/>
    <w:rsid w:val="00C23127"/>
    <w:rsid w:val="00C35C18"/>
    <w:rsid w:val="00C515C7"/>
    <w:rsid w:val="00C65A00"/>
    <w:rsid w:val="00C817FD"/>
    <w:rsid w:val="00CB3A35"/>
    <w:rsid w:val="00CC3E17"/>
    <w:rsid w:val="00CD4A9F"/>
    <w:rsid w:val="00CE2049"/>
    <w:rsid w:val="00CE4130"/>
    <w:rsid w:val="00CF5DBC"/>
    <w:rsid w:val="00D00CA5"/>
    <w:rsid w:val="00D04D2D"/>
    <w:rsid w:val="00D26431"/>
    <w:rsid w:val="00D76151"/>
    <w:rsid w:val="00D9217B"/>
    <w:rsid w:val="00DD4EBE"/>
    <w:rsid w:val="00DE048A"/>
    <w:rsid w:val="00DF735B"/>
    <w:rsid w:val="00E21461"/>
    <w:rsid w:val="00E30884"/>
    <w:rsid w:val="00E75914"/>
    <w:rsid w:val="00EB72A7"/>
    <w:rsid w:val="00ED08FB"/>
    <w:rsid w:val="00F06B31"/>
    <w:rsid w:val="00F110A4"/>
    <w:rsid w:val="00F42129"/>
    <w:rsid w:val="00F478AB"/>
    <w:rsid w:val="00F76DE0"/>
    <w:rsid w:val="00F8087F"/>
    <w:rsid w:val="00F83384"/>
    <w:rsid w:val="00F958F7"/>
    <w:rsid w:val="00FA517D"/>
    <w:rsid w:val="00FB7071"/>
    <w:rsid w:val="00FC2123"/>
    <w:rsid w:val="00FC5166"/>
    <w:rsid w:val="00FE2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35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7B736-35A7-45F7-B9FE-022DB27C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803</Words>
  <Characters>4581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23</cp:revision>
  <cp:lastPrinted>2024-02-07T07:57:00Z</cp:lastPrinted>
  <dcterms:created xsi:type="dcterms:W3CDTF">2024-04-13T14:48:00Z</dcterms:created>
  <dcterms:modified xsi:type="dcterms:W3CDTF">2024-05-26T15:45:00Z</dcterms:modified>
</cp:coreProperties>
</file>