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BA0" w:rsidRPr="00A63884" w:rsidRDefault="00832BA0" w:rsidP="0071578D">
      <w:pPr>
        <w:spacing w:line="360" w:lineRule="auto"/>
        <w:jc w:val="both"/>
        <w:rPr>
          <w:sz w:val="22"/>
        </w:rPr>
      </w:pPr>
      <w:bookmarkStart w:id="0" w:name="_GoBack"/>
    </w:p>
    <w:p w:rsidR="00832BA0" w:rsidRPr="00A63884" w:rsidRDefault="00A63884" w:rsidP="0071578D">
      <w:pPr>
        <w:spacing w:line="360" w:lineRule="auto"/>
        <w:jc w:val="center"/>
        <w:rPr>
          <w:sz w:val="22"/>
        </w:rPr>
      </w:pPr>
      <w:r w:rsidRPr="00A63884">
        <w:rPr>
          <w:b/>
          <w:sz w:val="22"/>
        </w:rPr>
        <w:t>HEMŞİRELİK AKRAN MENTÖRLÜĞÜ ÇALIŞMA GRUBU</w:t>
      </w: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256"/>
        <w:gridCol w:w="7087"/>
      </w:tblGrid>
      <w:tr w:rsidR="00A63884" w:rsidRPr="00A63884" w:rsidTr="004003E5">
        <w:trPr>
          <w:trHeight w:val="340"/>
        </w:trPr>
        <w:tc>
          <w:tcPr>
            <w:tcW w:w="3256" w:type="dxa"/>
          </w:tcPr>
          <w:p w:rsidR="00A63884" w:rsidRPr="00A63884" w:rsidRDefault="00A63884" w:rsidP="00A63884">
            <w:pPr>
              <w:spacing w:line="360" w:lineRule="auto"/>
              <w:jc w:val="both"/>
              <w:rPr>
                <w:b/>
                <w:sz w:val="22"/>
              </w:rPr>
            </w:pPr>
            <w:r w:rsidRPr="00A63884">
              <w:rPr>
                <w:b/>
                <w:sz w:val="22"/>
              </w:rPr>
              <w:t xml:space="preserve">Başkan </w:t>
            </w:r>
          </w:p>
        </w:tc>
        <w:tc>
          <w:tcPr>
            <w:tcW w:w="7087" w:type="dxa"/>
          </w:tcPr>
          <w:p w:rsidR="00A63884" w:rsidRPr="00A63884" w:rsidRDefault="00A63884" w:rsidP="00A63884">
            <w:pPr>
              <w:rPr>
                <w:sz w:val="22"/>
              </w:rPr>
            </w:pPr>
            <w:r w:rsidRPr="00A63884">
              <w:rPr>
                <w:sz w:val="22"/>
              </w:rPr>
              <w:t xml:space="preserve">Dr. </w:t>
            </w:r>
            <w:proofErr w:type="spellStart"/>
            <w:r w:rsidRPr="00A63884">
              <w:rPr>
                <w:sz w:val="22"/>
              </w:rPr>
              <w:t>Öğr</w:t>
            </w:r>
            <w:proofErr w:type="spellEnd"/>
            <w:r w:rsidRPr="00A63884">
              <w:rPr>
                <w:sz w:val="22"/>
              </w:rPr>
              <w:t>. Üyesi Emine ÜSTÜN GÖKÇE</w:t>
            </w:r>
          </w:p>
        </w:tc>
      </w:tr>
      <w:tr w:rsidR="00A63884" w:rsidRPr="00A63884" w:rsidTr="004003E5">
        <w:trPr>
          <w:trHeight w:val="340"/>
        </w:trPr>
        <w:tc>
          <w:tcPr>
            <w:tcW w:w="3256" w:type="dxa"/>
          </w:tcPr>
          <w:p w:rsidR="00A63884" w:rsidRPr="00A63884" w:rsidRDefault="00A63884" w:rsidP="00A63884">
            <w:pPr>
              <w:spacing w:line="360" w:lineRule="auto"/>
              <w:jc w:val="both"/>
              <w:rPr>
                <w:b/>
                <w:sz w:val="22"/>
              </w:rPr>
            </w:pPr>
            <w:r w:rsidRPr="00A63884">
              <w:rPr>
                <w:b/>
                <w:sz w:val="22"/>
              </w:rPr>
              <w:t xml:space="preserve">Üye </w:t>
            </w:r>
          </w:p>
        </w:tc>
        <w:tc>
          <w:tcPr>
            <w:tcW w:w="7087" w:type="dxa"/>
          </w:tcPr>
          <w:p w:rsidR="00A63884" w:rsidRPr="00A63884" w:rsidRDefault="00A63884" w:rsidP="00A63884">
            <w:pPr>
              <w:rPr>
                <w:sz w:val="22"/>
              </w:rPr>
            </w:pPr>
            <w:r w:rsidRPr="00A63884">
              <w:rPr>
                <w:sz w:val="22"/>
              </w:rPr>
              <w:t xml:space="preserve">Dr. </w:t>
            </w:r>
            <w:proofErr w:type="spellStart"/>
            <w:r w:rsidRPr="00A63884">
              <w:rPr>
                <w:sz w:val="22"/>
              </w:rPr>
              <w:t>Öğr</w:t>
            </w:r>
            <w:proofErr w:type="spellEnd"/>
            <w:r w:rsidRPr="00A63884">
              <w:rPr>
                <w:sz w:val="22"/>
              </w:rPr>
              <w:t>. Üyesi Özge UÇAR</w:t>
            </w:r>
          </w:p>
        </w:tc>
      </w:tr>
      <w:tr w:rsidR="00A63884" w:rsidRPr="00A63884" w:rsidTr="004003E5">
        <w:trPr>
          <w:trHeight w:val="340"/>
        </w:trPr>
        <w:tc>
          <w:tcPr>
            <w:tcW w:w="3256" w:type="dxa"/>
          </w:tcPr>
          <w:p w:rsidR="00A63884" w:rsidRPr="00A63884" w:rsidRDefault="00A63884" w:rsidP="00A63884">
            <w:pPr>
              <w:spacing w:line="360" w:lineRule="auto"/>
              <w:jc w:val="both"/>
              <w:rPr>
                <w:b/>
                <w:sz w:val="22"/>
              </w:rPr>
            </w:pPr>
            <w:r w:rsidRPr="00A63884">
              <w:rPr>
                <w:b/>
                <w:sz w:val="22"/>
              </w:rPr>
              <w:t>Üye</w:t>
            </w:r>
          </w:p>
        </w:tc>
        <w:tc>
          <w:tcPr>
            <w:tcW w:w="7087" w:type="dxa"/>
          </w:tcPr>
          <w:p w:rsidR="00A63884" w:rsidRPr="00A63884" w:rsidRDefault="00A63884" w:rsidP="00A63884">
            <w:pPr>
              <w:rPr>
                <w:sz w:val="22"/>
              </w:rPr>
            </w:pPr>
            <w:proofErr w:type="spellStart"/>
            <w:r w:rsidRPr="00A63884">
              <w:rPr>
                <w:sz w:val="22"/>
              </w:rPr>
              <w:t>Öğr</w:t>
            </w:r>
            <w:proofErr w:type="spellEnd"/>
            <w:r w:rsidRPr="00A63884">
              <w:rPr>
                <w:sz w:val="22"/>
              </w:rPr>
              <w:t>. Gör. Dr. Ebru CİRBAN EKREM</w:t>
            </w:r>
          </w:p>
        </w:tc>
      </w:tr>
      <w:tr w:rsidR="00A63884" w:rsidRPr="00A63884" w:rsidTr="004003E5">
        <w:trPr>
          <w:trHeight w:val="340"/>
        </w:trPr>
        <w:tc>
          <w:tcPr>
            <w:tcW w:w="3256" w:type="dxa"/>
          </w:tcPr>
          <w:p w:rsidR="00A63884" w:rsidRPr="00A63884" w:rsidRDefault="00A63884" w:rsidP="00A63884">
            <w:pPr>
              <w:spacing w:line="360" w:lineRule="auto"/>
              <w:jc w:val="both"/>
              <w:rPr>
                <w:b/>
                <w:sz w:val="22"/>
              </w:rPr>
            </w:pPr>
            <w:r w:rsidRPr="00A63884">
              <w:rPr>
                <w:b/>
                <w:sz w:val="22"/>
              </w:rPr>
              <w:t>Üye</w:t>
            </w:r>
          </w:p>
        </w:tc>
        <w:tc>
          <w:tcPr>
            <w:tcW w:w="7087" w:type="dxa"/>
          </w:tcPr>
          <w:p w:rsidR="00A63884" w:rsidRPr="00A63884" w:rsidRDefault="00A63884" w:rsidP="00A63884">
            <w:pPr>
              <w:rPr>
                <w:sz w:val="22"/>
              </w:rPr>
            </w:pPr>
            <w:proofErr w:type="spellStart"/>
            <w:r w:rsidRPr="00A63884">
              <w:rPr>
                <w:sz w:val="22"/>
              </w:rPr>
              <w:t>Öğr</w:t>
            </w:r>
            <w:proofErr w:type="spellEnd"/>
            <w:r w:rsidRPr="00A63884">
              <w:rPr>
                <w:sz w:val="22"/>
              </w:rPr>
              <w:t>. Gör. Eda KES</w:t>
            </w:r>
          </w:p>
        </w:tc>
      </w:tr>
      <w:tr w:rsidR="00A63884" w:rsidRPr="00A63884" w:rsidTr="004003E5">
        <w:trPr>
          <w:trHeight w:val="340"/>
        </w:trPr>
        <w:tc>
          <w:tcPr>
            <w:tcW w:w="3256" w:type="dxa"/>
          </w:tcPr>
          <w:p w:rsidR="00A63884" w:rsidRPr="00A63884" w:rsidRDefault="00A63884" w:rsidP="00A63884">
            <w:pPr>
              <w:spacing w:line="360" w:lineRule="auto"/>
              <w:jc w:val="both"/>
              <w:rPr>
                <w:b/>
                <w:sz w:val="22"/>
              </w:rPr>
            </w:pPr>
            <w:r w:rsidRPr="00A63884">
              <w:rPr>
                <w:b/>
                <w:sz w:val="22"/>
              </w:rPr>
              <w:t>Üye</w:t>
            </w:r>
          </w:p>
        </w:tc>
        <w:tc>
          <w:tcPr>
            <w:tcW w:w="7087" w:type="dxa"/>
          </w:tcPr>
          <w:p w:rsidR="00A63884" w:rsidRPr="00A63884" w:rsidRDefault="00A63884" w:rsidP="00A63884">
            <w:pPr>
              <w:rPr>
                <w:sz w:val="22"/>
              </w:rPr>
            </w:pPr>
            <w:r w:rsidRPr="00A63884">
              <w:rPr>
                <w:sz w:val="22"/>
              </w:rPr>
              <w:t>Arş. Gör. Emine GÜNEŞ ŞAN</w:t>
            </w:r>
          </w:p>
        </w:tc>
      </w:tr>
      <w:tr w:rsidR="00A63884" w:rsidRPr="00A63884" w:rsidTr="004003E5">
        <w:trPr>
          <w:trHeight w:val="340"/>
        </w:trPr>
        <w:tc>
          <w:tcPr>
            <w:tcW w:w="3256" w:type="dxa"/>
          </w:tcPr>
          <w:p w:rsidR="00A63884" w:rsidRPr="00A63884" w:rsidRDefault="00A63884" w:rsidP="00A63884">
            <w:pPr>
              <w:spacing w:line="360" w:lineRule="auto"/>
              <w:rPr>
                <w:sz w:val="22"/>
              </w:rPr>
            </w:pPr>
            <w:r w:rsidRPr="00A63884">
              <w:rPr>
                <w:b/>
                <w:sz w:val="22"/>
              </w:rPr>
              <w:t>Üye</w:t>
            </w:r>
          </w:p>
        </w:tc>
        <w:tc>
          <w:tcPr>
            <w:tcW w:w="7087" w:type="dxa"/>
          </w:tcPr>
          <w:p w:rsidR="00A63884" w:rsidRPr="00A63884" w:rsidRDefault="00A63884" w:rsidP="00A63884">
            <w:pPr>
              <w:rPr>
                <w:sz w:val="22"/>
              </w:rPr>
            </w:pPr>
            <w:proofErr w:type="spellStart"/>
            <w:r w:rsidRPr="00A63884">
              <w:rPr>
                <w:sz w:val="22"/>
              </w:rPr>
              <w:t>Öğr</w:t>
            </w:r>
            <w:proofErr w:type="spellEnd"/>
            <w:r w:rsidRPr="00A63884">
              <w:rPr>
                <w:sz w:val="22"/>
              </w:rPr>
              <w:t>. Tem. Hakan DAŞKIRAN</w:t>
            </w:r>
          </w:p>
        </w:tc>
      </w:tr>
      <w:tr w:rsidR="00A63884" w:rsidRPr="00A63884" w:rsidTr="004003E5">
        <w:trPr>
          <w:trHeight w:val="340"/>
        </w:trPr>
        <w:tc>
          <w:tcPr>
            <w:tcW w:w="3256" w:type="dxa"/>
          </w:tcPr>
          <w:p w:rsidR="00A63884" w:rsidRPr="00A63884" w:rsidRDefault="00A63884" w:rsidP="00A63884">
            <w:pPr>
              <w:spacing w:line="360" w:lineRule="auto"/>
              <w:rPr>
                <w:sz w:val="22"/>
              </w:rPr>
            </w:pPr>
            <w:r w:rsidRPr="00A63884">
              <w:rPr>
                <w:b/>
                <w:sz w:val="22"/>
              </w:rPr>
              <w:t>Üye</w:t>
            </w:r>
          </w:p>
        </w:tc>
        <w:tc>
          <w:tcPr>
            <w:tcW w:w="7087" w:type="dxa"/>
          </w:tcPr>
          <w:p w:rsidR="00A63884" w:rsidRPr="00A63884" w:rsidRDefault="00A63884" w:rsidP="00A63884">
            <w:pPr>
              <w:rPr>
                <w:sz w:val="22"/>
              </w:rPr>
            </w:pPr>
            <w:proofErr w:type="spellStart"/>
            <w:r w:rsidRPr="00A63884">
              <w:rPr>
                <w:sz w:val="22"/>
              </w:rPr>
              <w:t>Öğr</w:t>
            </w:r>
            <w:proofErr w:type="spellEnd"/>
            <w:r w:rsidRPr="00A63884">
              <w:rPr>
                <w:sz w:val="22"/>
              </w:rPr>
              <w:t>. Tem. Sümeyye ARSLAN</w:t>
            </w:r>
          </w:p>
        </w:tc>
      </w:tr>
      <w:tr w:rsidR="00A63884" w:rsidRPr="00A63884" w:rsidTr="004003E5">
        <w:trPr>
          <w:trHeight w:val="340"/>
        </w:trPr>
        <w:tc>
          <w:tcPr>
            <w:tcW w:w="3256" w:type="dxa"/>
          </w:tcPr>
          <w:p w:rsidR="00A63884" w:rsidRPr="00A63884" w:rsidRDefault="00A63884" w:rsidP="00A63884">
            <w:pPr>
              <w:spacing w:line="360" w:lineRule="auto"/>
              <w:rPr>
                <w:sz w:val="22"/>
              </w:rPr>
            </w:pPr>
            <w:r w:rsidRPr="00A63884">
              <w:rPr>
                <w:b/>
                <w:sz w:val="22"/>
              </w:rPr>
              <w:t>Üye</w:t>
            </w:r>
          </w:p>
        </w:tc>
        <w:tc>
          <w:tcPr>
            <w:tcW w:w="7087" w:type="dxa"/>
          </w:tcPr>
          <w:p w:rsidR="00A63884" w:rsidRPr="00A63884" w:rsidRDefault="00A63884" w:rsidP="00A63884">
            <w:pPr>
              <w:rPr>
                <w:sz w:val="22"/>
              </w:rPr>
            </w:pPr>
            <w:proofErr w:type="spellStart"/>
            <w:r w:rsidRPr="00A63884">
              <w:rPr>
                <w:sz w:val="22"/>
              </w:rPr>
              <w:t>Öğr</w:t>
            </w:r>
            <w:proofErr w:type="spellEnd"/>
            <w:r w:rsidRPr="00A63884">
              <w:rPr>
                <w:sz w:val="22"/>
              </w:rPr>
              <w:t>. Tem. Sıla KARADAĞ</w:t>
            </w:r>
          </w:p>
        </w:tc>
      </w:tr>
      <w:tr w:rsidR="00A63884" w:rsidRPr="00A63884" w:rsidTr="004003E5">
        <w:trPr>
          <w:trHeight w:val="340"/>
        </w:trPr>
        <w:tc>
          <w:tcPr>
            <w:tcW w:w="3256" w:type="dxa"/>
          </w:tcPr>
          <w:p w:rsidR="00A63884" w:rsidRPr="00A63884" w:rsidRDefault="00A63884" w:rsidP="00A63884">
            <w:pPr>
              <w:spacing w:line="360" w:lineRule="auto"/>
              <w:rPr>
                <w:sz w:val="22"/>
              </w:rPr>
            </w:pPr>
            <w:r w:rsidRPr="00A63884">
              <w:rPr>
                <w:b/>
                <w:sz w:val="22"/>
              </w:rPr>
              <w:t>Üye</w:t>
            </w:r>
          </w:p>
        </w:tc>
        <w:tc>
          <w:tcPr>
            <w:tcW w:w="7087" w:type="dxa"/>
          </w:tcPr>
          <w:p w:rsidR="00A63884" w:rsidRPr="00A63884" w:rsidRDefault="00A63884" w:rsidP="00A63884">
            <w:pPr>
              <w:rPr>
                <w:sz w:val="22"/>
              </w:rPr>
            </w:pPr>
            <w:proofErr w:type="spellStart"/>
            <w:r w:rsidRPr="00A63884">
              <w:rPr>
                <w:sz w:val="22"/>
              </w:rPr>
              <w:t>Öğr</w:t>
            </w:r>
            <w:proofErr w:type="spellEnd"/>
            <w:r w:rsidRPr="00A63884">
              <w:rPr>
                <w:sz w:val="22"/>
              </w:rPr>
              <w:t>. Tem. Eylem Nur ÇİÇEK</w:t>
            </w:r>
          </w:p>
        </w:tc>
      </w:tr>
      <w:tr w:rsidR="00521982" w:rsidRPr="00A63884" w:rsidTr="004003E5">
        <w:trPr>
          <w:trHeight w:val="340"/>
        </w:trPr>
        <w:tc>
          <w:tcPr>
            <w:tcW w:w="10343" w:type="dxa"/>
            <w:gridSpan w:val="2"/>
          </w:tcPr>
          <w:p w:rsidR="00521982" w:rsidRPr="00A63884" w:rsidRDefault="00521982" w:rsidP="0071578D">
            <w:pPr>
              <w:spacing w:line="360" w:lineRule="auto"/>
              <w:jc w:val="both"/>
              <w:rPr>
                <w:sz w:val="22"/>
              </w:rPr>
            </w:pPr>
            <w:r w:rsidRPr="00A63884">
              <w:rPr>
                <w:b/>
                <w:sz w:val="22"/>
              </w:rPr>
              <w:t>Görev Tanımı:</w:t>
            </w:r>
            <w:r w:rsidRPr="00A63884">
              <w:rPr>
                <w:sz w:val="22"/>
              </w:rPr>
              <w:t xml:space="preserve"> </w:t>
            </w:r>
            <w:r w:rsidR="00A63884" w:rsidRPr="00A63884">
              <w:rPr>
                <w:sz w:val="22"/>
              </w:rPr>
              <w:t xml:space="preserve">Hemşirelik bölümü dördüncü ve üçüncü sınıfta öğrenim gören öğrenciler arasından seçilen </w:t>
            </w:r>
            <w:proofErr w:type="spellStart"/>
            <w:r w:rsidR="00A63884" w:rsidRPr="00A63884">
              <w:rPr>
                <w:sz w:val="22"/>
              </w:rPr>
              <w:t>mentörlerin</w:t>
            </w:r>
            <w:proofErr w:type="spellEnd"/>
            <w:r w:rsidR="00A63884" w:rsidRPr="00A63884">
              <w:rPr>
                <w:sz w:val="22"/>
              </w:rPr>
              <w:t xml:space="preserve">; ikinci ve birinci sınıfta öğrenim gören </w:t>
            </w:r>
            <w:proofErr w:type="spellStart"/>
            <w:r w:rsidR="00A63884" w:rsidRPr="00A63884">
              <w:rPr>
                <w:sz w:val="22"/>
              </w:rPr>
              <w:t>mentilere</w:t>
            </w:r>
            <w:proofErr w:type="spellEnd"/>
            <w:r w:rsidR="00A63884" w:rsidRPr="00A63884">
              <w:rPr>
                <w:sz w:val="22"/>
              </w:rPr>
              <w:t>, sorumlu öğretim elemanları</w:t>
            </w:r>
            <w:r w:rsidR="00A63884" w:rsidRPr="00A63884">
              <w:rPr>
                <w:sz w:val="22"/>
              </w:rPr>
              <w:t>nın izlemi ile rehberlik yapmaktır.</w:t>
            </w:r>
          </w:p>
        </w:tc>
      </w:tr>
      <w:tr w:rsidR="00521982" w:rsidRPr="00A63884" w:rsidTr="004003E5">
        <w:trPr>
          <w:trHeight w:val="340"/>
        </w:trPr>
        <w:tc>
          <w:tcPr>
            <w:tcW w:w="10343" w:type="dxa"/>
            <w:gridSpan w:val="2"/>
          </w:tcPr>
          <w:p w:rsidR="00521982" w:rsidRPr="00A63884" w:rsidRDefault="00521982" w:rsidP="0071578D">
            <w:pPr>
              <w:spacing w:line="360" w:lineRule="auto"/>
              <w:jc w:val="both"/>
              <w:rPr>
                <w:b/>
                <w:sz w:val="22"/>
              </w:rPr>
            </w:pPr>
            <w:r w:rsidRPr="00A63884">
              <w:rPr>
                <w:b/>
                <w:sz w:val="22"/>
              </w:rPr>
              <w:t>Görev, Yetki ve Sorumluluklar:</w:t>
            </w:r>
          </w:p>
          <w:p w:rsidR="00A63884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Menti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ve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başvurularının, Bölüm Başkanlığı tarafından belirtilen tarihlerde “Akran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Mentörlüğü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Programı Başvuru Formu” kullanılarak alınması ve başvuruların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mentörlük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A63884">
              <w:rPr>
                <w:rFonts w:ascii="Times New Roman" w:hAnsi="Times New Roman" w:cs="Times New Roman"/>
                <w:szCs w:val="24"/>
              </w:rPr>
              <w:t>kriterlerine</w:t>
            </w:r>
            <w:proofErr w:type="gramEnd"/>
            <w:r w:rsidRPr="00A63884">
              <w:rPr>
                <w:rFonts w:ascii="Times New Roman" w:hAnsi="Times New Roman" w:cs="Times New Roman"/>
                <w:szCs w:val="24"/>
              </w:rPr>
              <w:t xml:space="preserve"> göre değerlendirilmesi Akran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Mentörlüğü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Programı kapsamında, her güz dönemi başında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Menti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ve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başvurularını alır ve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mentörlük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kriterlerine göre değerlendirir. </w:t>
            </w:r>
          </w:p>
          <w:p w:rsidR="00A63884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Menti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ve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öğrencilerin eşleştirme işlemlerini, her eğitim-öğretim yılı güz dönemi öğrenci kayıtlarının tamamlanmasının ardından gerçekleştirir. </w:t>
            </w:r>
          </w:p>
          <w:p w:rsidR="00A63884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A63884">
              <w:rPr>
                <w:rFonts w:ascii="Times New Roman" w:hAnsi="Times New Roman" w:cs="Times New Roman"/>
                <w:szCs w:val="24"/>
              </w:rPr>
              <w:t xml:space="preserve">Akran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Mentörlüğü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Çalışma Programı kapsamında eşleştirilen öğrencilere, güz dönemi başında “Akran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Mentörlüğü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Programı Taahhütnamesi” imzalatır. </w:t>
            </w:r>
          </w:p>
          <w:p w:rsidR="00A63884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öğrencilere,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mentörlük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eğitimini düzenler ve eğitim sonunda katılım belgesi verir. </w:t>
            </w:r>
          </w:p>
          <w:p w:rsidR="00A63884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A63884">
              <w:rPr>
                <w:rFonts w:ascii="Times New Roman" w:hAnsi="Times New Roman" w:cs="Times New Roman"/>
                <w:szCs w:val="24"/>
              </w:rPr>
              <w:t xml:space="preserve">Akran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Mentörlüğü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Programı kapsamında yer alan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menti-mentör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öğrenci grupları ve sorumlu öğretim elemanı eşliğinde eşleşme listesinin her güz döneminin başında bölüm web sayfasında ilan edilmesini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edilmesini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sağlar.</w:t>
            </w:r>
          </w:p>
          <w:p w:rsidR="00A63884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A63884">
              <w:rPr>
                <w:rFonts w:ascii="Times New Roman" w:hAnsi="Times New Roman" w:cs="Times New Roman"/>
                <w:szCs w:val="24"/>
              </w:rPr>
              <w:t xml:space="preserve">Sorumlu öğretim elemanı eşliğinde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menti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öğrenci grupları ile her dönem başı ve dönem sonu olmak üzere dönemde iki, yılda toplam dört kez toplantı yapılması ve toplantı sonuçlarının değerlendirilmesinden sorumludur. </w:t>
            </w:r>
          </w:p>
          <w:p w:rsidR="00A63884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öğrencilere süreç boyunca rehberlik eder;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mentörlerin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güçlük yaşadığı durumlarda,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menti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öğrencilerle gerçekleştirilen görüşmelere katılarak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mentörlük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sürecinin etkinliğini artırmaya yönelik destek sağlar. </w:t>
            </w:r>
          </w:p>
          <w:p w:rsidR="00A63884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A63884">
              <w:rPr>
                <w:rFonts w:ascii="Times New Roman" w:hAnsi="Times New Roman" w:cs="Times New Roman"/>
                <w:szCs w:val="24"/>
              </w:rPr>
              <w:t xml:space="preserve">Programa yönelik doküman/formların doldurulmasını sağlar ve kayıtları tutar. </w:t>
            </w:r>
          </w:p>
          <w:p w:rsidR="00A63884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A63884">
              <w:rPr>
                <w:rFonts w:ascii="Times New Roman" w:hAnsi="Times New Roman" w:cs="Times New Roman"/>
                <w:szCs w:val="24"/>
              </w:rPr>
              <w:t xml:space="preserve">Program değerlendirmesini yapar ve değerlendirme sonuçlarına göre gerekli iyileştirmeleri planlar, Bölüm Başkanlığına sunar ve görüşler doğrultusunda gerekli iyileştirmeleri uygular. </w:t>
            </w:r>
          </w:p>
          <w:p w:rsidR="00A63884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A63884">
              <w:rPr>
                <w:rFonts w:ascii="Times New Roman" w:hAnsi="Times New Roman" w:cs="Times New Roman"/>
                <w:szCs w:val="24"/>
              </w:rPr>
              <w:t xml:space="preserve">Programı başarıyla tamamlayan </w:t>
            </w:r>
            <w:proofErr w:type="spellStart"/>
            <w:r w:rsidRPr="00A63884">
              <w:rPr>
                <w:rFonts w:ascii="Times New Roman" w:hAnsi="Times New Roman" w:cs="Times New Roman"/>
                <w:szCs w:val="24"/>
              </w:rPr>
              <w:t>mentör</w:t>
            </w:r>
            <w:proofErr w:type="spellEnd"/>
            <w:r w:rsidRPr="00A63884">
              <w:rPr>
                <w:rFonts w:ascii="Times New Roman" w:hAnsi="Times New Roman" w:cs="Times New Roman"/>
                <w:szCs w:val="24"/>
              </w:rPr>
              <w:t xml:space="preserve"> öğrencilere, her yıl bahar dönemi sonunda teşekkür belgesi düzenler. </w:t>
            </w:r>
          </w:p>
          <w:p w:rsidR="00521982" w:rsidRPr="00A63884" w:rsidRDefault="00A63884" w:rsidP="0071578D">
            <w:pPr>
              <w:pStyle w:val="AralkYok"/>
              <w:numPr>
                <w:ilvl w:val="0"/>
                <w:numId w:val="9"/>
              </w:numPr>
              <w:tabs>
                <w:tab w:val="left" w:pos="405"/>
                <w:tab w:val="left" w:pos="450"/>
                <w:tab w:val="left" w:pos="851"/>
              </w:tabs>
              <w:spacing w:line="360" w:lineRule="auto"/>
              <w:ind w:left="142" w:firstLine="142"/>
              <w:jc w:val="both"/>
              <w:rPr>
                <w:rFonts w:ascii="Times New Roman" w:hAnsi="Times New Roman" w:cs="Times New Roman"/>
                <w:szCs w:val="24"/>
              </w:rPr>
            </w:pPr>
            <w:r w:rsidRPr="00A63884">
              <w:rPr>
                <w:rFonts w:ascii="Times New Roman" w:hAnsi="Times New Roman" w:cs="Times New Roman"/>
                <w:szCs w:val="24"/>
              </w:rPr>
              <w:t>Her eğitim öğretim yılı sonunda faaliyet raporu hazırlar ve Bölüm Başkanlığına sunar.</w:t>
            </w:r>
          </w:p>
        </w:tc>
      </w:tr>
      <w:bookmarkEnd w:id="0"/>
    </w:tbl>
    <w:p w:rsidR="0027454F" w:rsidRPr="00A63884" w:rsidRDefault="0027454F" w:rsidP="0071578D">
      <w:pPr>
        <w:spacing w:line="360" w:lineRule="auto"/>
        <w:jc w:val="both"/>
        <w:rPr>
          <w:sz w:val="22"/>
        </w:rPr>
      </w:pPr>
    </w:p>
    <w:sectPr w:rsidR="0027454F" w:rsidRPr="00A63884" w:rsidSect="00DA694F">
      <w:pgSz w:w="11906" w:h="16838"/>
      <w:pgMar w:top="567" w:right="141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420"/>
    <w:multiLevelType w:val="hybridMultilevel"/>
    <w:tmpl w:val="6FD601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21CCF"/>
    <w:multiLevelType w:val="hybridMultilevel"/>
    <w:tmpl w:val="CE24C18E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12514FDA"/>
    <w:multiLevelType w:val="multilevel"/>
    <w:tmpl w:val="95D0BE64"/>
    <w:lvl w:ilvl="0">
      <w:start w:val="1"/>
      <w:numFmt w:val="decimal"/>
      <w:lvlText w:val="%1."/>
      <w:lvlJc w:val="left"/>
      <w:pPr>
        <w:ind w:left="1425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8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3" w15:restartNumberingAfterBreak="0">
    <w:nsid w:val="2A885C41"/>
    <w:multiLevelType w:val="hybridMultilevel"/>
    <w:tmpl w:val="33F81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435156"/>
    <w:multiLevelType w:val="hybridMultilevel"/>
    <w:tmpl w:val="78025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F6DFE"/>
    <w:multiLevelType w:val="multilevel"/>
    <w:tmpl w:val="F8BC0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05566CA"/>
    <w:multiLevelType w:val="hybridMultilevel"/>
    <w:tmpl w:val="FB30F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328DE"/>
    <w:multiLevelType w:val="hybridMultilevel"/>
    <w:tmpl w:val="EA8217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93BF7"/>
    <w:multiLevelType w:val="hybridMultilevel"/>
    <w:tmpl w:val="25CE9A3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6A"/>
    <w:rsid w:val="00006AD9"/>
    <w:rsid w:val="00054F9B"/>
    <w:rsid w:val="0006060A"/>
    <w:rsid w:val="0006349A"/>
    <w:rsid w:val="000E4BE6"/>
    <w:rsid w:val="00141307"/>
    <w:rsid w:val="00144C48"/>
    <w:rsid w:val="00164DA2"/>
    <w:rsid w:val="001663D2"/>
    <w:rsid w:val="00167F0A"/>
    <w:rsid w:val="001815E1"/>
    <w:rsid w:val="001A4A50"/>
    <w:rsid w:val="001C2507"/>
    <w:rsid w:val="001F4EF2"/>
    <w:rsid w:val="00204D17"/>
    <w:rsid w:val="00226101"/>
    <w:rsid w:val="0026123C"/>
    <w:rsid w:val="00264F63"/>
    <w:rsid w:val="0027454F"/>
    <w:rsid w:val="00274D1E"/>
    <w:rsid w:val="0029456B"/>
    <w:rsid w:val="002E69D3"/>
    <w:rsid w:val="00301CB0"/>
    <w:rsid w:val="00357C13"/>
    <w:rsid w:val="003A6E48"/>
    <w:rsid w:val="003C2F5D"/>
    <w:rsid w:val="004003E5"/>
    <w:rsid w:val="004111A2"/>
    <w:rsid w:val="00412042"/>
    <w:rsid w:val="00412B67"/>
    <w:rsid w:val="00423F36"/>
    <w:rsid w:val="004667C1"/>
    <w:rsid w:val="00484A46"/>
    <w:rsid w:val="0049006A"/>
    <w:rsid w:val="004B026A"/>
    <w:rsid w:val="004B5433"/>
    <w:rsid w:val="004B7D14"/>
    <w:rsid w:val="004D0DD8"/>
    <w:rsid w:val="00521982"/>
    <w:rsid w:val="005333C2"/>
    <w:rsid w:val="0055728F"/>
    <w:rsid w:val="00565CB4"/>
    <w:rsid w:val="00587A3B"/>
    <w:rsid w:val="005E390E"/>
    <w:rsid w:val="005F25AB"/>
    <w:rsid w:val="00617A6F"/>
    <w:rsid w:val="00621E4A"/>
    <w:rsid w:val="00630634"/>
    <w:rsid w:val="00674D7C"/>
    <w:rsid w:val="00686024"/>
    <w:rsid w:val="006D1788"/>
    <w:rsid w:val="006D2279"/>
    <w:rsid w:val="006D721B"/>
    <w:rsid w:val="006E0EBD"/>
    <w:rsid w:val="0071578D"/>
    <w:rsid w:val="00740109"/>
    <w:rsid w:val="00742661"/>
    <w:rsid w:val="00745693"/>
    <w:rsid w:val="00750F5A"/>
    <w:rsid w:val="00782D72"/>
    <w:rsid w:val="007A0882"/>
    <w:rsid w:val="007A5FE5"/>
    <w:rsid w:val="007B40D3"/>
    <w:rsid w:val="007C1EC2"/>
    <w:rsid w:val="007E5DCD"/>
    <w:rsid w:val="00806664"/>
    <w:rsid w:val="00825211"/>
    <w:rsid w:val="00832BA0"/>
    <w:rsid w:val="00835957"/>
    <w:rsid w:val="00871FCA"/>
    <w:rsid w:val="00886BC4"/>
    <w:rsid w:val="00887882"/>
    <w:rsid w:val="008C0469"/>
    <w:rsid w:val="008F361C"/>
    <w:rsid w:val="00912560"/>
    <w:rsid w:val="0091550D"/>
    <w:rsid w:val="00962574"/>
    <w:rsid w:val="0096787B"/>
    <w:rsid w:val="00A23F51"/>
    <w:rsid w:val="00A519AF"/>
    <w:rsid w:val="00A63884"/>
    <w:rsid w:val="00A93165"/>
    <w:rsid w:val="00AA28B0"/>
    <w:rsid w:val="00AE7493"/>
    <w:rsid w:val="00B02EBD"/>
    <w:rsid w:val="00B5045D"/>
    <w:rsid w:val="00B6296C"/>
    <w:rsid w:val="00C0430C"/>
    <w:rsid w:val="00C103AB"/>
    <w:rsid w:val="00C1294B"/>
    <w:rsid w:val="00C26C51"/>
    <w:rsid w:val="00C338D0"/>
    <w:rsid w:val="00C435B8"/>
    <w:rsid w:val="00C50215"/>
    <w:rsid w:val="00C65985"/>
    <w:rsid w:val="00C77D6A"/>
    <w:rsid w:val="00D132FA"/>
    <w:rsid w:val="00D44067"/>
    <w:rsid w:val="00D876B9"/>
    <w:rsid w:val="00DA694F"/>
    <w:rsid w:val="00DC541A"/>
    <w:rsid w:val="00DC6F59"/>
    <w:rsid w:val="00E12371"/>
    <w:rsid w:val="00E20506"/>
    <w:rsid w:val="00E26330"/>
    <w:rsid w:val="00E40CEA"/>
    <w:rsid w:val="00E42D4F"/>
    <w:rsid w:val="00E70630"/>
    <w:rsid w:val="00E8464F"/>
    <w:rsid w:val="00E847FE"/>
    <w:rsid w:val="00E87B07"/>
    <w:rsid w:val="00E96AD2"/>
    <w:rsid w:val="00ED2263"/>
    <w:rsid w:val="00EF425F"/>
    <w:rsid w:val="00F614DA"/>
    <w:rsid w:val="00F645E0"/>
    <w:rsid w:val="00F65FF8"/>
    <w:rsid w:val="00F71E29"/>
    <w:rsid w:val="00F951E3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022D"/>
  <w15:docId w15:val="{32DB047C-B70E-4BE6-9EA9-D058DD1B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847FE"/>
    <w:pPr>
      <w:numPr>
        <w:ilvl w:val="1"/>
        <w:numId w:val="8"/>
      </w:numPr>
      <w:tabs>
        <w:tab w:val="left" w:pos="426"/>
      </w:tabs>
      <w:spacing w:after="200" w:line="360" w:lineRule="auto"/>
      <w:ind w:left="420" w:hanging="420"/>
      <w:jc w:val="both"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F25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link w:val="AralkYokChar"/>
    <w:uiPriority w:val="1"/>
    <w:qFormat/>
    <w:rsid w:val="005F25A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F25AB"/>
  </w:style>
  <w:style w:type="paragraph" w:styleId="stBilgi">
    <w:name w:val="header"/>
    <w:basedOn w:val="Normal"/>
    <w:link w:val="stBilgiChar"/>
    <w:uiPriority w:val="99"/>
    <w:unhideWhenUsed/>
    <w:rsid w:val="00F614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14D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847FE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A28B0"/>
    <w:rPr>
      <w:b/>
      <w:bCs/>
    </w:rPr>
  </w:style>
  <w:style w:type="paragraph" w:styleId="ListeParagraf">
    <w:name w:val="List Paragraph"/>
    <w:basedOn w:val="Normal"/>
    <w:uiPriority w:val="34"/>
    <w:qFormat/>
    <w:rsid w:val="001413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860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6024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B91C-2592-4A69-9553-82315FA4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2019-09-17T06:54:00Z</cp:lastPrinted>
  <dcterms:created xsi:type="dcterms:W3CDTF">2025-01-17T08:47:00Z</dcterms:created>
  <dcterms:modified xsi:type="dcterms:W3CDTF">2025-05-13T13:31:00Z</dcterms:modified>
</cp:coreProperties>
</file>