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F4D58" w14:textId="77777777" w:rsidR="00D4367E" w:rsidRDefault="00D4367E" w:rsidP="00EA59C8">
      <w:pPr>
        <w:spacing w:line="276" w:lineRule="auto"/>
        <w:jc w:val="center"/>
        <w:rPr>
          <w:rFonts w:ascii="Cambria" w:hAnsi="Cambria"/>
          <w:b/>
          <w:noProof/>
          <w:lang w:val="en-US"/>
        </w:rPr>
      </w:pPr>
    </w:p>
    <w:p w14:paraId="4FBB9237" w14:textId="552C330D" w:rsidR="005A3D48" w:rsidRPr="00D57295" w:rsidRDefault="00EA59C8" w:rsidP="00EA59C8">
      <w:pPr>
        <w:spacing w:line="276" w:lineRule="auto"/>
        <w:jc w:val="center"/>
        <w:rPr>
          <w:rFonts w:ascii="Cambria" w:hAnsi="Cambria"/>
          <w:b/>
          <w:noProof/>
          <w:lang w:val="en-US"/>
        </w:rPr>
      </w:pPr>
      <w:r w:rsidRPr="00D57295">
        <w:rPr>
          <w:rFonts w:ascii="Cambria" w:hAnsi="Cambria"/>
          <w:b/>
          <w:noProof/>
          <w:lang w:eastAsia="tr-TR"/>
        </w:rPr>
        <w:drawing>
          <wp:inline distT="0" distB="0" distL="0" distR="0" wp14:anchorId="5C865924" wp14:editId="29169112">
            <wp:extent cx="1304925" cy="1381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flipH="1" flipV="1">
                      <a:off x="0" y="0"/>
                      <a:ext cx="1304925" cy="1381125"/>
                    </a:xfrm>
                    <a:prstGeom prst="rect">
                      <a:avLst/>
                    </a:prstGeom>
                    <a:noFill/>
                    <a:ln>
                      <a:noFill/>
                    </a:ln>
                  </pic:spPr>
                </pic:pic>
              </a:graphicData>
            </a:graphic>
          </wp:inline>
        </w:drawing>
      </w:r>
    </w:p>
    <w:p w14:paraId="69E527A9" w14:textId="77777777" w:rsidR="00671DBB" w:rsidRPr="00D57295" w:rsidRDefault="00671DBB" w:rsidP="002C79EF">
      <w:pPr>
        <w:spacing w:line="276" w:lineRule="auto"/>
        <w:jc w:val="center"/>
        <w:rPr>
          <w:rFonts w:ascii="Cambria" w:hAnsi="Cambria"/>
          <w:b/>
        </w:rPr>
      </w:pPr>
      <w:r w:rsidRPr="00D57295">
        <w:rPr>
          <w:rFonts w:ascii="Cambria" w:hAnsi="Cambria"/>
          <w:b/>
        </w:rPr>
        <w:t>BARTIN ÜNİVERSİTESİ</w:t>
      </w:r>
    </w:p>
    <w:p w14:paraId="172F7CE0" w14:textId="77777777" w:rsidR="00671DBB" w:rsidRPr="00D57295" w:rsidRDefault="00671DBB" w:rsidP="002C79EF">
      <w:pPr>
        <w:spacing w:line="276" w:lineRule="auto"/>
        <w:jc w:val="center"/>
        <w:rPr>
          <w:rFonts w:ascii="Cambria" w:hAnsi="Cambria"/>
          <w:b/>
        </w:rPr>
      </w:pPr>
      <w:r w:rsidRPr="00D57295">
        <w:rPr>
          <w:rFonts w:ascii="Cambria" w:hAnsi="Cambria"/>
          <w:b/>
        </w:rPr>
        <w:t>EĞİTİM FAKÜLTESİ</w:t>
      </w:r>
    </w:p>
    <w:p w14:paraId="13D6683B" w14:textId="77777777" w:rsidR="00671DBB" w:rsidRPr="00D57295" w:rsidRDefault="00671DBB" w:rsidP="002C79EF">
      <w:pPr>
        <w:spacing w:line="276" w:lineRule="auto"/>
        <w:jc w:val="center"/>
        <w:rPr>
          <w:rFonts w:ascii="Cambria" w:hAnsi="Cambria"/>
          <w:b/>
        </w:rPr>
      </w:pPr>
      <w:r w:rsidRPr="00D57295">
        <w:rPr>
          <w:rFonts w:ascii="Cambria" w:hAnsi="Cambria"/>
          <w:b/>
        </w:rPr>
        <w:t>GÜZEL SANATLAR EĞİTİMİ BÖLÜMÜ</w:t>
      </w:r>
    </w:p>
    <w:p w14:paraId="23696485" w14:textId="77777777" w:rsidR="00671DBB" w:rsidRPr="00D57295" w:rsidRDefault="00671DBB" w:rsidP="002C79EF">
      <w:pPr>
        <w:spacing w:line="276" w:lineRule="auto"/>
        <w:jc w:val="center"/>
        <w:rPr>
          <w:rFonts w:ascii="Cambria" w:hAnsi="Cambria"/>
          <w:b/>
        </w:rPr>
      </w:pPr>
    </w:p>
    <w:p w14:paraId="1D4207ED" w14:textId="77777777" w:rsidR="00671DBB" w:rsidRPr="00D57295" w:rsidRDefault="00671DBB" w:rsidP="002C79EF">
      <w:pPr>
        <w:spacing w:line="276" w:lineRule="auto"/>
        <w:jc w:val="center"/>
        <w:rPr>
          <w:rFonts w:ascii="Cambria" w:hAnsi="Cambria"/>
        </w:rPr>
      </w:pPr>
      <w:r w:rsidRPr="00D57295">
        <w:rPr>
          <w:rFonts w:ascii="Cambria" w:hAnsi="Cambria"/>
        </w:rPr>
        <w:t>RESİM-İŞ EĞİTİMİ ANABİLİM DALI</w:t>
      </w:r>
    </w:p>
    <w:p w14:paraId="0936DF20" w14:textId="77777777" w:rsidR="00671DBB" w:rsidRPr="00D57295" w:rsidRDefault="00671DBB" w:rsidP="002C79EF">
      <w:pPr>
        <w:spacing w:line="276" w:lineRule="auto"/>
        <w:rPr>
          <w:rFonts w:ascii="Cambria" w:hAnsi="Cambria"/>
        </w:rPr>
      </w:pPr>
    </w:p>
    <w:p w14:paraId="191A81CE" w14:textId="77777777" w:rsidR="00C957F2" w:rsidRPr="00D57295" w:rsidRDefault="00C957F2" w:rsidP="002C79EF">
      <w:pPr>
        <w:spacing w:line="276" w:lineRule="auto"/>
        <w:rPr>
          <w:rFonts w:ascii="Cambria" w:hAnsi="Cambria"/>
          <w:b/>
        </w:rPr>
      </w:pPr>
    </w:p>
    <w:p w14:paraId="28F271A3" w14:textId="77777777" w:rsidR="00BF536B" w:rsidRPr="00D57295" w:rsidRDefault="00BF536B" w:rsidP="002C79EF">
      <w:pPr>
        <w:spacing w:line="276" w:lineRule="auto"/>
        <w:rPr>
          <w:rFonts w:ascii="Cambria" w:hAnsi="Cambria"/>
          <w:b/>
        </w:rPr>
      </w:pPr>
    </w:p>
    <w:p w14:paraId="77FE3DB9" w14:textId="77777777" w:rsidR="00671DBB" w:rsidRPr="00D57295" w:rsidRDefault="00671DBB" w:rsidP="002C79EF">
      <w:pPr>
        <w:spacing w:line="276" w:lineRule="auto"/>
        <w:rPr>
          <w:rFonts w:ascii="Cambria" w:hAnsi="Cambria"/>
          <w:b/>
        </w:rPr>
      </w:pPr>
    </w:p>
    <w:p w14:paraId="6F92D54B" w14:textId="1820449B" w:rsidR="0097672D" w:rsidRPr="00D57295" w:rsidRDefault="005251CA" w:rsidP="002C79EF">
      <w:pPr>
        <w:autoSpaceDE w:val="0"/>
        <w:autoSpaceDN w:val="0"/>
        <w:adjustRightInd w:val="0"/>
        <w:spacing w:after="0" w:line="276" w:lineRule="auto"/>
        <w:jc w:val="center"/>
        <w:rPr>
          <w:rFonts w:ascii="Cambria" w:hAnsi="Cambria"/>
          <w:b/>
          <w:bCs/>
        </w:rPr>
      </w:pPr>
      <w:r w:rsidRPr="00D57295">
        <w:rPr>
          <w:rFonts w:ascii="Cambria" w:hAnsi="Cambria"/>
          <w:b/>
          <w:bCs/>
        </w:rPr>
        <w:t>20</w:t>
      </w:r>
      <w:r w:rsidR="008E6342" w:rsidRPr="00D57295">
        <w:rPr>
          <w:rFonts w:ascii="Cambria" w:hAnsi="Cambria"/>
          <w:b/>
          <w:bCs/>
        </w:rPr>
        <w:t>2</w:t>
      </w:r>
      <w:r w:rsidR="006B6B70" w:rsidRPr="00D57295">
        <w:rPr>
          <w:rFonts w:ascii="Cambria" w:hAnsi="Cambria"/>
          <w:b/>
          <w:bCs/>
        </w:rPr>
        <w:t>1</w:t>
      </w:r>
      <w:r w:rsidRPr="00D57295">
        <w:rPr>
          <w:rFonts w:ascii="Cambria" w:hAnsi="Cambria"/>
          <w:b/>
          <w:bCs/>
        </w:rPr>
        <w:t>-202</w:t>
      </w:r>
      <w:r w:rsidR="006B6B70" w:rsidRPr="00D57295">
        <w:rPr>
          <w:rFonts w:ascii="Cambria" w:hAnsi="Cambria"/>
          <w:b/>
          <w:bCs/>
        </w:rPr>
        <w:t>2</w:t>
      </w:r>
      <w:r w:rsidR="0097672D" w:rsidRPr="00D57295">
        <w:rPr>
          <w:rFonts w:ascii="Cambria" w:hAnsi="Cambria"/>
          <w:b/>
          <w:bCs/>
        </w:rPr>
        <w:t xml:space="preserve"> </w:t>
      </w:r>
      <w:r w:rsidR="002C31CD" w:rsidRPr="00D57295">
        <w:rPr>
          <w:rFonts w:ascii="Cambria" w:hAnsi="Cambria"/>
          <w:b/>
          <w:bCs/>
        </w:rPr>
        <w:t>AKADEMİK</w:t>
      </w:r>
      <w:r w:rsidR="0097672D" w:rsidRPr="00D57295">
        <w:rPr>
          <w:rFonts w:ascii="Cambria" w:hAnsi="Cambria"/>
          <w:b/>
          <w:bCs/>
        </w:rPr>
        <w:t xml:space="preserve"> YILI</w:t>
      </w:r>
    </w:p>
    <w:p w14:paraId="6F0D9E72" w14:textId="77777777" w:rsidR="00671DBB" w:rsidRPr="00D57295" w:rsidRDefault="00AB4718" w:rsidP="005251CA">
      <w:pPr>
        <w:autoSpaceDE w:val="0"/>
        <w:autoSpaceDN w:val="0"/>
        <w:adjustRightInd w:val="0"/>
        <w:spacing w:after="0" w:line="276" w:lineRule="auto"/>
        <w:jc w:val="center"/>
        <w:rPr>
          <w:rFonts w:ascii="Cambria" w:hAnsi="Cambria"/>
          <w:b/>
          <w:bCs/>
        </w:rPr>
      </w:pPr>
      <w:r w:rsidRPr="00D57295">
        <w:rPr>
          <w:rFonts w:ascii="Cambria" w:hAnsi="Cambria"/>
          <w:b/>
          <w:bCs/>
        </w:rPr>
        <w:t xml:space="preserve">ÖZEL YETENEK </w:t>
      </w:r>
      <w:r w:rsidR="005251CA" w:rsidRPr="00D57295">
        <w:rPr>
          <w:rFonts w:ascii="Cambria" w:hAnsi="Cambria"/>
          <w:b/>
          <w:bCs/>
        </w:rPr>
        <w:t xml:space="preserve">SINAV </w:t>
      </w:r>
      <w:r w:rsidRPr="00D57295">
        <w:rPr>
          <w:rFonts w:ascii="Cambria" w:hAnsi="Cambria"/>
          <w:b/>
          <w:bCs/>
        </w:rPr>
        <w:t>KILAVUZU</w:t>
      </w:r>
    </w:p>
    <w:p w14:paraId="78847385" w14:textId="77777777" w:rsidR="00671DBB" w:rsidRPr="00D57295" w:rsidRDefault="00671DBB" w:rsidP="002C79EF">
      <w:pPr>
        <w:spacing w:line="276" w:lineRule="auto"/>
        <w:jc w:val="center"/>
        <w:rPr>
          <w:rFonts w:ascii="Cambria" w:hAnsi="Cambria"/>
          <w:b/>
        </w:rPr>
      </w:pPr>
    </w:p>
    <w:p w14:paraId="0C50BC1E" w14:textId="77777777" w:rsidR="00671DBB" w:rsidRPr="00D57295" w:rsidRDefault="00671DBB" w:rsidP="002C79EF">
      <w:pPr>
        <w:spacing w:line="276" w:lineRule="auto"/>
        <w:rPr>
          <w:rFonts w:ascii="Cambria" w:hAnsi="Cambria"/>
          <w:b/>
        </w:rPr>
      </w:pPr>
    </w:p>
    <w:p w14:paraId="104D75B0" w14:textId="77777777" w:rsidR="00671DBB" w:rsidRPr="00D57295" w:rsidRDefault="00671DBB" w:rsidP="002C79EF">
      <w:pPr>
        <w:spacing w:line="276" w:lineRule="auto"/>
        <w:rPr>
          <w:rFonts w:ascii="Cambria" w:hAnsi="Cambria"/>
          <w:b/>
        </w:rPr>
      </w:pPr>
    </w:p>
    <w:p w14:paraId="06A8898D" w14:textId="77777777" w:rsidR="00C10DE0" w:rsidRPr="00D57295" w:rsidRDefault="00C10DE0" w:rsidP="002C79EF">
      <w:pPr>
        <w:spacing w:line="276" w:lineRule="auto"/>
        <w:rPr>
          <w:rFonts w:ascii="Cambria" w:hAnsi="Cambria"/>
          <w:b/>
        </w:rPr>
      </w:pPr>
    </w:p>
    <w:p w14:paraId="0AB1AAEF" w14:textId="77777777" w:rsidR="00C10DE0" w:rsidRPr="00D57295" w:rsidRDefault="00C10DE0" w:rsidP="002C79EF">
      <w:pPr>
        <w:spacing w:line="276" w:lineRule="auto"/>
        <w:rPr>
          <w:rFonts w:ascii="Cambria" w:hAnsi="Cambria"/>
          <w:b/>
        </w:rPr>
      </w:pPr>
    </w:p>
    <w:p w14:paraId="5CF75BF4" w14:textId="77777777" w:rsidR="00BF536B" w:rsidRPr="00D57295" w:rsidRDefault="00BF536B" w:rsidP="002C79EF">
      <w:pPr>
        <w:spacing w:line="276" w:lineRule="auto"/>
        <w:rPr>
          <w:rFonts w:ascii="Cambria" w:hAnsi="Cambria"/>
          <w:b/>
        </w:rPr>
      </w:pPr>
    </w:p>
    <w:p w14:paraId="188F8446" w14:textId="77777777" w:rsidR="00BF536B" w:rsidRPr="00D57295" w:rsidRDefault="00BF536B" w:rsidP="002C79EF">
      <w:pPr>
        <w:spacing w:line="276" w:lineRule="auto"/>
        <w:rPr>
          <w:rFonts w:ascii="Cambria" w:hAnsi="Cambria"/>
          <w:b/>
        </w:rPr>
      </w:pPr>
    </w:p>
    <w:p w14:paraId="54D222BB" w14:textId="77777777" w:rsidR="00C10DE0" w:rsidRPr="00D57295" w:rsidRDefault="00C10DE0" w:rsidP="002C79EF">
      <w:pPr>
        <w:spacing w:line="276" w:lineRule="auto"/>
        <w:jc w:val="center"/>
        <w:rPr>
          <w:rFonts w:ascii="Cambria" w:hAnsi="Cambria"/>
          <w:b/>
        </w:rPr>
      </w:pPr>
    </w:p>
    <w:p w14:paraId="1C8B4DB5" w14:textId="77777777" w:rsidR="00F17876" w:rsidRPr="00D57295" w:rsidRDefault="00F17876" w:rsidP="002C79EF">
      <w:pPr>
        <w:spacing w:line="276" w:lineRule="auto"/>
        <w:jc w:val="center"/>
        <w:rPr>
          <w:rFonts w:ascii="Cambria" w:hAnsi="Cambria"/>
          <w:b/>
        </w:rPr>
      </w:pPr>
    </w:p>
    <w:p w14:paraId="2730D034" w14:textId="77777777" w:rsidR="00F17876" w:rsidRPr="00D57295" w:rsidRDefault="00F17876" w:rsidP="002C79EF">
      <w:pPr>
        <w:spacing w:line="276" w:lineRule="auto"/>
        <w:jc w:val="center"/>
        <w:rPr>
          <w:rFonts w:ascii="Cambria" w:hAnsi="Cambria"/>
          <w:b/>
        </w:rPr>
      </w:pPr>
    </w:p>
    <w:p w14:paraId="16B01E41" w14:textId="77777777" w:rsidR="00F17876" w:rsidRPr="00D57295" w:rsidRDefault="00F17876" w:rsidP="002C79EF">
      <w:pPr>
        <w:spacing w:line="276" w:lineRule="auto"/>
        <w:jc w:val="center"/>
        <w:rPr>
          <w:rFonts w:ascii="Cambria" w:hAnsi="Cambria"/>
          <w:b/>
        </w:rPr>
      </w:pPr>
    </w:p>
    <w:p w14:paraId="7D856266" w14:textId="77777777" w:rsidR="00F17876" w:rsidRPr="00D57295" w:rsidRDefault="00F17876" w:rsidP="002C79EF">
      <w:pPr>
        <w:spacing w:line="276" w:lineRule="auto"/>
        <w:jc w:val="center"/>
        <w:rPr>
          <w:rFonts w:ascii="Cambria" w:hAnsi="Cambria"/>
          <w:b/>
        </w:rPr>
      </w:pPr>
    </w:p>
    <w:p w14:paraId="011CEB81" w14:textId="77777777" w:rsidR="005251CA" w:rsidRPr="00D57295" w:rsidRDefault="005251CA" w:rsidP="002C79EF">
      <w:pPr>
        <w:spacing w:line="276" w:lineRule="auto"/>
        <w:jc w:val="center"/>
        <w:rPr>
          <w:rFonts w:ascii="Cambria" w:hAnsi="Cambria"/>
          <w:b/>
        </w:rPr>
      </w:pPr>
    </w:p>
    <w:p w14:paraId="4D835E7F" w14:textId="77777777" w:rsidR="00F5422A" w:rsidRPr="00D57295" w:rsidRDefault="00F5422A" w:rsidP="002C79EF">
      <w:pPr>
        <w:spacing w:line="276" w:lineRule="auto"/>
        <w:jc w:val="center"/>
        <w:rPr>
          <w:rFonts w:ascii="Cambria" w:hAnsi="Cambria"/>
          <w:b/>
        </w:rPr>
      </w:pPr>
    </w:p>
    <w:p w14:paraId="43CD158A" w14:textId="77777777" w:rsidR="002F7A8D" w:rsidRPr="00D57295" w:rsidRDefault="002F7A8D" w:rsidP="004A3B25">
      <w:pPr>
        <w:spacing w:line="276" w:lineRule="auto"/>
        <w:rPr>
          <w:rFonts w:ascii="Cambria" w:hAnsi="Cambria"/>
          <w:b/>
        </w:rPr>
      </w:pPr>
      <w:r w:rsidRPr="00D57295">
        <w:rPr>
          <w:rFonts w:ascii="Cambria" w:hAnsi="Cambria"/>
          <w:b/>
        </w:rPr>
        <w:lastRenderedPageBreak/>
        <w:t>Sevgili adaylar;</w:t>
      </w:r>
    </w:p>
    <w:p w14:paraId="2DC0278D" w14:textId="08495F9C" w:rsidR="004A3B25" w:rsidRPr="00D57295" w:rsidRDefault="004A3B25" w:rsidP="002C79EF">
      <w:pPr>
        <w:spacing w:line="276" w:lineRule="auto"/>
        <w:jc w:val="both"/>
        <w:rPr>
          <w:rFonts w:ascii="Cambria" w:hAnsi="Cambria"/>
          <w:b/>
          <w:color w:val="FF0000"/>
        </w:rPr>
      </w:pPr>
      <w:r w:rsidRPr="00D57295">
        <w:rPr>
          <w:rFonts w:ascii="Cambria" w:hAnsi="Cambria"/>
        </w:rPr>
        <w:t xml:space="preserve">Bu yıl düzenlenecek olan özel yetenek sınavı, </w:t>
      </w:r>
      <w:r w:rsidRPr="006742E1">
        <w:rPr>
          <w:rFonts w:ascii="Cambria" w:hAnsi="Cambria"/>
        </w:rPr>
        <w:t>Dü</w:t>
      </w:r>
      <w:r w:rsidR="005A1E7B" w:rsidRPr="006742E1">
        <w:rPr>
          <w:rFonts w:ascii="Cambria" w:hAnsi="Cambria"/>
        </w:rPr>
        <w:t>nyada ve ülkemizde etkili olan C</w:t>
      </w:r>
      <w:r w:rsidRPr="006742E1">
        <w:rPr>
          <w:rFonts w:ascii="Cambria" w:hAnsi="Cambria"/>
        </w:rPr>
        <w:t>ovid-19 salgını nedeniyle özel tedbirlerin alınmasını zorunlu kılmıştır. Bu tedbirler kapsamında önceki yıllarda iki farklı günde yapılan I. ve II. aşama sınavlarının, sınav süreleri de kısaltılarak tek bir günde yapılması uygun görülmüştür. Ayrıca, canlı modelden desen çizimi şeklinde yapılan I. aşama sınavının, objeden desen çizimi şeklinde yapılması ve kâğıt ölçüsünün 50x70</w:t>
      </w:r>
      <w:r w:rsidR="00BF5007" w:rsidRPr="006742E1">
        <w:rPr>
          <w:rFonts w:ascii="Cambria" w:hAnsi="Cambria"/>
        </w:rPr>
        <w:t xml:space="preserve"> </w:t>
      </w:r>
      <w:proofErr w:type="spellStart"/>
      <w:r w:rsidR="00BF5007" w:rsidRPr="006742E1">
        <w:rPr>
          <w:rFonts w:ascii="Cambria" w:hAnsi="Cambria"/>
        </w:rPr>
        <w:t>cm.’d</w:t>
      </w:r>
      <w:r w:rsidRPr="006742E1">
        <w:rPr>
          <w:rFonts w:ascii="Cambria" w:hAnsi="Cambria"/>
        </w:rPr>
        <w:t>en</w:t>
      </w:r>
      <w:proofErr w:type="spellEnd"/>
      <w:r w:rsidRPr="006742E1">
        <w:rPr>
          <w:rFonts w:ascii="Cambria" w:hAnsi="Cambria"/>
        </w:rPr>
        <w:t xml:space="preserve">, 35x50 </w:t>
      </w:r>
      <w:proofErr w:type="spellStart"/>
      <w:r w:rsidRPr="006742E1">
        <w:rPr>
          <w:rFonts w:ascii="Cambria" w:hAnsi="Cambria"/>
        </w:rPr>
        <w:t>cm</w:t>
      </w:r>
      <w:r w:rsidR="00BF5007" w:rsidRPr="006742E1">
        <w:rPr>
          <w:rFonts w:ascii="Cambria" w:hAnsi="Cambria"/>
        </w:rPr>
        <w:t>.</w:t>
      </w:r>
      <w:r w:rsidRPr="006742E1">
        <w:rPr>
          <w:rFonts w:ascii="Cambria" w:hAnsi="Cambria"/>
        </w:rPr>
        <w:t>’ye</w:t>
      </w:r>
      <w:proofErr w:type="spellEnd"/>
      <w:r w:rsidRPr="006742E1">
        <w:rPr>
          <w:rFonts w:ascii="Cambria" w:hAnsi="Cambria"/>
        </w:rPr>
        <w:t xml:space="preserve"> düşürülmesi kararlaştırılmıştı</w:t>
      </w:r>
      <w:r w:rsidR="00745228" w:rsidRPr="006742E1">
        <w:rPr>
          <w:rFonts w:ascii="Cambria" w:hAnsi="Cambria"/>
        </w:rPr>
        <w:t>r.</w:t>
      </w:r>
      <w:r w:rsidR="00745228" w:rsidRPr="00D57295">
        <w:rPr>
          <w:rFonts w:ascii="Cambria" w:hAnsi="Cambria"/>
        </w:rPr>
        <w:t xml:space="preserve"> Alınan tedbirlere ek olarak, ilgili üst kurumlardan (T.C. Cumhurbaşkanlığı, YÖK vb.) gelecek açıklamalar doğrultusunda ve </w:t>
      </w:r>
      <w:r w:rsidRPr="00D57295">
        <w:rPr>
          <w:rFonts w:ascii="Cambria" w:hAnsi="Cambria"/>
        </w:rPr>
        <w:t>gerekli görülen durum</w:t>
      </w:r>
      <w:r w:rsidR="00BF5007" w:rsidRPr="00D57295">
        <w:rPr>
          <w:rFonts w:ascii="Cambria" w:hAnsi="Cambria"/>
        </w:rPr>
        <w:t xml:space="preserve">larda </w:t>
      </w:r>
      <w:r w:rsidRPr="00D57295">
        <w:rPr>
          <w:rFonts w:ascii="Cambria" w:hAnsi="Cambria"/>
        </w:rPr>
        <w:t xml:space="preserve">Sınav Düzenleme Komisyonu’nun </w:t>
      </w:r>
      <w:r w:rsidR="00BF5007" w:rsidRPr="00D57295">
        <w:rPr>
          <w:rFonts w:ascii="Cambria" w:hAnsi="Cambria"/>
        </w:rPr>
        <w:t>önerisi ve Fakülte Yönetim Kurulu’nun kararıyla</w:t>
      </w:r>
      <w:r w:rsidR="007158DE" w:rsidRPr="00D57295">
        <w:rPr>
          <w:rFonts w:ascii="Cambria" w:hAnsi="Cambria"/>
        </w:rPr>
        <w:t xml:space="preserve"> </w:t>
      </w:r>
      <w:r w:rsidR="0058399A">
        <w:rPr>
          <w:rFonts w:ascii="Cambria" w:hAnsi="Cambria"/>
        </w:rPr>
        <w:t>ilave</w:t>
      </w:r>
      <w:r w:rsidR="007158DE" w:rsidRPr="00D57295">
        <w:rPr>
          <w:rFonts w:ascii="Cambria" w:hAnsi="Cambria"/>
        </w:rPr>
        <w:t xml:space="preserve"> </w:t>
      </w:r>
      <w:r w:rsidRPr="00D57295">
        <w:rPr>
          <w:rFonts w:ascii="Cambria" w:hAnsi="Cambria"/>
        </w:rPr>
        <w:t>tedb</w:t>
      </w:r>
      <w:r w:rsidR="008B2459" w:rsidRPr="00D57295">
        <w:rPr>
          <w:rFonts w:ascii="Cambria" w:hAnsi="Cambria"/>
        </w:rPr>
        <w:t>irler de alınarak uygulanabilecektir. Sürece ilişkin tüm duyurular Eğitim Fakültesi web sayfasından yapılacaktır.</w:t>
      </w:r>
    </w:p>
    <w:p w14:paraId="3FBA0C96" w14:textId="644BB121" w:rsidR="002F7A8D" w:rsidRPr="00D57295" w:rsidRDefault="002F7A8D" w:rsidP="002C79EF">
      <w:pPr>
        <w:spacing w:line="276" w:lineRule="auto"/>
        <w:jc w:val="both"/>
        <w:rPr>
          <w:rFonts w:ascii="Cambria" w:hAnsi="Cambria"/>
        </w:rPr>
      </w:pPr>
      <w:r w:rsidRPr="00D57295">
        <w:rPr>
          <w:rFonts w:ascii="Cambria" w:hAnsi="Cambria"/>
        </w:rPr>
        <w:t>Bu kılavuzun amacı; Bartın Üniversitesi Eğitim Fakültesi Dek</w:t>
      </w:r>
      <w:r w:rsidR="005251CA" w:rsidRPr="00D57295">
        <w:rPr>
          <w:rFonts w:ascii="Cambria" w:hAnsi="Cambria"/>
        </w:rPr>
        <w:t>anlığı tarafından yapılacak 20</w:t>
      </w:r>
      <w:r w:rsidR="00D14CD7" w:rsidRPr="00D57295">
        <w:rPr>
          <w:rFonts w:ascii="Cambria" w:hAnsi="Cambria"/>
        </w:rPr>
        <w:t>2</w:t>
      </w:r>
      <w:r w:rsidR="00A35DA1" w:rsidRPr="00D57295">
        <w:rPr>
          <w:rFonts w:ascii="Cambria" w:hAnsi="Cambria"/>
        </w:rPr>
        <w:t>1</w:t>
      </w:r>
      <w:r w:rsidR="005251CA" w:rsidRPr="00D57295">
        <w:rPr>
          <w:rFonts w:ascii="Cambria" w:hAnsi="Cambria"/>
        </w:rPr>
        <w:t>-202</w:t>
      </w:r>
      <w:r w:rsidR="00A35DA1" w:rsidRPr="00D57295">
        <w:rPr>
          <w:rFonts w:ascii="Cambria" w:hAnsi="Cambria"/>
        </w:rPr>
        <w:t>2</w:t>
      </w:r>
      <w:r w:rsidR="00ED2083" w:rsidRPr="00D57295">
        <w:rPr>
          <w:rFonts w:ascii="Cambria" w:hAnsi="Cambria"/>
        </w:rPr>
        <w:t xml:space="preserve"> </w:t>
      </w:r>
      <w:r w:rsidR="000B3F2F" w:rsidRPr="00D57295">
        <w:rPr>
          <w:rFonts w:ascii="Cambria" w:hAnsi="Cambria"/>
        </w:rPr>
        <w:t xml:space="preserve">Akademik Yılı </w:t>
      </w:r>
      <w:r w:rsidRPr="00D57295">
        <w:rPr>
          <w:rFonts w:ascii="Cambria" w:hAnsi="Cambria"/>
        </w:rPr>
        <w:t>Özel Yetenek Sınavında, ön kayıt işlemleri, sınavın yapılması, değerlendirilmesi, sonuçların duyurulması ve kesin kayıt işlemleri hakkında adayları bilgilendirmek ve sınava daha iyi hazırlanabilmelerini sağlamaktır.</w:t>
      </w:r>
    </w:p>
    <w:p w14:paraId="5F81B174" w14:textId="77777777" w:rsidR="004A3B25" w:rsidRPr="00D57295" w:rsidRDefault="004A3B25" w:rsidP="004A3B25">
      <w:pPr>
        <w:widowControl w:val="0"/>
        <w:autoSpaceDE w:val="0"/>
        <w:autoSpaceDN w:val="0"/>
        <w:adjustRightInd w:val="0"/>
        <w:spacing w:after="240" w:line="276" w:lineRule="auto"/>
        <w:jc w:val="both"/>
        <w:rPr>
          <w:rFonts w:ascii="Cambria" w:hAnsi="Cambria"/>
        </w:rPr>
      </w:pPr>
      <w:r w:rsidRPr="00D57295">
        <w:rPr>
          <w:rFonts w:ascii="Cambria" w:hAnsi="Cambria"/>
        </w:rPr>
        <w:t xml:space="preserve">Fakültemizin Güzel Sanatlar Eğitimi Bölümü Resim-İş Eğitimi Anabilim Dalı’na “İki Aşamalı Özel Yetenek Sınavı” sonucuna göre öğrenci alınacaktır. </w:t>
      </w:r>
      <w:r w:rsidRPr="00D57295">
        <w:rPr>
          <w:rFonts w:ascii="Cambria" w:hAnsi="Cambria"/>
          <w:b/>
        </w:rPr>
        <w:t xml:space="preserve">Başvurular </w:t>
      </w:r>
      <w:r w:rsidRPr="00D57295">
        <w:rPr>
          <w:rFonts w:ascii="Cambria" w:hAnsi="Cambria"/>
          <w:b/>
          <w:u w:val="single"/>
        </w:rPr>
        <w:t>ONLINE</w:t>
      </w:r>
      <w:r w:rsidRPr="00D57295">
        <w:rPr>
          <w:rFonts w:ascii="Cambria" w:hAnsi="Cambria"/>
          <w:b/>
        </w:rPr>
        <w:t xml:space="preserve"> yapılacaktır. Başvuru yapıldıktan sonra, kayıt ve yerleştirme işlemleri tamamlanıncaya kadar sınav ile ilgili duyuruları İNTERNET üzerinden takip ediniz.</w:t>
      </w:r>
    </w:p>
    <w:p w14:paraId="0D819C9D" w14:textId="19992F30" w:rsidR="002F7A8D" w:rsidRPr="00D57295" w:rsidRDefault="0080366D" w:rsidP="004A3B25">
      <w:pPr>
        <w:spacing w:line="276" w:lineRule="auto"/>
        <w:jc w:val="both"/>
        <w:rPr>
          <w:rFonts w:ascii="Cambria" w:hAnsi="Cambria"/>
        </w:rPr>
      </w:pPr>
      <w:r w:rsidRPr="00D57295">
        <w:rPr>
          <w:rFonts w:ascii="Cambria" w:eastAsia="Times New Roman" w:hAnsi="Cambria"/>
          <w:lang w:eastAsia="tr-TR"/>
        </w:rPr>
        <w:t>20</w:t>
      </w:r>
      <w:r w:rsidR="00D14CD7" w:rsidRPr="00D57295">
        <w:rPr>
          <w:rFonts w:ascii="Cambria" w:eastAsia="Times New Roman" w:hAnsi="Cambria"/>
          <w:lang w:eastAsia="tr-TR"/>
        </w:rPr>
        <w:t>2</w:t>
      </w:r>
      <w:r w:rsidR="00782D21" w:rsidRPr="00D57295">
        <w:rPr>
          <w:rFonts w:ascii="Cambria" w:eastAsia="Times New Roman" w:hAnsi="Cambria"/>
          <w:lang w:eastAsia="tr-TR"/>
        </w:rPr>
        <w:t>1</w:t>
      </w:r>
      <w:r w:rsidRPr="00D57295">
        <w:rPr>
          <w:rFonts w:ascii="Cambria" w:eastAsia="Times New Roman" w:hAnsi="Cambria"/>
          <w:lang w:eastAsia="tr-TR"/>
        </w:rPr>
        <w:t>-20</w:t>
      </w:r>
      <w:r w:rsidR="005251CA" w:rsidRPr="00D57295">
        <w:rPr>
          <w:rFonts w:ascii="Cambria" w:eastAsia="Times New Roman" w:hAnsi="Cambria"/>
          <w:lang w:eastAsia="tr-TR"/>
        </w:rPr>
        <w:t>2</w:t>
      </w:r>
      <w:r w:rsidR="00782D21" w:rsidRPr="00D57295">
        <w:rPr>
          <w:rFonts w:ascii="Cambria" w:eastAsia="Times New Roman" w:hAnsi="Cambria"/>
          <w:lang w:eastAsia="tr-TR"/>
        </w:rPr>
        <w:t>2</w:t>
      </w:r>
      <w:r w:rsidR="00ED2083" w:rsidRPr="00D57295">
        <w:rPr>
          <w:rFonts w:ascii="Cambria" w:eastAsia="Times New Roman" w:hAnsi="Cambria"/>
          <w:lang w:eastAsia="tr-TR"/>
        </w:rPr>
        <w:t xml:space="preserve"> </w:t>
      </w:r>
      <w:r w:rsidR="000B3F2F" w:rsidRPr="00D57295">
        <w:rPr>
          <w:rFonts w:ascii="Cambria" w:eastAsia="Times New Roman" w:hAnsi="Cambria"/>
          <w:lang w:eastAsia="tr-TR"/>
        </w:rPr>
        <w:t>Akademik</w:t>
      </w:r>
      <w:r w:rsidR="00ED2083" w:rsidRPr="00D57295">
        <w:rPr>
          <w:rFonts w:ascii="Cambria" w:eastAsia="Times New Roman" w:hAnsi="Cambria"/>
          <w:lang w:eastAsia="tr-TR"/>
        </w:rPr>
        <w:t xml:space="preserve"> Yılı Özel Yetenek S</w:t>
      </w:r>
      <w:r w:rsidR="002F7A8D" w:rsidRPr="00D57295">
        <w:rPr>
          <w:rFonts w:ascii="Cambria" w:eastAsia="Times New Roman" w:hAnsi="Cambria"/>
          <w:lang w:eastAsia="tr-TR"/>
        </w:rPr>
        <w:t>ınavı ile ilgili ilke, kural ve uygulamalar hakkında sizleri daha çok bilgilendirmek ve sınava daha iyi hazırlanabilmeniz için hazırlanan bu kılavuz</w:t>
      </w:r>
      <w:r w:rsidR="004C0F6F" w:rsidRPr="00D57295">
        <w:rPr>
          <w:rFonts w:ascii="Cambria" w:eastAsia="Times New Roman" w:hAnsi="Cambria"/>
          <w:lang w:eastAsia="tr-TR"/>
        </w:rPr>
        <w:t>u dikkatlice okuyunuz</w:t>
      </w:r>
      <w:r w:rsidR="002F7A8D" w:rsidRPr="00D57295">
        <w:rPr>
          <w:rFonts w:ascii="Cambria" w:eastAsia="Times New Roman" w:hAnsi="Cambria"/>
          <w:lang w:eastAsia="tr-TR"/>
        </w:rPr>
        <w:t xml:space="preserve">. </w:t>
      </w:r>
      <w:r w:rsidR="00F52788" w:rsidRPr="00D57295">
        <w:rPr>
          <w:rFonts w:ascii="Cambria" w:eastAsia="Times New Roman" w:hAnsi="Cambria"/>
          <w:lang w:eastAsia="tr-TR"/>
        </w:rPr>
        <w:t xml:space="preserve">Online başvurularda bilgilerinizi eksiksiz ve doğru girdikten sonra </w:t>
      </w:r>
      <w:r w:rsidR="00F52788" w:rsidRPr="00D57295">
        <w:rPr>
          <w:rFonts w:ascii="Cambria" w:eastAsia="Times New Roman" w:hAnsi="Cambria"/>
          <w:b/>
          <w:lang w:eastAsia="tr-TR"/>
        </w:rPr>
        <w:t xml:space="preserve">fotoğraflı giriş belgenizin çıktısını mutlaka alınız. </w:t>
      </w:r>
      <w:r w:rsidR="00F52788" w:rsidRPr="00D57295">
        <w:rPr>
          <w:rFonts w:ascii="Cambria" w:eastAsia="Times New Roman" w:hAnsi="Cambria"/>
          <w:b/>
          <w:u w:val="single"/>
          <w:lang w:eastAsia="tr-TR"/>
        </w:rPr>
        <w:t xml:space="preserve">Yanıltıcı bilgi beyanında bulunan adayların </w:t>
      </w:r>
      <w:r w:rsidR="00E03271" w:rsidRPr="00D57295">
        <w:rPr>
          <w:rFonts w:ascii="Cambria" w:eastAsia="Times New Roman" w:hAnsi="Cambria"/>
          <w:b/>
          <w:u w:val="single"/>
          <w:lang w:eastAsia="tr-TR"/>
        </w:rPr>
        <w:t>kayıtları, sınavı kazanmış olsalar dahi yapılmayacak, yapılanlarınki silinerek yasal işlem başlatılacaktır.</w:t>
      </w:r>
    </w:p>
    <w:p w14:paraId="4061F4F9" w14:textId="77777777" w:rsidR="004A3B25" w:rsidRPr="00D57295" w:rsidRDefault="002F7A8D" w:rsidP="004A3B25">
      <w:pPr>
        <w:widowControl w:val="0"/>
        <w:shd w:val="clear" w:color="auto" w:fill="FFFFFF"/>
        <w:autoSpaceDE w:val="0"/>
        <w:autoSpaceDN w:val="0"/>
        <w:adjustRightInd w:val="0"/>
        <w:spacing w:after="0" w:line="276" w:lineRule="auto"/>
        <w:jc w:val="both"/>
        <w:rPr>
          <w:rFonts w:ascii="Cambria" w:eastAsia="Times New Roman" w:hAnsi="Cambria"/>
          <w:b/>
          <w:lang w:eastAsia="tr-TR"/>
        </w:rPr>
      </w:pPr>
      <w:r w:rsidRPr="00D57295">
        <w:rPr>
          <w:rFonts w:ascii="Cambria" w:eastAsia="Times New Roman" w:hAnsi="Cambria"/>
          <w:b/>
          <w:lang w:eastAsia="tr-TR"/>
        </w:rPr>
        <w:t xml:space="preserve">Adaylar sınav süresince </w:t>
      </w:r>
      <w:r w:rsidRPr="00D57295">
        <w:rPr>
          <w:rFonts w:ascii="Cambria" w:eastAsia="Times New Roman" w:hAnsi="Cambria"/>
          <w:lang w:eastAsia="tr-TR"/>
        </w:rPr>
        <w:t>“</w:t>
      </w:r>
      <w:r w:rsidRPr="00D57295">
        <w:rPr>
          <w:rFonts w:ascii="Cambria" w:eastAsia="Times New Roman" w:hAnsi="Cambria"/>
          <w:b/>
          <w:lang w:eastAsia="tr-TR"/>
        </w:rPr>
        <w:t>Özel Yetenek Sınav Giriş Belgesi</w:t>
      </w:r>
      <w:r w:rsidR="004C0F6F" w:rsidRPr="00D57295">
        <w:rPr>
          <w:rFonts w:ascii="Cambria" w:eastAsia="Times New Roman" w:hAnsi="Cambria"/>
          <w:b/>
          <w:lang w:eastAsia="tr-TR"/>
        </w:rPr>
        <w:t xml:space="preserve"> (Online başvuru çıktısı)</w:t>
      </w:r>
      <w:r w:rsidRPr="00D57295">
        <w:rPr>
          <w:rFonts w:ascii="Cambria" w:eastAsia="Times New Roman" w:hAnsi="Cambria"/>
          <w:b/>
          <w:lang w:eastAsia="tr-TR"/>
        </w:rPr>
        <w:t xml:space="preserve">” </w:t>
      </w:r>
      <w:r w:rsidR="006C2B37" w:rsidRPr="00D57295">
        <w:rPr>
          <w:rFonts w:ascii="Cambria" w:eastAsia="Times New Roman" w:hAnsi="Cambria"/>
          <w:b/>
          <w:lang w:eastAsia="tr-TR"/>
        </w:rPr>
        <w:t>ile</w:t>
      </w:r>
      <w:r w:rsidRPr="00D57295">
        <w:rPr>
          <w:rFonts w:ascii="Cambria" w:eastAsia="Times New Roman" w:hAnsi="Cambria"/>
          <w:b/>
          <w:lang w:eastAsia="tr-TR"/>
        </w:rPr>
        <w:t xml:space="preserve"> “Fotoğraflı Özel Kimlik Belgelerini” de yanlarında taşımak zorundadırlar. </w:t>
      </w:r>
      <w:r w:rsidRPr="00D57295">
        <w:rPr>
          <w:rFonts w:ascii="Cambria" w:eastAsia="Times New Roman" w:hAnsi="Cambria"/>
          <w:lang w:eastAsia="tr-TR"/>
        </w:rPr>
        <w:t xml:space="preserve">Özel kimlik belgesi (nüfus cüzdanı, </w:t>
      </w:r>
      <w:r w:rsidR="00BF536B" w:rsidRPr="00D57295">
        <w:rPr>
          <w:rFonts w:ascii="Cambria" w:eastAsia="Times New Roman" w:hAnsi="Cambria"/>
          <w:lang w:eastAsia="tr-TR"/>
        </w:rPr>
        <w:t>sürücü belgesi</w:t>
      </w:r>
      <w:r w:rsidR="003D2351" w:rsidRPr="00D57295">
        <w:rPr>
          <w:rFonts w:ascii="Cambria" w:eastAsia="Times New Roman" w:hAnsi="Cambria"/>
          <w:lang w:eastAsia="tr-TR"/>
        </w:rPr>
        <w:t xml:space="preserve">, </w:t>
      </w:r>
      <w:r w:rsidRPr="00D57295">
        <w:rPr>
          <w:rFonts w:ascii="Cambria" w:eastAsia="Times New Roman" w:hAnsi="Cambria"/>
          <w:lang w:eastAsia="tr-TR"/>
        </w:rPr>
        <w:t>pasaport) olmayan ve Özel Yetenek Sınav Giriş Belgesini kaybeden adaylar sınavlara alınmayacaklardır.</w:t>
      </w:r>
      <w:r w:rsidRPr="00D57295">
        <w:rPr>
          <w:rFonts w:ascii="Cambria" w:eastAsia="Times New Roman" w:hAnsi="Cambria"/>
          <w:b/>
          <w:lang w:eastAsia="tr-TR"/>
        </w:rPr>
        <w:t xml:space="preserve"> Her oturum öncesinde kimlik kontrolü yapılacaktır. </w:t>
      </w:r>
    </w:p>
    <w:p w14:paraId="08FFC84E" w14:textId="77777777" w:rsidR="002F7A8D" w:rsidRPr="00D57295" w:rsidRDefault="002F7A8D" w:rsidP="004A3B25">
      <w:pPr>
        <w:widowControl w:val="0"/>
        <w:shd w:val="clear" w:color="auto" w:fill="FFFFFF"/>
        <w:autoSpaceDE w:val="0"/>
        <w:autoSpaceDN w:val="0"/>
        <w:adjustRightInd w:val="0"/>
        <w:spacing w:before="240" w:after="0" w:line="276" w:lineRule="auto"/>
        <w:jc w:val="both"/>
        <w:rPr>
          <w:rFonts w:ascii="Cambria" w:eastAsia="Times New Roman" w:hAnsi="Cambria"/>
          <w:lang w:eastAsia="tr-TR"/>
        </w:rPr>
      </w:pPr>
      <w:r w:rsidRPr="00D57295">
        <w:rPr>
          <w:rFonts w:ascii="Cambria" w:eastAsia="Times New Roman" w:hAnsi="Cambria"/>
          <w:lang w:eastAsia="tr-TR"/>
        </w:rPr>
        <w:t>Adayların sınav sırasında ve ara (ihtiyaç-dinlenme) süresinde başka adayların çalışmalarına müdahalede bulunması, yorum yapması, kendi aralarında konuşması kesinlikle yasaktır.</w:t>
      </w:r>
    </w:p>
    <w:p w14:paraId="57B415A0" w14:textId="77777777" w:rsidR="002F7A8D" w:rsidRPr="00D57295" w:rsidRDefault="002F7A8D" w:rsidP="004A3B25">
      <w:pPr>
        <w:widowControl w:val="0"/>
        <w:shd w:val="clear" w:color="auto" w:fill="FFFFFF"/>
        <w:autoSpaceDE w:val="0"/>
        <w:autoSpaceDN w:val="0"/>
        <w:adjustRightInd w:val="0"/>
        <w:spacing w:before="120" w:after="120" w:line="276" w:lineRule="auto"/>
        <w:jc w:val="both"/>
        <w:rPr>
          <w:rFonts w:ascii="Cambria" w:eastAsia="Times New Roman" w:hAnsi="Cambria"/>
          <w:b/>
          <w:lang w:eastAsia="tr-TR"/>
        </w:rPr>
      </w:pPr>
      <w:r w:rsidRPr="00D57295">
        <w:rPr>
          <w:rFonts w:ascii="Cambria" w:eastAsia="Times New Roman" w:hAnsi="Cambria"/>
          <w:b/>
          <w:lang w:eastAsia="tr-TR"/>
        </w:rPr>
        <w:t>Sınav binasına cep telefonu kesinlikle alınmayacaktır.</w:t>
      </w:r>
    </w:p>
    <w:p w14:paraId="32AE8B4B" w14:textId="77777777" w:rsidR="00D51710" w:rsidRPr="00D57295" w:rsidRDefault="00D51710" w:rsidP="002C79EF">
      <w:pPr>
        <w:pStyle w:val="GvdeMetni"/>
        <w:spacing w:line="276" w:lineRule="auto"/>
        <w:jc w:val="both"/>
        <w:rPr>
          <w:rFonts w:ascii="Cambria" w:hAnsi="Cambria"/>
          <w:b/>
          <w:color w:val="auto"/>
          <w:sz w:val="22"/>
          <w:szCs w:val="22"/>
        </w:rPr>
      </w:pPr>
    </w:p>
    <w:p w14:paraId="6D2292DC" w14:textId="77777777" w:rsidR="00D51710" w:rsidRPr="00D57295" w:rsidRDefault="00D51710" w:rsidP="002C79EF">
      <w:pPr>
        <w:pStyle w:val="GvdeMetni"/>
        <w:spacing w:line="276" w:lineRule="auto"/>
        <w:jc w:val="both"/>
        <w:rPr>
          <w:rFonts w:ascii="Cambria" w:hAnsi="Cambria"/>
          <w:b/>
          <w:color w:val="auto"/>
          <w:sz w:val="22"/>
          <w:szCs w:val="22"/>
        </w:rPr>
      </w:pPr>
    </w:p>
    <w:p w14:paraId="62690139" w14:textId="77777777" w:rsidR="00D51710" w:rsidRPr="00D57295" w:rsidRDefault="00D51710" w:rsidP="002C79EF">
      <w:pPr>
        <w:pStyle w:val="GvdeMetni"/>
        <w:spacing w:line="276" w:lineRule="auto"/>
        <w:jc w:val="both"/>
        <w:rPr>
          <w:rFonts w:ascii="Cambria" w:hAnsi="Cambria"/>
          <w:b/>
          <w:color w:val="auto"/>
          <w:sz w:val="22"/>
          <w:szCs w:val="22"/>
        </w:rPr>
      </w:pPr>
    </w:p>
    <w:p w14:paraId="7160D8EC" w14:textId="77777777" w:rsidR="00D51710" w:rsidRPr="00D57295" w:rsidRDefault="00D51710" w:rsidP="002C79EF">
      <w:pPr>
        <w:pStyle w:val="GvdeMetni"/>
        <w:spacing w:line="276" w:lineRule="auto"/>
        <w:jc w:val="both"/>
        <w:rPr>
          <w:rFonts w:ascii="Cambria" w:hAnsi="Cambria"/>
          <w:b/>
          <w:color w:val="auto"/>
          <w:sz w:val="22"/>
          <w:szCs w:val="22"/>
        </w:rPr>
      </w:pPr>
    </w:p>
    <w:p w14:paraId="2B6EC12F" w14:textId="77777777" w:rsidR="00D51710" w:rsidRPr="00D57295" w:rsidRDefault="00D51710" w:rsidP="002C79EF">
      <w:pPr>
        <w:pStyle w:val="GvdeMetni"/>
        <w:spacing w:line="276" w:lineRule="auto"/>
        <w:jc w:val="both"/>
        <w:rPr>
          <w:rFonts w:ascii="Cambria" w:hAnsi="Cambria"/>
          <w:b/>
          <w:color w:val="auto"/>
          <w:sz w:val="22"/>
          <w:szCs w:val="22"/>
        </w:rPr>
      </w:pPr>
    </w:p>
    <w:p w14:paraId="52F5EDD5" w14:textId="77777777" w:rsidR="00C10DE0" w:rsidRPr="00D57295" w:rsidRDefault="00C10DE0" w:rsidP="002C79EF">
      <w:pPr>
        <w:pStyle w:val="GvdeMetni"/>
        <w:spacing w:line="276" w:lineRule="auto"/>
        <w:jc w:val="both"/>
        <w:rPr>
          <w:rFonts w:ascii="Cambria" w:hAnsi="Cambria"/>
          <w:b/>
          <w:color w:val="auto"/>
          <w:sz w:val="22"/>
          <w:szCs w:val="22"/>
        </w:rPr>
      </w:pPr>
    </w:p>
    <w:p w14:paraId="41D06870" w14:textId="77777777" w:rsidR="00F529BE" w:rsidRDefault="00F529BE" w:rsidP="002C79EF">
      <w:pPr>
        <w:spacing w:line="276" w:lineRule="auto"/>
        <w:jc w:val="center"/>
        <w:rPr>
          <w:rFonts w:ascii="Cambria" w:hAnsi="Cambria"/>
          <w:b/>
        </w:rPr>
      </w:pPr>
      <w:r>
        <w:rPr>
          <w:rFonts w:ascii="Cambria" w:hAnsi="Cambria"/>
          <w:b/>
        </w:rPr>
        <w:br w:type="page"/>
      </w:r>
    </w:p>
    <w:p w14:paraId="3FB1E257" w14:textId="1C88A937" w:rsidR="00C957F2" w:rsidRPr="00D57295" w:rsidRDefault="005F4F45" w:rsidP="002C79EF">
      <w:pPr>
        <w:spacing w:line="276" w:lineRule="auto"/>
        <w:jc w:val="center"/>
        <w:rPr>
          <w:rFonts w:ascii="Cambria" w:hAnsi="Cambria"/>
          <w:b/>
        </w:rPr>
      </w:pPr>
      <w:r w:rsidRPr="00D57295">
        <w:rPr>
          <w:rFonts w:ascii="Cambria" w:hAnsi="Cambria"/>
          <w:b/>
        </w:rPr>
        <w:lastRenderedPageBreak/>
        <w:t>Ö</w:t>
      </w:r>
      <w:r w:rsidR="00C957F2" w:rsidRPr="00D57295">
        <w:rPr>
          <w:rFonts w:ascii="Cambria" w:hAnsi="Cambria"/>
          <w:b/>
        </w:rPr>
        <w:t>ĞRENCİ ALINACAK PROGRAM VE KONTENJANI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3"/>
        <w:gridCol w:w="2998"/>
        <w:gridCol w:w="3581"/>
      </w:tblGrid>
      <w:tr w:rsidR="00EB6989" w:rsidRPr="00D57295" w14:paraId="408187B6" w14:textId="77777777" w:rsidTr="006C2B37">
        <w:trPr>
          <w:trHeight w:val="352"/>
          <w:jc w:val="center"/>
        </w:trPr>
        <w:tc>
          <w:tcPr>
            <w:tcW w:w="2664" w:type="dxa"/>
            <w:vAlign w:val="center"/>
          </w:tcPr>
          <w:p w14:paraId="2644F4E8" w14:textId="77777777" w:rsidR="00C957F2" w:rsidRPr="00D57295" w:rsidRDefault="00C957F2" w:rsidP="002C79EF">
            <w:pPr>
              <w:spacing w:line="276" w:lineRule="auto"/>
              <w:jc w:val="center"/>
              <w:rPr>
                <w:rFonts w:ascii="Cambria" w:hAnsi="Cambria"/>
                <w:b/>
              </w:rPr>
            </w:pPr>
            <w:r w:rsidRPr="00D57295">
              <w:rPr>
                <w:rFonts w:ascii="Cambria" w:hAnsi="Cambria"/>
                <w:b/>
              </w:rPr>
              <w:t>Fakültesi</w:t>
            </w:r>
          </w:p>
        </w:tc>
        <w:tc>
          <w:tcPr>
            <w:tcW w:w="3041" w:type="dxa"/>
            <w:vAlign w:val="center"/>
          </w:tcPr>
          <w:p w14:paraId="3E741ED4" w14:textId="77777777" w:rsidR="00C957F2" w:rsidRPr="00D57295" w:rsidRDefault="00C957F2" w:rsidP="002C79EF">
            <w:pPr>
              <w:spacing w:line="276" w:lineRule="auto"/>
              <w:jc w:val="center"/>
              <w:rPr>
                <w:rFonts w:ascii="Cambria" w:hAnsi="Cambria"/>
                <w:b/>
              </w:rPr>
            </w:pPr>
            <w:r w:rsidRPr="00D57295">
              <w:rPr>
                <w:rFonts w:ascii="Cambria" w:hAnsi="Cambria"/>
                <w:b/>
              </w:rPr>
              <w:t>Programın Adı</w:t>
            </w:r>
          </w:p>
        </w:tc>
        <w:tc>
          <w:tcPr>
            <w:tcW w:w="3644" w:type="dxa"/>
            <w:vAlign w:val="center"/>
          </w:tcPr>
          <w:p w14:paraId="07CF8DDA" w14:textId="77777777" w:rsidR="00C957F2" w:rsidRPr="00D57295" w:rsidRDefault="00C957F2" w:rsidP="002C79EF">
            <w:pPr>
              <w:spacing w:line="276" w:lineRule="auto"/>
              <w:jc w:val="center"/>
              <w:rPr>
                <w:rFonts w:ascii="Cambria" w:hAnsi="Cambria"/>
                <w:b/>
              </w:rPr>
            </w:pPr>
            <w:r w:rsidRPr="00D57295">
              <w:rPr>
                <w:rFonts w:ascii="Cambria" w:hAnsi="Cambria"/>
                <w:b/>
              </w:rPr>
              <w:t>Kontenjanı</w:t>
            </w:r>
          </w:p>
        </w:tc>
      </w:tr>
      <w:tr w:rsidR="00C957F2" w:rsidRPr="00D57295" w14:paraId="26152109" w14:textId="77777777" w:rsidTr="006C2B37">
        <w:trPr>
          <w:trHeight w:val="524"/>
          <w:jc w:val="center"/>
        </w:trPr>
        <w:tc>
          <w:tcPr>
            <w:tcW w:w="2664" w:type="dxa"/>
            <w:vAlign w:val="center"/>
          </w:tcPr>
          <w:p w14:paraId="44402EB4" w14:textId="77777777" w:rsidR="00C957F2" w:rsidRPr="00D57295" w:rsidRDefault="00C957F2" w:rsidP="002C79EF">
            <w:pPr>
              <w:spacing w:line="276" w:lineRule="auto"/>
              <w:jc w:val="center"/>
              <w:rPr>
                <w:rFonts w:ascii="Cambria" w:hAnsi="Cambria"/>
              </w:rPr>
            </w:pPr>
            <w:r w:rsidRPr="00D57295">
              <w:rPr>
                <w:rFonts w:ascii="Cambria" w:hAnsi="Cambria"/>
              </w:rPr>
              <w:t>Eğitim Fakültesi</w:t>
            </w:r>
          </w:p>
        </w:tc>
        <w:tc>
          <w:tcPr>
            <w:tcW w:w="3041" w:type="dxa"/>
            <w:vAlign w:val="center"/>
          </w:tcPr>
          <w:p w14:paraId="6D4C8435" w14:textId="77777777" w:rsidR="00C957F2" w:rsidRPr="00D57295" w:rsidRDefault="00C957F2" w:rsidP="002C79EF">
            <w:pPr>
              <w:spacing w:line="276" w:lineRule="auto"/>
              <w:jc w:val="center"/>
              <w:rPr>
                <w:rFonts w:ascii="Cambria" w:hAnsi="Cambria"/>
              </w:rPr>
            </w:pPr>
            <w:r w:rsidRPr="00D57295">
              <w:rPr>
                <w:rFonts w:ascii="Cambria" w:hAnsi="Cambria"/>
              </w:rPr>
              <w:t>Resim-İş Öğretmenliği</w:t>
            </w:r>
          </w:p>
        </w:tc>
        <w:tc>
          <w:tcPr>
            <w:tcW w:w="3644" w:type="dxa"/>
            <w:vAlign w:val="center"/>
          </w:tcPr>
          <w:p w14:paraId="468CE40A" w14:textId="7E6E19AD" w:rsidR="00BC5CBF" w:rsidRPr="004B275B" w:rsidRDefault="004B275B" w:rsidP="004B275B">
            <w:pPr>
              <w:spacing w:after="0" w:line="276" w:lineRule="auto"/>
              <w:jc w:val="center"/>
              <w:rPr>
                <w:rFonts w:ascii="Cambria" w:hAnsi="Cambria"/>
                <w:b/>
              </w:rPr>
            </w:pPr>
            <w:r>
              <w:rPr>
                <w:rFonts w:ascii="Cambria" w:hAnsi="Cambria"/>
                <w:b/>
              </w:rPr>
              <w:t>11</w:t>
            </w:r>
            <w:r w:rsidR="00985958" w:rsidRPr="0019255B">
              <w:rPr>
                <w:rFonts w:ascii="Cambria" w:hAnsi="Cambria"/>
                <w:b/>
              </w:rPr>
              <w:t xml:space="preserve"> </w:t>
            </w:r>
            <w:r>
              <w:rPr>
                <w:rFonts w:ascii="Cambria" w:hAnsi="Cambria"/>
                <w:b/>
              </w:rPr>
              <w:t>(on bir</w:t>
            </w:r>
            <w:r w:rsidR="00887771" w:rsidRPr="0019255B">
              <w:rPr>
                <w:rFonts w:ascii="Cambria" w:hAnsi="Cambria"/>
                <w:b/>
              </w:rPr>
              <w:t xml:space="preserve">) </w:t>
            </w:r>
          </w:p>
        </w:tc>
      </w:tr>
    </w:tbl>
    <w:p w14:paraId="13A1221A" w14:textId="77777777" w:rsidR="00F9580B" w:rsidRPr="00D57295" w:rsidRDefault="00F9580B" w:rsidP="002C79EF">
      <w:pPr>
        <w:pStyle w:val="GvdeMetni"/>
        <w:spacing w:line="276" w:lineRule="auto"/>
        <w:jc w:val="both"/>
        <w:rPr>
          <w:rFonts w:ascii="Cambria" w:hAnsi="Cambria"/>
          <w:b/>
          <w:color w:val="auto"/>
          <w:sz w:val="22"/>
          <w:szCs w:val="22"/>
        </w:rPr>
      </w:pPr>
    </w:p>
    <w:p w14:paraId="27A5EC08" w14:textId="77777777" w:rsidR="00F9580B" w:rsidRPr="00D57295" w:rsidRDefault="00F9580B" w:rsidP="002C79EF">
      <w:pPr>
        <w:pStyle w:val="GvdeMetni"/>
        <w:spacing w:line="276" w:lineRule="auto"/>
        <w:jc w:val="both"/>
        <w:rPr>
          <w:rFonts w:ascii="Cambria" w:hAnsi="Cambria"/>
          <w:b/>
          <w:color w:val="auto"/>
          <w:sz w:val="22"/>
          <w:szCs w:val="22"/>
        </w:rPr>
      </w:pPr>
    </w:p>
    <w:p w14:paraId="235CA54E" w14:textId="77777777" w:rsidR="00D51710" w:rsidRPr="00D57295" w:rsidRDefault="00D51710" w:rsidP="002C79EF">
      <w:pPr>
        <w:pStyle w:val="Balk1"/>
        <w:spacing w:line="276" w:lineRule="auto"/>
        <w:ind w:left="2832"/>
        <w:jc w:val="left"/>
        <w:rPr>
          <w:rFonts w:ascii="Cambria" w:hAnsi="Cambria"/>
          <w:i w:val="0"/>
          <w:sz w:val="22"/>
          <w:szCs w:val="22"/>
        </w:rPr>
      </w:pPr>
      <w:r w:rsidRPr="00D57295">
        <w:rPr>
          <w:rFonts w:ascii="Cambria" w:hAnsi="Cambria"/>
          <w:i w:val="0"/>
          <w:sz w:val="22"/>
          <w:szCs w:val="22"/>
        </w:rPr>
        <w:t>ÖZEL YETENEK SINAVI TAKVİMİ</w:t>
      </w:r>
    </w:p>
    <w:p w14:paraId="343E763B" w14:textId="77777777" w:rsidR="00D51710" w:rsidRPr="00D57295" w:rsidRDefault="00D51710" w:rsidP="002C79EF">
      <w:pPr>
        <w:pStyle w:val="Balk1"/>
        <w:spacing w:line="276" w:lineRule="auto"/>
        <w:ind w:left="2832"/>
        <w:rPr>
          <w:rFonts w:ascii="Cambria" w:hAnsi="Cambria"/>
          <w:sz w:val="22"/>
          <w:szCs w:val="22"/>
        </w:rPr>
      </w:pPr>
    </w:p>
    <w:tbl>
      <w:tblPr>
        <w:tblStyle w:val="TabloKlavuzu"/>
        <w:tblW w:w="0" w:type="auto"/>
        <w:tblLook w:val="04A0" w:firstRow="1" w:lastRow="0" w:firstColumn="1" w:lastColumn="0" w:noHBand="0" w:noVBand="1"/>
      </w:tblPr>
      <w:tblGrid>
        <w:gridCol w:w="4248"/>
        <w:gridCol w:w="4954"/>
      </w:tblGrid>
      <w:tr w:rsidR="004B275B" w:rsidRPr="00D97B97" w14:paraId="0DFA4301" w14:textId="77777777" w:rsidTr="00DB73D9">
        <w:trPr>
          <w:trHeight w:val="586"/>
        </w:trPr>
        <w:tc>
          <w:tcPr>
            <w:tcW w:w="4248" w:type="dxa"/>
            <w:vAlign w:val="center"/>
          </w:tcPr>
          <w:p w14:paraId="24059707" w14:textId="42DF0BCF" w:rsidR="004B275B" w:rsidRPr="00D97B97" w:rsidRDefault="004B275B" w:rsidP="00DB73D9">
            <w:pPr>
              <w:pStyle w:val="GvdeMetni"/>
              <w:spacing w:line="276" w:lineRule="auto"/>
              <w:rPr>
                <w:rFonts w:ascii="Cambria" w:hAnsi="Cambria"/>
              </w:rPr>
            </w:pPr>
            <w:bookmarkStart w:id="0" w:name="_Hlk43473954"/>
            <w:bookmarkStart w:id="1" w:name="_GoBack"/>
            <w:bookmarkEnd w:id="1"/>
            <w:r w:rsidRPr="00D97B97">
              <w:rPr>
                <w:rFonts w:ascii="Cambria" w:hAnsi="Cambria"/>
              </w:rPr>
              <w:t>Başvuru tarihleri (</w:t>
            </w:r>
            <w:proofErr w:type="gramStart"/>
            <w:r w:rsidRPr="00D97B97">
              <w:rPr>
                <w:rFonts w:ascii="Cambria" w:hAnsi="Cambria"/>
              </w:rPr>
              <w:t>online</w:t>
            </w:r>
            <w:proofErr w:type="gramEnd"/>
            <w:r w:rsidRPr="00D97B97">
              <w:rPr>
                <w:rFonts w:ascii="Cambria" w:hAnsi="Cambria"/>
              </w:rPr>
              <w:t>, web sayfası üzerinden)</w:t>
            </w:r>
          </w:p>
        </w:tc>
        <w:tc>
          <w:tcPr>
            <w:tcW w:w="4954" w:type="dxa"/>
            <w:vAlign w:val="center"/>
          </w:tcPr>
          <w:p w14:paraId="057FAC1B" w14:textId="77777777" w:rsidR="004B275B" w:rsidRPr="00D97B97" w:rsidRDefault="004B275B" w:rsidP="00DB73D9">
            <w:pPr>
              <w:pStyle w:val="GvdeMetni"/>
              <w:spacing w:line="276" w:lineRule="auto"/>
              <w:rPr>
                <w:rFonts w:ascii="Cambria" w:hAnsi="Cambria"/>
              </w:rPr>
            </w:pPr>
            <w:r w:rsidRPr="001A504B">
              <w:rPr>
                <w:rFonts w:ascii="Cambria" w:hAnsi="Cambria"/>
              </w:rPr>
              <w:t>20-24 Eylül 2021</w:t>
            </w:r>
          </w:p>
        </w:tc>
      </w:tr>
      <w:tr w:rsidR="004B275B" w:rsidRPr="00D97B97" w14:paraId="3740B0E9" w14:textId="77777777" w:rsidTr="00DB73D9">
        <w:trPr>
          <w:trHeight w:val="586"/>
        </w:trPr>
        <w:tc>
          <w:tcPr>
            <w:tcW w:w="4248" w:type="dxa"/>
            <w:vAlign w:val="center"/>
          </w:tcPr>
          <w:p w14:paraId="54E943DF" w14:textId="77777777" w:rsidR="004B275B" w:rsidRPr="00D97B97" w:rsidRDefault="004B275B" w:rsidP="00DB73D9">
            <w:pPr>
              <w:pStyle w:val="GvdeMetni"/>
              <w:spacing w:line="276" w:lineRule="auto"/>
              <w:rPr>
                <w:rFonts w:ascii="Cambria" w:hAnsi="Cambria"/>
              </w:rPr>
            </w:pPr>
            <w:r w:rsidRPr="00D97B97">
              <w:rPr>
                <w:rFonts w:ascii="Cambria" w:hAnsi="Cambria"/>
              </w:rPr>
              <w:t>Özel Yetenek Sınavı I. aşama</w:t>
            </w:r>
          </w:p>
        </w:tc>
        <w:tc>
          <w:tcPr>
            <w:tcW w:w="4954" w:type="dxa"/>
            <w:vAlign w:val="center"/>
          </w:tcPr>
          <w:p w14:paraId="13DD98EE" w14:textId="77777777" w:rsidR="004B275B" w:rsidRPr="00D97B97" w:rsidRDefault="004B275B" w:rsidP="00DB73D9">
            <w:pPr>
              <w:pStyle w:val="GvdeMetni"/>
              <w:spacing w:line="276" w:lineRule="auto"/>
              <w:rPr>
                <w:rFonts w:ascii="Cambria" w:hAnsi="Cambria"/>
              </w:rPr>
            </w:pPr>
            <w:r>
              <w:rPr>
                <w:rFonts w:ascii="Cambria" w:hAnsi="Cambria"/>
              </w:rPr>
              <w:t>27 Eylül 2021 Pazartesi</w:t>
            </w:r>
            <w:r w:rsidRPr="00D97B97">
              <w:rPr>
                <w:rFonts w:ascii="Cambria" w:hAnsi="Cambria"/>
              </w:rPr>
              <w:t>, saat: 09.30 (70 Dakika)</w:t>
            </w:r>
          </w:p>
        </w:tc>
      </w:tr>
      <w:tr w:rsidR="004B275B" w:rsidRPr="00D97B97" w14:paraId="57B47248" w14:textId="77777777" w:rsidTr="00DB73D9">
        <w:trPr>
          <w:trHeight w:val="586"/>
        </w:trPr>
        <w:tc>
          <w:tcPr>
            <w:tcW w:w="4248" w:type="dxa"/>
            <w:vAlign w:val="center"/>
          </w:tcPr>
          <w:p w14:paraId="47CFBB4D" w14:textId="77777777" w:rsidR="004B275B" w:rsidRPr="00D97B97" w:rsidRDefault="004B275B" w:rsidP="00DB73D9">
            <w:pPr>
              <w:pStyle w:val="GvdeMetni"/>
              <w:spacing w:line="276" w:lineRule="auto"/>
              <w:rPr>
                <w:rFonts w:ascii="Cambria" w:hAnsi="Cambria"/>
              </w:rPr>
            </w:pPr>
            <w:r w:rsidRPr="00D97B97">
              <w:rPr>
                <w:rFonts w:ascii="Cambria" w:hAnsi="Cambria"/>
              </w:rPr>
              <w:t>Özel Yetenek Sınavı II. aşama</w:t>
            </w:r>
          </w:p>
        </w:tc>
        <w:tc>
          <w:tcPr>
            <w:tcW w:w="4954" w:type="dxa"/>
            <w:vAlign w:val="center"/>
          </w:tcPr>
          <w:p w14:paraId="07515EF4" w14:textId="77777777" w:rsidR="004B275B" w:rsidRPr="00D97B97" w:rsidRDefault="004B275B" w:rsidP="00DB73D9">
            <w:pPr>
              <w:pStyle w:val="GvdeMetni"/>
              <w:spacing w:line="276" w:lineRule="auto"/>
              <w:rPr>
                <w:rFonts w:ascii="Cambria" w:hAnsi="Cambria"/>
              </w:rPr>
            </w:pPr>
            <w:r>
              <w:rPr>
                <w:rFonts w:ascii="Cambria" w:hAnsi="Cambria"/>
              </w:rPr>
              <w:t>27</w:t>
            </w:r>
            <w:r w:rsidRPr="00D97B97">
              <w:rPr>
                <w:rFonts w:ascii="Cambria" w:hAnsi="Cambria"/>
              </w:rPr>
              <w:t xml:space="preserve"> Eylül 2021 </w:t>
            </w:r>
            <w:r>
              <w:rPr>
                <w:rFonts w:ascii="Cambria" w:hAnsi="Cambria"/>
              </w:rPr>
              <w:t>Pazartesi</w:t>
            </w:r>
            <w:r w:rsidRPr="00D97B97">
              <w:rPr>
                <w:rFonts w:ascii="Cambria" w:hAnsi="Cambria"/>
              </w:rPr>
              <w:t>, saat: 11.10 (70 Dakika)</w:t>
            </w:r>
          </w:p>
        </w:tc>
      </w:tr>
      <w:tr w:rsidR="004B275B" w:rsidRPr="00D97B97" w14:paraId="45D2E44A" w14:textId="77777777" w:rsidTr="00DB73D9">
        <w:trPr>
          <w:trHeight w:val="586"/>
        </w:trPr>
        <w:tc>
          <w:tcPr>
            <w:tcW w:w="4248" w:type="dxa"/>
            <w:vAlign w:val="center"/>
          </w:tcPr>
          <w:p w14:paraId="40912479" w14:textId="77777777" w:rsidR="004B275B" w:rsidRPr="00D97B97" w:rsidRDefault="004B275B" w:rsidP="00DB73D9">
            <w:pPr>
              <w:pStyle w:val="GvdeMetni"/>
              <w:spacing w:line="276" w:lineRule="auto"/>
              <w:rPr>
                <w:rFonts w:ascii="Cambria" w:hAnsi="Cambria"/>
              </w:rPr>
            </w:pPr>
            <w:r w:rsidRPr="00D97B97">
              <w:rPr>
                <w:rFonts w:ascii="Cambria" w:hAnsi="Cambria"/>
              </w:rPr>
              <w:t>Sınav sonuçlarının ilanı</w:t>
            </w:r>
          </w:p>
        </w:tc>
        <w:tc>
          <w:tcPr>
            <w:tcW w:w="4954" w:type="dxa"/>
            <w:vAlign w:val="center"/>
          </w:tcPr>
          <w:p w14:paraId="1B311A83" w14:textId="77777777" w:rsidR="004B275B" w:rsidRPr="00D97B97" w:rsidRDefault="004B275B" w:rsidP="00DB73D9">
            <w:pPr>
              <w:pStyle w:val="GvdeMetni"/>
              <w:spacing w:line="276" w:lineRule="auto"/>
              <w:rPr>
                <w:rFonts w:ascii="Cambria" w:hAnsi="Cambria"/>
              </w:rPr>
            </w:pPr>
            <w:r>
              <w:rPr>
                <w:rFonts w:ascii="Cambria" w:hAnsi="Cambria"/>
              </w:rPr>
              <w:t>28 Eylül 2021 Salı’ya</w:t>
            </w:r>
            <w:r w:rsidRPr="00D97B97">
              <w:rPr>
                <w:rFonts w:ascii="Cambria" w:hAnsi="Cambria"/>
              </w:rPr>
              <w:t xml:space="preserve"> kadar</w:t>
            </w:r>
          </w:p>
        </w:tc>
      </w:tr>
      <w:tr w:rsidR="004B275B" w:rsidRPr="00D97B97" w14:paraId="44159603" w14:textId="77777777" w:rsidTr="00DB73D9">
        <w:trPr>
          <w:trHeight w:val="586"/>
        </w:trPr>
        <w:tc>
          <w:tcPr>
            <w:tcW w:w="4248" w:type="dxa"/>
            <w:vAlign w:val="center"/>
          </w:tcPr>
          <w:p w14:paraId="468CB669" w14:textId="77777777" w:rsidR="004B275B" w:rsidRPr="00D97B97" w:rsidRDefault="004B275B" w:rsidP="00DB73D9">
            <w:pPr>
              <w:pStyle w:val="GvdeMetni"/>
              <w:spacing w:line="276" w:lineRule="auto"/>
              <w:rPr>
                <w:rFonts w:ascii="Cambria" w:hAnsi="Cambria"/>
                <w:b/>
              </w:rPr>
            </w:pPr>
            <w:r w:rsidRPr="00D97B97">
              <w:rPr>
                <w:rFonts w:ascii="Cambria" w:hAnsi="Cambria"/>
                <w:b/>
              </w:rPr>
              <w:t>Kesin kayıt tarihleri</w:t>
            </w:r>
          </w:p>
        </w:tc>
        <w:tc>
          <w:tcPr>
            <w:tcW w:w="4954" w:type="dxa"/>
            <w:vAlign w:val="center"/>
          </w:tcPr>
          <w:p w14:paraId="1F3EB795" w14:textId="77777777" w:rsidR="004B275B" w:rsidRPr="00D97B97" w:rsidRDefault="004B275B" w:rsidP="00DB73D9">
            <w:pPr>
              <w:pStyle w:val="GvdeMetni"/>
              <w:spacing w:line="276" w:lineRule="auto"/>
              <w:rPr>
                <w:rFonts w:ascii="Cambria" w:hAnsi="Cambria"/>
              </w:rPr>
            </w:pPr>
            <w:r>
              <w:rPr>
                <w:rFonts w:ascii="Cambria" w:hAnsi="Cambria"/>
              </w:rPr>
              <w:t>29-30</w:t>
            </w:r>
            <w:r w:rsidRPr="00D97B97">
              <w:rPr>
                <w:rFonts w:ascii="Cambria" w:hAnsi="Cambria"/>
              </w:rPr>
              <w:t xml:space="preserve"> Eylül 2021 (Mesai saatleri içinde)</w:t>
            </w:r>
          </w:p>
        </w:tc>
      </w:tr>
      <w:tr w:rsidR="004B275B" w:rsidRPr="00D97B97" w14:paraId="3B0A30D0" w14:textId="77777777" w:rsidTr="00DB73D9">
        <w:trPr>
          <w:trHeight w:val="586"/>
        </w:trPr>
        <w:tc>
          <w:tcPr>
            <w:tcW w:w="4248" w:type="dxa"/>
            <w:vAlign w:val="center"/>
          </w:tcPr>
          <w:p w14:paraId="0B28C47D" w14:textId="77777777" w:rsidR="004B275B" w:rsidRPr="00D97B97" w:rsidRDefault="004B275B" w:rsidP="00DB73D9">
            <w:pPr>
              <w:pStyle w:val="GvdeMetni"/>
              <w:spacing w:line="276" w:lineRule="auto"/>
              <w:rPr>
                <w:rFonts w:ascii="Cambria" w:hAnsi="Cambria"/>
                <w:b/>
              </w:rPr>
            </w:pPr>
            <w:r w:rsidRPr="00D97B97">
              <w:rPr>
                <w:rFonts w:ascii="Cambria" w:hAnsi="Cambria"/>
                <w:b/>
              </w:rPr>
              <w:t>Sınav Yeri</w:t>
            </w:r>
          </w:p>
        </w:tc>
        <w:tc>
          <w:tcPr>
            <w:tcW w:w="4954" w:type="dxa"/>
            <w:vAlign w:val="center"/>
          </w:tcPr>
          <w:p w14:paraId="3606A941" w14:textId="77777777" w:rsidR="004B275B" w:rsidRDefault="004B275B" w:rsidP="00DB73D9">
            <w:pPr>
              <w:pStyle w:val="GvdeMetni"/>
              <w:spacing w:line="276" w:lineRule="auto"/>
              <w:rPr>
                <w:rFonts w:ascii="Cambria" w:hAnsi="Cambria"/>
                <w:bCs/>
              </w:rPr>
            </w:pPr>
            <w:r>
              <w:rPr>
                <w:rFonts w:ascii="Cambria" w:hAnsi="Cambria"/>
                <w:bCs/>
              </w:rPr>
              <w:t xml:space="preserve">Eğitim Fakültesi Fuaye Alanı </w:t>
            </w:r>
          </w:p>
          <w:p w14:paraId="38980525" w14:textId="77777777" w:rsidR="004B275B" w:rsidRPr="00D97B97" w:rsidRDefault="004B275B" w:rsidP="00DB73D9">
            <w:pPr>
              <w:pStyle w:val="GvdeMetni"/>
              <w:spacing w:line="276" w:lineRule="auto"/>
              <w:rPr>
                <w:rFonts w:ascii="Cambria" w:hAnsi="Cambria"/>
              </w:rPr>
            </w:pPr>
            <w:r>
              <w:rPr>
                <w:rFonts w:ascii="Cambria" w:hAnsi="Cambria"/>
                <w:bCs/>
              </w:rPr>
              <w:t>(Kutlubey Yazıcılar Yerleşkesi</w:t>
            </w:r>
            <w:r w:rsidRPr="00C848F9">
              <w:rPr>
                <w:rFonts w:ascii="Cambria" w:hAnsi="Cambria"/>
                <w:bCs/>
              </w:rPr>
              <w:t>)</w:t>
            </w:r>
          </w:p>
        </w:tc>
      </w:tr>
      <w:bookmarkEnd w:id="0"/>
    </w:tbl>
    <w:p w14:paraId="1168A8DB" w14:textId="77777777" w:rsidR="00D51710" w:rsidRPr="00D57295" w:rsidRDefault="00D51710" w:rsidP="002C79EF">
      <w:pPr>
        <w:pStyle w:val="GvdeMetni"/>
        <w:spacing w:line="276" w:lineRule="auto"/>
        <w:rPr>
          <w:rFonts w:ascii="Cambria" w:hAnsi="Cambria"/>
          <w:sz w:val="22"/>
          <w:szCs w:val="22"/>
        </w:rPr>
      </w:pPr>
    </w:p>
    <w:p w14:paraId="77229712" w14:textId="76FF7F5B" w:rsidR="00F9580B" w:rsidRPr="00D57295" w:rsidRDefault="00C72B15" w:rsidP="002C79EF">
      <w:pPr>
        <w:pStyle w:val="NormalWeb"/>
        <w:shd w:val="clear" w:color="auto" w:fill="FFFFFF"/>
        <w:spacing w:line="276" w:lineRule="auto"/>
        <w:jc w:val="both"/>
        <w:rPr>
          <w:rFonts w:ascii="Cambria" w:hAnsi="Cambria"/>
          <w:b/>
          <w:noProof/>
          <w:color w:val="FF0000"/>
          <w:sz w:val="22"/>
          <w:szCs w:val="22"/>
        </w:rPr>
      </w:pPr>
      <w:r w:rsidRPr="00D57295">
        <w:rPr>
          <w:rFonts w:ascii="Cambria" w:hAnsi="Cambria"/>
          <w:b/>
          <w:noProof/>
          <w:color w:val="FF0000"/>
          <w:sz w:val="22"/>
          <w:szCs w:val="22"/>
        </w:rPr>
        <w:t>S</w:t>
      </w:r>
      <w:r w:rsidR="00ED2083" w:rsidRPr="00D57295">
        <w:rPr>
          <w:rFonts w:ascii="Cambria" w:hAnsi="Cambria"/>
          <w:b/>
          <w:noProof/>
          <w:color w:val="FF0000"/>
          <w:sz w:val="22"/>
          <w:szCs w:val="22"/>
        </w:rPr>
        <w:t>ınav tarih ve yerleri ile ilgili değişiklik olması durumunda Fakülte ve Bölüm web sayfasından duyrulacaktır. S</w:t>
      </w:r>
      <w:r w:rsidR="003F2B2F" w:rsidRPr="00D57295">
        <w:rPr>
          <w:rFonts w:ascii="Cambria" w:hAnsi="Cambria"/>
          <w:b/>
          <w:noProof/>
          <w:color w:val="FF0000"/>
          <w:sz w:val="22"/>
          <w:szCs w:val="22"/>
        </w:rPr>
        <w:t xml:space="preserve">ınav başvurusu </w:t>
      </w:r>
      <w:r w:rsidR="00E34ECB" w:rsidRPr="00D57295">
        <w:rPr>
          <w:rFonts w:ascii="Cambria" w:hAnsi="Cambria"/>
          <w:b/>
          <w:noProof/>
          <w:color w:val="FF0000"/>
          <w:sz w:val="22"/>
          <w:szCs w:val="22"/>
        </w:rPr>
        <w:t xml:space="preserve">online olarak Fakülte </w:t>
      </w:r>
      <w:r w:rsidR="00ED2083" w:rsidRPr="00D57295">
        <w:rPr>
          <w:rFonts w:ascii="Cambria" w:hAnsi="Cambria"/>
          <w:b/>
          <w:noProof/>
          <w:color w:val="FF0000"/>
          <w:sz w:val="22"/>
          <w:szCs w:val="22"/>
        </w:rPr>
        <w:t xml:space="preserve">ve Bölüm </w:t>
      </w:r>
      <w:r w:rsidR="00E34ECB" w:rsidRPr="00D57295">
        <w:rPr>
          <w:rFonts w:ascii="Cambria" w:hAnsi="Cambria"/>
          <w:b/>
          <w:noProof/>
          <w:color w:val="FF0000"/>
          <w:sz w:val="22"/>
          <w:szCs w:val="22"/>
        </w:rPr>
        <w:t>web sayfa</w:t>
      </w:r>
      <w:r w:rsidR="00DE3D41" w:rsidRPr="00D57295">
        <w:rPr>
          <w:rFonts w:ascii="Cambria" w:hAnsi="Cambria"/>
          <w:b/>
          <w:noProof/>
          <w:color w:val="FF0000"/>
          <w:sz w:val="22"/>
          <w:szCs w:val="22"/>
        </w:rPr>
        <w:t>sı</w:t>
      </w:r>
      <w:r w:rsidR="00590DE3" w:rsidRPr="00D57295">
        <w:rPr>
          <w:rFonts w:ascii="Cambria" w:hAnsi="Cambria"/>
          <w:b/>
          <w:noProof/>
          <w:color w:val="FF0000"/>
          <w:sz w:val="22"/>
          <w:szCs w:val="22"/>
        </w:rPr>
        <w:t xml:space="preserve"> üzerinden yukarıda belirtilen</w:t>
      </w:r>
      <w:r w:rsidR="00E34ECB" w:rsidRPr="00D57295">
        <w:rPr>
          <w:rFonts w:ascii="Cambria" w:hAnsi="Cambria"/>
          <w:b/>
          <w:noProof/>
          <w:color w:val="FF0000"/>
          <w:sz w:val="22"/>
          <w:szCs w:val="22"/>
        </w:rPr>
        <w:t xml:space="preserve"> tarihler arasında yapılacaktır. </w:t>
      </w:r>
      <w:bookmarkStart w:id="2" w:name="_Toc203367088"/>
    </w:p>
    <w:p w14:paraId="050A929E" w14:textId="77777777" w:rsidR="00F5422A" w:rsidRPr="00D57295" w:rsidRDefault="00F5422A" w:rsidP="002C79EF">
      <w:pPr>
        <w:pStyle w:val="NormalWeb"/>
        <w:shd w:val="clear" w:color="auto" w:fill="FFFFFF"/>
        <w:spacing w:line="276" w:lineRule="auto"/>
        <w:jc w:val="both"/>
        <w:rPr>
          <w:rFonts w:ascii="Cambria" w:hAnsi="Cambria"/>
          <w:b/>
          <w:noProof/>
          <w:color w:val="FF0000"/>
          <w:sz w:val="22"/>
          <w:szCs w:val="22"/>
        </w:rPr>
      </w:pPr>
    </w:p>
    <w:p w14:paraId="01A75B4B" w14:textId="77777777" w:rsidR="00C66A41" w:rsidRPr="00D57295" w:rsidRDefault="00C66A41" w:rsidP="002C79EF">
      <w:pPr>
        <w:pStyle w:val="NormalWeb"/>
        <w:shd w:val="clear" w:color="auto" w:fill="FFFFFF"/>
        <w:spacing w:line="276" w:lineRule="auto"/>
        <w:jc w:val="both"/>
        <w:rPr>
          <w:rFonts w:ascii="Cambria" w:hAnsi="Cambria"/>
          <w:b/>
          <w:noProof/>
          <w:color w:val="FF0000"/>
          <w:sz w:val="22"/>
          <w:szCs w:val="22"/>
        </w:rPr>
      </w:pPr>
    </w:p>
    <w:p w14:paraId="62E46ACA" w14:textId="77777777" w:rsidR="00C52217" w:rsidRDefault="00C52217" w:rsidP="002C79EF">
      <w:pPr>
        <w:pStyle w:val="Balk1"/>
        <w:spacing w:line="276" w:lineRule="auto"/>
        <w:rPr>
          <w:rFonts w:ascii="Cambria" w:hAnsi="Cambria"/>
          <w:i w:val="0"/>
          <w:iCs w:val="0"/>
          <w:sz w:val="22"/>
          <w:szCs w:val="22"/>
        </w:rPr>
        <w:sectPr w:rsidR="00C52217" w:rsidSect="00F529BE">
          <w:headerReference w:type="default" r:id="rId9"/>
          <w:pgSz w:w="11906" w:h="16838"/>
          <w:pgMar w:top="1560" w:right="1134" w:bottom="1276" w:left="1560" w:header="708" w:footer="708" w:gutter="0"/>
          <w:cols w:space="708"/>
          <w:titlePg/>
          <w:docGrid w:linePitch="360"/>
        </w:sectPr>
      </w:pPr>
    </w:p>
    <w:p w14:paraId="0C65FFF3" w14:textId="19E78BA1" w:rsidR="00501316" w:rsidRPr="00D57295" w:rsidRDefault="00501316" w:rsidP="002C79EF">
      <w:pPr>
        <w:pStyle w:val="Balk1"/>
        <w:spacing w:line="276" w:lineRule="auto"/>
        <w:rPr>
          <w:rFonts w:ascii="Cambria" w:hAnsi="Cambria"/>
          <w:i w:val="0"/>
          <w:iCs w:val="0"/>
          <w:sz w:val="22"/>
          <w:szCs w:val="22"/>
        </w:rPr>
      </w:pPr>
      <w:r w:rsidRPr="00D57295">
        <w:rPr>
          <w:rFonts w:ascii="Cambria" w:hAnsi="Cambria"/>
          <w:i w:val="0"/>
          <w:iCs w:val="0"/>
          <w:sz w:val="22"/>
          <w:szCs w:val="22"/>
        </w:rPr>
        <w:lastRenderedPageBreak/>
        <w:t>ADAY KABUL KOŞULLARI</w:t>
      </w:r>
      <w:bookmarkEnd w:id="2"/>
    </w:p>
    <w:p w14:paraId="4018CD7E" w14:textId="77777777" w:rsidR="00F9580B" w:rsidRPr="00D57295" w:rsidRDefault="00F9580B" w:rsidP="002C79EF">
      <w:pPr>
        <w:spacing w:line="276" w:lineRule="auto"/>
        <w:rPr>
          <w:rFonts w:ascii="Cambria" w:hAnsi="Cambria"/>
          <w:lang w:eastAsia="tr-TR"/>
        </w:rPr>
      </w:pPr>
    </w:p>
    <w:p w14:paraId="1290334E" w14:textId="77777777" w:rsidR="003F2B2F" w:rsidRPr="00D57295" w:rsidRDefault="003F2B2F" w:rsidP="0095070C">
      <w:pPr>
        <w:pStyle w:val="AralkYok"/>
        <w:numPr>
          <w:ilvl w:val="0"/>
          <w:numId w:val="12"/>
        </w:numPr>
        <w:spacing w:after="240" w:line="276" w:lineRule="auto"/>
        <w:ind w:left="709"/>
        <w:jc w:val="both"/>
        <w:rPr>
          <w:rFonts w:ascii="Cambria" w:hAnsi="Cambria" w:cs="Times New Roman"/>
        </w:rPr>
      </w:pPr>
      <w:r w:rsidRPr="00D57295">
        <w:rPr>
          <w:rFonts w:ascii="Cambria" w:hAnsi="Cambria" w:cs="Times New Roman"/>
        </w:rPr>
        <w:t>Başvuru tarihinde Lise ve dengi okul mezun veya mezun olabilir durumda olmak.</w:t>
      </w:r>
    </w:p>
    <w:p w14:paraId="410CEEEF" w14:textId="21DAC47A" w:rsidR="00511440" w:rsidRPr="00D57295" w:rsidRDefault="0080366D" w:rsidP="0095070C">
      <w:pPr>
        <w:pStyle w:val="ListeParagraf"/>
        <w:numPr>
          <w:ilvl w:val="0"/>
          <w:numId w:val="12"/>
        </w:numPr>
        <w:spacing w:before="240" w:after="240"/>
        <w:ind w:left="709"/>
        <w:jc w:val="both"/>
        <w:rPr>
          <w:rFonts w:ascii="Cambria" w:eastAsiaTheme="minorHAnsi" w:hAnsi="Cambria"/>
          <w:b/>
          <w:sz w:val="22"/>
          <w:szCs w:val="22"/>
          <w:lang w:eastAsia="en-US"/>
        </w:rPr>
      </w:pPr>
      <w:r w:rsidRPr="00D57295">
        <w:rPr>
          <w:rFonts w:ascii="Cambria" w:eastAsiaTheme="minorHAnsi" w:hAnsi="Cambria"/>
          <w:sz w:val="22"/>
          <w:szCs w:val="22"/>
          <w:lang w:eastAsia="en-US"/>
        </w:rPr>
        <w:t xml:space="preserve">Özel yetenek sınavı ile öğrenci alan öğretmenlik programlarına başvuru yapabilmek için adayların </w:t>
      </w:r>
      <w:r w:rsidR="008C57DC" w:rsidRPr="00D57295">
        <w:rPr>
          <w:rFonts w:ascii="Cambria" w:eastAsiaTheme="minorHAnsi" w:hAnsi="Cambria"/>
          <w:sz w:val="22"/>
          <w:szCs w:val="22"/>
          <w:lang w:eastAsia="en-US"/>
        </w:rPr>
        <w:t xml:space="preserve">2021 </w:t>
      </w:r>
      <w:r w:rsidRPr="00D57295">
        <w:rPr>
          <w:rFonts w:ascii="Cambria" w:eastAsiaTheme="minorHAnsi" w:hAnsi="Cambria"/>
          <w:sz w:val="22"/>
          <w:szCs w:val="22"/>
          <w:lang w:eastAsia="en-US"/>
        </w:rPr>
        <w:t xml:space="preserve">YKS TYT puanının en az </w:t>
      </w:r>
      <w:r w:rsidRPr="00D57295">
        <w:rPr>
          <w:rFonts w:ascii="Cambria" w:eastAsiaTheme="minorHAnsi" w:hAnsi="Cambria"/>
          <w:b/>
          <w:sz w:val="22"/>
          <w:szCs w:val="22"/>
          <w:lang w:eastAsia="en-US"/>
        </w:rPr>
        <w:t>150</w:t>
      </w:r>
      <w:r w:rsidRPr="00D57295">
        <w:rPr>
          <w:rFonts w:ascii="Cambria" w:eastAsiaTheme="minorHAnsi" w:hAnsi="Cambria"/>
          <w:sz w:val="22"/>
          <w:szCs w:val="22"/>
          <w:lang w:eastAsia="en-US"/>
        </w:rPr>
        <w:t xml:space="preserve"> olması gerekmektedir. </w:t>
      </w:r>
      <w:r w:rsidR="00134E3C">
        <w:rPr>
          <w:rFonts w:ascii="Cambria" w:eastAsiaTheme="minorHAnsi" w:hAnsi="Cambria"/>
          <w:sz w:val="22"/>
          <w:szCs w:val="22"/>
          <w:lang w:eastAsia="en-US"/>
        </w:rPr>
        <w:t>(</w:t>
      </w:r>
      <w:r w:rsidRPr="00B20D98">
        <w:rPr>
          <w:rFonts w:ascii="Cambria" w:eastAsiaTheme="minorHAnsi" w:hAnsi="Cambria"/>
          <w:sz w:val="22"/>
          <w:szCs w:val="22"/>
          <w:lang w:eastAsia="en-US"/>
        </w:rPr>
        <w:t xml:space="preserve">Engelli adaylar için </w:t>
      </w:r>
      <w:r w:rsidR="00B20D98" w:rsidRPr="00B20D98">
        <w:rPr>
          <w:rFonts w:ascii="Cambria" w:eastAsiaTheme="minorHAnsi" w:hAnsi="Cambria"/>
          <w:sz w:val="22"/>
          <w:szCs w:val="22"/>
          <w:lang w:eastAsia="en-US"/>
        </w:rPr>
        <w:t xml:space="preserve">de aynı </w:t>
      </w:r>
      <w:r w:rsidR="00B20D98">
        <w:rPr>
          <w:rFonts w:ascii="Cambria" w:eastAsiaTheme="minorHAnsi" w:hAnsi="Cambria"/>
          <w:sz w:val="22"/>
          <w:szCs w:val="22"/>
          <w:lang w:eastAsia="en-US"/>
        </w:rPr>
        <w:t>şartlar</w:t>
      </w:r>
      <w:r w:rsidR="00B20D98" w:rsidRPr="00B20D98">
        <w:rPr>
          <w:rFonts w:ascii="Cambria" w:eastAsiaTheme="minorHAnsi" w:hAnsi="Cambria"/>
          <w:sz w:val="22"/>
          <w:szCs w:val="22"/>
          <w:lang w:eastAsia="en-US"/>
        </w:rPr>
        <w:t xml:space="preserve"> geçerlidir).</w:t>
      </w:r>
    </w:p>
    <w:p w14:paraId="28371820" w14:textId="7362ED44" w:rsidR="00511440" w:rsidRPr="00D57295" w:rsidRDefault="00511440" w:rsidP="0095070C">
      <w:pPr>
        <w:pStyle w:val="ListeParagraf"/>
        <w:numPr>
          <w:ilvl w:val="0"/>
          <w:numId w:val="12"/>
        </w:numPr>
        <w:spacing w:before="240" w:after="240"/>
        <w:ind w:left="709"/>
        <w:jc w:val="both"/>
        <w:rPr>
          <w:rFonts w:ascii="Cambria" w:eastAsiaTheme="minorHAnsi" w:hAnsi="Cambria"/>
          <w:bCs/>
          <w:sz w:val="22"/>
          <w:szCs w:val="22"/>
          <w:lang w:eastAsia="en-US"/>
        </w:rPr>
      </w:pPr>
      <w:bookmarkStart w:id="3" w:name="_Hlk43471568"/>
      <w:r w:rsidRPr="00D57295">
        <w:rPr>
          <w:rFonts w:ascii="Cambria" w:eastAsiaTheme="minorHAnsi" w:hAnsi="Cambria"/>
          <w:bCs/>
          <w:sz w:val="22"/>
          <w:szCs w:val="22"/>
          <w:lang w:eastAsia="en-US"/>
        </w:rPr>
        <w:t>20</w:t>
      </w:r>
      <w:r w:rsidR="00C4198A" w:rsidRPr="00D57295">
        <w:rPr>
          <w:rFonts w:ascii="Cambria" w:eastAsiaTheme="minorHAnsi" w:hAnsi="Cambria"/>
          <w:bCs/>
          <w:sz w:val="22"/>
          <w:szCs w:val="22"/>
          <w:lang w:eastAsia="en-US"/>
        </w:rPr>
        <w:t>20</w:t>
      </w:r>
      <w:r w:rsidRPr="00D57295">
        <w:rPr>
          <w:rFonts w:ascii="Cambria" w:eastAsiaTheme="minorHAnsi" w:hAnsi="Cambria"/>
          <w:bCs/>
          <w:sz w:val="22"/>
          <w:szCs w:val="22"/>
          <w:lang w:eastAsia="en-US"/>
        </w:rPr>
        <w:t>-TYT puanı 200 ve üzeri olan adaylardan 202</w:t>
      </w:r>
      <w:r w:rsidR="00FF3A8F" w:rsidRPr="00D57295">
        <w:rPr>
          <w:rFonts w:ascii="Cambria" w:eastAsiaTheme="minorHAnsi" w:hAnsi="Cambria"/>
          <w:bCs/>
          <w:sz w:val="22"/>
          <w:szCs w:val="22"/>
          <w:lang w:eastAsia="en-US"/>
        </w:rPr>
        <w:t>1</w:t>
      </w:r>
      <w:r w:rsidRPr="00D57295">
        <w:rPr>
          <w:rFonts w:ascii="Cambria" w:eastAsiaTheme="minorHAnsi" w:hAnsi="Cambria"/>
          <w:bCs/>
          <w:sz w:val="22"/>
          <w:szCs w:val="22"/>
          <w:lang w:eastAsia="en-US"/>
        </w:rPr>
        <w:t xml:space="preserve">-YKS’nin hiçbir oturumuna girmeden 2020 yılında sadece “Özel Yetenek </w:t>
      </w:r>
      <w:r w:rsidRPr="00D57295">
        <w:rPr>
          <w:rFonts w:ascii="Cambria" w:eastAsiaTheme="minorHAnsi" w:hAnsi="Cambria"/>
          <w:bCs/>
          <w:sz w:val="22"/>
          <w:szCs w:val="22"/>
        </w:rPr>
        <w:t>Sınavı” sonuçlarına göre öğrenci alacak yükseköğretim programlarına başvurmak isteyenlerin Dönüştürülmüş Puanlarının hesaplanabilmesi için başvuru süresi içinde 202</w:t>
      </w:r>
      <w:r w:rsidR="00CB7363" w:rsidRPr="00D57295">
        <w:rPr>
          <w:rFonts w:ascii="Cambria" w:eastAsiaTheme="minorHAnsi" w:hAnsi="Cambria"/>
          <w:bCs/>
          <w:sz w:val="22"/>
          <w:szCs w:val="22"/>
        </w:rPr>
        <w:t>1</w:t>
      </w:r>
      <w:r w:rsidRPr="00D57295">
        <w:rPr>
          <w:rFonts w:ascii="Cambria" w:eastAsiaTheme="minorHAnsi" w:hAnsi="Cambria"/>
          <w:bCs/>
          <w:sz w:val="22"/>
          <w:szCs w:val="22"/>
        </w:rPr>
        <w:t>-YKS başvurularını yapmaları gerekmektedir.</w:t>
      </w:r>
      <w:r w:rsidR="00E45CF9" w:rsidRPr="00D57295">
        <w:rPr>
          <w:rFonts w:ascii="Cambria" w:eastAsiaTheme="minorHAnsi" w:hAnsi="Cambria"/>
          <w:bCs/>
          <w:sz w:val="22"/>
          <w:szCs w:val="22"/>
        </w:rPr>
        <w:t xml:space="preserve"> </w:t>
      </w:r>
      <w:r w:rsidR="00E45CF9" w:rsidRPr="00D57295">
        <w:rPr>
          <w:rFonts w:ascii="Cambria" w:hAnsi="Cambria"/>
          <w:sz w:val="22"/>
          <w:szCs w:val="22"/>
        </w:rPr>
        <w:t>(</w:t>
      </w:r>
      <w:r w:rsidR="007E3772" w:rsidRPr="00D57295">
        <w:rPr>
          <w:rFonts w:ascii="Cambria" w:hAnsi="Cambria"/>
          <w:sz w:val="22"/>
          <w:szCs w:val="22"/>
        </w:rPr>
        <w:t>20</w:t>
      </w:r>
      <w:r w:rsidR="00C4198A" w:rsidRPr="00D57295">
        <w:rPr>
          <w:rFonts w:ascii="Cambria" w:hAnsi="Cambria"/>
          <w:sz w:val="22"/>
          <w:szCs w:val="22"/>
        </w:rPr>
        <w:t>20</w:t>
      </w:r>
      <w:r w:rsidR="007E3772" w:rsidRPr="00D57295">
        <w:rPr>
          <w:rFonts w:ascii="Cambria" w:hAnsi="Cambria"/>
          <w:sz w:val="22"/>
          <w:szCs w:val="22"/>
        </w:rPr>
        <w:t xml:space="preserve"> TYT puanıyla sınava girecek olan adayların kayıt hakkı kazanmaları durumunda </w:t>
      </w:r>
      <w:r w:rsidR="003A7066">
        <w:rPr>
          <w:rFonts w:ascii="Cambria" w:hAnsi="Cambria"/>
          <w:sz w:val="22"/>
          <w:szCs w:val="22"/>
        </w:rPr>
        <w:t xml:space="preserve">2021 YKS </w:t>
      </w:r>
      <w:r w:rsidR="007E3772" w:rsidRPr="00D57295">
        <w:rPr>
          <w:rFonts w:ascii="Cambria" w:hAnsi="Cambria"/>
          <w:sz w:val="22"/>
          <w:szCs w:val="22"/>
        </w:rPr>
        <w:t>başvuru formunu kayıt esnasında ibraz etmeleri gerekmektedir.</w:t>
      </w:r>
      <w:r w:rsidR="00E45CF9" w:rsidRPr="00D57295">
        <w:rPr>
          <w:rFonts w:ascii="Cambria" w:hAnsi="Cambria"/>
          <w:sz w:val="22"/>
          <w:szCs w:val="22"/>
        </w:rPr>
        <w:t>)</w:t>
      </w:r>
    </w:p>
    <w:bookmarkEnd w:id="3"/>
    <w:p w14:paraId="64A53A2C" w14:textId="12D56944" w:rsidR="00E45CF9" w:rsidRPr="00D57295" w:rsidRDefault="00E45CF9" w:rsidP="0095070C">
      <w:pPr>
        <w:pStyle w:val="ListeParagraf"/>
        <w:numPr>
          <w:ilvl w:val="0"/>
          <w:numId w:val="12"/>
        </w:numPr>
        <w:spacing w:before="240" w:after="240"/>
        <w:ind w:left="709"/>
        <w:jc w:val="both"/>
        <w:rPr>
          <w:rFonts w:ascii="Cambria" w:eastAsiaTheme="minorHAnsi" w:hAnsi="Cambria"/>
          <w:b/>
          <w:bCs/>
          <w:sz w:val="22"/>
          <w:szCs w:val="22"/>
          <w:lang w:eastAsia="en-US"/>
        </w:rPr>
      </w:pPr>
      <w:r w:rsidRPr="00D57295">
        <w:rPr>
          <w:rFonts w:ascii="Cambria" w:hAnsi="Cambria"/>
          <w:sz w:val="22"/>
          <w:szCs w:val="22"/>
        </w:rPr>
        <w:t>Adayların TYT barajına ek olarak, 202</w:t>
      </w:r>
      <w:r w:rsidR="00C4198A" w:rsidRPr="00D57295">
        <w:rPr>
          <w:rFonts w:ascii="Cambria" w:hAnsi="Cambria"/>
          <w:sz w:val="22"/>
          <w:szCs w:val="22"/>
        </w:rPr>
        <w:t>1</w:t>
      </w:r>
      <w:r w:rsidRPr="00D57295">
        <w:rPr>
          <w:rFonts w:ascii="Cambria" w:hAnsi="Cambria"/>
          <w:sz w:val="22"/>
          <w:szCs w:val="22"/>
        </w:rPr>
        <w:t>-YKS’de özel yetenek sınavıyla öğrenci alan öğretmenlik programlarına</w:t>
      </w:r>
      <w:r w:rsidR="00D62384" w:rsidRPr="00D57295">
        <w:rPr>
          <w:rFonts w:ascii="Cambria" w:hAnsi="Cambria"/>
          <w:sz w:val="22"/>
          <w:szCs w:val="22"/>
        </w:rPr>
        <w:t xml:space="preserve"> başvuru yapabilmeleri için </w:t>
      </w:r>
      <w:r w:rsidR="00D3516B" w:rsidRPr="00D57295">
        <w:rPr>
          <w:rFonts w:ascii="Cambria" w:hAnsi="Cambria"/>
          <w:sz w:val="22"/>
          <w:szCs w:val="22"/>
        </w:rPr>
        <w:t>Y-</w:t>
      </w:r>
      <w:proofErr w:type="spellStart"/>
      <w:r w:rsidR="00D62384" w:rsidRPr="00D57295">
        <w:rPr>
          <w:rFonts w:ascii="Cambria" w:hAnsi="Cambria"/>
          <w:sz w:val="22"/>
          <w:szCs w:val="22"/>
        </w:rPr>
        <w:t>TYT’</w:t>
      </w:r>
      <w:r w:rsidRPr="00D57295">
        <w:rPr>
          <w:rFonts w:ascii="Cambria" w:hAnsi="Cambria"/>
          <w:sz w:val="22"/>
          <w:szCs w:val="22"/>
        </w:rPr>
        <w:t>de</w:t>
      </w:r>
      <w:proofErr w:type="spellEnd"/>
      <w:r w:rsidRPr="00D57295">
        <w:rPr>
          <w:rFonts w:ascii="Cambria" w:hAnsi="Cambria"/>
          <w:sz w:val="22"/>
          <w:szCs w:val="22"/>
        </w:rPr>
        <w:t xml:space="preserve"> </w:t>
      </w:r>
      <w:r w:rsidRPr="00D57295">
        <w:rPr>
          <w:rFonts w:ascii="Cambria" w:hAnsi="Cambria"/>
          <w:b/>
          <w:bCs/>
          <w:sz w:val="22"/>
          <w:szCs w:val="22"/>
        </w:rPr>
        <w:t>en düşük 800.000 inci başarı sırasına sahip olmaları gerekmektedir</w:t>
      </w:r>
      <w:r w:rsidR="00DE1E71" w:rsidRPr="00D57295">
        <w:rPr>
          <w:rFonts w:ascii="Cambria" w:hAnsi="Cambria"/>
          <w:b/>
          <w:bCs/>
          <w:sz w:val="22"/>
          <w:szCs w:val="22"/>
        </w:rPr>
        <w:t xml:space="preserve"> </w:t>
      </w:r>
      <w:r w:rsidR="00782A74" w:rsidRPr="00D57295">
        <w:rPr>
          <w:rFonts w:ascii="Cambria" w:hAnsi="Cambria"/>
          <w:sz w:val="22"/>
          <w:szCs w:val="22"/>
        </w:rPr>
        <w:t>(Ek puansız yerleştirme puanının başarı sırası dikkate alınır.)</w:t>
      </w:r>
      <w:r w:rsidR="00B54834">
        <w:rPr>
          <w:rFonts w:ascii="Cambria" w:hAnsi="Cambria"/>
          <w:sz w:val="22"/>
          <w:szCs w:val="22"/>
        </w:rPr>
        <w:t xml:space="preserve"> (En düşük 800.00 inci başarı sırası şartı engelli adaylar için de geçerlidir</w:t>
      </w:r>
      <w:r w:rsidR="00E96AE9">
        <w:rPr>
          <w:rFonts w:ascii="Cambria" w:hAnsi="Cambria"/>
          <w:sz w:val="22"/>
          <w:szCs w:val="22"/>
        </w:rPr>
        <w:t>.).</w:t>
      </w:r>
    </w:p>
    <w:p w14:paraId="31B58CD1" w14:textId="57FD534B" w:rsidR="003F2B2F" w:rsidRPr="00D57295" w:rsidRDefault="004C2C12" w:rsidP="0095070C">
      <w:pPr>
        <w:pStyle w:val="ListeParagraf"/>
        <w:numPr>
          <w:ilvl w:val="0"/>
          <w:numId w:val="12"/>
        </w:numPr>
        <w:spacing w:after="240" w:line="276" w:lineRule="auto"/>
        <w:ind w:left="709"/>
        <w:jc w:val="both"/>
        <w:rPr>
          <w:rFonts w:ascii="Cambria" w:hAnsi="Cambria"/>
          <w:sz w:val="22"/>
          <w:szCs w:val="22"/>
        </w:rPr>
      </w:pPr>
      <w:r w:rsidRPr="00D57295">
        <w:rPr>
          <w:rFonts w:ascii="Cambria" w:hAnsi="Cambria"/>
          <w:sz w:val="22"/>
          <w:szCs w:val="22"/>
        </w:rPr>
        <w:t>2</w:t>
      </w:r>
      <w:r w:rsidR="0080366D" w:rsidRPr="00D57295">
        <w:rPr>
          <w:rFonts w:ascii="Cambria" w:hAnsi="Cambria"/>
          <w:sz w:val="22"/>
          <w:szCs w:val="22"/>
        </w:rPr>
        <w:t>0</w:t>
      </w:r>
      <w:r w:rsidR="00E45CF9" w:rsidRPr="00D57295">
        <w:rPr>
          <w:rFonts w:ascii="Cambria" w:hAnsi="Cambria"/>
          <w:sz w:val="22"/>
          <w:szCs w:val="22"/>
        </w:rPr>
        <w:t>2</w:t>
      </w:r>
      <w:r w:rsidR="00782A74" w:rsidRPr="00D57295">
        <w:rPr>
          <w:rFonts w:ascii="Cambria" w:hAnsi="Cambria"/>
          <w:sz w:val="22"/>
          <w:szCs w:val="22"/>
        </w:rPr>
        <w:t>1</w:t>
      </w:r>
      <w:r w:rsidRPr="00D57295">
        <w:rPr>
          <w:rFonts w:ascii="Cambria" w:hAnsi="Cambria"/>
          <w:sz w:val="22"/>
          <w:szCs w:val="22"/>
        </w:rPr>
        <w:t xml:space="preserve"> Yükseköğretim</w:t>
      </w:r>
      <w:r w:rsidR="001A6290" w:rsidRPr="00D57295">
        <w:rPr>
          <w:rFonts w:ascii="Cambria" w:hAnsi="Cambria"/>
          <w:sz w:val="22"/>
          <w:szCs w:val="22"/>
        </w:rPr>
        <w:t xml:space="preserve"> Kurumlar</w:t>
      </w:r>
      <w:r w:rsidRPr="00D57295">
        <w:rPr>
          <w:rFonts w:ascii="Cambria" w:hAnsi="Cambria"/>
          <w:sz w:val="22"/>
          <w:szCs w:val="22"/>
        </w:rPr>
        <w:t>ı</w:t>
      </w:r>
      <w:r w:rsidR="001A6290" w:rsidRPr="00D57295">
        <w:rPr>
          <w:rFonts w:ascii="Cambria" w:hAnsi="Cambria"/>
          <w:sz w:val="22"/>
          <w:szCs w:val="22"/>
        </w:rPr>
        <w:t xml:space="preserve"> Sınavı (YK</w:t>
      </w:r>
      <w:r w:rsidR="003F2B2F" w:rsidRPr="00D57295">
        <w:rPr>
          <w:rFonts w:ascii="Cambria" w:hAnsi="Cambria"/>
          <w:sz w:val="22"/>
          <w:szCs w:val="22"/>
        </w:rPr>
        <w:t>S) ile herhangi bir yükseköğretim programına kesin kayıt hakkı kazanmış olan adaylar da bu programa başvurabilirler.</w:t>
      </w:r>
    </w:p>
    <w:p w14:paraId="46900DA9" w14:textId="77777777" w:rsidR="00903C44" w:rsidRPr="00D57295" w:rsidRDefault="00E45CF9" w:rsidP="00903C44">
      <w:pPr>
        <w:pStyle w:val="ListeParagraf"/>
        <w:numPr>
          <w:ilvl w:val="0"/>
          <w:numId w:val="12"/>
        </w:numPr>
        <w:spacing w:after="240" w:line="276" w:lineRule="auto"/>
        <w:ind w:left="709"/>
        <w:jc w:val="both"/>
        <w:rPr>
          <w:rFonts w:ascii="Cambria" w:hAnsi="Cambria"/>
          <w:sz w:val="22"/>
          <w:szCs w:val="22"/>
        </w:rPr>
      </w:pPr>
      <w:r w:rsidRPr="00D57295">
        <w:rPr>
          <w:rFonts w:ascii="Cambria" w:hAnsi="Cambria"/>
          <w:sz w:val="22"/>
          <w:szCs w:val="22"/>
        </w:rPr>
        <w:t>20</w:t>
      </w:r>
      <w:r w:rsidR="00782A74" w:rsidRPr="00D57295">
        <w:rPr>
          <w:rFonts w:ascii="Cambria" w:hAnsi="Cambria"/>
          <w:sz w:val="22"/>
          <w:szCs w:val="22"/>
        </w:rPr>
        <w:t>20</w:t>
      </w:r>
      <w:r w:rsidRPr="00D57295">
        <w:rPr>
          <w:rFonts w:ascii="Cambria" w:hAnsi="Cambria"/>
          <w:sz w:val="22"/>
          <w:szCs w:val="22"/>
        </w:rPr>
        <w:t>-YKS puanları ile bir yükseköğretim programına yerleştirilen veya özel yetenek sınavı sonucu kayıt olan adayların ortaöğretim başarı puanlarına ilişkin katsayıları yarıya düşürülecektir.</w:t>
      </w:r>
    </w:p>
    <w:p w14:paraId="0A1A776D" w14:textId="11E9A222" w:rsidR="003F2B2F" w:rsidRPr="00B55DFA" w:rsidRDefault="003F2B2F" w:rsidP="00903C44">
      <w:pPr>
        <w:pStyle w:val="ListeParagraf"/>
        <w:numPr>
          <w:ilvl w:val="0"/>
          <w:numId w:val="12"/>
        </w:numPr>
        <w:spacing w:after="240" w:line="276" w:lineRule="auto"/>
        <w:ind w:left="709"/>
        <w:jc w:val="both"/>
        <w:rPr>
          <w:rFonts w:ascii="Cambria" w:hAnsi="Cambria"/>
          <w:sz w:val="22"/>
          <w:szCs w:val="22"/>
        </w:rPr>
      </w:pPr>
      <w:r w:rsidRPr="00B55DFA">
        <w:rPr>
          <w:rFonts w:ascii="Cambria" w:hAnsi="Cambria"/>
          <w:sz w:val="22"/>
          <w:szCs w:val="22"/>
        </w:rPr>
        <w:t xml:space="preserve">Özel yetenek sınavına başvuracak engelli adaylar durumlarını “engelli sağlık </w:t>
      </w:r>
      <w:r w:rsidR="001A6290" w:rsidRPr="00B55DFA">
        <w:rPr>
          <w:rFonts w:ascii="Cambria" w:hAnsi="Cambria"/>
          <w:sz w:val="22"/>
          <w:szCs w:val="22"/>
        </w:rPr>
        <w:t>kurulu raporu” ile belge</w:t>
      </w:r>
      <w:r w:rsidR="00C244C9" w:rsidRPr="00B55DFA">
        <w:rPr>
          <w:rFonts w:ascii="Cambria" w:hAnsi="Cambria"/>
          <w:sz w:val="22"/>
          <w:szCs w:val="22"/>
        </w:rPr>
        <w:t>lemeleri ve başvuru esnasında engelli olduklarını belgeleyen raporu başvuru sistemine yüklemeleri zorunludur.</w:t>
      </w:r>
      <w:r w:rsidR="00903C44" w:rsidRPr="00B55DFA">
        <w:rPr>
          <w:rFonts w:ascii="Cambria" w:hAnsi="Cambria"/>
          <w:sz w:val="22"/>
          <w:szCs w:val="22"/>
        </w:rPr>
        <w:t xml:space="preserve"> </w:t>
      </w:r>
    </w:p>
    <w:p w14:paraId="34643F0E" w14:textId="77777777" w:rsidR="007B4ED1" w:rsidRPr="00D57295" w:rsidRDefault="003F2B2F" w:rsidP="0095070C">
      <w:pPr>
        <w:pStyle w:val="ListeParagraf"/>
        <w:widowControl w:val="0"/>
        <w:numPr>
          <w:ilvl w:val="0"/>
          <w:numId w:val="12"/>
        </w:numPr>
        <w:shd w:val="clear" w:color="auto" w:fill="FFFFFF"/>
        <w:autoSpaceDE w:val="0"/>
        <w:autoSpaceDN w:val="0"/>
        <w:adjustRightInd w:val="0"/>
        <w:spacing w:after="240" w:line="276" w:lineRule="auto"/>
        <w:ind w:left="709"/>
        <w:jc w:val="both"/>
        <w:rPr>
          <w:rFonts w:ascii="Cambria" w:hAnsi="Cambria"/>
          <w:b/>
          <w:sz w:val="22"/>
          <w:szCs w:val="22"/>
        </w:rPr>
      </w:pPr>
      <w:r w:rsidRPr="00D57295">
        <w:rPr>
          <w:rFonts w:ascii="Cambria" w:hAnsi="Cambria"/>
          <w:sz w:val="22"/>
          <w:szCs w:val="22"/>
        </w:rPr>
        <w:t xml:space="preserve">Başvurular </w:t>
      </w:r>
      <w:r w:rsidRPr="00D57295">
        <w:rPr>
          <w:rFonts w:ascii="Cambria" w:hAnsi="Cambria"/>
          <w:b/>
          <w:sz w:val="22"/>
          <w:szCs w:val="22"/>
        </w:rPr>
        <w:t>ONLINE</w:t>
      </w:r>
      <w:r w:rsidRPr="00D57295">
        <w:rPr>
          <w:rFonts w:ascii="Cambria" w:hAnsi="Cambria"/>
          <w:sz w:val="22"/>
          <w:szCs w:val="22"/>
        </w:rPr>
        <w:t xml:space="preserve"> yapılacaktır. Başvuruda</w:t>
      </w:r>
      <w:r w:rsidR="005C3BC8" w:rsidRPr="00D57295">
        <w:rPr>
          <w:rFonts w:ascii="Cambria" w:hAnsi="Cambria"/>
          <w:sz w:val="22"/>
          <w:szCs w:val="22"/>
        </w:rPr>
        <w:t xml:space="preserve">, bilgiler </w:t>
      </w:r>
      <w:r w:rsidR="005C3BC8" w:rsidRPr="00D57295">
        <w:rPr>
          <w:rFonts w:ascii="Cambria" w:hAnsi="Cambria"/>
          <w:b/>
          <w:sz w:val="22"/>
          <w:szCs w:val="22"/>
          <w:u w:val="single"/>
        </w:rPr>
        <w:t>eksiksiz ve doğru</w:t>
      </w:r>
      <w:r w:rsidR="005C3BC8" w:rsidRPr="00D57295">
        <w:rPr>
          <w:rFonts w:ascii="Cambria" w:hAnsi="Cambria"/>
          <w:sz w:val="22"/>
          <w:szCs w:val="22"/>
        </w:rPr>
        <w:t xml:space="preserve"> olarak doldurulduktan sonra fotoğraflı başvuru b</w:t>
      </w:r>
      <w:r w:rsidR="00173E6B" w:rsidRPr="00D57295">
        <w:rPr>
          <w:rFonts w:ascii="Cambria" w:hAnsi="Cambria"/>
          <w:sz w:val="22"/>
          <w:szCs w:val="22"/>
        </w:rPr>
        <w:t xml:space="preserve">elgesinin çıktısı </w:t>
      </w:r>
      <w:r w:rsidR="00D41FDB" w:rsidRPr="00D57295">
        <w:rPr>
          <w:rFonts w:ascii="Cambria" w:hAnsi="Cambria"/>
          <w:sz w:val="22"/>
          <w:szCs w:val="22"/>
        </w:rPr>
        <w:t>alınmalıdır (</w:t>
      </w:r>
      <w:r w:rsidR="005C3BC8" w:rsidRPr="00D57295">
        <w:rPr>
          <w:rFonts w:ascii="Cambria" w:hAnsi="Cambria"/>
          <w:sz w:val="22"/>
          <w:szCs w:val="22"/>
        </w:rPr>
        <w:t>b</w:t>
      </w:r>
      <w:r w:rsidR="00173E6B" w:rsidRPr="00D57295">
        <w:rPr>
          <w:rFonts w:ascii="Cambria" w:hAnsi="Cambria"/>
          <w:sz w:val="22"/>
          <w:szCs w:val="22"/>
        </w:rPr>
        <w:t>u belge sınav giriş belgenizdir</w:t>
      </w:r>
      <w:r w:rsidR="005C3BC8" w:rsidRPr="00D57295">
        <w:rPr>
          <w:rFonts w:ascii="Cambria" w:hAnsi="Cambria"/>
          <w:sz w:val="22"/>
          <w:szCs w:val="22"/>
        </w:rPr>
        <w:t xml:space="preserve">). </w:t>
      </w:r>
      <w:r w:rsidR="005C3BC8" w:rsidRPr="00D57295">
        <w:rPr>
          <w:rFonts w:ascii="Cambria" w:hAnsi="Cambria"/>
          <w:b/>
          <w:sz w:val="22"/>
          <w:szCs w:val="22"/>
          <w:u w:val="single"/>
        </w:rPr>
        <w:t>Yanıltıcı bilgi beyanında bulunan adayların kayıtları, sınavı kazanmış olsalar dahi yapılmayacak, yapılanlarınki silinerek yasal işlem başlatılacaktır.</w:t>
      </w:r>
    </w:p>
    <w:p w14:paraId="04D3C73E" w14:textId="77777777" w:rsidR="00434704" w:rsidRPr="00D57295" w:rsidRDefault="00501316" w:rsidP="0095070C">
      <w:pPr>
        <w:pStyle w:val="ListeParagraf"/>
        <w:numPr>
          <w:ilvl w:val="0"/>
          <w:numId w:val="12"/>
        </w:numPr>
        <w:spacing w:after="240" w:line="276" w:lineRule="auto"/>
        <w:ind w:left="709"/>
        <w:jc w:val="both"/>
        <w:rPr>
          <w:rFonts w:ascii="Cambria" w:hAnsi="Cambria"/>
          <w:b/>
          <w:sz w:val="22"/>
          <w:szCs w:val="22"/>
          <w:u w:val="single"/>
        </w:rPr>
      </w:pPr>
      <w:r w:rsidRPr="00D57295">
        <w:rPr>
          <w:rFonts w:ascii="Cambria" w:hAnsi="Cambria"/>
          <w:sz w:val="22"/>
          <w:szCs w:val="22"/>
        </w:rPr>
        <w:t>Adaylar</w:t>
      </w:r>
      <w:r w:rsidRPr="00D57295">
        <w:rPr>
          <w:rFonts w:ascii="Cambria" w:hAnsi="Cambria"/>
          <w:b/>
          <w:sz w:val="22"/>
          <w:szCs w:val="22"/>
        </w:rPr>
        <w:t>,</w:t>
      </w:r>
      <w:r w:rsidR="00D805BD" w:rsidRPr="00D57295">
        <w:rPr>
          <w:rFonts w:ascii="Cambria" w:hAnsi="Cambria"/>
          <w:b/>
          <w:sz w:val="22"/>
          <w:szCs w:val="22"/>
        </w:rPr>
        <w:t xml:space="preserve"> Özel Yetenek Sınavı Giriş</w:t>
      </w:r>
      <w:r w:rsidR="00D805BD" w:rsidRPr="00D57295">
        <w:rPr>
          <w:rFonts w:ascii="Cambria" w:hAnsi="Cambria"/>
          <w:sz w:val="22"/>
          <w:szCs w:val="22"/>
        </w:rPr>
        <w:t xml:space="preserve"> </w:t>
      </w:r>
      <w:r w:rsidR="00D805BD" w:rsidRPr="00D57295">
        <w:rPr>
          <w:rFonts w:ascii="Cambria" w:hAnsi="Cambria"/>
          <w:b/>
          <w:sz w:val="22"/>
          <w:szCs w:val="22"/>
        </w:rPr>
        <w:t>Belgesini</w:t>
      </w:r>
      <w:r w:rsidR="00D805BD" w:rsidRPr="00D57295">
        <w:rPr>
          <w:rFonts w:ascii="Cambria" w:hAnsi="Cambria"/>
          <w:sz w:val="22"/>
          <w:szCs w:val="22"/>
        </w:rPr>
        <w:t xml:space="preserve"> </w:t>
      </w:r>
      <w:r w:rsidRPr="00D57295">
        <w:rPr>
          <w:rFonts w:ascii="Cambria" w:hAnsi="Cambria"/>
          <w:sz w:val="22"/>
          <w:szCs w:val="22"/>
        </w:rPr>
        <w:t xml:space="preserve">ve fotoğraflı, soğuk damgalı </w:t>
      </w:r>
      <w:r w:rsidRPr="00D57295">
        <w:rPr>
          <w:rFonts w:ascii="Cambria" w:hAnsi="Cambria"/>
          <w:b/>
          <w:sz w:val="22"/>
          <w:szCs w:val="22"/>
        </w:rPr>
        <w:t xml:space="preserve">özel kimlik belgesini </w:t>
      </w:r>
      <w:r w:rsidRPr="00D57295">
        <w:rPr>
          <w:rFonts w:ascii="Cambria" w:hAnsi="Cambria"/>
          <w:sz w:val="22"/>
          <w:szCs w:val="22"/>
        </w:rPr>
        <w:t xml:space="preserve">(nüfus cüzdanı, sürücü belgesi, pasaport) </w:t>
      </w:r>
      <w:r w:rsidRPr="00D57295">
        <w:rPr>
          <w:rFonts w:ascii="Cambria" w:hAnsi="Cambria"/>
          <w:b/>
          <w:sz w:val="22"/>
          <w:szCs w:val="22"/>
        </w:rPr>
        <w:t xml:space="preserve">tüm sınav boyunca yanlarında bulundurmak zorundadırlar. </w:t>
      </w:r>
      <w:r w:rsidRPr="00D57295">
        <w:rPr>
          <w:rFonts w:ascii="Cambria" w:hAnsi="Cambria"/>
          <w:sz w:val="22"/>
          <w:szCs w:val="22"/>
        </w:rPr>
        <w:t xml:space="preserve">Soğuk damgası bulunmayan, belirgin olmayan ve özelliğini kaybetmiş, fotoğrafsız ya da fotoğrafı adaya benzemeyen kimliklerle gelen adaylar </w:t>
      </w:r>
      <w:r w:rsidRPr="00D57295">
        <w:rPr>
          <w:rFonts w:ascii="Cambria" w:hAnsi="Cambria"/>
          <w:b/>
          <w:sz w:val="22"/>
          <w:szCs w:val="22"/>
          <w:u w:val="single"/>
        </w:rPr>
        <w:t>sınava alınmaz.</w:t>
      </w:r>
    </w:p>
    <w:p w14:paraId="4B8F501E" w14:textId="77777777" w:rsidR="00BC5CBF" w:rsidRPr="00376964" w:rsidRDefault="00BC5CBF" w:rsidP="0095070C">
      <w:pPr>
        <w:pStyle w:val="ListeParagraf"/>
        <w:numPr>
          <w:ilvl w:val="0"/>
          <w:numId w:val="12"/>
        </w:numPr>
        <w:spacing w:after="240" w:line="276" w:lineRule="auto"/>
        <w:ind w:left="709"/>
        <w:jc w:val="both"/>
        <w:rPr>
          <w:rFonts w:ascii="Cambria" w:hAnsi="Cambria"/>
          <w:sz w:val="22"/>
          <w:szCs w:val="22"/>
        </w:rPr>
      </w:pPr>
      <w:r w:rsidRPr="00376964">
        <w:rPr>
          <w:rFonts w:ascii="Cambria" w:hAnsi="Cambria"/>
          <w:sz w:val="22"/>
          <w:szCs w:val="22"/>
        </w:rPr>
        <w:t>Engelli aday kontenjanı, program için belirlenen kontenjanın %10’unun engelli aday kontenjanı olarak ayrılması ile oluşturulur (Kontenjanı 10’un altında olan programlar için başvuru olması durumunda kılavuzda yayınlanan program kontenjanına 1 engelli kontenjanı ilave edilir). Özel Yetenek Sınavını kazanan ancak kontenjana yerleşemeyen adaylar yedek öğrenci olarak belirlenir. Engelliler için ayrılan kontenjanın dolmaması durumunda ayrılan kontenjan diğer adaylar için ayrılan kontenjana eklenir.</w:t>
      </w:r>
    </w:p>
    <w:p w14:paraId="54016A63" w14:textId="77777777" w:rsidR="00DD7507" w:rsidRPr="00D57295" w:rsidRDefault="00DD7507" w:rsidP="0095070C">
      <w:pPr>
        <w:pStyle w:val="ListeParagraf"/>
        <w:widowControl w:val="0"/>
        <w:numPr>
          <w:ilvl w:val="0"/>
          <w:numId w:val="12"/>
        </w:numPr>
        <w:spacing w:before="5" w:line="276" w:lineRule="auto"/>
        <w:ind w:left="709" w:right="114"/>
        <w:jc w:val="both"/>
        <w:rPr>
          <w:rFonts w:ascii="Cambria" w:hAnsi="Cambria"/>
          <w:bCs/>
          <w:sz w:val="22"/>
          <w:szCs w:val="22"/>
        </w:rPr>
      </w:pPr>
      <w:r w:rsidRPr="00D57295">
        <w:rPr>
          <w:rFonts w:ascii="Cambria" w:hAnsi="Cambria"/>
          <w:bCs/>
          <w:sz w:val="22"/>
          <w:szCs w:val="22"/>
        </w:rPr>
        <w:lastRenderedPageBreak/>
        <w:t xml:space="preserve">Yabancı uyruklu öğrenciler “Bartın Üniversitesi yabancı uyruklu öğrencilerin kabul ve kayıt esasları yönergesi” ne göre kabul edilir. </w:t>
      </w:r>
    </w:p>
    <w:p w14:paraId="555B297C" w14:textId="77777777" w:rsidR="00BC5CBF" w:rsidRPr="00D57295" w:rsidRDefault="00BC5CBF" w:rsidP="002C79EF">
      <w:pPr>
        <w:spacing w:line="276" w:lineRule="auto"/>
        <w:jc w:val="center"/>
        <w:rPr>
          <w:rFonts w:ascii="Cambria" w:hAnsi="Cambria"/>
          <w:b/>
        </w:rPr>
      </w:pPr>
    </w:p>
    <w:p w14:paraId="25536BDD" w14:textId="77777777" w:rsidR="004D6314" w:rsidRPr="00D57295" w:rsidRDefault="0095070C" w:rsidP="0095070C">
      <w:pPr>
        <w:spacing w:line="276" w:lineRule="auto"/>
        <w:jc w:val="center"/>
        <w:rPr>
          <w:rFonts w:ascii="Cambria" w:hAnsi="Cambria"/>
          <w:b/>
        </w:rPr>
      </w:pPr>
      <w:bookmarkStart w:id="4" w:name="_Hlk43472891"/>
      <w:r w:rsidRPr="00D57295">
        <w:rPr>
          <w:rFonts w:ascii="Cambria" w:hAnsi="Cambria"/>
          <w:b/>
        </w:rPr>
        <w:t>BAŞVURU</w:t>
      </w:r>
      <w:r w:rsidR="00501316" w:rsidRPr="00D57295">
        <w:rPr>
          <w:rFonts w:ascii="Cambria" w:hAnsi="Cambria"/>
          <w:b/>
        </w:rPr>
        <w:t xml:space="preserve"> TARİHLERİ, </w:t>
      </w:r>
      <w:r w:rsidRPr="00D57295">
        <w:rPr>
          <w:rFonts w:ascii="Cambria" w:hAnsi="Cambria"/>
          <w:b/>
        </w:rPr>
        <w:t xml:space="preserve">SINAV </w:t>
      </w:r>
      <w:r w:rsidR="00501316" w:rsidRPr="00D57295">
        <w:rPr>
          <w:rFonts w:ascii="Cambria" w:hAnsi="Cambria"/>
          <w:b/>
        </w:rPr>
        <w:t>YERİ</w:t>
      </w:r>
      <w:r w:rsidRPr="00D57295">
        <w:rPr>
          <w:rFonts w:ascii="Cambria" w:hAnsi="Cambria"/>
          <w:b/>
        </w:rPr>
        <w:t>, SINAV TARİHİ</w:t>
      </w:r>
      <w:r w:rsidR="00501316" w:rsidRPr="00D57295">
        <w:rPr>
          <w:rFonts w:ascii="Cambria" w:hAnsi="Cambria"/>
          <w:b/>
        </w:rPr>
        <w:t xml:space="preserve"> VE SAATLERİ</w:t>
      </w:r>
    </w:p>
    <w:p w14:paraId="0C5DD3C2" w14:textId="56F9B732" w:rsidR="00327AD6" w:rsidRPr="00D57295" w:rsidRDefault="00327AD6" w:rsidP="0095070C">
      <w:pPr>
        <w:pStyle w:val="ListeParagraf"/>
        <w:numPr>
          <w:ilvl w:val="0"/>
          <w:numId w:val="5"/>
        </w:numPr>
        <w:spacing w:before="240" w:line="283" w:lineRule="auto"/>
        <w:ind w:left="709"/>
        <w:jc w:val="both"/>
        <w:rPr>
          <w:rFonts w:ascii="Cambria" w:hAnsi="Cambria"/>
          <w:b/>
          <w:noProof/>
          <w:sz w:val="22"/>
          <w:szCs w:val="22"/>
        </w:rPr>
      </w:pPr>
      <w:bookmarkStart w:id="5" w:name="_Hlk43472412"/>
      <w:r w:rsidRPr="00D57295">
        <w:rPr>
          <w:rFonts w:ascii="Cambria" w:hAnsi="Cambria"/>
          <w:noProof/>
          <w:sz w:val="22"/>
          <w:szCs w:val="22"/>
        </w:rPr>
        <w:t xml:space="preserve">Sınav başvuruları  </w:t>
      </w:r>
      <w:r w:rsidR="004B275B">
        <w:rPr>
          <w:rFonts w:ascii="Cambria" w:hAnsi="Cambria"/>
          <w:b/>
          <w:bCs/>
          <w:noProof/>
        </w:rPr>
        <w:t>20-24</w:t>
      </w:r>
      <w:r w:rsidR="004B275B" w:rsidRPr="00C848F9">
        <w:rPr>
          <w:rFonts w:ascii="Cambria" w:hAnsi="Cambria"/>
          <w:b/>
          <w:bCs/>
          <w:noProof/>
        </w:rPr>
        <w:t xml:space="preserve"> </w:t>
      </w:r>
      <w:r w:rsidR="004B275B">
        <w:rPr>
          <w:rFonts w:ascii="Cambria" w:hAnsi="Cambria"/>
          <w:b/>
          <w:bCs/>
          <w:noProof/>
        </w:rPr>
        <w:t>Eylül</w:t>
      </w:r>
      <w:r w:rsidR="004B275B" w:rsidRPr="00C848F9">
        <w:rPr>
          <w:rFonts w:ascii="Cambria" w:hAnsi="Cambria"/>
          <w:b/>
          <w:bCs/>
          <w:noProof/>
        </w:rPr>
        <w:t xml:space="preserve"> 2021</w:t>
      </w:r>
      <w:r w:rsidR="004B275B" w:rsidRPr="00C848F9">
        <w:rPr>
          <w:rFonts w:ascii="Cambria" w:hAnsi="Cambria"/>
          <w:noProof/>
        </w:rPr>
        <w:t xml:space="preserve"> </w:t>
      </w:r>
      <w:r w:rsidRPr="00D57295">
        <w:rPr>
          <w:rFonts w:ascii="Cambria" w:hAnsi="Cambria"/>
          <w:noProof/>
          <w:sz w:val="22"/>
          <w:szCs w:val="22"/>
        </w:rPr>
        <w:t xml:space="preserve">tarihleri arasında Fakülte ve Bölüm internet sayfası üzerinden paylaşılacak olan başvuru sisteminden </w:t>
      </w:r>
      <w:r w:rsidRPr="00DE10BA">
        <w:rPr>
          <w:rFonts w:ascii="Cambria" w:hAnsi="Cambria"/>
          <w:b/>
          <w:bCs/>
          <w:noProof/>
          <w:sz w:val="22"/>
          <w:szCs w:val="22"/>
        </w:rPr>
        <w:t>ONLİNE</w:t>
      </w:r>
      <w:r w:rsidRPr="00D57295">
        <w:rPr>
          <w:rFonts w:ascii="Cambria" w:hAnsi="Cambria"/>
          <w:noProof/>
          <w:sz w:val="22"/>
          <w:szCs w:val="22"/>
        </w:rPr>
        <w:t xml:space="preserve"> olarak yapılacaktır. Başvuru ekranı </w:t>
      </w:r>
      <w:r w:rsidR="004B275B">
        <w:rPr>
          <w:rFonts w:ascii="Cambria" w:hAnsi="Cambria"/>
          <w:noProof/>
        </w:rPr>
        <w:t xml:space="preserve">24 </w:t>
      </w:r>
      <w:r w:rsidR="004B275B">
        <w:rPr>
          <w:rFonts w:ascii="Cambria" w:hAnsi="Cambria"/>
          <w:noProof/>
        </w:rPr>
        <w:t>Eylül</w:t>
      </w:r>
      <w:r w:rsidR="004B275B">
        <w:rPr>
          <w:rFonts w:ascii="Cambria" w:hAnsi="Cambria"/>
          <w:noProof/>
        </w:rPr>
        <w:t xml:space="preserve"> 2021 Cuma</w:t>
      </w:r>
      <w:r w:rsidRPr="00D57295">
        <w:rPr>
          <w:rFonts w:ascii="Cambria" w:hAnsi="Cambria"/>
          <w:noProof/>
          <w:sz w:val="22"/>
          <w:szCs w:val="22"/>
        </w:rPr>
        <w:t xml:space="preserve">, saat 16:00 itibari ile kapatılacaktır. </w:t>
      </w:r>
    </w:p>
    <w:bookmarkEnd w:id="5"/>
    <w:p w14:paraId="06915E1F" w14:textId="4712270E" w:rsidR="00D41FDB" w:rsidRPr="004B275B" w:rsidRDefault="00A40486" w:rsidP="004B275B">
      <w:pPr>
        <w:pStyle w:val="NormalWeb"/>
        <w:numPr>
          <w:ilvl w:val="0"/>
          <w:numId w:val="5"/>
        </w:numPr>
        <w:shd w:val="clear" w:color="auto" w:fill="FFFFFF"/>
        <w:autoSpaceDE w:val="0"/>
        <w:autoSpaceDN w:val="0"/>
        <w:adjustRightInd w:val="0"/>
        <w:spacing w:before="240" w:beforeAutospacing="0" w:after="240" w:line="276" w:lineRule="auto"/>
        <w:jc w:val="both"/>
        <w:rPr>
          <w:rFonts w:ascii="Cambria" w:hAnsi="Cambria"/>
          <w:bCs/>
          <w:sz w:val="22"/>
          <w:szCs w:val="22"/>
        </w:rPr>
      </w:pPr>
      <w:r w:rsidRPr="00D57295">
        <w:rPr>
          <w:rFonts w:ascii="Cambria" w:hAnsi="Cambria"/>
          <w:b/>
          <w:bCs/>
          <w:sz w:val="22"/>
          <w:szCs w:val="22"/>
        </w:rPr>
        <w:t>Sınav yeri</w:t>
      </w:r>
      <w:r w:rsidR="00995D0B" w:rsidRPr="00D57295">
        <w:rPr>
          <w:rFonts w:ascii="Cambria" w:hAnsi="Cambria"/>
          <w:b/>
          <w:bCs/>
          <w:sz w:val="22"/>
          <w:szCs w:val="22"/>
        </w:rPr>
        <w:t>:</w:t>
      </w:r>
      <w:r w:rsidRPr="00D57295">
        <w:rPr>
          <w:rFonts w:ascii="Cambria" w:hAnsi="Cambria"/>
          <w:sz w:val="22"/>
          <w:szCs w:val="22"/>
        </w:rPr>
        <w:t xml:space="preserve"> </w:t>
      </w:r>
      <w:r w:rsidR="004B275B" w:rsidRPr="004B275B">
        <w:rPr>
          <w:rFonts w:ascii="Cambria" w:hAnsi="Cambria"/>
          <w:bCs/>
          <w:sz w:val="22"/>
          <w:szCs w:val="22"/>
        </w:rPr>
        <w:t>Eğitim Fakültesi Fuaye Alanı (Kutlubey Yazıcılar Yerleşkesi)</w:t>
      </w:r>
    </w:p>
    <w:p w14:paraId="1A50DFA2" w14:textId="77777777" w:rsidR="004B275B" w:rsidRPr="00C848F9" w:rsidRDefault="004B275B" w:rsidP="004B275B">
      <w:pPr>
        <w:pStyle w:val="ListeParagraf"/>
        <w:numPr>
          <w:ilvl w:val="0"/>
          <w:numId w:val="5"/>
        </w:numPr>
        <w:autoSpaceDE w:val="0"/>
        <w:autoSpaceDN w:val="0"/>
        <w:adjustRightInd w:val="0"/>
        <w:spacing w:before="240" w:after="240" w:line="276" w:lineRule="auto"/>
        <w:jc w:val="both"/>
        <w:rPr>
          <w:rFonts w:ascii="Cambria" w:hAnsi="Cambria"/>
          <w:bCs/>
        </w:rPr>
      </w:pPr>
      <w:r w:rsidRPr="00C848F9">
        <w:rPr>
          <w:rFonts w:ascii="Cambria" w:hAnsi="Cambria"/>
          <w:bCs/>
        </w:rPr>
        <w:t xml:space="preserve">I. aşama ve II. aşama yetenek sınavları </w:t>
      </w:r>
      <w:r w:rsidRPr="00C848F9">
        <w:rPr>
          <w:rFonts w:ascii="Cambria" w:hAnsi="Cambria"/>
          <w:b/>
        </w:rPr>
        <w:t>2</w:t>
      </w:r>
      <w:r>
        <w:rPr>
          <w:rFonts w:ascii="Cambria" w:hAnsi="Cambria"/>
          <w:b/>
        </w:rPr>
        <w:t>7 Eylül 2021</w:t>
      </w:r>
      <w:r w:rsidRPr="00C848F9">
        <w:rPr>
          <w:rFonts w:ascii="Cambria" w:hAnsi="Cambria"/>
          <w:b/>
        </w:rPr>
        <w:t xml:space="preserve"> </w:t>
      </w:r>
      <w:r>
        <w:rPr>
          <w:rFonts w:ascii="Cambria" w:hAnsi="Cambria"/>
          <w:b/>
        </w:rPr>
        <w:t>Pazartesi</w:t>
      </w:r>
      <w:r w:rsidRPr="00C848F9">
        <w:rPr>
          <w:rFonts w:ascii="Cambria" w:hAnsi="Cambria"/>
          <w:bCs/>
        </w:rPr>
        <w:t xml:space="preserve"> günü yapılacaktır.  Sınav saatleri aşağıdaki gibidir: </w:t>
      </w:r>
    </w:p>
    <w:p w14:paraId="2B9FFC6E" w14:textId="77777777" w:rsidR="004B275B" w:rsidRPr="00C848F9" w:rsidRDefault="004B275B" w:rsidP="004B275B">
      <w:pPr>
        <w:pStyle w:val="ListeParagraf"/>
        <w:numPr>
          <w:ilvl w:val="1"/>
          <w:numId w:val="27"/>
        </w:numPr>
        <w:autoSpaceDE w:val="0"/>
        <w:autoSpaceDN w:val="0"/>
        <w:adjustRightInd w:val="0"/>
        <w:spacing w:line="276" w:lineRule="auto"/>
        <w:jc w:val="both"/>
        <w:rPr>
          <w:rFonts w:ascii="Cambria" w:hAnsi="Cambria"/>
          <w:bCs/>
        </w:rPr>
      </w:pPr>
      <w:r w:rsidRPr="00C848F9">
        <w:rPr>
          <w:rFonts w:ascii="Cambria" w:hAnsi="Cambria"/>
          <w:bCs/>
        </w:rPr>
        <w:t xml:space="preserve">I. Aşama Yetenek Sınavı: </w:t>
      </w:r>
      <w:r>
        <w:rPr>
          <w:rFonts w:ascii="Cambria" w:hAnsi="Cambria"/>
          <w:bCs/>
        </w:rPr>
        <w:t>27</w:t>
      </w:r>
      <w:r w:rsidRPr="00C848F9">
        <w:rPr>
          <w:rFonts w:ascii="Cambria" w:hAnsi="Cambria"/>
          <w:bCs/>
        </w:rPr>
        <w:t xml:space="preserve"> Eylül 2021 P</w:t>
      </w:r>
      <w:r>
        <w:rPr>
          <w:rFonts w:ascii="Cambria" w:hAnsi="Cambria"/>
          <w:bCs/>
        </w:rPr>
        <w:t>azartesi</w:t>
      </w:r>
      <w:r w:rsidRPr="00C848F9">
        <w:rPr>
          <w:rFonts w:ascii="Cambria" w:hAnsi="Cambria"/>
          <w:bCs/>
        </w:rPr>
        <w:t>, saat: 09.30 (70 Dakika)</w:t>
      </w:r>
    </w:p>
    <w:p w14:paraId="33A3D2BE" w14:textId="77777777" w:rsidR="004B275B" w:rsidRPr="00C848F9" w:rsidRDefault="004B275B" w:rsidP="004B275B">
      <w:pPr>
        <w:pStyle w:val="ListeParagraf"/>
        <w:numPr>
          <w:ilvl w:val="1"/>
          <w:numId w:val="27"/>
        </w:numPr>
        <w:autoSpaceDE w:val="0"/>
        <w:autoSpaceDN w:val="0"/>
        <w:adjustRightInd w:val="0"/>
        <w:spacing w:line="276" w:lineRule="auto"/>
        <w:jc w:val="both"/>
        <w:rPr>
          <w:rFonts w:ascii="Cambria" w:hAnsi="Cambria"/>
          <w:bCs/>
        </w:rPr>
      </w:pPr>
      <w:r w:rsidRPr="00C848F9">
        <w:rPr>
          <w:rFonts w:ascii="Cambria" w:hAnsi="Cambria"/>
          <w:bCs/>
        </w:rPr>
        <w:t xml:space="preserve">II. Aşama Yetenek Sınavı: </w:t>
      </w:r>
      <w:r>
        <w:rPr>
          <w:rFonts w:ascii="Cambria" w:hAnsi="Cambria"/>
          <w:bCs/>
        </w:rPr>
        <w:t>27 Eylül 2021 Pazartesi</w:t>
      </w:r>
      <w:r w:rsidRPr="00C848F9">
        <w:rPr>
          <w:rFonts w:ascii="Cambria" w:hAnsi="Cambria"/>
          <w:bCs/>
        </w:rPr>
        <w:t>, saat: 11.10 (70 Dakika)</w:t>
      </w:r>
    </w:p>
    <w:p w14:paraId="09DEBADB" w14:textId="2ED88124" w:rsidR="008F2484" w:rsidRPr="00D57295" w:rsidRDefault="004B275B" w:rsidP="004B275B">
      <w:pPr>
        <w:pStyle w:val="ListeParagraf"/>
        <w:spacing w:before="240" w:line="276" w:lineRule="auto"/>
        <w:ind w:left="720"/>
        <w:jc w:val="both"/>
        <w:rPr>
          <w:rFonts w:ascii="Cambria" w:hAnsi="Cambria"/>
          <w:b/>
          <w:sz w:val="22"/>
          <w:szCs w:val="22"/>
        </w:rPr>
      </w:pPr>
      <w:r w:rsidRPr="00D57295">
        <w:rPr>
          <w:rFonts w:ascii="Cambria" w:hAnsi="Cambria"/>
          <w:b/>
          <w:sz w:val="22"/>
          <w:szCs w:val="22"/>
        </w:rPr>
        <w:t xml:space="preserve"> </w:t>
      </w:r>
      <w:r w:rsidR="008F2484" w:rsidRPr="00D57295">
        <w:rPr>
          <w:rFonts w:ascii="Cambria" w:hAnsi="Cambria"/>
          <w:b/>
          <w:sz w:val="22"/>
          <w:szCs w:val="22"/>
        </w:rPr>
        <w:t>(Engelli ve yabancı uyruklu adayların sınavları da aynı tarih ve aynı yerde yapılacaktır)</w:t>
      </w:r>
    </w:p>
    <w:p w14:paraId="57FDDAD7" w14:textId="77777777" w:rsidR="00327AD6" w:rsidRPr="00D57295" w:rsidRDefault="00327AD6" w:rsidP="008F2484">
      <w:pPr>
        <w:autoSpaceDE w:val="0"/>
        <w:autoSpaceDN w:val="0"/>
        <w:adjustRightInd w:val="0"/>
        <w:spacing w:line="276" w:lineRule="auto"/>
        <w:jc w:val="both"/>
        <w:rPr>
          <w:rFonts w:ascii="Cambria" w:hAnsi="Cambria"/>
          <w:bCs/>
        </w:rPr>
      </w:pPr>
    </w:p>
    <w:p w14:paraId="40C1436C" w14:textId="2EC9A687" w:rsidR="00F9580B" w:rsidRPr="00D57295" w:rsidRDefault="00501316" w:rsidP="00D02D11">
      <w:pPr>
        <w:pStyle w:val="ListeParagraf"/>
        <w:numPr>
          <w:ilvl w:val="0"/>
          <w:numId w:val="5"/>
        </w:numPr>
        <w:autoSpaceDE w:val="0"/>
        <w:autoSpaceDN w:val="0"/>
        <w:adjustRightInd w:val="0"/>
        <w:spacing w:after="240" w:line="276" w:lineRule="auto"/>
        <w:jc w:val="both"/>
        <w:rPr>
          <w:rFonts w:ascii="Cambria" w:hAnsi="Cambria"/>
          <w:sz w:val="22"/>
          <w:szCs w:val="22"/>
        </w:rPr>
      </w:pPr>
      <w:r w:rsidRPr="00D57295">
        <w:rPr>
          <w:rFonts w:ascii="Cambria" w:hAnsi="Cambria"/>
          <w:sz w:val="22"/>
          <w:szCs w:val="22"/>
        </w:rPr>
        <w:t xml:space="preserve">Adaylar sınav saatinden en az </w:t>
      </w:r>
      <w:r w:rsidR="00DA7DB8" w:rsidRPr="00D57295">
        <w:rPr>
          <w:rFonts w:ascii="Cambria" w:hAnsi="Cambria"/>
          <w:sz w:val="22"/>
          <w:szCs w:val="22"/>
        </w:rPr>
        <w:t>yarım</w:t>
      </w:r>
      <w:r w:rsidRPr="00D57295">
        <w:rPr>
          <w:rFonts w:ascii="Cambria" w:hAnsi="Cambria"/>
          <w:sz w:val="22"/>
          <w:szCs w:val="22"/>
        </w:rPr>
        <w:t xml:space="preserve"> saat önce sınav yeri</w:t>
      </w:r>
      <w:r w:rsidR="00170168" w:rsidRPr="00D57295">
        <w:rPr>
          <w:rFonts w:ascii="Cambria" w:hAnsi="Cambria"/>
          <w:sz w:val="22"/>
          <w:szCs w:val="22"/>
        </w:rPr>
        <w:t>nde hazır bulunacak ve saat 09.0</w:t>
      </w:r>
      <w:r w:rsidRPr="00D57295">
        <w:rPr>
          <w:rFonts w:ascii="Cambria" w:hAnsi="Cambria"/>
          <w:sz w:val="22"/>
          <w:szCs w:val="22"/>
        </w:rPr>
        <w:t xml:space="preserve">0’dan itibaren daha önceden belirlenmiş olan salonlara yerleştirilecektir. </w:t>
      </w:r>
    </w:p>
    <w:p w14:paraId="51444D7E" w14:textId="77777777" w:rsidR="00F5422A" w:rsidRPr="00D57295" w:rsidRDefault="00501316" w:rsidP="00327AD6">
      <w:pPr>
        <w:pStyle w:val="ListeParagraf"/>
        <w:numPr>
          <w:ilvl w:val="0"/>
          <w:numId w:val="5"/>
        </w:numPr>
        <w:autoSpaceDE w:val="0"/>
        <w:autoSpaceDN w:val="0"/>
        <w:adjustRightInd w:val="0"/>
        <w:spacing w:before="240" w:after="240" w:line="276" w:lineRule="auto"/>
        <w:jc w:val="both"/>
        <w:rPr>
          <w:rFonts w:ascii="Cambria" w:hAnsi="Cambria"/>
          <w:sz w:val="22"/>
          <w:szCs w:val="22"/>
        </w:rPr>
      </w:pPr>
      <w:r w:rsidRPr="00D57295">
        <w:rPr>
          <w:rFonts w:ascii="Cambria" w:hAnsi="Cambria"/>
          <w:sz w:val="22"/>
          <w:szCs w:val="22"/>
        </w:rPr>
        <w:t xml:space="preserve">Adaylar tüm sınav boyunca </w:t>
      </w:r>
      <w:r w:rsidR="00982EA0" w:rsidRPr="00D57295">
        <w:rPr>
          <w:rFonts w:ascii="Cambria" w:hAnsi="Cambria"/>
          <w:sz w:val="22"/>
          <w:szCs w:val="22"/>
        </w:rPr>
        <w:t xml:space="preserve">fotoğraflı </w:t>
      </w:r>
      <w:r w:rsidRPr="00D57295">
        <w:rPr>
          <w:rFonts w:ascii="Cambria" w:hAnsi="Cambria"/>
          <w:sz w:val="22"/>
          <w:szCs w:val="22"/>
        </w:rPr>
        <w:t>“</w:t>
      </w:r>
      <w:r w:rsidR="00D805BD" w:rsidRPr="00D57295">
        <w:rPr>
          <w:rFonts w:ascii="Cambria" w:hAnsi="Cambria"/>
          <w:b/>
          <w:sz w:val="22"/>
          <w:szCs w:val="22"/>
        </w:rPr>
        <w:t>Özel Yetenek Sınavı Giriş</w:t>
      </w:r>
      <w:r w:rsidR="00D805BD" w:rsidRPr="00D57295">
        <w:rPr>
          <w:rFonts w:ascii="Cambria" w:hAnsi="Cambria"/>
          <w:sz w:val="22"/>
          <w:szCs w:val="22"/>
        </w:rPr>
        <w:t xml:space="preserve"> </w:t>
      </w:r>
      <w:r w:rsidR="00D805BD" w:rsidRPr="00D57295">
        <w:rPr>
          <w:rFonts w:ascii="Cambria" w:hAnsi="Cambria"/>
          <w:b/>
          <w:sz w:val="22"/>
          <w:szCs w:val="22"/>
        </w:rPr>
        <w:t>Belgesini</w:t>
      </w:r>
      <w:r w:rsidRPr="00D57295">
        <w:rPr>
          <w:rFonts w:ascii="Cambria" w:hAnsi="Cambria"/>
          <w:sz w:val="22"/>
          <w:szCs w:val="22"/>
        </w:rPr>
        <w:t xml:space="preserve">” ve </w:t>
      </w:r>
      <w:r w:rsidR="00982EA0" w:rsidRPr="00D57295">
        <w:rPr>
          <w:rFonts w:ascii="Cambria" w:hAnsi="Cambria"/>
          <w:sz w:val="22"/>
          <w:szCs w:val="22"/>
        </w:rPr>
        <w:t xml:space="preserve">fotoğraflı </w:t>
      </w:r>
      <w:r w:rsidR="00170168" w:rsidRPr="00D57295">
        <w:rPr>
          <w:rFonts w:ascii="Cambria" w:hAnsi="Cambria"/>
          <w:sz w:val="22"/>
          <w:szCs w:val="22"/>
        </w:rPr>
        <w:t>“</w:t>
      </w:r>
      <w:r w:rsidR="00170168" w:rsidRPr="00D57295">
        <w:rPr>
          <w:rFonts w:ascii="Cambria" w:hAnsi="Cambria"/>
          <w:b/>
          <w:sz w:val="22"/>
          <w:szCs w:val="22"/>
        </w:rPr>
        <w:t>Nüfus Cüzdanı”</w:t>
      </w:r>
      <w:r w:rsidRPr="00D57295">
        <w:rPr>
          <w:rFonts w:ascii="Cambria" w:hAnsi="Cambria"/>
          <w:b/>
          <w:sz w:val="22"/>
          <w:szCs w:val="22"/>
        </w:rPr>
        <w:t xml:space="preserve"> </w:t>
      </w:r>
      <w:r w:rsidRPr="00D57295">
        <w:rPr>
          <w:rFonts w:ascii="Cambria" w:hAnsi="Cambria"/>
          <w:sz w:val="22"/>
          <w:szCs w:val="22"/>
        </w:rPr>
        <w:t xml:space="preserve">ya da özel kimlik belgelerini yanlarında bulundurmak zorundadırlar. Belgeleri bulunmayan adaylar kesinlikle sınava alınmayacaklardır. </w:t>
      </w:r>
    </w:p>
    <w:p w14:paraId="445DAAA6" w14:textId="1B9C4338" w:rsidR="00A40486" w:rsidRPr="00D57295" w:rsidRDefault="00501316" w:rsidP="00327AD6">
      <w:pPr>
        <w:spacing w:before="240" w:line="276" w:lineRule="auto"/>
        <w:ind w:left="709"/>
        <w:jc w:val="both"/>
        <w:rPr>
          <w:rFonts w:ascii="Cambria" w:hAnsi="Cambria"/>
          <w:b/>
        </w:rPr>
      </w:pPr>
      <w:r w:rsidRPr="00D57295">
        <w:rPr>
          <w:rFonts w:ascii="Cambria" w:hAnsi="Cambria"/>
          <w:b/>
        </w:rPr>
        <w:t xml:space="preserve">Sınav tarihi, yeri ve saatlerinde sınav jürisinin isteği üzerine, Sınav </w:t>
      </w:r>
      <w:r w:rsidR="00431134" w:rsidRPr="00D57295">
        <w:rPr>
          <w:rFonts w:ascii="Cambria" w:hAnsi="Cambria"/>
          <w:b/>
        </w:rPr>
        <w:t>Düzenleme</w:t>
      </w:r>
      <w:r w:rsidRPr="00D57295">
        <w:rPr>
          <w:rFonts w:ascii="Cambria" w:hAnsi="Cambria"/>
          <w:b/>
        </w:rPr>
        <w:t xml:space="preserve"> Kurulu’nca, aday sayısının çokluğuna göre uygun görülen değişiklikler yapılabilir.</w:t>
      </w:r>
      <w:r w:rsidR="007D11AD">
        <w:rPr>
          <w:rFonts w:ascii="Cambria" w:hAnsi="Cambria"/>
          <w:b/>
        </w:rPr>
        <w:t xml:space="preserve"> Yapılan değişiklikler W</w:t>
      </w:r>
      <w:r w:rsidR="005407EF">
        <w:rPr>
          <w:rFonts w:ascii="Cambria" w:hAnsi="Cambria"/>
          <w:b/>
        </w:rPr>
        <w:t>eb</w:t>
      </w:r>
      <w:r w:rsidR="007D11AD">
        <w:rPr>
          <w:rFonts w:ascii="Cambria" w:hAnsi="Cambria"/>
          <w:b/>
        </w:rPr>
        <w:t xml:space="preserve"> </w:t>
      </w:r>
      <w:r w:rsidR="005407EF">
        <w:rPr>
          <w:rFonts w:ascii="Cambria" w:hAnsi="Cambria"/>
          <w:b/>
        </w:rPr>
        <w:t>sayfalarında</w:t>
      </w:r>
      <w:r w:rsidR="007D11AD">
        <w:rPr>
          <w:rFonts w:ascii="Cambria" w:hAnsi="Cambria"/>
          <w:b/>
        </w:rPr>
        <w:t xml:space="preserve"> duyurulur.</w:t>
      </w:r>
    </w:p>
    <w:bookmarkEnd w:id="4"/>
    <w:p w14:paraId="73440AFE" w14:textId="77777777" w:rsidR="007B4D6F" w:rsidRPr="00D57295" w:rsidRDefault="007B4D6F" w:rsidP="008B4167">
      <w:pPr>
        <w:spacing w:line="276" w:lineRule="auto"/>
        <w:jc w:val="both"/>
        <w:rPr>
          <w:rFonts w:ascii="Cambria" w:hAnsi="Cambria"/>
          <w:color w:val="FF0000"/>
        </w:rPr>
      </w:pPr>
    </w:p>
    <w:p w14:paraId="394D41B0" w14:textId="77777777" w:rsidR="00501316" w:rsidRPr="00D57295" w:rsidRDefault="00501316" w:rsidP="002C79EF">
      <w:pPr>
        <w:spacing w:line="276" w:lineRule="auto"/>
        <w:jc w:val="center"/>
        <w:rPr>
          <w:rFonts w:ascii="Cambria" w:hAnsi="Cambria"/>
        </w:rPr>
      </w:pPr>
      <w:r w:rsidRPr="00D57295">
        <w:rPr>
          <w:rFonts w:ascii="Cambria" w:hAnsi="Cambria"/>
          <w:b/>
        </w:rPr>
        <w:t>SINAV ARAÇ VE GEREÇLERİ</w:t>
      </w:r>
    </w:p>
    <w:p w14:paraId="63DDBFB2" w14:textId="77777777" w:rsidR="00501316" w:rsidRPr="00D57295" w:rsidRDefault="00501316" w:rsidP="009C6401">
      <w:pPr>
        <w:pStyle w:val="ListeParagraf"/>
        <w:numPr>
          <w:ilvl w:val="0"/>
          <w:numId w:val="28"/>
        </w:numPr>
        <w:spacing w:after="240" w:line="276" w:lineRule="auto"/>
        <w:jc w:val="both"/>
        <w:rPr>
          <w:rFonts w:ascii="Cambria" w:hAnsi="Cambria"/>
          <w:sz w:val="22"/>
          <w:szCs w:val="22"/>
        </w:rPr>
      </w:pPr>
      <w:r w:rsidRPr="00D57295">
        <w:rPr>
          <w:rFonts w:ascii="Cambria" w:hAnsi="Cambria"/>
          <w:sz w:val="22"/>
          <w:szCs w:val="22"/>
        </w:rPr>
        <w:t xml:space="preserve">Adayların kullanacakları resim kâğıtları sınav </w:t>
      </w:r>
      <w:r w:rsidR="00982EA0" w:rsidRPr="00D57295">
        <w:rPr>
          <w:rFonts w:ascii="Cambria" w:hAnsi="Cambria"/>
          <w:sz w:val="22"/>
          <w:szCs w:val="22"/>
        </w:rPr>
        <w:t>öncesinde</w:t>
      </w:r>
      <w:r w:rsidRPr="00D57295">
        <w:rPr>
          <w:rFonts w:ascii="Cambria" w:hAnsi="Cambria"/>
          <w:sz w:val="22"/>
          <w:szCs w:val="22"/>
        </w:rPr>
        <w:t xml:space="preserve"> </w:t>
      </w:r>
      <w:r w:rsidR="008646BA" w:rsidRPr="00D57295">
        <w:rPr>
          <w:rFonts w:ascii="Cambria" w:hAnsi="Cambria"/>
          <w:sz w:val="22"/>
          <w:szCs w:val="22"/>
        </w:rPr>
        <w:t xml:space="preserve">adaylara </w:t>
      </w:r>
      <w:r w:rsidRPr="00D57295">
        <w:rPr>
          <w:rFonts w:ascii="Cambria" w:hAnsi="Cambria"/>
          <w:sz w:val="22"/>
          <w:szCs w:val="22"/>
        </w:rPr>
        <w:t>verilecektir.</w:t>
      </w:r>
    </w:p>
    <w:p w14:paraId="4D1009CC" w14:textId="77777777" w:rsidR="00501316" w:rsidRPr="00D57295" w:rsidRDefault="00501316" w:rsidP="009C6401">
      <w:pPr>
        <w:pStyle w:val="ListeParagraf"/>
        <w:numPr>
          <w:ilvl w:val="0"/>
          <w:numId w:val="28"/>
        </w:numPr>
        <w:spacing w:before="60" w:after="240" w:line="276" w:lineRule="auto"/>
        <w:ind w:left="709"/>
        <w:jc w:val="both"/>
        <w:rPr>
          <w:rFonts w:ascii="Cambria" w:hAnsi="Cambria"/>
          <w:b/>
          <w:sz w:val="22"/>
          <w:szCs w:val="22"/>
        </w:rPr>
      </w:pPr>
      <w:r w:rsidRPr="00D57295">
        <w:rPr>
          <w:rFonts w:ascii="Cambria" w:hAnsi="Cambria"/>
          <w:sz w:val="22"/>
          <w:szCs w:val="22"/>
        </w:rPr>
        <w:t xml:space="preserve">Adaylar sınava gelirken yanlarında </w:t>
      </w:r>
      <w:r w:rsidR="008646BA" w:rsidRPr="00D57295">
        <w:rPr>
          <w:rFonts w:ascii="Cambria" w:hAnsi="Cambria"/>
          <w:sz w:val="22"/>
          <w:szCs w:val="22"/>
        </w:rPr>
        <w:t xml:space="preserve">50x70 cm boyutunda </w:t>
      </w:r>
      <w:r w:rsidR="00982EA0" w:rsidRPr="00D57295">
        <w:rPr>
          <w:rFonts w:ascii="Cambria" w:hAnsi="Cambria"/>
          <w:sz w:val="22"/>
          <w:szCs w:val="22"/>
        </w:rPr>
        <w:t>altlık</w:t>
      </w:r>
      <w:r w:rsidR="00173E6B" w:rsidRPr="00D57295">
        <w:rPr>
          <w:rFonts w:ascii="Cambria" w:hAnsi="Cambria"/>
          <w:sz w:val="22"/>
          <w:szCs w:val="22"/>
        </w:rPr>
        <w:t xml:space="preserve"> </w:t>
      </w:r>
      <w:r w:rsidR="00982EA0" w:rsidRPr="00D57295">
        <w:rPr>
          <w:rFonts w:ascii="Cambria" w:hAnsi="Cambria"/>
          <w:sz w:val="22"/>
          <w:szCs w:val="22"/>
        </w:rPr>
        <w:t xml:space="preserve">(duralit), siyah </w:t>
      </w:r>
      <w:r w:rsidRPr="00D57295">
        <w:rPr>
          <w:rFonts w:ascii="Cambria" w:hAnsi="Cambria"/>
          <w:sz w:val="22"/>
          <w:szCs w:val="22"/>
        </w:rPr>
        <w:t>kurşun kalem</w:t>
      </w:r>
      <w:r w:rsidR="00982EA0" w:rsidRPr="00D57295">
        <w:rPr>
          <w:rFonts w:ascii="Cambria" w:hAnsi="Cambria"/>
          <w:sz w:val="22"/>
          <w:szCs w:val="22"/>
        </w:rPr>
        <w:t xml:space="preserve"> (HB</w:t>
      </w:r>
      <w:r w:rsidRPr="00D57295">
        <w:rPr>
          <w:rFonts w:ascii="Cambria" w:hAnsi="Cambria"/>
          <w:sz w:val="22"/>
          <w:szCs w:val="22"/>
        </w:rPr>
        <w:t>,</w:t>
      </w:r>
      <w:r w:rsidR="00173E6B" w:rsidRPr="00D57295">
        <w:rPr>
          <w:rFonts w:ascii="Cambria" w:hAnsi="Cambria"/>
          <w:sz w:val="22"/>
          <w:szCs w:val="22"/>
        </w:rPr>
        <w:t xml:space="preserve"> 2B, 3B vd.</w:t>
      </w:r>
      <w:r w:rsidR="00982EA0" w:rsidRPr="00D57295">
        <w:rPr>
          <w:rFonts w:ascii="Cambria" w:hAnsi="Cambria"/>
          <w:sz w:val="22"/>
          <w:szCs w:val="22"/>
        </w:rPr>
        <w:t>)</w:t>
      </w:r>
      <w:r w:rsidR="00173E6B" w:rsidRPr="00D57295">
        <w:rPr>
          <w:rFonts w:ascii="Cambria" w:hAnsi="Cambria"/>
          <w:sz w:val="22"/>
          <w:szCs w:val="22"/>
        </w:rPr>
        <w:t xml:space="preserve"> silgi, kalemtıraş ve mandal/</w:t>
      </w:r>
      <w:r w:rsidRPr="00D57295">
        <w:rPr>
          <w:rFonts w:ascii="Cambria" w:hAnsi="Cambria"/>
          <w:sz w:val="22"/>
          <w:szCs w:val="22"/>
        </w:rPr>
        <w:t>kıskaç dışında herhangi bir malzeme getirmeyecektir.</w:t>
      </w:r>
      <w:r w:rsidR="00170168" w:rsidRPr="00D57295">
        <w:rPr>
          <w:rFonts w:ascii="Cambria" w:hAnsi="Cambria"/>
          <w:sz w:val="22"/>
          <w:szCs w:val="22"/>
        </w:rPr>
        <w:t xml:space="preserve"> Gerektiğinde adaya yedek </w:t>
      </w:r>
      <w:r w:rsidR="00173E6B" w:rsidRPr="00D57295">
        <w:rPr>
          <w:rFonts w:ascii="Cambria" w:hAnsi="Cambria"/>
          <w:sz w:val="22"/>
          <w:szCs w:val="22"/>
        </w:rPr>
        <w:t>kâğıt</w:t>
      </w:r>
      <w:r w:rsidR="00170168" w:rsidRPr="00D57295">
        <w:rPr>
          <w:rFonts w:ascii="Cambria" w:hAnsi="Cambria"/>
          <w:sz w:val="22"/>
          <w:szCs w:val="22"/>
        </w:rPr>
        <w:t xml:space="preserve"> verilecektir. </w:t>
      </w:r>
      <w:r w:rsidR="00170168" w:rsidRPr="00D57295">
        <w:rPr>
          <w:rFonts w:ascii="Cambria" w:hAnsi="Cambria"/>
          <w:b/>
          <w:sz w:val="22"/>
          <w:szCs w:val="22"/>
        </w:rPr>
        <w:t xml:space="preserve">(Karalama </w:t>
      </w:r>
      <w:r w:rsidR="00173E6B" w:rsidRPr="00D57295">
        <w:rPr>
          <w:rFonts w:ascii="Cambria" w:hAnsi="Cambria"/>
          <w:b/>
          <w:sz w:val="22"/>
          <w:szCs w:val="22"/>
        </w:rPr>
        <w:t>kâğıdı</w:t>
      </w:r>
      <w:r w:rsidR="00170168" w:rsidRPr="00D57295">
        <w:rPr>
          <w:rFonts w:ascii="Cambria" w:hAnsi="Cambria"/>
          <w:b/>
          <w:sz w:val="22"/>
          <w:szCs w:val="22"/>
        </w:rPr>
        <w:t>, eskiz defteri gibi herhangi bir materyal getirilmeyecektir.)</w:t>
      </w:r>
    </w:p>
    <w:p w14:paraId="53405B4F" w14:textId="77777777" w:rsidR="00F82C8B" w:rsidRDefault="00D123BB" w:rsidP="009C6401">
      <w:pPr>
        <w:pStyle w:val="ListeParagraf"/>
        <w:numPr>
          <w:ilvl w:val="0"/>
          <w:numId w:val="28"/>
        </w:numPr>
        <w:spacing w:before="60" w:after="240" w:line="276" w:lineRule="auto"/>
        <w:ind w:left="709"/>
        <w:jc w:val="both"/>
        <w:rPr>
          <w:rFonts w:ascii="Cambria" w:hAnsi="Cambria"/>
          <w:sz w:val="22"/>
          <w:szCs w:val="22"/>
        </w:rPr>
      </w:pPr>
      <w:r w:rsidRPr="00D57295">
        <w:rPr>
          <w:rFonts w:ascii="Cambria" w:hAnsi="Cambria"/>
          <w:sz w:val="22"/>
          <w:szCs w:val="22"/>
        </w:rPr>
        <w:t xml:space="preserve">Sınavlarda farklı renkte kurşun kalem ve farklı renkte resim </w:t>
      </w:r>
      <w:r w:rsidR="00173E6B" w:rsidRPr="00D57295">
        <w:rPr>
          <w:rFonts w:ascii="Cambria" w:hAnsi="Cambria"/>
          <w:sz w:val="22"/>
          <w:szCs w:val="22"/>
        </w:rPr>
        <w:t>kâğıdı</w:t>
      </w:r>
      <w:r w:rsidRPr="00D57295">
        <w:rPr>
          <w:rFonts w:ascii="Cambria" w:hAnsi="Cambria"/>
          <w:sz w:val="22"/>
          <w:szCs w:val="22"/>
        </w:rPr>
        <w:t xml:space="preserve"> kesinlikle kullanılmayacaktır. Aksi durumda</w:t>
      </w:r>
      <w:r w:rsidR="00F82C8B">
        <w:rPr>
          <w:rFonts w:ascii="Cambria" w:hAnsi="Cambria"/>
          <w:sz w:val="22"/>
          <w:szCs w:val="22"/>
        </w:rPr>
        <w:t>ki</w:t>
      </w:r>
      <w:r w:rsidRPr="00D57295">
        <w:rPr>
          <w:rFonts w:ascii="Cambria" w:hAnsi="Cambria"/>
          <w:sz w:val="22"/>
          <w:szCs w:val="22"/>
        </w:rPr>
        <w:t xml:space="preserve"> sınav evrak</w:t>
      </w:r>
      <w:r w:rsidR="00F82C8B">
        <w:rPr>
          <w:rFonts w:ascii="Cambria" w:hAnsi="Cambria"/>
          <w:sz w:val="22"/>
          <w:szCs w:val="22"/>
        </w:rPr>
        <w:t>ları</w:t>
      </w:r>
      <w:r w:rsidRPr="00D57295">
        <w:rPr>
          <w:rFonts w:ascii="Cambria" w:hAnsi="Cambria"/>
          <w:sz w:val="22"/>
          <w:szCs w:val="22"/>
        </w:rPr>
        <w:t xml:space="preserve"> Sınav</w:t>
      </w:r>
      <w:r w:rsidRPr="00D57295">
        <w:rPr>
          <w:rFonts w:ascii="Cambria" w:hAnsi="Cambria"/>
          <w:b/>
          <w:sz w:val="22"/>
          <w:szCs w:val="22"/>
        </w:rPr>
        <w:t xml:space="preserve"> </w:t>
      </w:r>
      <w:r w:rsidR="0095070C" w:rsidRPr="00D57295">
        <w:rPr>
          <w:rFonts w:ascii="Cambria" w:hAnsi="Cambria"/>
          <w:sz w:val="22"/>
          <w:szCs w:val="22"/>
        </w:rPr>
        <w:t>Düzenleme</w:t>
      </w:r>
      <w:r w:rsidRPr="00D57295">
        <w:rPr>
          <w:rFonts w:ascii="Cambria" w:hAnsi="Cambria"/>
          <w:sz w:val="22"/>
          <w:szCs w:val="22"/>
        </w:rPr>
        <w:t xml:space="preserve"> Komisyonunca incelenerek tutanakla iptal edilir.</w:t>
      </w:r>
    </w:p>
    <w:p w14:paraId="7B826708" w14:textId="6F46BE15" w:rsidR="00431134" w:rsidRPr="00F82C8B" w:rsidRDefault="007B6D4E" w:rsidP="009C6401">
      <w:pPr>
        <w:pStyle w:val="ListeParagraf"/>
        <w:numPr>
          <w:ilvl w:val="0"/>
          <w:numId w:val="28"/>
        </w:numPr>
        <w:spacing w:before="60" w:after="240" w:line="276" w:lineRule="auto"/>
        <w:ind w:left="709"/>
        <w:jc w:val="both"/>
        <w:rPr>
          <w:rFonts w:ascii="Cambria" w:hAnsi="Cambria"/>
          <w:sz w:val="22"/>
          <w:szCs w:val="22"/>
        </w:rPr>
      </w:pPr>
      <w:r>
        <w:rPr>
          <w:rFonts w:ascii="Cambria" w:hAnsi="Cambria"/>
          <w:sz w:val="22"/>
          <w:szCs w:val="22"/>
        </w:rPr>
        <w:t>Pandemi etkilerinin devam etmesi durumunda</w:t>
      </w:r>
      <w:r w:rsidR="007158DE" w:rsidRPr="00F82C8B">
        <w:rPr>
          <w:rFonts w:ascii="Cambria" w:hAnsi="Cambria"/>
        </w:rPr>
        <w:t xml:space="preserve"> adayların sınava gelirken maske ile gelmeleri zorunludur.</w:t>
      </w:r>
    </w:p>
    <w:p w14:paraId="54B79A83" w14:textId="2C01509F" w:rsidR="0090370F" w:rsidRPr="00D57295" w:rsidRDefault="00434704" w:rsidP="002C79EF">
      <w:pPr>
        <w:spacing w:before="60" w:line="276" w:lineRule="auto"/>
        <w:ind w:left="181" w:hanging="181"/>
        <w:jc w:val="center"/>
        <w:rPr>
          <w:rFonts w:ascii="Cambria" w:hAnsi="Cambria"/>
          <w:b/>
        </w:rPr>
      </w:pPr>
      <w:r w:rsidRPr="00D57295">
        <w:rPr>
          <w:rFonts w:ascii="Cambria" w:hAnsi="Cambria"/>
          <w:b/>
        </w:rPr>
        <w:lastRenderedPageBreak/>
        <w:t>SINAVDA</w:t>
      </w:r>
      <w:r w:rsidR="0090370F" w:rsidRPr="00D57295">
        <w:rPr>
          <w:rFonts w:ascii="Cambria" w:hAnsi="Cambria"/>
          <w:b/>
        </w:rPr>
        <w:t xml:space="preserve"> UYGULANACAK KURALLAR</w:t>
      </w:r>
    </w:p>
    <w:p w14:paraId="22AF7021" w14:textId="77777777" w:rsidR="0090370F" w:rsidRPr="00D57295" w:rsidRDefault="0090370F" w:rsidP="002C79EF">
      <w:pPr>
        <w:numPr>
          <w:ilvl w:val="0"/>
          <w:numId w:val="22"/>
        </w:numPr>
        <w:spacing w:line="276" w:lineRule="auto"/>
        <w:ind w:left="709"/>
        <w:jc w:val="both"/>
        <w:rPr>
          <w:rFonts w:ascii="Cambria" w:hAnsi="Cambria"/>
          <w:b/>
        </w:rPr>
      </w:pPr>
      <w:r w:rsidRPr="00D57295">
        <w:rPr>
          <w:rFonts w:ascii="Cambria" w:hAnsi="Cambria"/>
        </w:rPr>
        <w:t xml:space="preserve">Sınava başlamadan önce gözetmenler tarafından adayların sınav kimlik belgelerinin ve özel kimlik belgelerinin kontrolleri yapılır. Bu belgeleri gösteremeyen adaylar sınava giremezler. </w:t>
      </w:r>
    </w:p>
    <w:p w14:paraId="3F6D61FA" w14:textId="0C22547C" w:rsidR="0090370F" w:rsidRPr="00D57295" w:rsidRDefault="0090370F" w:rsidP="002C79EF">
      <w:pPr>
        <w:numPr>
          <w:ilvl w:val="0"/>
          <w:numId w:val="22"/>
        </w:numPr>
        <w:spacing w:line="276" w:lineRule="auto"/>
        <w:ind w:left="709"/>
        <w:jc w:val="both"/>
        <w:rPr>
          <w:rFonts w:ascii="Cambria" w:hAnsi="Cambria"/>
          <w:b/>
        </w:rPr>
      </w:pPr>
      <w:r w:rsidRPr="00D57295">
        <w:rPr>
          <w:rFonts w:ascii="Cambria" w:hAnsi="Cambria"/>
        </w:rPr>
        <w:t>Sınavın başlangıcında adaylar, kâğıtlarındaki kimlik için ayrılan kısma kimlik bilgilerini tükenmez ya da mürekkepli kalemle yazarak imzalarlar. Sınav süresince kâğıtların kimlik kısımları gözetmenler tarafından kapatılır</w:t>
      </w:r>
      <w:r w:rsidR="00574CCB">
        <w:rPr>
          <w:rFonts w:ascii="Cambria" w:hAnsi="Cambria"/>
        </w:rPr>
        <w:t xml:space="preserve"> ve mühürlenir</w:t>
      </w:r>
      <w:r w:rsidRPr="00D57295">
        <w:rPr>
          <w:rFonts w:ascii="Cambria" w:hAnsi="Cambria"/>
        </w:rPr>
        <w:t xml:space="preserve">. </w:t>
      </w:r>
    </w:p>
    <w:p w14:paraId="6254924E" w14:textId="77777777" w:rsidR="0090370F" w:rsidRPr="00D57295" w:rsidRDefault="0090370F" w:rsidP="002C79EF">
      <w:pPr>
        <w:numPr>
          <w:ilvl w:val="0"/>
          <w:numId w:val="22"/>
        </w:numPr>
        <w:spacing w:line="276" w:lineRule="auto"/>
        <w:ind w:left="709"/>
        <w:jc w:val="both"/>
        <w:rPr>
          <w:rFonts w:ascii="Cambria" w:hAnsi="Cambria"/>
          <w:b/>
        </w:rPr>
      </w:pPr>
      <w:r w:rsidRPr="00D57295">
        <w:rPr>
          <w:rFonts w:ascii="Cambria" w:hAnsi="Cambria"/>
        </w:rPr>
        <w:t xml:space="preserve">Sınav kâğıtlarına </w:t>
      </w:r>
      <w:r w:rsidR="008646BA" w:rsidRPr="00D57295">
        <w:rPr>
          <w:rFonts w:ascii="Cambria" w:hAnsi="Cambria"/>
        </w:rPr>
        <w:t>i</w:t>
      </w:r>
      <w:r w:rsidRPr="00D57295">
        <w:rPr>
          <w:rFonts w:ascii="Cambria" w:hAnsi="Cambria"/>
        </w:rPr>
        <w:t xml:space="preserve">stenilenlerin dışında yazılacak, çizilecek vb. her türlü yazı, rakam, çizgi ve işaret sınavın geçersiz sayılmasına neden olacaktır. </w:t>
      </w:r>
    </w:p>
    <w:p w14:paraId="617D960C" w14:textId="77777777" w:rsidR="0090370F" w:rsidRPr="00D57295" w:rsidRDefault="00B6607B" w:rsidP="002C79EF">
      <w:pPr>
        <w:pStyle w:val="ListeParagraf"/>
        <w:numPr>
          <w:ilvl w:val="0"/>
          <w:numId w:val="22"/>
        </w:numPr>
        <w:spacing w:after="160" w:line="276" w:lineRule="auto"/>
        <w:ind w:left="709"/>
        <w:jc w:val="both"/>
        <w:rPr>
          <w:rFonts w:ascii="Cambria" w:hAnsi="Cambria"/>
          <w:b/>
          <w:sz w:val="22"/>
          <w:szCs w:val="22"/>
        </w:rPr>
      </w:pPr>
      <w:r w:rsidRPr="00D57295">
        <w:rPr>
          <w:rFonts w:ascii="Cambria" w:hAnsi="Cambria"/>
          <w:sz w:val="22"/>
          <w:szCs w:val="22"/>
        </w:rPr>
        <w:t>Sınava geç gelen adaylar ilk 15</w:t>
      </w:r>
      <w:r w:rsidR="0090370F" w:rsidRPr="00D57295">
        <w:rPr>
          <w:rFonts w:ascii="Cambria" w:hAnsi="Cambria"/>
          <w:sz w:val="22"/>
          <w:szCs w:val="22"/>
        </w:rPr>
        <w:t xml:space="preserve"> dakikadan sonra salona alınmazlar. </w:t>
      </w:r>
    </w:p>
    <w:p w14:paraId="29F230CA" w14:textId="77777777" w:rsidR="0090370F" w:rsidRPr="00D57295" w:rsidRDefault="0090370F" w:rsidP="002C79EF">
      <w:pPr>
        <w:numPr>
          <w:ilvl w:val="0"/>
          <w:numId w:val="22"/>
        </w:numPr>
        <w:spacing w:line="276" w:lineRule="auto"/>
        <w:ind w:left="709"/>
        <w:jc w:val="both"/>
        <w:rPr>
          <w:rFonts w:ascii="Cambria" w:hAnsi="Cambria"/>
          <w:b/>
        </w:rPr>
      </w:pPr>
      <w:r w:rsidRPr="00D57295">
        <w:rPr>
          <w:rFonts w:ascii="Cambria" w:hAnsi="Cambria"/>
        </w:rPr>
        <w:t>Sınav sırasında</w:t>
      </w:r>
      <w:r w:rsidR="00B6607B" w:rsidRPr="00D57295">
        <w:rPr>
          <w:rFonts w:ascii="Cambria" w:hAnsi="Cambria"/>
        </w:rPr>
        <w:t xml:space="preserve">; </w:t>
      </w:r>
      <w:r w:rsidRPr="00D57295">
        <w:rPr>
          <w:rFonts w:ascii="Cambria" w:hAnsi="Cambria"/>
        </w:rPr>
        <w:t xml:space="preserve">başkalarını rahatsız </w:t>
      </w:r>
      <w:r w:rsidR="00B6607B" w:rsidRPr="00D57295">
        <w:rPr>
          <w:rFonts w:ascii="Cambria" w:hAnsi="Cambria"/>
        </w:rPr>
        <w:t>etmek, konuşmak ve herhangi bir şey</w:t>
      </w:r>
      <w:r w:rsidRPr="00D57295">
        <w:rPr>
          <w:rFonts w:ascii="Cambria" w:hAnsi="Cambria"/>
        </w:rPr>
        <w:t xml:space="preserve"> yiyip içmek yasaktır. </w:t>
      </w:r>
    </w:p>
    <w:p w14:paraId="4B467479" w14:textId="4DFB8BAB" w:rsidR="002C79EF" w:rsidRPr="00C521CA" w:rsidRDefault="0090370F" w:rsidP="00B6386E">
      <w:pPr>
        <w:numPr>
          <w:ilvl w:val="0"/>
          <w:numId w:val="22"/>
        </w:numPr>
        <w:spacing w:line="276" w:lineRule="auto"/>
        <w:ind w:left="709"/>
        <w:jc w:val="both"/>
        <w:rPr>
          <w:rFonts w:ascii="Cambria" w:hAnsi="Cambria"/>
          <w:b/>
        </w:rPr>
      </w:pPr>
      <w:r w:rsidRPr="00D57295">
        <w:rPr>
          <w:rFonts w:ascii="Cambria" w:hAnsi="Cambria"/>
        </w:rPr>
        <w:t>Sınav salonuna cep telefonu</w:t>
      </w:r>
      <w:r w:rsidR="009F65EA">
        <w:rPr>
          <w:rFonts w:ascii="Cambria" w:hAnsi="Cambria"/>
        </w:rPr>
        <w:t>, kayıt cihazı, video kamera gibi elektronik cihazlarla</w:t>
      </w:r>
      <w:r w:rsidRPr="00D57295">
        <w:rPr>
          <w:rFonts w:ascii="Cambria" w:hAnsi="Cambria"/>
        </w:rPr>
        <w:t xml:space="preserve"> girmek ya da sınav süresince kulaklıkla herhangi bir şey dinlemek yasaktır.</w:t>
      </w:r>
    </w:p>
    <w:p w14:paraId="30580ED5" w14:textId="77777777" w:rsidR="00C521CA" w:rsidRPr="00D57295" w:rsidRDefault="00C521CA" w:rsidP="00C521CA">
      <w:pPr>
        <w:spacing w:line="276" w:lineRule="auto"/>
        <w:ind w:left="709"/>
        <w:jc w:val="both"/>
        <w:rPr>
          <w:rFonts w:ascii="Cambria" w:hAnsi="Cambria"/>
          <w:b/>
        </w:rPr>
      </w:pPr>
    </w:p>
    <w:p w14:paraId="68EF1D8C" w14:textId="77777777" w:rsidR="00501316" w:rsidRPr="00D57295" w:rsidRDefault="00501316" w:rsidP="002C79EF">
      <w:pPr>
        <w:spacing w:line="276" w:lineRule="auto"/>
        <w:jc w:val="center"/>
        <w:rPr>
          <w:rFonts w:ascii="Cambria" w:hAnsi="Cambria"/>
          <w:b/>
        </w:rPr>
      </w:pPr>
      <w:r w:rsidRPr="00D57295">
        <w:rPr>
          <w:rFonts w:ascii="Cambria" w:hAnsi="Cambria"/>
          <w:b/>
        </w:rPr>
        <w:t>SINAVLARIN YAPILMASI</w:t>
      </w:r>
    </w:p>
    <w:p w14:paraId="384D6AA9" w14:textId="000C26D3" w:rsidR="00501316" w:rsidRPr="00D57295" w:rsidRDefault="00E72E7F" w:rsidP="002C79EF">
      <w:pPr>
        <w:spacing w:line="276" w:lineRule="auto"/>
        <w:jc w:val="both"/>
        <w:rPr>
          <w:rFonts w:ascii="Cambria" w:hAnsi="Cambria"/>
          <w:noProof/>
        </w:rPr>
      </w:pPr>
      <w:r>
        <w:rPr>
          <w:rFonts w:ascii="Cambria" w:hAnsi="Cambria"/>
          <w:noProof/>
        </w:rPr>
        <w:t>S</w:t>
      </w:r>
      <w:r w:rsidR="00501316" w:rsidRPr="00D57295">
        <w:rPr>
          <w:rFonts w:ascii="Cambria" w:hAnsi="Cambria"/>
          <w:noProof/>
        </w:rPr>
        <w:t xml:space="preserve">ınav başlamadan önce, sınav kâğıtlarında kimlik belirtmek için ayrılan köşeye ad, soyad ve aday numaraları </w:t>
      </w:r>
      <w:r w:rsidR="00C6128E">
        <w:rPr>
          <w:rFonts w:ascii="Cambria" w:hAnsi="Cambria"/>
          <w:noProof/>
        </w:rPr>
        <w:t xml:space="preserve">tükenmez kalem veya </w:t>
      </w:r>
      <w:r w:rsidR="00501316" w:rsidRPr="00D57295">
        <w:rPr>
          <w:rFonts w:ascii="Cambria" w:hAnsi="Cambria"/>
          <w:noProof/>
        </w:rPr>
        <w:t xml:space="preserve">mürekkepli kalemle </w:t>
      </w:r>
      <w:r w:rsidR="00F332D0">
        <w:rPr>
          <w:rFonts w:ascii="Cambria" w:hAnsi="Cambria"/>
          <w:noProof/>
        </w:rPr>
        <w:t>yazılır. Sınav</w:t>
      </w:r>
      <w:r w:rsidR="00501316" w:rsidRPr="00D57295">
        <w:rPr>
          <w:rFonts w:ascii="Cambria" w:hAnsi="Cambria"/>
          <w:noProof/>
        </w:rPr>
        <w:t xml:space="preserve"> </w:t>
      </w:r>
      <w:r w:rsidR="00101EA9" w:rsidRPr="00D57295">
        <w:rPr>
          <w:rFonts w:ascii="Cambria" w:hAnsi="Cambria"/>
          <w:noProof/>
        </w:rPr>
        <w:t>sırasında</w:t>
      </w:r>
      <w:r w:rsidR="00501316" w:rsidRPr="00D57295">
        <w:rPr>
          <w:rFonts w:ascii="Cambria" w:hAnsi="Cambria"/>
          <w:noProof/>
        </w:rPr>
        <w:t xml:space="preserve"> ad, soyad ve aday numarası yazılı köşeler</w:t>
      </w:r>
      <w:r w:rsidR="00F332D0">
        <w:rPr>
          <w:rFonts w:ascii="Cambria" w:hAnsi="Cambria"/>
          <w:noProof/>
        </w:rPr>
        <w:t xml:space="preserve"> görevli gözetmenler tarafından</w:t>
      </w:r>
      <w:r w:rsidR="002E68C2">
        <w:rPr>
          <w:rFonts w:ascii="Cambria" w:hAnsi="Cambria"/>
          <w:noProof/>
        </w:rPr>
        <w:t xml:space="preserve"> kontrol edildikten sonra kapatılır ve mühürlenir.</w:t>
      </w:r>
      <w:r w:rsidR="00FB0521">
        <w:rPr>
          <w:rFonts w:ascii="Cambria" w:hAnsi="Cambria"/>
          <w:noProof/>
        </w:rPr>
        <w:t xml:space="preserve"> </w:t>
      </w:r>
      <w:r w:rsidR="002E68C2">
        <w:rPr>
          <w:rFonts w:ascii="Cambria" w:hAnsi="Cambria"/>
          <w:noProof/>
        </w:rPr>
        <w:t>S</w:t>
      </w:r>
      <w:r w:rsidR="00101EA9" w:rsidRPr="00D57295">
        <w:rPr>
          <w:rFonts w:ascii="Cambria" w:hAnsi="Cambria"/>
          <w:noProof/>
        </w:rPr>
        <w:t xml:space="preserve">ınav </w:t>
      </w:r>
      <w:r w:rsidR="00E86572">
        <w:rPr>
          <w:rFonts w:ascii="Cambria" w:hAnsi="Cambria"/>
          <w:noProof/>
        </w:rPr>
        <w:t xml:space="preserve">esnasında </w:t>
      </w:r>
      <w:r w:rsidR="00501316" w:rsidRPr="00D57295">
        <w:rPr>
          <w:rFonts w:ascii="Cambria" w:hAnsi="Cambria"/>
          <w:noProof/>
        </w:rPr>
        <w:t xml:space="preserve">sınav </w:t>
      </w:r>
      <w:r w:rsidR="00101EA9" w:rsidRPr="00D57295">
        <w:rPr>
          <w:rFonts w:ascii="Cambria" w:hAnsi="Cambria"/>
          <w:noProof/>
        </w:rPr>
        <w:t xml:space="preserve">tutanağı </w:t>
      </w:r>
      <w:r w:rsidR="00E86572">
        <w:rPr>
          <w:rFonts w:ascii="Cambria" w:hAnsi="Cambria"/>
          <w:noProof/>
        </w:rPr>
        <w:t xml:space="preserve">imzalayan adaylar sınav sonunda </w:t>
      </w:r>
      <w:r w:rsidR="00101EA9" w:rsidRPr="00D57295">
        <w:rPr>
          <w:rFonts w:ascii="Cambria" w:hAnsi="Cambria"/>
          <w:noProof/>
        </w:rPr>
        <w:t xml:space="preserve">sınav </w:t>
      </w:r>
      <w:r w:rsidR="00501316" w:rsidRPr="00D57295">
        <w:rPr>
          <w:rFonts w:ascii="Cambria" w:hAnsi="Cambria"/>
          <w:noProof/>
        </w:rPr>
        <w:t>evrak</w:t>
      </w:r>
      <w:r w:rsidR="00FB0521">
        <w:rPr>
          <w:rFonts w:ascii="Cambria" w:hAnsi="Cambria"/>
          <w:noProof/>
        </w:rPr>
        <w:t xml:space="preserve">larını </w:t>
      </w:r>
      <w:r w:rsidR="00501316" w:rsidRPr="00D57295">
        <w:rPr>
          <w:rFonts w:ascii="Cambria" w:hAnsi="Cambria"/>
          <w:noProof/>
        </w:rPr>
        <w:t>görevliye teslim ed</w:t>
      </w:r>
      <w:r w:rsidR="00FB0521">
        <w:rPr>
          <w:rFonts w:ascii="Cambria" w:hAnsi="Cambria"/>
          <w:noProof/>
        </w:rPr>
        <w:t>er</w:t>
      </w:r>
      <w:r w:rsidR="00501316" w:rsidRPr="00D57295">
        <w:rPr>
          <w:rFonts w:ascii="Cambria" w:hAnsi="Cambria"/>
          <w:noProof/>
        </w:rPr>
        <w:t>. Sınav kağıdı üzerinde işaret niteliği taşıyan yazı, çizim, rakam, boya vs. işaret bulunamaz. Bu kurala uymayan kâğıtlar tutanakla iptal edilir.</w:t>
      </w:r>
      <w:r w:rsidR="00101EA9" w:rsidRPr="00D57295">
        <w:rPr>
          <w:rFonts w:ascii="Cambria" w:hAnsi="Cambria"/>
        </w:rPr>
        <w:t xml:space="preserve"> </w:t>
      </w:r>
    </w:p>
    <w:p w14:paraId="0D01B754" w14:textId="148FAE64" w:rsidR="00501316" w:rsidRPr="00D57295" w:rsidRDefault="00501316" w:rsidP="002C79EF">
      <w:pPr>
        <w:spacing w:line="276" w:lineRule="auto"/>
        <w:jc w:val="both"/>
        <w:rPr>
          <w:rFonts w:ascii="Cambria" w:hAnsi="Cambria"/>
        </w:rPr>
      </w:pPr>
      <w:r w:rsidRPr="00D57295">
        <w:rPr>
          <w:rFonts w:ascii="Cambria" w:hAnsi="Cambria"/>
          <w:noProof/>
        </w:rPr>
        <w:t xml:space="preserve">İlk 15 dakikadan sonra hiçbir </w:t>
      </w:r>
      <w:r w:rsidR="00EC3515">
        <w:rPr>
          <w:rFonts w:ascii="Cambria" w:hAnsi="Cambria"/>
          <w:noProof/>
        </w:rPr>
        <w:t>aday</w:t>
      </w:r>
      <w:r w:rsidR="00114A43" w:rsidRPr="00D57295">
        <w:rPr>
          <w:rFonts w:ascii="Cambria" w:hAnsi="Cambria"/>
          <w:noProof/>
        </w:rPr>
        <w:t xml:space="preserve"> sınava alınmayacaktır (g</w:t>
      </w:r>
      <w:r w:rsidRPr="00D57295">
        <w:rPr>
          <w:rFonts w:ascii="Cambria" w:hAnsi="Cambria"/>
          <w:noProof/>
        </w:rPr>
        <w:t xml:space="preserve">eç kalan </w:t>
      </w:r>
      <w:r w:rsidR="000A2B26">
        <w:rPr>
          <w:rFonts w:ascii="Cambria" w:hAnsi="Cambria"/>
          <w:noProof/>
        </w:rPr>
        <w:t>adaylara</w:t>
      </w:r>
      <w:r w:rsidRPr="00D57295">
        <w:rPr>
          <w:rFonts w:ascii="Cambria" w:hAnsi="Cambria"/>
          <w:noProof/>
        </w:rPr>
        <w:t xml:space="preserve"> ek süre verilmeyecektir). Sınav süresince görevlilerle konuşmak ve soru sormak yasaktır. Aynı şekilde görevlilerin de adaylarla yakından ve alçak sesle konuşmaları yasaktır. </w:t>
      </w:r>
    </w:p>
    <w:p w14:paraId="15E2D481" w14:textId="77777777" w:rsidR="00114A43" w:rsidRDefault="00501316" w:rsidP="00C521CA">
      <w:pPr>
        <w:spacing w:line="276" w:lineRule="auto"/>
        <w:jc w:val="both"/>
        <w:rPr>
          <w:rFonts w:ascii="Cambria" w:hAnsi="Cambria"/>
          <w:noProof/>
        </w:rPr>
      </w:pPr>
      <w:r w:rsidRPr="00D57295">
        <w:rPr>
          <w:rFonts w:ascii="Cambria" w:hAnsi="Cambria"/>
          <w:noProof/>
        </w:rPr>
        <w:t xml:space="preserve">Sınav </w:t>
      </w:r>
      <w:r w:rsidR="00883EB1" w:rsidRPr="00D57295">
        <w:rPr>
          <w:rFonts w:ascii="Cambria" w:hAnsi="Cambria"/>
          <w:noProof/>
        </w:rPr>
        <w:t>Düzenleme K</w:t>
      </w:r>
      <w:r w:rsidRPr="00D57295">
        <w:rPr>
          <w:rFonts w:ascii="Cambria" w:hAnsi="Cambria"/>
          <w:noProof/>
        </w:rPr>
        <w:t>omisyonu</w:t>
      </w:r>
      <w:r w:rsidR="00132E32" w:rsidRPr="00D57295">
        <w:rPr>
          <w:rFonts w:ascii="Cambria" w:hAnsi="Cambria"/>
          <w:noProof/>
        </w:rPr>
        <w:t>,</w:t>
      </w:r>
      <w:r w:rsidRPr="00D57295">
        <w:rPr>
          <w:rFonts w:ascii="Cambria" w:hAnsi="Cambria"/>
          <w:noProof/>
        </w:rPr>
        <w:t xml:space="preserve"> gerek gördüğünde, sınavın emniyeti açısından sınava giren bütün adayların sınav salonuna girişte ve gerektiğinde sınav esnasında film ve fotoğraflarını çektirebilir.</w:t>
      </w:r>
    </w:p>
    <w:p w14:paraId="19E4683C" w14:textId="77777777" w:rsidR="000A2B26" w:rsidRPr="00D57295" w:rsidRDefault="000A2B26" w:rsidP="00C521CA">
      <w:pPr>
        <w:spacing w:line="276" w:lineRule="auto"/>
        <w:jc w:val="both"/>
        <w:rPr>
          <w:rFonts w:ascii="Cambria" w:hAnsi="Cambria"/>
          <w:noProof/>
        </w:rPr>
      </w:pPr>
    </w:p>
    <w:p w14:paraId="39FF1B2D" w14:textId="77777777" w:rsidR="002C79EF" w:rsidRPr="00D57295" w:rsidRDefault="00501316" w:rsidP="002C79EF">
      <w:pPr>
        <w:spacing w:line="276" w:lineRule="auto"/>
        <w:jc w:val="center"/>
        <w:rPr>
          <w:rFonts w:ascii="Cambria" w:hAnsi="Cambria"/>
          <w:b/>
        </w:rPr>
      </w:pPr>
      <w:r w:rsidRPr="00D57295">
        <w:rPr>
          <w:rFonts w:ascii="Cambria" w:hAnsi="Cambria"/>
          <w:b/>
        </w:rPr>
        <w:t>SINAV ŞEKLİ</w:t>
      </w:r>
    </w:p>
    <w:p w14:paraId="0AC25DAD" w14:textId="7CCF94D1" w:rsidR="00501316" w:rsidRPr="00D57295" w:rsidRDefault="00501316" w:rsidP="000A2B26">
      <w:pPr>
        <w:spacing w:line="276" w:lineRule="auto"/>
        <w:jc w:val="both"/>
        <w:rPr>
          <w:rFonts w:ascii="Cambria" w:hAnsi="Cambria"/>
          <w:b/>
        </w:rPr>
      </w:pPr>
      <w:r w:rsidRPr="00D57295">
        <w:rPr>
          <w:rFonts w:ascii="Cambria" w:hAnsi="Cambria"/>
          <w:noProof/>
        </w:rPr>
        <w:t xml:space="preserve">Resim-İş Eğitimi Anabilim Dalı’nın </w:t>
      </w:r>
      <w:r w:rsidR="00243A21">
        <w:rPr>
          <w:rFonts w:ascii="Cambria" w:hAnsi="Cambria"/>
          <w:noProof/>
        </w:rPr>
        <w:t>Ö</w:t>
      </w:r>
      <w:r w:rsidRPr="00D57295">
        <w:rPr>
          <w:rFonts w:ascii="Cambria" w:hAnsi="Cambria"/>
          <w:noProof/>
        </w:rPr>
        <w:t xml:space="preserve">zel </w:t>
      </w:r>
      <w:r w:rsidR="00243A21">
        <w:rPr>
          <w:rFonts w:ascii="Cambria" w:hAnsi="Cambria"/>
          <w:noProof/>
        </w:rPr>
        <w:t>Y</w:t>
      </w:r>
      <w:r w:rsidRPr="00D57295">
        <w:rPr>
          <w:rFonts w:ascii="Cambria" w:hAnsi="Cambria"/>
          <w:noProof/>
        </w:rPr>
        <w:t xml:space="preserve">etenek </w:t>
      </w:r>
      <w:r w:rsidR="00243A21">
        <w:rPr>
          <w:rFonts w:ascii="Cambria" w:hAnsi="Cambria"/>
          <w:noProof/>
        </w:rPr>
        <w:t>S</w:t>
      </w:r>
      <w:r w:rsidRPr="00D57295">
        <w:rPr>
          <w:rFonts w:ascii="Cambria" w:hAnsi="Cambria"/>
          <w:noProof/>
        </w:rPr>
        <w:t>ınavı iki aşamalı olarak yapılır.</w:t>
      </w:r>
    </w:p>
    <w:p w14:paraId="5D905E88" w14:textId="77777777" w:rsidR="00F5422A" w:rsidRPr="00D57295" w:rsidRDefault="009A7230" w:rsidP="000A2B26">
      <w:pPr>
        <w:spacing w:line="276" w:lineRule="auto"/>
        <w:jc w:val="both"/>
        <w:rPr>
          <w:rFonts w:ascii="Cambria" w:hAnsi="Cambria"/>
        </w:rPr>
      </w:pPr>
      <w:r w:rsidRPr="00D57295">
        <w:rPr>
          <w:rFonts w:ascii="Cambria" w:hAnsi="Cambria"/>
        </w:rPr>
        <w:t>Adaylar I. aşama s</w:t>
      </w:r>
      <w:r w:rsidR="00F5422A" w:rsidRPr="00D57295">
        <w:rPr>
          <w:rFonts w:ascii="Cambria" w:hAnsi="Cambria"/>
        </w:rPr>
        <w:t>ınavında canlı modelden veya objeden vb. desen çalışması yapar. Sınav Düzenleme Komisyonu, Sınav Jürisi onayı ile yaptırılması istenilen desen çalışmasının özelliğine göre sınav kılavuzunda belirtilen sınav süresi ve dinlenme aralıklarında kısmi değişiklik yapabilir. Adayların bu aşamada yaptığı desen çalışması, aşağıda verilen puan</w:t>
      </w:r>
      <w:r w:rsidR="00114A43" w:rsidRPr="00D57295">
        <w:rPr>
          <w:rFonts w:ascii="Cambria" w:hAnsi="Cambria"/>
        </w:rPr>
        <w:t>lama</w:t>
      </w:r>
      <w:r w:rsidR="00F5422A" w:rsidRPr="00D57295">
        <w:rPr>
          <w:rFonts w:ascii="Cambria" w:hAnsi="Cambria"/>
        </w:rPr>
        <w:t xml:space="preserve"> tablosu göz önüne alınarak 100 puan üzerinden</w:t>
      </w:r>
      <w:r w:rsidRPr="00D57295">
        <w:rPr>
          <w:rFonts w:ascii="Cambria" w:hAnsi="Cambria"/>
        </w:rPr>
        <w:t xml:space="preserve"> değerlendirilir. Adayların I. aşama s</w:t>
      </w:r>
      <w:r w:rsidR="00F5422A" w:rsidRPr="00D57295">
        <w:rPr>
          <w:rFonts w:ascii="Cambria" w:hAnsi="Cambria"/>
        </w:rPr>
        <w:t>ınavından başarılı sayılabilmeleri için en az 50 puan almaları gerekir. Bu aşamadan 50 puan alamayan adaylar</w:t>
      </w:r>
      <w:r w:rsidR="00C0629D" w:rsidRPr="00D57295">
        <w:rPr>
          <w:rFonts w:ascii="Cambria" w:hAnsi="Cambria"/>
        </w:rPr>
        <w:t xml:space="preserve"> başarısız ilan edilir ve dolayısıyla II. Aşama sınavları da değerlendirmeye alınmaz.</w:t>
      </w:r>
      <w:r w:rsidR="0033359C" w:rsidRPr="00D57295">
        <w:rPr>
          <w:rFonts w:ascii="Cambria" w:hAnsi="Cambria"/>
        </w:rPr>
        <w:t xml:space="preserve"> </w:t>
      </w:r>
      <w:r w:rsidR="00114A43" w:rsidRPr="00D57295">
        <w:rPr>
          <w:rFonts w:ascii="Cambria" w:hAnsi="Cambria"/>
          <w:bCs/>
        </w:rPr>
        <w:t>I. aşama s</w:t>
      </w:r>
      <w:r w:rsidR="0033359C" w:rsidRPr="00D57295">
        <w:rPr>
          <w:rFonts w:ascii="Cambria" w:hAnsi="Cambria"/>
          <w:bCs/>
        </w:rPr>
        <w:t xml:space="preserve">ınav süresi </w:t>
      </w:r>
      <w:r w:rsidR="0095070C" w:rsidRPr="00D57295">
        <w:rPr>
          <w:rFonts w:ascii="Cambria" w:hAnsi="Cambria"/>
          <w:bCs/>
        </w:rPr>
        <w:t>70</w:t>
      </w:r>
      <w:r w:rsidR="0033359C" w:rsidRPr="00D57295">
        <w:rPr>
          <w:rFonts w:ascii="Cambria" w:hAnsi="Cambria"/>
          <w:bCs/>
        </w:rPr>
        <w:t xml:space="preserve"> dakikadır. </w:t>
      </w:r>
    </w:p>
    <w:p w14:paraId="06877973" w14:textId="5480CAE3" w:rsidR="00F5422A" w:rsidRPr="00D57295" w:rsidRDefault="009A7230" w:rsidP="000A2B26">
      <w:pPr>
        <w:spacing w:line="276" w:lineRule="auto"/>
        <w:jc w:val="both"/>
        <w:rPr>
          <w:rFonts w:ascii="Cambria" w:hAnsi="Cambria"/>
        </w:rPr>
      </w:pPr>
      <w:r w:rsidRPr="00D57295">
        <w:rPr>
          <w:rFonts w:ascii="Cambria" w:hAnsi="Cambria"/>
        </w:rPr>
        <w:t xml:space="preserve">I.  </w:t>
      </w:r>
      <w:r w:rsidR="005C4143" w:rsidRPr="00D57295">
        <w:rPr>
          <w:rFonts w:ascii="Cambria" w:hAnsi="Cambria"/>
        </w:rPr>
        <w:t>Aşama</w:t>
      </w:r>
      <w:r w:rsidRPr="00D57295">
        <w:rPr>
          <w:rFonts w:ascii="Cambria" w:hAnsi="Cambria"/>
        </w:rPr>
        <w:t xml:space="preserve"> s</w:t>
      </w:r>
      <w:r w:rsidR="00F5422A" w:rsidRPr="00D57295">
        <w:rPr>
          <w:rFonts w:ascii="Cambria" w:hAnsi="Cambria"/>
        </w:rPr>
        <w:t>ınavı değerlendirme ağırlıkları aşağıdaki gibidir.</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387"/>
        <w:gridCol w:w="3827"/>
      </w:tblGrid>
      <w:tr w:rsidR="008E41EE" w:rsidRPr="00D57295" w14:paraId="71E47A63" w14:textId="3F51420A" w:rsidTr="006D61AC">
        <w:tc>
          <w:tcPr>
            <w:tcW w:w="5387" w:type="dxa"/>
            <w:tcBorders>
              <w:right w:val="single" w:sz="4" w:space="0" w:color="auto"/>
            </w:tcBorders>
          </w:tcPr>
          <w:p w14:paraId="7C4271D1" w14:textId="77777777" w:rsidR="006D61AC" w:rsidRDefault="006D61AC" w:rsidP="006D61AC">
            <w:pPr>
              <w:tabs>
                <w:tab w:val="center" w:pos="4536"/>
                <w:tab w:val="right" w:pos="9072"/>
              </w:tabs>
              <w:spacing w:after="0" w:line="276" w:lineRule="auto"/>
              <w:jc w:val="both"/>
              <w:rPr>
                <w:rFonts w:ascii="Cambria" w:hAnsi="Cambria"/>
              </w:rPr>
            </w:pPr>
          </w:p>
          <w:p w14:paraId="54C40506" w14:textId="49527AEB" w:rsidR="008E41EE" w:rsidRPr="006D61AC" w:rsidRDefault="008E41EE" w:rsidP="006D61AC">
            <w:pPr>
              <w:pStyle w:val="ListeParagraf"/>
              <w:numPr>
                <w:ilvl w:val="0"/>
                <w:numId w:val="30"/>
              </w:numPr>
              <w:tabs>
                <w:tab w:val="center" w:pos="4536"/>
                <w:tab w:val="right" w:pos="9072"/>
              </w:tabs>
              <w:spacing w:line="276" w:lineRule="auto"/>
              <w:jc w:val="both"/>
              <w:rPr>
                <w:rFonts w:ascii="Cambria" w:hAnsi="Cambria"/>
              </w:rPr>
            </w:pPr>
            <w:r w:rsidRPr="006D61AC">
              <w:rPr>
                <w:rFonts w:ascii="Cambria" w:hAnsi="Cambria"/>
              </w:rPr>
              <w:t xml:space="preserve">Alan kullanımı (yerleştirme) </w:t>
            </w:r>
          </w:p>
          <w:p w14:paraId="7F018B52" w14:textId="08FCFE22" w:rsidR="008E41EE" w:rsidRPr="006D61AC" w:rsidRDefault="008E41EE" w:rsidP="006D61AC">
            <w:pPr>
              <w:pStyle w:val="ListeParagraf"/>
              <w:numPr>
                <w:ilvl w:val="0"/>
                <w:numId w:val="30"/>
              </w:numPr>
              <w:tabs>
                <w:tab w:val="center" w:pos="4536"/>
                <w:tab w:val="right" w:pos="9072"/>
              </w:tabs>
              <w:spacing w:line="276" w:lineRule="auto"/>
              <w:jc w:val="both"/>
              <w:rPr>
                <w:rFonts w:ascii="Cambria" w:hAnsi="Cambria"/>
              </w:rPr>
            </w:pPr>
            <w:r w:rsidRPr="006D61AC">
              <w:rPr>
                <w:rFonts w:ascii="Cambria" w:hAnsi="Cambria"/>
              </w:rPr>
              <w:t xml:space="preserve">Oran-orantı-anatomi-perspektif </w:t>
            </w:r>
          </w:p>
          <w:p w14:paraId="794AC850" w14:textId="1C156713" w:rsidR="008E41EE" w:rsidRPr="006D61AC" w:rsidRDefault="008E41EE" w:rsidP="006D61AC">
            <w:pPr>
              <w:pStyle w:val="ListeParagraf"/>
              <w:numPr>
                <w:ilvl w:val="0"/>
                <w:numId w:val="30"/>
              </w:numPr>
              <w:tabs>
                <w:tab w:val="center" w:pos="4536"/>
                <w:tab w:val="right" w:pos="9072"/>
              </w:tabs>
              <w:spacing w:line="276" w:lineRule="auto"/>
              <w:jc w:val="both"/>
              <w:rPr>
                <w:rFonts w:ascii="Cambria" w:hAnsi="Cambria"/>
              </w:rPr>
            </w:pPr>
            <w:r w:rsidRPr="006D61AC">
              <w:rPr>
                <w:rFonts w:ascii="Cambria" w:hAnsi="Cambria"/>
              </w:rPr>
              <w:t xml:space="preserve">Hareket-denge </w:t>
            </w:r>
          </w:p>
          <w:p w14:paraId="44F3AB42" w14:textId="308E0DB0" w:rsidR="008E41EE" w:rsidRPr="006D61AC" w:rsidRDefault="008E41EE" w:rsidP="006D61AC">
            <w:pPr>
              <w:pStyle w:val="ListeParagraf"/>
              <w:numPr>
                <w:ilvl w:val="0"/>
                <w:numId w:val="30"/>
              </w:numPr>
              <w:tabs>
                <w:tab w:val="center" w:pos="4536"/>
                <w:tab w:val="right" w:pos="9072"/>
              </w:tabs>
              <w:spacing w:line="276" w:lineRule="auto"/>
              <w:jc w:val="both"/>
              <w:rPr>
                <w:rFonts w:ascii="Cambria" w:hAnsi="Cambria"/>
              </w:rPr>
            </w:pPr>
            <w:r w:rsidRPr="006D61AC">
              <w:rPr>
                <w:rFonts w:ascii="Cambria" w:hAnsi="Cambria"/>
              </w:rPr>
              <w:t xml:space="preserve">Çizgisel değer-ışık – gölge  </w:t>
            </w:r>
          </w:p>
          <w:p w14:paraId="52FDE91A" w14:textId="77777777" w:rsidR="008E41EE" w:rsidRPr="00D57295" w:rsidRDefault="008E41EE" w:rsidP="002C79EF">
            <w:pPr>
              <w:tabs>
                <w:tab w:val="center" w:pos="4536"/>
                <w:tab w:val="right" w:pos="9072"/>
              </w:tabs>
              <w:spacing w:after="0" w:line="276" w:lineRule="auto"/>
              <w:ind w:firstLine="709"/>
              <w:jc w:val="both"/>
              <w:rPr>
                <w:rFonts w:ascii="Cambria" w:hAnsi="Cambria"/>
              </w:rPr>
            </w:pPr>
          </w:p>
        </w:tc>
        <w:tc>
          <w:tcPr>
            <w:tcW w:w="3827" w:type="dxa"/>
            <w:tcBorders>
              <w:left w:val="single" w:sz="4" w:space="0" w:color="auto"/>
            </w:tcBorders>
          </w:tcPr>
          <w:p w14:paraId="45E30F1A" w14:textId="77777777" w:rsidR="008E41EE" w:rsidRDefault="008E41EE">
            <w:pPr>
              <w:spacing w:after="0" w:line="240" w:lineRule="auto"/>
              <w:rPr>
                <w:rFonts w:ascii="Cambria" w:hAnsi="Cambria"/>
              </w:rPr>
            </w:pPr>
          </w:p>
          <w:p w14:paraId="1FF8AE7E" w14:textId="5825EDE4" w:rsidR="008E41EE" w:rsidRDefault="008E41EE" w:rsidP="008E41EE">
            <w:pPr>
              <w:tabs>
                <w:tab w:val="center" w:pos="4536"/>
                <w:tab w:val="right" w:pos="9072"/>
              </w:tabs>
              <w:spacing w:after="0" w:line="276" w:lineRule="auto"/>
              <w:ind w:left="402"/>
              <w:jc w:val="both"/>
              <w:rPr>
                <w:rFonts w:ascii="Cambria" w:hAnsi="Cambria"/>
              </w:rPr>
            </w:pPr>
            <w:r w:rsidRPr="00D57295">
              <w:rPr>
                <w:rFonts w:ascii="Cambria" w:hAnsi="Cambria"/>
              </w:rPr>
              <w:t>%20</w:t>
            </w:r>
          </w:p>
          <w:p w14:paraId="611514CF" w14:textId="24E95526" w:rsidR="008E41EE" w:rsidRDefault="008E41EE" w:rsidP="008E41EE">
            <w:pPr>
              <w:tabs>
                <w:tab w:val="center" w:pos="4536"/>
                <w:tab w:val="right" w:pos="9072"/>
              </w:tabs>
              <w:spacing w:after="0" w:line="276" w:lineRule="auto"/>
              <w:ind w:left="402"/>
              <w:jc w:val="both"/>
              <w:rPr>
                <w:rFonts w:ascii="Cambria" w:hAnsi="Cambria"/>
              </w:rPr>
            </w:pPr>
            <w:r w:rsidRPr="00D57295">
              <w:rPr>
                <w:rFonts w:ascii="Cambria" w:hAnsi="Cambria"/>
              </w:rPr>
              <w:t>%40</w:t>
            </w:r>
          </w:p>
          <w:p w14:paraId="29DA403C" w14:textId="4356B980" w:rsidR="008E41EE" w:rsidRDefault="008E41EE" w:rsidP="008E41EE">
            <w:pPr>
              <w:tabs>
                <w:tab w:val="center" w:pos="4536"/>
                <w:tab w:val="right" w:pos="9072"/>
              </w:tabs>
              <w:spacing w:after="0" w:line="276" w:lineRule="auto"/>
              <w:ind w:left="402"/>
              <w:jc w:val="both"/>
              <w:rPr>
                <w:rFonts w:ascii="Cambria" w:hAnsi="Cambria"/>
              </w:rPr>
            </w:pPr>
            <w:r w:rsidRPr="00D57295">
              <w:rPr>
                <w:rFonts w:ascii="Cambria" w:hAnsi="Cambria"/>
              </w:rPr>
              <w:t>%20</w:t>
            </w:r>
          </w:p>
          <w:p w14:paraId="2B5F5738" w14:textId="7286F450" w:rsidR="008E41EE" w:rsidRPr="00D57295" w:rsidRDefault="008E41EE" w:rsidP="008E41EE">
            <w:pPr>
              <w:tabs>
                <w:tab w:val="center" w:pos="4536"/>
                <w:tab w:val="right" w:pos="9072"/>
              </w:tabs>
              <w:spacing w:after="0" w:line="276" w:lineRule="auto"/>
              <w:ind w:left="402"/>
              <w:jc w:val="both"/>
              <w:rPr>
                <w:rFonts w:ascii="Cambria" w:hAnsi="Cambria"/>
              </w:rPr>
            </w:pPr>
            <w:r w:rsidRPr="00D57295">
              <w:rPr>
                <w:rFonts w:ascii="Cambria" w:hAnsi="Cambria"/>
              </w:rPr>
              <w:t>%20’dir</w:t>
            </w:r>
          </w:p>
        </w:tc>
      </w:tr>
    </w:tbl>
    <w:p w14:paraId="6538100A" w14:textId="77777777" w:rsidR="00F5422A" w:rsidRPr="00D57295" w:rsidRDefault="00F5422A" w:rsidP="002C79EF">
      <w:pPr>
        <w:spacing w:line="276" w:lineRule="auto"/>
        <w:jc w:val="both"/>
        <w:rPr>
          <w:rFonts w:ascii="Cambria" w:hAnsi="Cambria"/>
        </w:rPr>
      </w:pPr>
    </w:p>
    <w:p w14:paraId="32CC3503" w14:textId="77777777" w:rsidR="00F5422A" w:rsidRPr="00D57295" w:rsidRDefault="009A7230" w:rsidP="008E41EE">
      <w:pPr>
        <w:pStyle w:val="ListeParagraf"/>
        <w:spacing w:line="276" w:lineRule="auto"/>
        <w:ind w:left="0"/>
        <w:jc w:val="both"/>
        <w:rPr>
          <w:rFonts w:ascii="Cambria" w:hAnsi="Cambria"/>
          <w:b/>
          <w:sz w:val="22"/>
          <w:szCs w:val="22"/>
        </w:rPr>
      </w:pPr>
      <w:r w:rsidRPr="00D57295">
        <w:rPr>
          <w:rFonts w:ascii="Cambria" w:hAnsi="Cambria"/>
          <w:sz w:val="22"/>
          <w:szCs w:val="22"/>
        </w:rPr>
        <w:t>II. a</w:t>
      </w:r>
      <w:r w:rsidR="00F5422A" w:rsidRPr="00D57295">
        <w:rPr>
          <w:rFonts w:ascii="Cambria" w:hAnsi="Cambria"/>
          <w:sz w:val="22"/>
          <w:szCs w:val="22"/>
        </w:rPr>
        <w:t xml:space="preserve">şama sınavında adayın yaratıcılığını ön plana çıkartan imgesel (hayali) çalışma yaptırılır. Adaylar, Sınav Jürisinin belirlediği bir konuyu, durum tasvirini resim kâğıdı üzerine çizerler. Adayların </w:t>
      </w:r>
      <w:r w:rsidR="00F5422A" w:rsidRPr="00D57295">
        <w:rPr>
          <w:rFonts w:ascii="Cambria" w:hAnsi="Cambria"/>
          <w:b/>
          <w:sz w:val="22"/>
          <w:szCs w:val="22"/>
        </w:rPr>
        <w:t>en az üç figürlü</w:t>
      </w:r>
      <w:r w:rsidR="00F5422A" w:rsidRPr="00D57295">
        <w:rPr>
          <w:rFonts w:ascii="Cambria" w:hAnsi="Cambria"/>
          <w:sz w:val="22"/>
          <w:szCs w:val="22"/>
        </w:rPr>
        <w:t xml:space="preserve"> imgesel çalışma yapmaları istenir. Bununla beraber, adaylar figür dışında objelerden de yararlanabilirler. Bu aşama için gerekli süre, konunun özelliğine göre Sınav Jürisinin görüşü alınarak Sınav Düzenleme Komisyonu tarafından belirlenir. Değerlendirme 100 puan üzerinden yapılır. Adayların </w:t>
      </w:r>
      <w:r w:rsidRPr="00D57295">
        <w:rPr>
          <w:rFonts w:ascii="Cambria" w:hAnsi="Cambria"/>
          <w:sz w:val="22"/>
          <w:szCs w:val="22"/>
        </w:rPr>
        <w:t>II. aşama s</w:t>
      </w:r>
      <w:r w:rsidR="00F5422A" w:rsidRPr="00D57295">
        <w:rPr>
          <w:rFonts w:ascii="Cambria" w:hAnsi="Cambria"/>
          <w:sz w:val="22"/>
          <w:szCs w:val="22"/>
        </w:rPr>
        <w:t xml:space="preserve">ınavından başarılı sayılabilmeleri için 50 ve üzeri puan almaları gerekmektedir. Bu aşamadan 50 puan alamayan adaylar başarısız ilan edilir </w:t>
      </w:r>
      <w:r w:rsidR="0033359C" w:rsidRPr="00D57295">
        <w:rPr>
          <w:rFonts w:ascii="Cambria" w:hAnsi="Cambria"/>
          <w:sz w:val="22"/>
          <w:szCs w:val="22"/>
        </w:rPr>
        <w:t xml:space="preserve">ve değerlendirmeye alınmazlar. </w:t>
      </w:r>
      <w:r w:rsidR="0033359C" w:rsidRPr="00D57295">
        <w:rPr>
          <w:rFonts w:ascii="Cambria" w:hAnsi="Cambria"/>
          <w:bCs/>
          <w:sz w:val="22"/>
          <w:szCs w:val="22"/>
        </w:rPr>
        <w:t xml:space="preserve">Sınav süresi </w:t>
      </w:r>
      <w:r w:rsidR="00BD6A52" w:rsidRPr="00D57295">
        <w:rPr>
          <w:rFonts w:ascii="Cambria" w:hAnsi="Cambria"/>
          <w:bCs/>
          <w:sz w:val="22"/>
          <w:szCs w:val="22"/>
        </w:rPr>
        <w:t>70</w:t>
      </w:r>
      <w:r w:rsidR="0033359C" w:rsidRPr="00D57295">
        <w:rPr>
          <w:rFonts w:ascii="Cambria" w:hAnsi="Cambria"/>
          <w:bCs/>
          <w:sz w:val="22"/>
          <w:szCs w:val="22"/>
        </w:rPr>
        <w:t xml:space="preserve"> dakikadır.</w:t>
      </w:r>
    </w:p>
    <w:p w14:paraId="5F1A84B6" w14:textId="77777777" w:rsidR="0033359C" w:rsidRPr="00D57295" w:rsidRDefault="0033359C" w:rsidP="002C79EF">
      <w:pPr>
        <w:pStyle w:val="ListeParagraf"/>
        <w:spacing w:line="276" w:lineRule="auto"/>
        <w:ind w:left="0" w:firstLine="708"/>
        <w:jc w:val="both"/>
        <w:rPr>
          <w:rFonts w:ascii="Cambria" w:hAnsi="Cambria"/>
          <w:sz w:val="22"/>
          <w:szCs w:val="22"/>
        </w:rPr>
      </w:pPr>
    </w:p>
    <w:p w14:paraId="1762250B" w14:textId="77777777" w:rsidR="00F5422A" w:rsidRPr="00D57295" w:rsidRDefault="00F5422A" w:rsidP="006D61AC">
      <w:pPr>
        <w:spacing w:line="276" w:lineRule="auto"/>
        <w:jc w:val="both"/>
        <w:rPr>
          <w:rFonts w:ascii="Cambria" w:hAnsi="Cambria"/>
        </w:rPr>
      </w:pPr>
      <w:r w:rsidRPr="00D57295">
        <w:rPr>
          <w:rFonts w:ascii="Cambria" w:hAnsi="Cambria"/>
        </w:rPr>
        <w:t>II. Aşama Sınavı değerlendirme ağırlıkları aşağıdaki gibidir.</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387"/>
        <w:gridCol w:w="3827"/>
      </w:tblGrid>
      <w:tr w:rsidR="006D61AC" w:rsidRPr="00D57295" w14:paraId="5D622E63" w14:textId="3B5919A2" w:rsidTr="006D61AC">
        <w:tc>
          <w:tcPr>
            <w:tcW w:w="5387" w:type="dxa"/>
            <w:tcBorders>
              <w:right w:val="single" w:sz="4" w:space="0" w:color="auto"/>
            </w:tcBorders>
          </w:tcPr>
          <w:p w14:paraId="2B33D231" w14:textId="77777777" w:rsidR="006D61AC" w:rsidRPr="00D57295" w:rsidRDefault="006D61AC" w:rsidP="002C79EF">
            <w:pPr>
              <w:tabs>
                <w:tab w:val="center" w:pos="4536"/>
                <w:tab w:val="right" w:pos="9072"/>
              </w:tabs>
              <w:spacing w:after="0" w:line="276" w:lineRule="auto"/>
              <w:ind w:left="720" w:firstLine="720"/>
              <w:jc w:val="both"/>
              <w:rPr>
                <w:rFonts w:ascii="Cambria" w:hAnsi="Cambria"/>
              </w:rPr>
            </w:pPr>
          </w:p>
          <w:p w14:paraId="7E13684E" w14:textId="0A634BB5" w:rsidR="006D61AC" w:rsidRPr="006D61AC" w:rsidRDefault="006D61AC" w:rsidP="006D61AC">
            <w:pPr>
              <w:pStyle w:val="ListeParagraf"/>
              <w:numPr>
                <w:ilvl w:val="0"/>
                <w:numId w:val="29"/>
              </w:numPr>
              <w:tabs>
                <w:tab w:val="center" w:pos="4536"/>
                <w:tab w:val="right" w:pos="9072"/>
              </w:tabs>
              <w:spacing w:line="276" w:lineRule="auto"/>
              <w:jc w:val="both"/>
              <w:rPr>
                <w:rFonts w:ascii="Cambria" w:hAnsi="Cambria"/>
              </w:rPr>
            </w:pPr>
            <w:r w:rsidRPr="006D61AC">
              <w:rPr>
                <w:rFonts w:ascii="Cambria" w:hAnsi="Cambria"/>
              </w:rPr>
              <w:t xml:space="preserve">Kompozisyon    </w:t>
            </w:r>
          </w:p>
          <w:p w14:paraId="4995759E" w14:textId="0F675638" w:rsidR="006D61AC" w:rsidRPr="006D61AC" w:rsidRDefault="006D61AC" w:rsidP="006D61AC">
            <w:pPr>
              <w:pStyle w:val="ListeParagraf"/>
              <w:numPr>
                <w:ilvl w:val="0"/>
                <w:numId w:val="29"/>
              </w:numPr>
              <w:tabs>
                <w:tab w:val="center" w:pos="4536"/>
                <w:tab w:val="right" w:pos="9072"/>
              </w:tabs>
              <w:spacing w:line="276" w:lineRule="auto"/>
              <w:jc w:val="both"/>
              <w:rPr>
                <w:rFonts w:ascii="Cambria" w:hAnsi="Cambria"/>
              </w:rPr>
            </w:pPr>
            <w:r w:rsidRPr="006D61AC">
              <w:rPr>
                <w:rFonts w:ascii="Cambria" w:hAnsi="Cambria"/>
              </w:rPr>
              <w:t xml:space="preserve">Çizgisel ifade    </w:t>
            </w:r>
          </w:p>
          <w:p w14:paraId="6B69B4E6" w14:textId="77777777" w:rsidR="006D61AC" w:rsidRDefault="006D61AC" w:rsidP="006D61AC">
            <w:pPr>
              <w:pStyle w:val="ListeParagraf"/>
              <w:numPr>
                <w:ilvl w:val="0"/>
                <w:numId w:val="29"/>
              </w:numPr>
              <w:tabs>
                <w:tab w:val="center" w:pos="4536"/>
                <w:tab w:val="right" w:pos="9072"/>
              </w:tabs>
              <w:spacing w:line="276" w:lineRule="auto"/>
              <w:jc w:val="both"/>
              <w:rPr>
                <w:rFonts w:ascii="Cambria" w:hAnsi="Cambria"/>
              </w:rPr>
            </w:pPr>
            <w:r w:rsidRPr="006D61AC">
              <w:rPr>
                <w:rFonts w:ascii="Cambria" w:hAnsi="Cambria"/>
              </w:rPr>
              <w:t xml:space="preserve">Yaratıcılık-gözlem gücü-konuya uygunluk </w:t>
            </w:r>
          </w:p>
          <w:p w14:paraId="05CDFCDA" w14:textId="6727580C" w:rsidR="006D61AC" w:rsidRPr="006D61AC" w:rsidRDefault="006D61AC" w:rsidP="006D61AC">
            <w:pPr>
              <w:pStyle w:val="ListeParagraf"/>
              <w:tabs>
                <w:tab w:val="center" w:pos="4536"/>
                <w:tab w:val="right" w:pos="9072"/>
              </w:tabs>
              <w:spacing w:line="276" w:lineRule="auto"/>
              <w:ind w:left="720"/>
              <w:jc w:val="both"/>
              <w:rPr>
                <w:rFonts w:ascii="Cambria" w:hAnsi="Cambria"/>
              </w:rPr>
            </w:pPr>
            <w:proofErr w:type="gramStart"/>
            <w:r w:rsidRPr="006D61AC">
              <w:rPr>
                <w:rFonts w:ascii="Cambria" w:hAnsi="Cambria"/>
              </w:rPr>
              <w:t>ve</w:t>
            </w:r>
            <w:proofErr w:type="gramEnd"/>
            <w:r w:rsidRPr="006D61AC">
              <w:rPr>
                <w:rFonts w:ascii="Cambria" w:hAnsi="Cambria"/>
              </w:rPr>
              <w:t xml:space="preserve"> resimsel dile dönüştürülmesi </w:t>
            </w:r>
          </w:p>
          <w:p w14:paraId="4A69F17D" w14:textId="77777777" w:rsidR="006D61AC" w:rsidRPr="00D57295" w:rsidRDefault="006D61AC" w:rsidP="002C79EF">
            <w:pPr>
              <w:tabs>
                <w:tab w:val="center" w:pos="4536"/>
                <w:tab w:val="right" w:pos="9072"/>
              </w:tabs>
              <w:spacing w:after="0" w:line="276" w:lineRule="auto"/>
              <w:jc w:val="both"/>
              <w:rPr>
                <w:rFonts w:ascii="Cambria" w:hAnsi="Cambria"/>
              </w:rPr>
            </w:pPr>
          </w:p>
        </w:tc>
        <w:tc>
          <w:tcPr>
            <w:tcW w:w="3827" w:type="dxa"/>
            <w:tcBorders>
              <w:left w:val="single" w:sz="4" w:space="0" w:color="auto"/>
            </w:tcBorders>
          </w:tcPr>
          <w:p w14:paraId="7B39E055" w14:textId="77777777" w:rsidR="006D61AC" w:rsidRDefault="006D61AC">
            <w:pPr>
              <w:spacing w:after="0" w:line="240" w:lineRule="auto"/>
              <w:rPr>
                <w:rFonts w:ascii="Cambria" w:hAnsi="Cambria"/>
              </w:rPr>
            </w:pPr>
          </w:p>
          <w:p w14:paraId="5238713A" w14:textId="1EBA19AF" w:rsidR="006D61AC" w:rsidRDefault="005407EF" w:rsidP="006D61AC">
            <w:pPr>
              <w:tabs>
                <w:tab w:val="center" w:pos="4536"/>
                <w:tab w:val="right" w:pos="9072"/>
              </w:tabs>
              <w:spacing w:after="0" w:line="276" w:lineRule="auto"/>
              <w:ind w:left="428"/>
              <w:jc w:val="both"/>
              <w:rPr>
                <w:rFonts w:ascii="Cambria" w:hAnsi="Cambria"/>
              </w:rPr>
            </w:pPr>
            <w:r w:rsidRPr="006D61AC">
              <w:rPr>
                <w:rFonts w:ascii="Cambria" w:hAnsi="Cambria"/>
              </w:rPr>
              <w:t>%30</w:t>
            </w:r>
          </w:p>
          <w:p w14:paraId="1AA41825" w14:textId="6C0D31B8" w:rsidR="006D61AC" w:rsidRDefault="005407EF" w:rsidP="006D61AC">
            <w:pPr>
              <w:tabs>
                <w:tab w:val="center" w:pos="4536"/>
                <w:tab w:val="right" w:pos="9072"/>
              </w:tabs>
              <w:spacing w:after="0" w:line="276" w:lineRule="auto"/>
              <w:ind w:left="428"/>
              <w:jc w:val="both"/>
              <w:rPr>
                <w:rFonts w:ascii="Cambria" w:hAnsi="Cambria"/>
              </w:rPr>
            </w:pPr>
            <w:r w:rsidRPr="006D61AC">
              <w:rPr>
                <w:rFonts w:ascii="Cambria" w:hAnsi="Cambria"/>
              </w:rPr>
              <w:t>%30</w:t>
            </w:r>
          </w:p>
          <w:p w14:paraId="146E462B" w14:textId="3A3E94DE" w:rsidR="006D61AC" w:rsidRDefault="006D61AC" w:rsidP="006D61AC">
            <w:pPr>
              <w:tabs>
                <w:tab w:val="center" w:pos="4536"/>
                <w:tab w:val="right" w:pos="9072"/>
              </w:tabs>
              <w:spacing w:after="0" w:line="276" w:lineRule="auto"/>
              <w:ind w:left="428"/>
              <w:jc w:val="both"/>
              <w:rPr>
                <w:rFonts w:ascii="Cambria" w:hAnsi="Cambria"/>
              </w:rPr>
            </w:pPr>
          </w:p>
          <w:p w14:paraId="64391E16" w14:textId="78D68857" w:rsidR="006D61AC" w:rsidRPr="00D57295" w:rsidRDefault="005407EF" w:rsidP="006D61AC">
            <w:pPr>
              <w:tabs>
                <w:tab w:val="center" w:pos="4536"/>
                <w:tab w:val="right" w:pos="9072"/>
              </w:tabs>
              <w:spacing w:after="0" w:line="276" w:lineRule="auto"/>
              <w:ind w:left="428"/>
              <w:jc w:val="both"/>
              <w:rPr>
                <w:rFonts w:ascii="Cambria" w:hAnsi="Cambria"/>
              </w:rPr>
            </w:pPr>
            <w:r w:rsidRPr="006D61AC">
              <w:rPr>
                <w:rFonts w:ascii="Cambria" w:hAnsi="Cambria"/>
              </w:rPr>
              <w:t>%40</w:t>
            </w:r>
          </w:p>
        </w:tc>
      </w:tr>
    </w:tbl>
    <w:p w14:paraId="1A9A6DF9" w14:textId="77777777" w:rsidR="004E6E8D" w:rsidRDefault="004E6E8D" w:rsidP="002C79EF">
      <w:pPr>
        <w:spacing w:line="276" w:lineRule="auto"/>
        <w:ind w:left="180" w:hanging="180"/>
        <w:jc w:val="center"/>
        <w:rPr>
          <w:rFonts w:ascii="Cambria" w:hAnsi="Cambria"/>
          <w:b/>
        </w:rPr>
      </w:pPr>
    </w:p>
    <w:p w14:paraId="3179B36A" w14:textId="77777777" w:rsidR="00DD6EE1" w:rsidRPr="00D57295" w:rsidRDefault="00DD6EE1" w:rsidP="002C79EF">
      <w:pPr>
        <w:spacing w:line="276" w:lineRule="auto"/>
        <w:ind w:left="180" w:hanging="180"/>
        <w:jc w:val="center"/>
        <w:rPr>
          <w:rFonts w:ascii="Cambria" w:hAnsi="Cambria"/>
          <w:b/>
        </w:rPr>
      </w:pPr>
      <w:r w:rsidRPr="00D57295">
        <w:rPr>
          <w:rFonts w:ascii="Cambria" w:hAnsi="Cambria"/>
          <w:b/>
        </w:rPr>
        <w:t>SINAVLARIN DEĞERLENDİRİLMESİ</w:t>
      </w:r>
    </w:p>
    <w:p w14:paraId="24E4A7B3" w14:textId="200F4C66" w:rsidR="00DD6EE1" w:rsidRPr="00D57295" w:rsidRDefault="00DD6EE1" w:rsidP="002C79EF">
      <w:pPr>
        <w:pStyle w:val="ListeParagraf"/>
        <w:numPr>
          <w:ilvl w:val="0"/>
          <w:numId w:val="4"/>
        </w:numPr>
        <w:autoSpaceDE w:val="0"/>
        <w:autoSpaceDN w:val="0"/>
        <w:adjustRightInd w:val="0"/>
        <w:spacing w:before="240" w:line="276" w:lineRule="auto"/>
        <w:jc w:val="both"/>
        <w:rPr>
          <w:rFonts w:ascii="Cambria" w:hAnsi="Cambria"/>
          <w:sz w:val="22"/>
          <w:szCs w:val="22"/>
        </w:rPr>
      </w:pPr>
      <w:r w:rsidRPr="00D57295">
        <w:rPr>
          <w:rFonts w:ascii="Cambria" w:hAnsi="Cambria"/>
          <w:sz w:val="22"/>
          <w:szCs w:val="22"/>
        </w:rPr>
        <w:t>I. aşama</w:t>
      </w:r>
      <w:r w:rsidR="00E47231" w:rsidRPr="00D57295">
        <w:rPr>
          <w:rFonts w:ascii="Cambria" w:hAnsi="Cambria"/>
          <w:sz w:val="22"/>
          <w:szCs w:val="22"/>
        </w:rPr>
        <w:t xml:space="preserve"> sınavından 50 ve üzeri not alamayan </w:t>
      </w:r>
      <w:r w:rsidRPr="00D57295">
        <w:rPr>
          <w:rFonts w:ascii="Cambria" w:hAnsi="Cambria"/>
          <w:sz w:val="22"/>
          <w:szCs w:val="22"/>
        </w:rPr>
        <w:t>adaylar</w:t>
      </w:r>
      <w:r w:rsidR="00E47231" w:rsidRPr="00D57295">
        <w:rPr>
          <w:rFonts w:ascii="Cambria" w:hAnsi="Cambria"/>
          <w:sz w:val="22"/>
          <w:szCs w:val="22"/>
        </w:rPr>
        <w:t>ın</w:t>
      </w:r>
      <w:r w:rsidRPr="00D57295">
        <w:rPr>
          <w:rFonts w:ascii="Cambria" w:hAnsi="Cambria"/>
          <w:sz w:val="22"/>
          <w:szCs w:val="22"/>
        </w:rPr>
        <w:t xml:space="preserve"> II. </w:t>
      </w:r>
      <w:r w:rsidR="00E47231" w:rsidRPr="00D57295">
        <w:rPr>
          <w:rFonts w:ascii="Cambria" w:hAnsi="Cambria"/>
          <w:sz w:val="22"/>
          <w:szCs w:val="22"/>
        </w:rPr>
        <w:t>A</w:t>
      </w:r>
      <w:r w:rsidRPr="00D57295">
        <w:rPr>
          <w:rFonts w:ascii="Cambria" w:hAnsi="Cambria"/>
          <w:sz w:val="22"/>
          <w:szCs w:val="22"/>
        </w:rPr>
        <w:t>şama</w:t>
      </w:r>
      <w:r w:rsidR="00E47231" w:rsidRPr="00D57295">
        <w:rPr>
          <w:rFonts w:ascii="Cambria" w:hAnsi="Cambria"/>
          <w:sz w:val="22"/>
          <w:szCs w:val="22"/>
        </w:rPr>
        <w:t xml:space="preserve"> sınavları değerlendirmeye alınma</w:t>
      </w:r>
      <w:r w:rsidR="00FD6E5F">
        <w:rPr>
          <w:rFonts w:ascii="Cambria" w:hAnsi="Cambria"/>
          <w:sz w:val="22"/>
          <w:szCs w:val="22"/>
        </w:rPr>
        <w:t>z.</w:t>
      </w:r>
    </w:p>
    <w:p w14:paraId="73024EB9" w14:textId="77777777" w:rsidR="00DD6EE1" w:rsidRPr="00D57295" w:rsidRDefault="00DD6EE1" w:rsidP="002C79EF">
      <w:pPr>
        <w:pStyle w:val="ListeParagraf"/>
        <w:numPr>
          <w:ilvl w:val="0"/>
          <w:numId w:val="4"/>
        </w:numPr>
        <w:autoSpaceDE w:val="0"/>
        <w:autoSpaceDN w:val="0"/>
        <w:adjustRightInd w:val="0"/>
        <w:spacing w:before="240" w:line="276" w:lineRule="auto"/>
        <w:jc w:val="both"/>
        <w:rPr>
          <w:rFonts w:ascii="Cambria" w:hAnsi="Cambria"/>
          <w:sz w:val="22"/>
          <w:szCs w:val="22"/>
        </w:rPr>
      </w:pPr>
      <w:r w:rsidRPr="00D57295">
        <w:rPr>
          <w:rFonts w:ascii="Cambria" w:hAnsi="Cambria"/>
          <w:sz w:val="22"/>
          <w:szCs w:val="22"/>
        </w:rPr>
        <w:t xml:space="preserve">Her iki aşama ayrı ayrı değerlendirilir ve o aşamaya ait puan tespit edilir. </w:t>
      </w:r>
    </w:p>
    <w:p w14:paraId="3A930119" w14:textId="77777777" w:rsidR="00DD6EE1" w:rsidRPr="00D57295" w:rsidRDefault="00DD6EE1" w:rsidP="002C79EF">
      <w:pPr>
        <w:pStyle w:val="ListeParagraf"/>
        <w:numPr>
          <w:ilvl w:val="0"/>
          <w:numId w:val="4"/>
        </w:numPr>
        <w:autoSpaceDE w:val="0"/>
        <w:autoSpaceDN w:val="0"/>
        <w:adjustRightInd w:val="0"/>
        <w:spacing w:before="240" w:line="276" w:lineRule="auto"/>
        <w:jc w:val="both"/>
        <w:rPr>
          <w:rFonts w:ascii="Cambria" w:hAnsi="Cambria"/>
          <w:sz w:val="22"/>
          <w:szCs w:val="22"/>
        </w:rPr>
      </w:pPr>
      <w:r w:rsidRPr="00D57295">
        <w:rPr>
          <w:rFonts w:ascii="Cambria" w:hAnsi="Cambria"/>
          <w:sz w:val="22"/>
          <w:szCs w:val="22"/>
        </w:rPr>
        <w:t xml:space="preserve">Adayların her iki aşama sınavından </w:t>
      </w:r>
      <w:r w:rsidRPr="00D57295">
        <w:rPr>
          <w:rFonts w:ascii="Cambria" w:hAnsi="Cambria"/>
          <w:b/>
          <w:sz w:val="22"/>
          <w:szCs w:val="22"/>
        </w:rPr>
        <w:t>aldıkları puanların toplamının aritmetik ortalaması</w:t>
      </w:r>
      <w:r w:rsidRPr="00D57295">
        <w:rPr>
          <w:rFonts w:ascii="Cambria" w:hAnsi="Cambria"/>
          <w:sz w:val="22"/>
          <w:szCs w:val="22"/>
        </w:rPr>
        <w:t xml:space="preserve"> ile </w:t>
      </w:r>
      <w:r w:rsidRPr="00D57295">
        <w:rPr>
          <w:rFonts w:ascii="Cambria" w:hAnsi="Cambria"/>
          <w:b/>
          <w:sz w:val="22"/>
          <w:szCs w:val="22"/>
        </w:rPr>
        <w:t>ÖYSP</w:t>
      </w:r>
      <w:r w:rsidR="00114A43" w:rsidRPr="00D57295">
        <w:rPr>
          <w:rFonts w:ascii="Cambria" w:hAnsi="Cambria"/>
          <w:b/>
          <w:sz w:val="22"/>
          <w:szCs w:val="22"/>
        </w:rPr>
        <w:t xml:space="preserve"> </w:t>
      </w:r>
      <w:r w:rsidR="00114A43" w:rsidRPr="00D57295">
        <w:rPr>
          <w:rFonts w:ascii="Cambria" w:hAnsi="Cambria"/>
          <w:sz w:val="22"/>
          <w:szCs w:val="22"/>
        </w:rPr>
        <w:t>(Özel Yetenek Sınav Puanı)</w:t>
      </w:r>
      <w:r w:rsidRPr="00D57295">
        <w:rPr>
          <w:rFonts w:ascii="Cambria" w:hAnsi="Cambria"/>
          <w:sz w:val="22"/>
          <w:szCs w:val="22"/>
        </w:rPr>
        <w:t xml:space="preserve"> puanları elde edilir. </w:t>
      </w:r>
    </w:p>
    <w:p w14:paraId="349DF985" w14:textId="4DAA8F85" w:rsidR="00DD6EE1" w:rsidRPr="00D57295" w:rsidRDefault="00DD6EE1" w:rsidP="009A7230">
      <w:pPr>
        <w:numPr>
          <w:ilvl w:val="0"/>
          <w:numId w:val="4"/>
        </w:numPr>
        <w:autoSpaceDE w:val="0"/>
        <w:autoSpaceDN w:val="0"/>
        <w:adjustRightInd w:val="0"/>
        <w:spacing w:before="240" w:after="0" w:line="276" w:lineRule="auto"/>
        <w:jc w:val="both"/>
        <w:rPr>
          <w:rFonts w:ascii="Cambria" w:hAnsi="Cambria"/>
        </w:rPr>
      </w:pPr>
      <w:r w:rsidRPr="00D57295">
        <w:rPr>
          <w:rFonts w:ascii="Cambria" w:hAnsi="Cambria"/>
        </w:rPr>
        <w:t xml:space="preserve">Sınavı kazanmaya esas olacak </w:t>
      </w:r>
      <w:r w:rsidR="005434FF" w:rsidRPr="00D57295">
        <w:rPr>
          <w:rFonts w:ascii="Cambria" w:hAnsi="Cambria"/>
        </w:rPr>
        <w:t>puanlama</w:t>
      </w:r>
      <w:r w:rsidR="009A7230" w:rsidRPr="00D57295">
        <w:rPr>
          <w:rFonts w:ascii="Cambria" w:hAnsi="Cambria"/>
        </w:rPr>
        <w:t>,</w:t>
      </w:r>
      <w:r w:rsidRPr="00D57295">
        <w:rPr>
          <w:rFonts w:ascii="Cambria" w:hAnsi="Cambria"/>
        </w:rPr>
        <w:t xml:space="preserve"> </w:t>
      </w:r>
      <w:r w:rsidRPr="00D57295">
        <w:rPr>
          <w:rFonts w:ascii="Cambria" w:hAnsi="Cambria"/>
          <w:b/>
        </w:rPr>
        <w:t>Temel Yeterlilik Testi (TYT) puanı,</w:t>
      </w:r>
      <w:r w:rsidR="00DD3A9B">
        <w:rPr>
          <w:rFonts w:ascii="Cambria" w:hAnsi="Cambria"/>
          <w:b/>
        </w:rPr>
        <w:t xml:space="preserve"> </w:t>
      </w:r>
      <w:r w:rsidRPr="00D57295">
        <w:rPr>
          <w:rFonts w:ascii="Cambria" w:hAnsi="Cambria"/>
          <w:b/>
        </w:rPr>
        <w:t>alan liseleri ilgili katkı puanı</w:t>
      </w:r>
      <w:r w:rsidRPr="00D57295">
        <w:rPr>
          <w:rFonts w:ascii="Cambria" w:hAnsi="Cambria"/>
        </w:rPr>
        <w:t xml:space="preserve"> </w:t>
      </w:r>
      <w:r w:rsidR="009A7230" w:rsidRPr="00D57295">
        <w:rPr>
          <w:rFonts w:ascii="Cambria" w:hAnsi="Cambria"/>
        </w:rPr>
        <w:t xml:space="preserve">(30.03.2012 tarihi itibarıyla bir mesleğe yönelik program uygulayan ortaöğretim kurumlarından mezun olan veya belirtilen tarih ve öncesinde öğrenim görmekte olan öğrenciler için uygulanacaktır. İlgili ortaöğretim kurumuna 30.03.2012 tarihinden sonra kayıt olan adaylar için uygulanmayacaktır.) </w:t>
      </w:r>
      <w:r w:rsidRPr="00D57295">
        <w:rPr>
          <w:rFonts w:ascii="Cambria" w:hAnsi="Cambria"/>
        </w:rPr>
        <w:t xml:space="preserve">ve </w:t>
      </w:r>
      <w:r w:rsidRPr="00D57295">
        <w:rPr>
          <w:rFonts w:ascii="Cambria" w:hAnsi="Cambria"/>
          <w:b/>
        </w:rPr>
        <w:t>Özel Yetenek Sınav Puanı (ÖYSP)’nın</w:t>
      </w:r>
      <w:r w:rsidRPr="00D57295">
        <w:rPr>
          <w:rFonts w:ascii="Cambria" w:hAnsi="Cambria"/>
        </w:rPr>
        <w:t xml:space="preserve"> </w:t>
      </w:r>
      <w:r w:rsidR="00FF424C" w:rsidRPr="00D57295">
        <w:rPr>
          <w:rFonts w:ascii="Cambria" w:hAnsi="Cambria"/>
        </w:rPr>
        <w:t xml:space="preserve">2020 </w:t>
      </w:r>
      <w:r w:rsidR="009A7230" w:rsidRPr="00D57295">
        <w:rPr>
          <w:rFonts w:ascii="Cambria" w:hAnsi="Cambria"/>
        </w:rPr>
        <w:t>ÖSYM kılavuzunda ilgili bölümde belirtilen formül kullanılarak elde edilen</w:t>
      </w:r>
      <w:r w:rsidR="005434FF" w:rsidRPr="00D57295">
        <w:rPr>
          <w:rFonts w:ascii="Cambria" w:hAnsi="Cambria"/>
        </w:rPr>
        <w:t xml:space="preserve"> </w:t>
      </w:r>
      <w:r w:rsidR="005434FF" w:rsidRPr="00D57295">
        <w:rPr>
          <w:rFonts w:ascii="Cambria" w:hAnsi="Cambria"/>
          <w:b/>
        </w:rPr>
        <w:t>Yerleştirme</w:t>
      </w:r>
      <w:r w:rsidRPr="00D57295">
        <w:rPr>
          <w:rFonts w:ascii="Cambria" w:hAnsi="Cambria"/>
          <w:b/>
        </w:rPr>
        <w:t xml:space="preserve"> P</w:t>
      </w:r>
      <w:r w:rsidR="005434FF" w:rsidRPr="00D57295">
        <w:rPr>
          <w:rFonts w:ascii="Cambria" w:hAnsi="Cambria"/>
          <w:b/>
        </w:rPr>
        <w:t xml:space="preserve">uanı </w:t>
      </w:r>
      <w:r w:rsidRPr="00D57295">
        <w:rPr>
          <w:rFonts w:ascii="Cambria" w:hAnsi="Cambria"/>
          <w:b/>
        </w:rPr>
        <w:t>(YP)</w:t>
      </w:r>
      <w:r w:rsidR="00B6386E" w:rsidRPr="00D57295">
        <w:rPr>
          <w:rFonts w:ascii="Cambria" w:hAnsi="Cambria"/>
          <w:b/>
        </w:rPr>
        <w:t>’</w:t>
      </w:r>
      <w:proofErr w:type="spellStart"/>
      <w:r w:rsidR="00B6386E" w:rsidRPr="00D57295">
        <w:rPr>
          <w:rFonts w:ascii="Cambria" w:hAnsi="Cambria"/>
          <w:b/>
        </w:rPr>
        <w:t>na</w:t>
      </w:r>
      <w:proofErr w:type="spellEnd"/>
      <w:r w:rsidR="00B6386E" w:rsidRPr="00D57295">
        <w:rPr>
          <w:rFonts w:ascii="Cambria" w:hAnsi="Cambria"/>
          <w:b/>
        </w:rPr>
        <w:t xml:space="preserve"> </w:t>
      </w:r>
      <w:r w:rsidR="00B6386E" w:rsidRPr="00D57295">
        <w:rPr>
          <w:rFonts w:ascii="Cambria" w:hAnsi="Cambria"/>
        </w:rPr>
        <w:t>dönüştürülmesi ile elde edilir.</w:t>
      </w:r>
    </w:p>
    <w:p w14:paraId="2B7A2A33" w14:textId="77777777" w:rsidR="00DD6EE1" w:rsidRPr="00D57295" w:rsidRDefault="00DD6EE1" w:rsidP="002C79EF">
      <w:pPr>
        <w:pStyle w:val="ListeParagraf"/>
        <w:numPr>
          <w:ilvl w:val="0"/>
          <w:numId w:val="4"/>
        </w:numPr>
        <w:autoSpaceDE w:val="0"/>
        <w:autoSpaceDN w:val="0"/>
        <w:adjustRightInd w:val="0"/>
        <w:spacing w:before="240" w:line="276" w:lineRule="auto"/>
        <w:jc w:val="both"/>
        <w:rPr>
          <w:rFonts w:ascii="Cambria" w:hAnsi="Cambria"/>
          <w:sz w:val="22"/>
          <w:szCs w:val="22"/>
        </w:rPr>
      </w:pPr>
      <w:r w:rsidRPr="00D57295">
        <w:rPr>
          <w:rFonts w:ascii="Cambria" w:hAnsi="Cambria"/>
          <w:sz w:val="22"/>
          <w:szCs w:val="22"/>
        </w:rPr>
        <w:t xml:space="preserve">Puanlama bittiğinde puanlama cetvelleri </w:t>
      </w:r>
      <w:r w:rsidR="005434FF" w:rsidRPr="00D57295">
        <w:rPr>
          <w:rFonts w:ascii="Cambria" w:hAnsi="Cambria"/>
          <w:sz w:val="22"/>
          <w:szCs w:val="22"/>
        </w:rPr>
        <w:t>Sınav Jüri Ü</w:t>
      </w:r>
      <w:r w:rsidRPr="00D57295">
        <w:rPr>
          <w:rFonts w:ascii="Cambria" w:hAnsi="Cambria"/>
          <w:sz w:val="22"/>
          <w:szCs w:val="22"/>
        </w:rPr>
        <w:t xml:space="preserve">yeleri tarafından imzalanarak elektronik ortamda kayıt altına alınır. </w:t>
      </w:r>
    </w:p>
    <w:p w14:paraId="08B1B9ED" w14:textId="786E7E7F" w:rsidR="00DD6EE1" w:rsidRPr="00D57295" w:rsidRDefault="00DD6EE1" w:rsidP="002C79EF">
      <w:pPr>
        <w:numPr>
          <w:ilvl w:val="0"/>
          <w:numId w:val="4"/>
        </w:numPr>
        <w:spacing w:before="240" w:after="0" w:line="276" w:lineRule="auto"/>
        <w:jc w:val="both"/>
        <w:rPr>
          <w:rFonts w:ascii="Cambria" w:hAnsi="Cambria"/>
        </w:rPr>
      </w:pPr>
      <w:r w:rsidRPr="00D57295">
        <w:rPr>
          <w:rFonts w:ascii="Cambria" w:hAnsi="Cambria"/>
        </w:rPr>
        <w:lastRenderedPageBreak/>
        <w:t xml:space="preserve">Değerlendirme sonucunda </w:t>
      </w:r>
      <w:r w:rsidR="005434FF" w:rsidRPr="00D57295">
        <w:rPr>
          <w:rFonts w:ascii="Cambria" w:hAnsi="Cambria"/>
        </w:rPr>
        <w:t>Yerleştirme P</w:t>
      </w:r>
      <w:r w:rsidRPr="00D57295">
        <w:rPr>
          <w:rFonts w:ascii="Cambria" w:hAnsi="Cambria"/>
        </w:rPr>
        <w:t xml:space="preserve">uanlarına (YP) göre en yüksek puandan başlamak üzere </w:t>
      </w:r>
      <w:r w:rsidR="00714D27" w:rsidRPr="00714D27">
        <w:rPr>
          <w:rFonts w:ascii="Cambria" w:hAnsi="Cambria"/>
        </w:rPr>
        <w:t>sıralandıktan sonra, asıl adaylar listesi sınav kılavuzunda belirlenen kontenjan sayısı kadar, yedek adaylar II. Aşama Sınavını geçen adayların tamamının sıralanması yoluyla oluşturulur.</w:t>
      </w:r>
    </w:p>
    <w:p w14:paraId="253672F2" w14:textId="77777777" w:rsidR="00DD6EE1" w:rsidRPr="00D57295" w:rsidRDefault="00DD6EE1" w:rsidP="002C79EF">
      <w:pPr>
        <w:pStyle w:val="ListeParagraf"/>
        <w:numPr>
          <w:ilvl w:val="0"/>
          <w:numId w:val="4"/>
        </w:numPr>
        <w:autoSpaceDE w:val="0"/>
        <w:autoSpaceDN w:val="0"/>
        <w:adjustRightInd w:val="0"/>
        <w:spacing w:before="240" w:line="276" w:lineRule="auto"/>
        <w:jc w:val="both"/>
        <w:rPr>
          <w:rFonts w:ascii="Cambria" w:hAnsi="Cambria"/>
          <w:sz w:val="22"/>
          <w:szCs w:val="22"/>
        </w:rPr>
      </w:pPr>
      <w:r w:rsidRPr="00D57295">
        <w:rPr>
          <w:rFonts w:ascii="Cambria" w:hAnsi="Cambria"/>
          <w:sz w:val="22"/>
          <w:szCs w:val="22"/>
        </w:rPr>
        <w:t xml:space="preserve">Adayların puanlarının hesaplanması için bütün sınavlara </w:t>
      </w:r>
      <w:r w:rsidR="00BD6A52" w:rsidRPr="00D57295">
        <w:rPr>
          <w:rFonts w:ascii="Cambria" w:hAnsi="Cambria"/>
          <w:sz w:val="22"/>
          <w:szCs w:val="22"/>
        </w:rPr>
        <w:t xml:space="preserve">(I. ve II. aşama) </w:t>
      </w:r>
      <w:r w:rsidRPr="00D57295">
        <w:rPr>
          <w:rFonts w:ascii="Cambria" w:hAnsi="Cambria"/>
          <w:sz w:val="22"/>
          <w:szCs w:val="22"/>
        </w:rPr>
        <w:t>girmesi gerekmektedir.</w:t>
      </w:r>
    </w:p>
    <w:p w14:paraId="34E46A15" w14:textId="3052B086" w:rsidR="00DD6EE1" w:rsidRPr="00CD54D6" w:rsidRDefault="005434FF" w:rsidP="002C79EF">
      <w:pPr>
        <w:pStyle w:val="ListeParagraf"/>
        <w:numPr>
          <w:ilvl w:val="0"/>
          <w:numId w:val="4"/>
        </w:numPr>
        <w:autoSpaceDE w:val="0"/>
        <w:autoSpaceDN w:val="0"/>
        <w:adjustRightInd w:val="0"/>
        <w:spacing w:before="240" w:line="276" w:lineRule="auto"/>
        <w:jc w:val="both"/>
        <w:rPr>
          <w:rFonts w:ascii="Cambria" w:hAnsi="Cambria"/>
          <w:sz w:val="22"/>
          <w:szCs w:val="22"/>
        </w:rPr>
      </w:pPr>
      <w:r w:rsidRPr="00CD54D6">
        <w:rPr>
          <w:rFonts w:ascii="Cambria" w:hAnsi="Cambria"/>
          <w:sz w:val="22"/>
          <w:szCs w:val="22"/>
        </w:rPr>
        <w:t>Engelli adaylar</w:t>
      </w:r>
      <w:r w:rsidR="00373E5A">
        <w:rPr>
          <w:rFonts w:ascii="Cambria" w:hAnsi="Cambria"/>
          <w:sz w:val="22"/>
          <w:szCs w:val="22"/>
        </w:rPr>
        <w:t>,</w:t>
      </w:r>
      <w:r w:rsidRPr="00CD54D6">
        <w:rPr>
          <w:rFonts w:ascii="Cambria" w:hAnsi="Cambria"/>
          <w:sz w:val="22"/>
          <w:szCs w:val="22"/>
        </w:rPr>
        <w:t xml:space="preserve"> TYT puanl</w:t>
      </w:r>
      <w:r w:rsidR="0036040B" w:rsidRPr="00CD54D6">
        <w:rPr>
          <w:rFonts w:ascii="Cambria" w:hAnsi="Cambria"/>
          <w:sz w:val="22"/>
          <w:szCs w:val="22"/>
        </w:rPr>
        <w:t>arı değerlendirmeye katılmadan (ÖSYM</w:t>
      </w:r>
      <w:r w:rsidR="00BD6A52" w:rsidRPr="00CD54D6">
        <w:rPr>
          <w:rFonts w:ascii="Cambria" w:hAnsi="Cambria"/>
          <w:sz w:val="22"/>
          <w:szCs w:val="22"/>
        </w:rPr>
        <w:t xml:space="preserve"> Sınav </w:t>
      </w:r>
      <w:r w:rsidRPr="00CD54D6">
        <w:rPr>
          <w:rFonts w:ascii="Cambria" w:hAnsi="Cambria"/>
          <w:sz w:val="22"/>
          <w:szCs w:val="22"/>
        </w:rPr>
        <w:t xml:space="preserve">Kılavuzda yer alan formül kullanılmadan) kendi aralarında yapılacak </w:t>
      </w:r>
      <w:r w:rsidR="00C70AAD">
        <w:rPr>
          <w:rFonts w:ascii="Cambria" w:hAnsi="Cambria"/>
          <w:sz w:val="22"/>
          <w:szCs w:val="22"/>
        </w:rPr>
        <w:t>değerlendir</w:t>
      </w:r>
      <w:r w:rsidR="00373E5A">
        <w:rPr>
          <w:rFonts w:ascii="Cambria" w:hAnsi="Cambria"/>
          <w:sz w:val="22"/>
          <w:szCs w:val="22"/>
        </w:rPr>
        <w:t>me</w:t>
      </w:r>
      <w:r w:rsidRPr="00CD54D6">
        <w:rPr>
          <w:rFonts w:ascii="Cambria" w:hAnsi="Cambria"/>
          <w:sz w:val="22"/>
          <w:szCs w:val="22"/>
        </w:rPr>
        <w:t xml:space="preserve"> sonucuna göre </w:t>
      </w:r>
      <w:r w:rsidR="008519A2">
        <w:rPr>
          <w:rFonts w:ascii="Cambria" w:hAnsi="Cambria"/>
          <w:sz w:val="22"/>
          <w:szCs w:val="22"/>
        </w:rPr>
        <w:t xml:space="preserve">sıralanır ve kazananlar ilan edilir. </w:t>
      </w:r>
      <w:r w:rsidRPr="00CD54D6">
        <w:rPr>
          <w:rFonts w:ascii="Cambria" w:hAnsi="Cambria"/>
          <w:sz w:val="22"/>
          <w:szCs w:val="22"/>
        </w:rPr>
        <w:t xml:space="preserve"> </w:t>
      </w:r>
    </w:p>
    <w:p w14:paraId="5D45BA2B" w14:textId="77777777" w:rsidR="00571E66" w:rsidRPr="00D57295" w:rsidRDefault="00571E66" w:rsidP="008519A2">
      <w:pPr>
        <w:spacing w:line="276" w:lineRule="auto"/>
        <w:rPr>
          <w:rFonts w:ascii="Cambria" w:hAnsi="Cambria"/>
          <w:b/>
        </w:rPr>
      </w:pPr>
    </w:p>
    <w:p w14:paraId="0E8FD3B6" w14:textId="708C9BE6" w:rsidR="00501316" w:rsidRPr="00D57295" w:rsidRDefault="00501316" w:rsidP="002C79EF">
      <w:pPr>
        <w:spacing w:line="276" w:lineRule="auto"/>
        <w:jc w:val="center"/>
        <w:rPr>
          <w:rFonts w:ascii="Cambria" w:hAnsi="Cambria"/>
        </w:rPr>
      </w:pPr>
      <w:r w:rsidRPr="00D57295">
        <w:rPr>
          <w:rFonts w:ascii="Cambria" w:hAnsi="Cambria"/>
          <w:b/>
        </w:rPr>
        <w:t>SINAV SONU</w:t>
      </w:r>
      <w:r w:rsidR="00434704" w:rsidRPr="00D57295">
        <w:rPr>
          <w:rFonts w:ascii="Cambria" w:hAnsi="Cambria"/>
          <w:b/>
        </w:rPr>
        <w:t xml:space="preserve">CUNUN İLANI VE </w:t>
      </w:r>
      <w:r w:rsidR="0054295C" w:rsidRPr="00D57295">
        <w:rPr>
          <w:rFonts w:ascii="Cambria" w:hAnsi="Cambria"/>
          <w:b/>
        </w:rPr>
        <w:t xml:space="preserve">KESİN </w:t>
      </w:r>
      <w:r w:rsidR="00434704" w:rsidRPr="00D57295">
        <w:rPr>
          <w:rFonts w:ascii="Cambria" w:hAnsi="Cambria"/>
          <w:b/>
        </w:rPr>
        <w:t>KAYIT</w:t>
      </w:r>
    </w:p>
    <w:p w14:paraId="3EB99A13" w14:textId="77777777" w:rsidR="007A4544" w:rsidRPr="00D57295" w:rsidRDefault="007A4544" w:rsidP="002C79EF">
      <w:pPr>
        <w:numPr>
          <w:ilvl w:val="0"/>
          <w:numId w:val="8"/>
        </w:numPr>
        <w:tabs>
          <w:tab w:val="clear" w:pos="360"/>
        </w:tabs>
        <w:spacing w:before="240" w:after="0" w:line="276" w:lineRule="auto"/>
        <w:ind w:left="709"/>
        <w:jc w:val="both"/>
        <w:rPr>
          <w:rFonts w:ascii="Cambria" w:hAnsi="Cambria"/>
        </w:rPr>
      </w:pPr>
      <w:r w:rsidRPr="00D57295">
        <w:rPr>
          <w:rFonts w:ascii="Cambria" w:hAnsi="Cambria"/>
        </w:rPr>
        <w:t>Kesin kayıt yaptırmaya hak kazanan asil ve yedek adaylar, Üniversitemizin</w:t>
      </w:r>
      <w:r w:rsidR="005B14B1" w:rsidRPr="00D57295">
        <w:rPr>
          <w:rFonts w:ascii="Cambria" w:hAnsi="Cambria"/>
        </w:rPr>
        <w:t>/Fakültemizin</w:t>
      </w:r>
      <w:r w:rsidRPr="00D57295">
        <w:rPr>
          <w:rFonts w:ascii="Cambria" w:hAnsi="Cambria"/>
        </w:rPr>
        <w:t xml:space="preserve"> Web sayfasında ilan edilir.</w:t>
      </w:r>
    </w:p>
    <w:p w14:paraId="7158A424" w14:textId="16804BB4" w:rsidR="007A4544" w:rsidRPr="00D57295" w:rsidRDefault="007A4544" w:rsidP="002C79EF">
      <w:pPr>
        <w:numPr>
          <w:ilvl w:val="0"/>
          <w:numId w:val="8"/>
        </w:numPr>
        <w:tabs>
          <w:tab w:val="clear" w:pos="360"/>
        </w:tabs>
        <w:spacing w:before="240" w:after="0" w:line="276" w:lineRule="auto"/>
        <w:ind w:left="709"/>
        <w:jc w:val="both"/>
        <w:rPr>
          <w:rFonts w:ascii="Cambria" w:hAnsi="Cambria"/>
        </w:rPr>
      </w:pPr>
      <w:r w:rsidRPr="00D57295">
        <w:rPr>
          <w:rFonts w:ascii="Cambria" w:hAnsi="Cambria"/>
        </w:rPr>
        <w:t xml:space="preserve">Asil ve yedek listeden kazananların kayıtları, Üniversite tarafından ilan </w:t>
      </w:r>
      <w:r w:rsidR="001E71EA" w:rsidRPr="00D57295">
        <w:rPr>
          <w:rFonts w:ascii="Cambria" w:hAnsi="Cambria"/>
        </w:rPr>
        <w:t>edil</w:t>
      </w:r>
      <w:r w:rsidR="001E71EA">
        <w:rPr>
          <w:rFonts w:ascii="Cambria" w:hAnsi="Cambria"/>
        </w:rPr>
        <w:t xml:space="preserve">en </w:t>
      </w:r>
      <w:r w:rsidR="001E71EA" w:rsidRPr="00D57295">
        <w:rPr>
          <w:rFonts w:ascii="Cambria" w:hAnsi="Cambria"/>
        </w:rPr>
        <w:t>kayıt</w:t>
      </w:r>
      <w:r w:rsidRPr="00D57295">
        <w:rPr>
          <w:rFonts w:ascii="Cambria" w:hAnsi="Cambria"/>
        </w:rPr>
        <w:t xml:space="preserve"> dönemi içinde yapılır.</w:t>
      </w:r>
    </w:p>
    <w:p w14:paraId="709DDFBA" w14:textId="77777777" w:rsidR="007A4544" w:rsidRPr="00D57295" w:rsidRDefault="007A4544" w:rsidP="002C79EF">
      <w:pPr>
        <w:numPr>
          <w:ilvl w:val="0"/>
          <w:numId w:val="8"/>
        </w:numPr>
        <w:tabs>
          <w:tab w:val="clear" w:pos="360"/>
        </w:tabs>
        <w:spacing w:before="240" w:after="0" w:line="276" w:lineRule="auto"/>
        <w:ind w:left="709"/>
        <w:jc w:val="both"/>
        <w:rPr>
          <w:rFonts w:ascii="Cambria" w:hAnsi="Cambria"/>
        </w:rPr>
      </w:pPr>
      <w:r w:rsidRPr="00D57295">
        <w:rPr>
          <w:rFonts w:ascii="Cambria" w:hAnsi="Cambria"/>
        </w:rPr>
        <w:t xml:space="preserve">Asil listeden kazanan adaylar belirtilen tarihlerde şahsen kayıtlarını yaptırmadıkları takdirde kayıt haklarını kaybederler. </w:t>
      </w:r>
      <w:proofErr w:type="spellStart"/>
      <w:r w:rsidRPr="00D57295">
        <w:rPr>
          <w:rFonts w:ascii="Cambria" w:hAnsi="Cambria"/>
        </w:rPr>
        <w:t>Fax</w:t>
      </w:r>
      <w:proofErr w:type="spellEnd"/>
      <w:r w:rsidRPr="00D57295">
        <w:rPr>
          <w:rFonts w:ascii="Cambria" w:hAnsi="Cambria"/>
        </w:rPr>
        <w:t>, posta, e-posta vb. veya bir başkası tarafından yapılan başvurular geçersiz sayılacaktır</w:t>
      </w:r>
      <w:r w:rsidR="00B6386E" w:rsidRPr="00D57295">
        <w:rPr>
          <w:rFonts w:ascii="Cambria" w:hAnsi="Cambria"/>
        </w:rPr>
        <w:t>.</w:t>
      </w:r>
    </w:p>
    <w:p w14:paraId="739CDD13" w14:textId="77777777" w:rsidR="00501316" w:rsidRPr="00D57295" w:rsidRDefault="00501316" w:rsidP="002C79EF">
      <w:pPr>
        <w:numPr>
          <w:ilvl w:val="0"/>
          <w:numId w:val="8"/>
        </w:numPr>
        <w:tabs>
          <w:tab w:val="clear" w:pos="360"/>
        </w:tabs>
        <w:spacing w:before="240" w:after="0" w:line="276" w:lineRule="auto"/>
        <w:ind w:left="709"/>
        <w:jc w:val="both"/>
        <w:rPr>
          <w:rFonts w:ascii="Cambria" w:hAnsi="Cambria"/>
          <w:b/>
        </w:rPr>
      </w:pPr>
      <w:r w:rsidRPr="00D57295">
        <w:rPr>
          <w:rFonts w:ascii="Cambria" w:hAnsi="Cambria"/>
        </w:rPr>
        <w:t xml:space="preserve">Bu tarihler arasında sağlık mazereti nedeniyle kayıt yaptırmaya gelemeyecek adayların yerine, bu adayların durumlarını belgeleyen Devlet Hastanesinden alınmış sağlık </w:t>
      </w:r>
      <w:r w:rsidR="00196D1E" w:rsidRPr="00D57295">
        <w:rPr>
          <w:rFonts w:ascii="Cambria" w:hAnsi="Cambria"/>
        </w:rPr>
        <w:t>kurulu (</w:t>
      </w:r>
      <w:r w:rsidRPr="00D57295">
        <w:rPr>
          <w:rFonts w:ascii="Cambria" w:hAnsi="Cambria"/>
        </w:rPr>
        <w:t>heyet) raporu ile kanuni vekili kayıt yaptırabilir. Bunun haricinde belirlenen tarihlerde asıl listeden kayıtlarını yaptırmamış adayların hiçbir mazereti kabul edilmez.</w:t>
      </w:r>
    </w:p>
    <w:p w14:paraId="63DA2181" w14:textId="77777777" w:rsidR="007A4544" w:rsidRPr="00D57295" w:rsidRDefault="007A4544" w:rsidP="002C79EF">
      <w:pPr>
        <w:numPr>
          <w:ilvl w:val="0"/>
          <w:numId w:val="8"/>
        </w:numPr>
        <w:tabs>
          <w:tab w:val="clear" w:pos="360"/>
        </w:tabs>
        <w:spacing w:before="240" w:after="0" w:line="276" w:lineRule="auto"/>
        <w:ind w:left="709"/>
        <w:jc w:val="both"/>
        <w:rPr>
          <w:rFonts w:ascii="Cambria" w:hAnsi="Cambria"/>
          <w:b/>
        </w:rPr>
      </w:pPr>
      <w:r w:rsidRPr="00D57295">
        <w:rPr>
          <w:rFonts w:ascii="Cambria" w:hAnsi="Cambria"/>
        </w:rPr>
        <w:t>Asil listeden kayıt yaptırmayanların yerine kontenjan doluncaya kadar yedek listeden adaylar sırasıyla çağırılacaklardır</w:t>
      </w:r>
      <w:r w:rsidR="00196D1E" w:rsidRPr="00D57295">
        <w:rPr>
          <w:rFonts w:ascii="Cambria" w:hAnsi="Cambria"/>
        </w:rPr>
        <w:t>.</w:t>
      </w:r>
    </w:p>
    <w:p w14:paraId="42443897" w14:textId="77777777" w:rsidR="00501316" w:rsidRPr="00D57295" w:rsidRDefault="00501316" w:rsidP="002C79EF">
      <w:pPr>
        <w:numPr>
          <w:ilvl w:val="0"/>
          <w:numId w:val="8"/>
        </w:numPr>
        <w:tabs>
          <w:tab w:val="clear" w:pos="360"/>
        </w:tabs>
        <w:spacing w:before="240" w:after="0" w:line="276" w:lineRule="auto"/>
        <w:ind w:left="709"/>
        <w:jc w:val="both"/>
        <w:rPr>
          <w:rFonts w:ascii="Cambria" w:hAnsi="Cambria"/>
        </w:rPr>
      </w:pPr>
      <w:r w:rsidRPr="00D57295">
        <w:rPr>
          <w:rFonts w:ascii="Cambria" w:hAnsi="Cambria"/>
        </w:rPr>
        <w:t xml:space="preserve">Yedek kayıt hakkı kazanan adayların </w:t>
      </w:r>
      <w:r w:rsidR="007A4544" w:rsidRPr="00D57295">
        <w:rPr>
          <w:rFonts w:ascii="Cambria" w:hAnsi="Cambria"/>
        </w:rPr>
        <w:t xml:space="preserve">da </w:t>
      </w:r>
      <w:r w:rsidRPr="00D57295">
        <w:rPr>
          <w:rFonts w:ascii="Cambria" w:hAnsi="Cambria"/>
        </w:rPr>
        <w:t xml:space="preserve">şahsen başvuru yapmaları gerekmektedir. </w:t>
      </w:r>
      <w:proofErr w:type="spellStart"/>
      <w:r w:rsidRPr="00D57295">
        <w:rPr>
          <w:rFonts w:ascii="Cambria" w:hAnsi="Cambria"/>
        </w:rPr>
        <w:t>Fax</w:t>
      </w:r>
      <w:proofErr w:type="spellEnd"/>
      <w:r w:rsidRPr="00D57295">
        <w:rPr>
          <w:rFonts w:ascii="Cambria" w:hAnsi="Cambria"/>
        </w:rPr>
        <w:t>, posta, e-posta vb. veya bir başkası tarafından yapılan başvurular geçersiz sayılacaktır</w:t>
      </w:r>
      <w:r w:rsidR="005F4F45" w:rsidRPr="00D57295">
        <w:rPr>
          <w:rFonts w:ascii="Cambria" w:hAnsi="Cambria"/>
        </w:rPr>
        <w:t>.</w:t>
      </w:r>
    </w:p>
    <w:p w14:paraId="4E3BD3D1" w14:textId="77777777" w:rsidR="00501316" w:rsidRPr="00D57295" w:rsidRDefault="00501316" w:rsidP="002C79EF">
      <w:pPr>
        <w:numPr>
          <w:ilvl w:val="0"/>
          <w:numId w:val="8"/>
        </w:numPr>
        <w:tabs>
          <w:tab w:val="clear" w:pos="360"/>
        </w:tabs>
        <w:spacing w:before="240" w:after="0" w:line="276" w:lineRule="auto"/>
        <w:ind w:left="709"/>
        <w:jc w:val="both"/>
        <w:rPr>
          <w:rFonts w:ascii="Cambria" w:hAnsi="Cambria"/>
        </w:rPr>
      </w:pPr>
      <w:r w:rsidRPr="00D57295">
        <w:rPr>
          <w:rFonts w:ascii="Cambria" w:hAnsi="Cambria"/>
        </w:rPr>
        <w:t xml:space="preserve">Yerleştirilecek adayların puanlarının eşit olması durumunda </w:t>
      </w:r>
      <w:r w:rsidR="001A5687" w:rsidRPr="00D57295">
        <w:rPr>
          <w:rFonts w:ascii="Cambria" w:hAnsi="Cambria"/>
          <w:b/>
        </w:rPr>
        <w:t>ÖYS</w:t>
      </w:r>
      <w:r w:rsidR="001E4E9C" w:rsidRPr="00D57295">
        <w:rPr>
          <w:rFonts w:ascii="Cambria" w:hAnsi="Cambria"/>
          <w:b/>
        </w:rPr>
        <w:t>P</w:t>
      </w:r>
      <w:r w:rsidRPr="00D57295">
        <w:rPr>
          <w:rFonts w:ascii="Cambria" w:hAnsi="Cambria"/>
        </w:rPr>
        <w:t xml:space="preserve"> puanı yüksek olan adaya öncel</w:t>
      </w:r>
      <w:r w:rsidR="00FF1762" w:rsidRPr="00D57295">
        <w:rPr>
          <w:rFonts w:ascii="Cambria" w:hAnsi="Cambria"/>
        </w:rPr>
        <w:t xml:space="preserve">ik </w:t>
      </w:r>
      <w:r w:rsidRPr="00D57295">
        <w:rPr>
          <w:rFonts w:ascii="Cambria" w:hAnsi="Cambria"/>
        </w:rPr>
        <w:t>tanınır.</w:t>
      </w:r>
    </w:p>
    <w:p w14:paraId="6839E665" w14:textId="77777777" w:rsidR="00132E32" w:rsidRPr="00D57295" w:rsidRDefault="00501316" w:rsidP="002C79EF">
      <w:pPr>
        <w:numPr>
          <w:ilvl w:val="0"/>
          <w:numId w:val="8"/>
        </w:numPr>
        <w:tabs>
          <w:tab w:val="clear" w:pos="360"/>
        </w:tabs>
        <w:spacing w:before="240" w:after="0" w:line="276" w:lineRule="auto"/>
        <w:ind w:left="709"/>
        <w:jc w:val="both"/>
        <w:rPr>
          <w:rFonts w:ascii="Cambria" w:hAnsi="Cambria"/>
        </w:rPr>
      </w:pPr>
      <w:r w:rsidRPr="00D57295">
        <w:rPr>
          <w:rFonts w:ascii="Cambria" w:hAnsi="Cambria"/>
        </w:rPr>
        <w:t>Kazanan adaylar kayıt günlerini kendileri takip ederler. Adaylara ayrıca kayıt günleri yazılı olarak bildirilmez.</w:t>
      </w:r>
    </w:p>
    <w:p w14:paraId="4C221C1E" w14:textId="064DD071" w:rsidR="00B6386E" w:rsidRPr="00D57295" w:rsidRDefault="00A24E32" w:rsidP="00EC0327">
      <w:pPr>
        <w:numPr>
          <w:ilvl w:val="0"/>
          <w:numId w:val="8"/>
        </w:numPr>
        <w:tabs>
          <w:tab w:val="clear" w:pos="360"/>
        </w:tabs>
        <w:spacing w:before="240" w:after="0" w:line="276" w:lineRule="auto"/>
        <w:ind w:left="709"/>
        <w:jc w:val="both"/>
        <w:rPr>
          <w:rFonts w:ascii="Cambria" w:hAnsi="Cambria"/>
        </w:rPr>
      </w:pPr>
      <w:r w:rsidRPr="00D57295">
        <w:rPr>
          <w:rFonts w:ascii="Cambria" w:hAnsi="Cambria"/>
        </w:rPr>
        <w:t>Resim-İş Eğitimi Anabilim Dalı Özel Yetenek Sınavı’na başvuracak adayların, sanatsal faaliyetleri sürdürebilecek ve sanat eğitimi verebilecek fiziki yeterliliklere sahip olması gerekmektedir.</w:t>
      </w:r>
    </w:p>
    <w:p w14:paraId="6ECF5DC4" w14:textId="77777777" w:rsidR="00E86C41" w:rsidRPr="00D57295" w:rsidRDefault="00E86C41" w:rsidP="00EC0327">
      <w:pPr>
        <w:spacing w:after="0" w:line="276" w:lineRule="auto"/>
        <w:ind w:left="709"/>
        <w:jc w:val="center"/>
        <w:rPr>
          <w:rFonts w:ascii="Cambria" w:hAnsi="Cambria"/>
          <w:b/>
        </w:rPr>
      </w:pPr>
    </w:p>
    <w:p w14:paraId="5F99BF5E" w14:textId="77777777" w:rsidR="00B52845" w:rsidRDefault="00B52845" w:rsidP="00EC0327">
      <w:pPr>
        <w:spacing w:after="0" w:line="276" w:lineRule="auto"/>
        <w:ind w:left="709"/>
        <w:jc w:val="center"/>
        <w:rPr>
          <w:rFonts w:ascii="Cambria" w:hAnsi="Cambria"/>
          <w:b/>
        </w:rPr>
      </w:pPr>
    </w:p>
    <w:p w14:paraId="08D02753" w14:textId="77777777" w:rsidR="00B52845" w:rsidRDefault="00B52845" w:rsidP="00EC0327">
      <w:pPr>
        <w:spacing w:after="0" w:line="276" w:lineRule="auto"/>
        <w:ind w:left="709"/>
        <w:jc w:val="center"/>
        <w:rPr>
          <w:rFonts w:ascii="Cambria" w:hAnsi="Cambria"/>
          <w:b/>
        </w:rPr>
      </w:pPr>
    </w:p>
    <w:p w14:paraId="5ED7D1FD" w14:textId="77777777" w:rsidR="00B52845" w:rsidRDefault="00B52845" w:rsidP="00EC0327">
      <w:pPr>
        <w:spacing w:after="0" w:line="276" w:lineRule="auto"/>
        <w:ind w:left="709"/>
        <w:jc w:val="center"/>
        <w:rPr>
          <w:rFonts w:ascii="Cambria" w:hAnsi="Cambria"/>
          <w:b/>
        </w:rPr>
      </w:pPr>
    </w:p>
    <w:p w14:paraId="539D8E8D" w14:textId="348148EF" w:rsidR="00B6386E" w:rsidRPr="00D57295" w:rsidRDefault="00B6386E" w:rsidP="00EC0327">
      <w:pPr>
        <w:spacing w:after="0" w:line="276" w:lineRule="auto"/>
        <w:ind w:left="709"/>
        <w:jc w:val="center"/>
        <w:rPr>
          <w:rFonts w:ascii="Cambria" w:hAnsi="Cambria"/>
          <w:b/>
        </w:rPr>
      </w:pPr>
      <w:r w:rsidRPr="00D57295">
        <w:rPr>
          <w:rFonts w:ascii="Cambria" w:hAnsi="Cambria"/>
          <w:b/>
        </w:rPr>
        <w:lastRenderedPageBreak/>
        <w:t>İLETİŞİM</w:t>
      </w:r>
    </w:p>
    <w:p w14:paraId="5E72A764" w14:textId="77777777" w:rsidR="0089230A" w:rsidRPr="00D57295" w:rsidRDefault="0089230A" w:rsidP="00EC0327">
      <w:pPr>
        <w:spacing w:after="0" w:line="276" w:lineRule="auto"/>
        <w:ind w:left="709"/>
        <w:jc w:val="center"/>
        <w:rPr>
          <w:rFonts w:ascii="Cambria" w:hAnsi="Cambria"/>
          <w:b/>
        </w:rPr>
      </w:pPr>
    </w:p>
    <w:p w14:paraId="6F8C7DF1" w14:textId="77777777" w:rsidR="004D6314" w:rsidRPr="00D57295" w:rsidRDefault="00B6386E" w:rsidP="0089230A">
      <w:pPr>
        <w:spacing w:after="0" w:line="276" w:lineRule="auto"/>
        <w:ind w:left="709"/>
        <w:rPr>
          <w:rFonts w:ascii="Cambria" w:hAnsi="Cambria"/>
          <w:b/>
        </w:rPr>
      </w:pPr>
      <w:r w:rsidRPr="00D57295">
        <w:rPr>
          <w:rFonts w:ascii="Cambria" w:hAnsi="Cambria"/>
          <w:b/>
        </w:rPr>
        <w:t xml:space="preserve">Bartın Üniversitesi </w:t>
      </w:r>
    </w:p>
    <w:p w14:paraId="56C3ED69" w14:textId="44838EF7" w:rsidR="00EC0327" w:rsidRPr="00D57295" w:rsidRDefault="00B6386E" w:rsidP="00E86C41">
      <w:pPr>
        <w:spacing w:after="0" w:line="276" w:lineRule="auto"/>
        <w:ind w:left="709"/>
        <w:rPr>
          <w:rFonts w:ascii="Cambria" w:hAnsi="Cambria"/>
          <w:b/>
        </w:rPr>
      </w:pPr>
      <w:r w:rsidRPr="00D57295">
        <w:rPr>
          <w:rFonts w:ascii="Cambria" w:hAnsi="Cambria"/>
          <w:b/>
        </w:rPr>
        <w:t>Eğitim Fakültesi</w:t>
      </w:r>
    </w:p>
    <w:p w14:paraId="3577C0AB" w14:textId="77777777" w:rsidR="00EC0327" w:rsidRPr="00D57295" w:rsidRDefault="00B6386E" w:rsidP="0089230A">
      <w:pPr>
        <w:pStyle w:val="GvdeMetni"/>
        <w:ind w:left="709"/>
        <w:rPr>
          <w:rFonts w:ascii="Cambria" w:eastAsia="Calibri" w:hAnsi="Cambria"/>
          <w:b/>
          <w:color w:val="auto"/>
          <w:sz w:val="22"/>
          <w:szCs w:val="22"/>
          <w:lang w:eastAsia="en-US"/>
        </w:rPr>
      </w:pPr>
      <w:r w:rsidRPr="00D57295">
        <w:rPr>
          <w:rFonts w:ascii="Cambria" w:eastAsia="Calibri" w:hAnsi="Cambria"/>
          <w:b/>
          <w:color w:val="auto"/>
          <w:sz w:val="22"/>
          <w:szCs w:val="22"/>
          <w:lang w:eastAsia="en-US"/>
        </w:rPr>
        <w:t>Adres:</w:t>
      </w:r>
    </w:p>
    <w:p w14:paraId="4E272CB3" w14:textId="77777777" w:rsidR="00B6386E" w:rsidRPr="00D57295" w:rsidRDefault="00B6386E" w:rsidP="0089230A">
      <w:pPr>
        <w:pStyle w:val="GvdeMetni"/>
        <w:ind w:left="709"/>
        <w:rPr>
          <w:rFonts w:ascii="Cambria" w:eastAsia="Calibri" w:hAnsi="Cambria"/>
          <w:color w:val="auto"/>
          <w:sz w:val="22"/>
          <w:szCs w:val="22"/>
          <w:lang w:eastAsia="en-US"/>
        </w:rPr>
      </w:pPr>
      <w:r w:rsidRPr="00D57295">
        <w:rPr>
          <w:rFonts w:ascii="Cambria" w:eastAsia="Calibri" w:hAnsi="Cambria"/>
          <w:color w:val="auto"/>
          <w:sz w:val="22"/>
          <w:szCs w:val="22"/>
          <w:lang w:eastAsia="en-US"/>
        </w:rPr>
        <w:t>Bartın Üniversitesi, Kutlubey Yazıcılar Yerleşkesi 74100, Merkez/Bartın</w:t>
      </w:r>
    </w:p>
    <w:p w14:paraId="4FEA9AEE" w14:textId="77777777" w:rsidR="0089230A" w:rsidRPr="00D57295" w:rsidRDefault="0089230A" w:rsidP="0089230A">
      <w:pPr>
        <w:pStyle w:val="GvdeMetni"/>
        <w:ind w:left="709"/>
        <w:rPr>
          <w:rFonts w:ascii="Cambria" w:eastAsia="Calibri" w:hAnsi="Cambria"/>
          <w:color w:val="auto"/>
          <w:sz w:val="22"/>
          <w:szCs w:val="22"/>
          <w:lang w:eastAsia="en-US"/>
        </w:rPr>
      </w:pPr>
    </w:p>
    <w:p w14:paraId="7646765F" w14:textId="77777777" w:rsidR="0089230A" w:rsidRPr="00D57295" w:rsidRDefault="00B6386E" w:rsidP="0089230A">
      <w:pPr>
        <w:pStyle w:val="GvdeMetni"/>
        <w:ind w:left="709"/>
        <w:rPr>
          <w:rFonts w:ascii="Cambria" w:eastAsia="Calibri" w:hAnsi="Cambria"/>
          <w:b/>
          <w:color w:val="auto"/>
          <w:sz w:val="22"/>
          <w:szCs w:val="22"/>
          <w:lang w:eastAsia="en-US"/>
        </w:rPr>
      </w:pPr>
      <w:r w:rsidRPr="00D57295">
        <w:rPr>
          <w:rFonts w:ascii="Cambria" w:eastAsia="Calibri" w:hAnsi="Cambria"/>
          <w:b/>
          <w:color w:val="auto"/>
          <w:sz w:val="22"/>
          <w:szCs w:val="22"/>
          <w:lang w:eastAsia="en-US"/>
        </w:rPr>
        <w:t>Telefon:</w:t>
      </w:r>
    </w:p>
    <w:p w14:paraId="08381985" w14:textId="77777777" w:rsidR="00B94509" w:rsidRPr="00D57295" w:rsidRDefault="00B94509" w:rsidP="00B94509">
      <w:pPr>
        <w:pStyle w:val="GvdeMetni"/>
        <w:spacing w:line="276" w:lineRule="auto"/>
        <w:ind w:left="709"/>
        <w:jc w:val="both"/>
        <w:rPr>
          <w:rFonts w:ascii="Cambria" w:eastAsia="Calibri" w:hAnsi="Cambria"/>
          <w:color w:val="auto"/>
          <w:sz w:val="22"/>
          <w:szCs w:val="22"/>
          <w:lang w:eastAsia="en-US"/>
        </w:rPr>
      </w:pPr>
      <w:r w:rsidRPr="00D57295">
        <w:rPr>
          <w:rFonts w:ascii="Cambria" w:eastAsia="Calibri" w:hAnsi="Cambria"/>
          <w:color w:val="auto"/>
          <w:sz w:val="22"/>
          <w:szCs w:val="22"/>
          <w:lang w:eastAsia="en-US"/>
        </w:rPr>
        <w:t>0 378 501 10 00 / 1169</w:t>
      </w:r>
    </w:p>
    <w:p w14:paraId="6B37B24B" w14:textId="77777777" w:rsidR="000528FC" w:rsidRPr="00D57295" w:rsidRDefault="00B94509" w:rsidP="00B94509">
      <w:pPr>
        <w:pStyle w:val="GvdeMetni"/>
        <w:spacing w:line="276" w:lineRule="auto"/>
        <w:ind w:left="709"/>
        <w:jc w:val="both"/>
        <w:rPr>
          <w:rFonts w:ascii="Cambria" w:hAnsi="Cambria"/>
          <w:b/>
          <w:color w:val="auto"/>
          <w:sz w:val="22"/>
          <w:szCs w:val="22"/>
        </w:rPr>
      </w:pPr>
      <w:r w:rsidRPr="00D57295">
        <w:rPr>
          <w:rFonts w:ascii="Cambria" w:eastAsia="Calibri" w:hAnsi="Cambria"/>
          <w:color w:val="auto"/>
          <w:sz w:val="22"/>
          <w:szCs w:val="22"/>
          <w:lang w:eastAsia="en-US"/>
        </w:rPr>
        <w:t>0 378 501 10 00 / 1170</w:t>
      </w:r>
    </w:p>
    <w:p w14:paraId="52BFE32D" w14:textId="77777777" w:rsidR="000528FC" w:rsidRPr="00D57295" w:rsidRDefault="000528FC" w:rsidP="002C79EF">
      <w:pPr>
        <w:pStyle w:val="GvdeMetni"/>
        <w:spacing w:line="276" w:lineRule="auto"/>
        <w:jc w:val="both"/>
        <w:rPr>
          <w:rFonts w:ascii="Cambria" w:hAnsi="Cambria"/>
          <w:b/>
          <w:color w:val="auto"/>
          <w:sz w:val="22"/>
          <w:szCs w:val="22"/>
        </w:rPr>
      </w:pPr>
    </w:p>
    <w:p w14:paraId="267B1FF9" w14:textId="77777777" w:rsidR="000528FC" w:rsidRPr="00D57295" w:rsidRDefault="000528FC" w:rsidP="002C79EF">
      <w:pPr>
        <w:pStyle w:val="GvdeMetni"/>
        <w:spacing w:line="276" w:lineRule="auto"/>
        <w:jc w:val="both"/>
        <w:rPr>
          <w:rFonts w:ascii="Cambria" w:hAnsi="Cambria"/>
          <w:b/>
          <w:color w:val="auto"/>
          <w:sz w:val="22"/>
          <w:szCs w:val="22"/>
        </w:rPr>
      </w:pPr>
    </w:p>
    <w:sectPr w:rsidR="000528FC" w:rsidRPr="00D57295" w:rsidSect="00F529BE">
      <w:pgSz w:w="11906" w:h="16838"/>
      <w:pgMar w:top="1560" w:right="1134" w:bottom="1276"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984DD" w14:textId="77777777" w:rsidR="003C5ECB" w:rsidRDefault="003C5ECB" w:rsidP="0097672D">
      <w:pPr>
        <w:spacing w:after="0" w:line="240" w:lineRule="auto"/>
      </w:pPr>
      <w:r>
        <w:separator/>
      </w:r>
    </w:p>
  </w:endnote>
  <w:endnote w:type="continuationSeparator" w:id="0">
    <w:p w14:paraId="0A04ED5D" w14:textId="77777777" w:rsidR="003C5ECB" w:rsidRDefault="003C5ECB" w:rsidP="0097672D">
      <w:pPr>
        <w:spacing w:after="0" w:line="240" w:lineRule="auto"/>
      </w:pPr>
      <w:r>
        <w:continuationSeparator/>
      </w:r>
    </w:p>
  </w:endnote>
  <w:endnote w:type="continuationNotice" w:id="1">
    <w:p w14:paraId="3AB9346D" w14:textId="77777777" w:rsidR="003C5ECB" w:rsidRDefault="003C5E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5AC7D" w14:textId="77777777" w:rsidR="003C5ECB" w:rsidRDefault="003C5ECB" w:rsidP="0097672D">
      <w:pPr>
        <w:spacing w:after="0" w:line="240" w:lineRule="auto"/>
      </w:pPr>
      <w:r>
        <w:separator/>
      </w:r>
    </w:p>
  </w:footnote>
  <w:footnote w:type="continuationSeparator" w:id="0">
    <w:p w14:paraId="569925F5" w14:textId="77777777" w:rsidR="003C5ECB" w:rsidRDefault="003C5ECB" w:rsidP="0097672D">
      <w:pPr>
        <w:spacing w:after="0" w:line="240" w:lineRule="auto"/>
      </w:pPr>
      <w:r>
        <w:continuationSeparator/>
      </w:r>
    </w:p>
  </w:footnote>
  <w:footnote w:type="continuationNotice" w:id="1">
    <w:p w14:paraId="02E3B8B6" w14:textId="77777777" w:rsidR="003C5ECB" w:rsidRDefault="003C5ECB">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7263F" w14:textId="31D2B679" w:rsidR="008E628F" w:rsidRDefault="00186C5B">
    <w:pPr>
      <w:pStyle w:val="stBilgi"/>
    </w:pPr>
    <w:r>
      <w:rPr>
        <w:rFonts w:ascii="Arial" w:hAnsi="Arial" w:cs="Arial"/>
        <w:b/>
        <w:noProof/>
        <w:sz w:val="56"/>
        <w:szCs w:val="56"/>
        <w:lang w:eastAsia="tr-TR"/>
      </w:rPr>
      <w:drawing>
        <wp:anchor distT="0" distB="0" distL="114300" distR="114300" simplePos="0" relativeHeight="251658240" behindDoc="1" locked="0" layoutInCell="1" allowOverlap="1" wp14:anchorId="66DF068E" wp14:editId="56BF1A43">
          <wp:simplePos x="0" y="0"/>
          <wp:positionH relativeFrom="column">
            <wp:posOffset>3175</wp:posOffset>
          </wp:positionH>
          <wp:positionV relativeFrom="paragraph">
            <wp:posOffset>-108143</wp:posOffset>
          </wp:positionV>
          <wp:extent cx="371475" cy="390525"/>
          <wp:effectExtent l="0" t="0" r="9525" b="9525"/>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371475"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F529BE">
      <w:t xml:space="preserve">              </w:t>
    </w:r>
    <w:r w:rsidR="008E628F">
      <w:t>BARTIN ÜNİVERSİTESİ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F742E"/>
    <w:multiLevelType w:val="hybridMultilevel"/>
    <w:tmpl w:val="35489CC4"/>
    <w:lvl w:ilvl="0" w:tplc="A7666078">
      <w:start w:val="1"/>
      <w:numFmt w:val="decimal"/>
      <w:lvlText w:val="%1)"/>
      <w:lvlJc w:val="left"/>
      <w:pPr>
        <w:tabs>
          <w:tab w:val="num" w:pos="780"/>
        </w:tabs>
        <w:ind w:left="780" w:hanging="360"/>
      </w:pPr>
      <w:rPr>
        <w:rFonts w:hint="default"/>
        <w:b/>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15:restartNumberingAfterBreak="0">
    <w:nsid w:val="0EFF0DDE"/>
    <w:multiLevelType w:val="hybridMultilevel"/>
    <w:tmpl w:val="E8907182"/>
    <w:lvl w:ilvl="0" w:tplc="041F0017">
      <w:start w:val="1"/>
      <w:numFmt w:val="lowerLetter"/>
      <w:lvlText w:val="%1)"/>
      <w:lvlJc w:val="left"/>
      <w:pPr>
        <w:ind w:left="780" w:hanging="360"/>
      </w:pPr>
      <w:rPr>
        <w:rFonts w:hint="default"/>
        <w:b/>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2" w15:restartNumberingAfterBreak="0">
    <w:nsid w:val="102A5438"/>
    <w:multiLevelType w:val="hybridMultilevel"/>
    <w:tmpl w:val="6D409EDE"/>
    <w:lvl w:ilvl="0" w:tplc="041F0017">
      <w:start w:val="1"/>
      <w:numFmt w:val="lowerLetter"/>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8C2116C"/>
    <w:multiLevelType w:val="hybridMultilevel"/>
    <w:tmpl w:val="8FF63E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1230312"/>
    <w:multiLevelType w:val="hybridMultilevel"/>
    <w:tmpl w:val="E58CAD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CCA6CA3"/>
    <w:multiLevelType w:val="hybridMultilevel"/>
    <w:tmpl w:val="21A4FF7E"/>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CFD29F7"/>
    <w:multiLevelType w:val="hybridMultilevel"/>
    <w:tmpl w:val="F41C826A"/>
    <w:lvl w:ilvl="0" w:tplc="6F045DD6">
      <w:start w:val="1"/>
      <w:numFmt w:val="lowerLetter"/>
      <w:lvlText w:val="%1)"/>
      <w:lvlJc w:val="left"/>
      <w:pPr>
        <w:tabs>
          <w:tab w:val="num" w:pos="360"/>
        </w:tabs>
        <w:ind w:left="36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2F4B1B05"/>
    <w:multiLevelType w:val="hybridMultilevel"/>
    <w:tmpl w:val="C4D6E3F2"/>
    <w:lvl w:ilvl="0" w:tplc="798EE098">
      <w:start w:val="3"/>
      <w:numFmt w:val="bullet"/>
      <w:lvlText w:val="-"/>
      <w:lvlJc w:val="left"/>
      <w:pPr>
        <w:ind w:left="420" w:hanging="360"/>
      </w:pPr>
      <w:rPr>
        <w:rFonts w:ascii="Arial" w:eastAsia="Calibri" w:hAnsi="Arial" w:cs="Arial" w:hint="default"/>
        <w:b w:val="0"/>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8" w15:restartNumberingAfterBreak="0">
    <w:nsid w:val="361B7A70"/>
    <w:multiLevelType w:val="hybridMultilevel"/>
    <w:tmpl w:val="B8FAC7DE"/>
    <w:lvl w:ilvl="0" w:tplc="382C41B4">
      <w:start w:val="1"/>
      <w:numFmt w:val="lowerLetter"/>
      <w:lvlText w:val="%1)"/>
      <w:lvlJc w:val="left"/>
      <w:pPr>
        <w:tabs>
          <w:tab w:val="num" w:pos="360"/>
        </w:tabs>
        <w:ind w:left="360" w:hanging="360"/>
      </w:pPr>
      <w:rPr>
        <w:rFonts w:hint="default"/>
        <w:b w:val="0"/>
        <w:bCs/>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41DD79D5"/>
    <w:multiLevelType w:val="hybridMultilevel"/>
    <w:tmpl w:val="28442720"/>
    <w:lvl w:ilvl="0" w:tplc="AC06CEFA">
      <w:start w:val="1"/>
      <w:numFmt w:val="lowerLetter"/>
      <w:lvlText w:val="%1)"/>
      <w:lvlJc w:val="left"/>
      <w:pPr>
        <w:ind w:left="420" w:hanging="360"/>
      </w:pPr>
      <w:rPr>
        <w:rFonts w:hint="default"/>
        <w:b/>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10" w15:restartNumberingAfterBreak="0">
    <w:nsid w:val="44B062A7"/>
    <w:multiLevelType w:val="hybridMultilevel"/>
    <w:tmpl w:val="B8529284"/>
    <w:lvl w:ilvl="0" w:tplc="BD087BA0">
      <w:start w:val="1"/>
      <w:numFmt w:val="lowerLetter"/>
      <w:lvlText w:val="%1)"/>
      <w:lvlJc w:val="left"/>
      <w:pPr>
        <w:ind w:left="786"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7F839A8"/>
    <w:multiLevelType w:val="hybridMultilevel"/>
    <w:tmpl w:val="18A004B8"/>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80C38CB"/>
    <w:multiLevelType w:val="hybridMultilevel"/>
    <w:tmpl w:val="F2E28BB6"/>
    <w:lvl w:ilvl="0" w:tplc="041F0017">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98A6EDC"/>
    <w:multiLevelType w:val="hybridMultilevel"/>
    <w:tmpl w:val="97C61E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A46250E"/>
    <w:multiLevelType w:val="hybridMultilevel"/>
    <w:tmpl w:val="91E46B6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CA930CD"/>
    <w:multiLevelType w:val="hybridMultilevel"/>
    <w:tmpl w:val="D76274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4087B0E"/>
    <w:multiLevelType w:val="hybridMultilevel"/>
    <w:tmpl w:val="405C574E"/>
    <w:lvl w:ilvl="0" w:tplc="654C7CD6">
      <w:start w:val="1"/>
      <w:numFmt w:val="lowerLetter"/>
      <w:lvlText w:val="%1)"/>
      <w:lvlJc w:val="left"/>
      <w:pPr>
        <w:ind w:left="1211" w:hanging="360"/>
      </w:pPr>
      <w:rPr>
        <w:rFonts w:hint="default"/>
        <w:b w:val="0"/>
        <w:bCs w:val="0"/>
      </w:rPr>
    </w:lvl>
    <w:lvl w:ilvl="1" w:tplc="041F0003" w:tentative="1">
      <w:start w:val="1"/>
      <w:numFmt w:val="bullet"/>
      <w:lvlText w:val="o"/>
      <w:lvlJc w:val="left"/>
      <w:pPr>
        <w:ind w:left="1865" w:hanging="360"/>
      </w:pPr>
      <w:rPr>
        <w:rFonts w:ascii="Courier New" w:hAnsi="Courier New" w:cs="Courier New" w:hint="default"/>
      </w:rPr>
    </w:lvl>
    <w:lvl w:ilvl="2" w:tplc="041F0005" w:tentative="1">
      <w:start w:val="1"/>
      <w:numFmt w:val="bullet"/>
      <w:lvlText w:val=""/>
      <w:lvlJc w:val="left"/>
      <w:pPr>
        <w:ind w:left="2585" w:hanging="360"/>
      </w:pPr>
      <w:rPr>
        <w:rFonts w:ascii="Wingdings" w:hAnsi="Wingdings" w:hint="default"/>
      </w:rPr>
    </w:lvl>
    <w:lvl w:ilvl="3" w:tplc="041F0001" w:tentative="1">
      <w:start w:val="1"/>
      <w:numFmt w:val="bullet"/>
      <w:lvlText w:val=""/>
      <w:lvlJc w:val="left"/>
      <w:pPr>
        <w:ind w:left="3305" w:hanging="360"/>
      </w:pPr>
      <w:rPr>
        <w:rFonts w:ascii="Symbol" w:hAnsi="Symbol" w:hint="default"/>
      </w:rPr>
    </w:lvl>
    <w:lvl w:ilvl="4" w:tplc="041F0003" w:tentative="1">
      <w:start w:val="1"/>
      <w:numFmt w:val="bullet"/>
      <w:lvlText w:val="o"/>
      <w:lvlJc w:val="left"/>
      <w:pPr>
        <w:ind w:left="4025" w:hanging="360"/>
      </w:pPr>
      <w:rPr>
        <w:rFonts w:ascii="Courier New" w:hAnsi="Courier New" w:cs="Courier New" w:hint="default"/>
      </w:rPr>
    </w:lvl>
    <w:lvl w:ilvl="5" w:tplc="041F0005" w:tentative="1">
      <w:start w:val="1"/>
      <w:numFmt w:val="bullet"/>
      <w:lvlText w:val=""/>
      <w:lvlJc w:val="left"/>
      <w:pPr>
        <w:ind w:left="4745" w:hanging="360"/>
      </w:pPr>
      <w:rPr>
        <w:rFonts w:ascii="Wingdings" w:hAnsi="Wingdings" w:hint="default"/>
      </w:rPr>
    </w:lvl>
    <w:lvl w:ilvl="6" w:tplc="041F0001" w:tentative="1">
      <w:start w:val="1"/>
      <w:numFmt w:val="bullet"/>
      <w:lvlText w:val=""/>
      <w:lvlJc w:val="left"/>
      <w:pPr>
        <w:ind w:left="5465" w:hanging="360"/>
      </w:pPr>
      <w:rPr>
        <w:rFonts w:ascii="Symbol" w:hAnsi="Symbol" w:hint="default"/>
      </w:rPr>
    </w:lvl>
    <w:lvl w:ilvl="7" w:tplc="041F0003" w:tentative="1">
      <w:start w:val="1"/>
      <w:numFmt w:val="bullet"/>
      <w:lvlText w:val="o"/>
      <w:lvlJc w:val="left"/>
      <w:pPr>
        <w:ind w:left="6185" w:hanging="360"/>
      </w:pPr>
      <w:rPr>
        <w:rFonts w:ascii="Courier New" w:hAnsi="Courier New" w:cs="Courier New" w:hint="default"/>
      </w:rPr>
    </w:lvl>
    <w:lvl w:ilvl="8" w:tplc="041F0005" w:tentative="1">
      <w:start w:val="1"/>
      <w:numFmt w:val="bullet"/>
      <w:lvlText w:val=""/>
      <w:lvlJc w:val="left"/>
      <w:pPr>
        <w:ind w:left="6905" w:hanging="360"/>
      </w:pPr>
      <w:rPr>
        <w:rFonts w:ascii="Wingdings" w:hAnsi="Wingdings" w:hint="default"/>
      </w:rPr>
    </w:lvl>
  </w:abstractNum>
  <w:abstractNum w:abstractNumId="17" w15:restartNumberingAfterBreak="0">
    <w:nsid w:val="59654EE3"/>
    <w:multiLevelType w:val="hybridMultilevel"/>
    <w:tmpl w:val="6D886100"/>
    <w:lvl w:ilvl="0" w:tplc="A910626A">
      <w:start w:val="1"/>
      <w:numFmt w:val="decimal"/>
      <w:lvlText w:val="%1-"/>
      <w:lvlJc w:val="left"/>
      <w:pPr>
        <w:tabs>
          <w:tab w:val="num" w:pos="540"/>
        </w:tabs>
        <w:ind w:left="540" w:hanging="360"/>
      </w:pPr>
      <w:rPr>
        <w:rFonts w:ascii="Arial" w:eastAsia="Calibri" w:hAnsi="Arial" w:cs="Arial"/>
        <w:b/>
        <w:u w:val="none"/>
      </w:rPr>
    </w:lvl>
    <w:lvl w:ilvl="1" w:tplc="22429F96">
      <w:start w:val="1"/>
      <w:numFmt w:val="upperLetter"/>
      <w:lvlText w:val="%2-"/>
      <w:lvlJc w:val="left"/>
      <w:pPr>
        <w:tabs>
          <w:tab w:val="num" w:pos="1440"/>
        </w:tabs>
        <w:ind w:left="1440" w:hanging="360"/>
      </w:pPr>
      <w:rPr>
        <w:rFonts w:hint="default"/>
      </w:rPr>
    </w:lvl>
    <w:lvl w:ilvl="2" w:tplc="7F4644DA">
      <w:start w:val="1"/>
      <w:numFmt w:val="decimal"/>
      <w:lvlText w:val="%3."/>
      <w:lvlJc w:val="left"/>
      <w:pPr>
        <w:tabs>
          <w:tab w:val="num" w:pos="2340"/>
        </w:tabs>
        <w:ind w:left="2340" w:hanging="360"/>
      </w:pPr>
      <w:rPr>
        <w:rFonts w:hint="default"/>
        <w:b/>
      </w:rPr>
    </w:lvl>
    <w:lvl w:ilvl="3" w:tplc="B77ECCEE">
      <w:start w:val="1"/>
      <w:numFmt w:val="decimal"/>
      <w:lvlText w:val="%4)"/>
      <w:lvlJc w:val="left"/>
      <w:pPr>
        <w:tabs>
          <w:tab w:val="num" w:pos="2880"/>
        </w:tabs>
        <w:ind w:left="2880" w:hanging="360"/>
      </w:pPr>
      <w:rPr>
        <w:rFonts w:hint="default"/>
        <w:b/>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597655C3"/>
    <w:multiLevelType w:val="hybridMultilevel"/>
    <w:tmpl w:val="D3FC26DC"/>
    <w:lvl w:ilvl="0" w:tplc="2552423A">
      <w:start w:val="1"/>
      <w:numFmt w:val="lowerLetter"/>
      <w:lvlText w:val="%1)"/>
      <w:lvlJc w:val="left"/>
      <w:pPr>
        <w:ind w:left="836" w:hanging="346"/>
      </w:pPr>
      <w:rPr>
        <w:rFonts w:ascii="Times New Roman" w:eastAsia="Times New Roman" w:hAnsi="Times New Roman" w:cs="Times New Roman" w:hint="default"/>
        <w:b/>
        <w:bCs/>
        <w:spacing w:val="-5"/>
        <w:w w:val="100"/>
        <w:sz w:val="22"/>
        <w:szCs w:val="22"/>
      </w:rPr>
    </w:lvl>
    <w:lvl w:ilvl="1" w:tplc="317CBC1E">
      <w:numFmt w:val="bullet"/>
      <w:lvlText w:val="•"/>
      <w:lvlJc w:val="left"/>
      <w:pPr>
        <w:ind w:left="1686" w:hanging="346"/>
      </w:pPr>
      <w:rPr>
        <w:rFonts w:hint="default"/>
      </w:rPr>
    </w:lvl>
    <w:lvl w:ilvl="2" w:tplc="5CD00C30">
      <w:numFmt w:val="bullet"/>
      <w:lvlText w:val="•"/>
      <w:lvlJc w:val="left"/>
      <w:pPr>
        <w:ind w:left="2533" w:hanging="346"/>
      </w:pPr>
      <w:rPr>
        <w:rFonts w:hint="default"/>
      </w:rPr>
    </w:lvl>
    <w:lvl w:ilvl="3" w:tplc="F8080A70">
      <w:numFmt w:val="bullet"/>
      <w:lvlText w:val="•"/>
      <w:lvlJc w:val="left"/>
      <w:pPr>
        <w:ind w:left="3379" w:hanging="346"/>
      </w:pPr>
      <w:rPr>
        <w:rFonts w:hint="default"/>
      </w:rPr>
    </w:lvl>
    <w:lvl w:ilvl="4" w:tplc="D53C174A">
      <w:numFmt w:val="bullet"/>
      <w:lvlText w:val="•"/>
      <w:lvlJc w:val="left"/>
      <w:pPr>
        <w:ind w:left="4226" w:hanging="346"/>
      </w:pPr>
      <w:rPr>
        <w:rFonts w:hint="default"/>
      </w:rPr>
    </w:lvl>
    <w:lvl w:ilvl="5" w:tplc="E71E22DC">
      <w:numFmt w:val="bullet"/>
      <w:lvlText w:val="•"/>
      <w:lvlJc w:val="left"/>
      <w:pPr>
        <w:ind w:left="5072" w:hanging="346"/>
      </w:pPr>
      <w:rPr>
        <w:rFonts w:hint="default"/>
      </w:rPr>
    </w:lvl>
    <w:lvl w:ilvl="6" w:tplc="A6C6ACB2">
      <w:numFmt w:val="bullet"/>
      <w:lvlText w:val="•"/>
      <w:lvlJc w:val="left"/>
      <w:pPr>
        <w:ind w:left="5919" w:hanging="346"/>
      </w:pPr>
      <w:rPr>
        <w:rFonts w:hint="default"/>
      </w:rPr>
    </w:lvl>
    <w:lvl w:ilvl="7" w:tplc="C1CAFC70">
      <w:numFmt w:val="bullet"/>
      <w:lvlText w:val="•"/>
      <w:lvlJc w:val="left"/>
      <w:pPr>
        <w:ind w:left="6765" w:hanging="346"/>
      </w:pPr>
      <w:rPr>
        <w:rFonts w:hint="default"/>
      </w:rPr>
    </w:lvl>
    <w:lvl w:ilvl="8" w:tplc="E0FCD95A">
      <w:numFmt w:val="bullet"/>
      <w:lvlText w:val="•"/>
      <w:lvlJc w:val="left"/>
      <w:pPr>
        <w:ind w:left="7612" w:hanging="346"/>
      </w:pPr>
      <w:rPr>
        <w:rFonts w:hint="default"/>
      </w:rPr>
    </w:lvl>
  </w:abstractNum>
  <w:abstractNum w:abstractNumId="19" w15:restartNumberingAfterBreak="0">
    <w:nsid w:val="5E5C43FE"/>
    <w:multiLevelType w:val="hybridMultilevel"/>
    <w:tmpl w:val="7C8A1C48"/>
    <w:lvl w:ilvl="0" w:tplc="3D5C3FB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1B238D9"/>
    <w:multiLevelType w:val="hybridMultilevel"/>
    <w:tmpl w:val="5506630A"/>
    <w:lvl w:ilvl="0" w:tplc="041F0017">
      <w:start w:val="1"/>
      <w:numFmt w:val="lowerLetter"/>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F1E1043"/>
    <w:multiLevelType w:val="hybridMultilevel"/>
    <w:tmpl w:val="2714A886"/>
    <w:lvl w:ilvl="0" w:tplc="8BFE017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27B2F06"/>
    <w:multiLevelType w:val="hybridMultilevel"/>
    <w:tmpl w:val="50FA2040"/>
    <w:lvl w:ilvl="0" w:tplc="342E20B2">
      <w:start w:val="1"/>
      <w:numFmt w:val="bullet"/>
      <w:lvlText w:val=""/>
      <w:lvlJc w:val="left"/>
      <w:pPr>
        <w:ind w:left="720" w:hanging="360"/>
      </w:pPr>
      <w:rPr>
        <w:rFonts w:ascii="Symbol" w:hAnsi="Symbol" w:hint="default"/>
        <w:color w:val="auto"/>
      </w:rPr>
    </w:lvl>
    <w:lvl w:ilvl="1" w:tplc="798EE098">
      <w:start w:val="3"/>
      <w:numFmt w:val="bullet"/>
      <w:lvlText w:val="-"/>
      <w:lvlJc w:val="left"/>
      <w:pPr>
        <w:ind w:left="1440" w:hanging="360"/>
      </w:pPr>
      <w:rPr>
        <w:rFonts w:ascii="Arial" w:eastAsia="Calibri" w:hAnsi="Arial" w:cs="Arial" w:hint="default"/>
        <w:b w:val="0"/>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4BE7321"/>
    <w:multiLevelType w:val="hybridMultilevel"/>
    <w:tmpl w:val="F19C76AC"/>
    <w:lvl w:ilvl="0" w:tplc="139C9DF0">
      <w:start w:val="1"/>
      <w:numFmt w:val="lowerLetter"/>
      <w:lvlText w:val="%1)"/>
      <w:lvlJc w:val="left"/>
      <w:pPr>
        <w:ind w:left="420" w:hanging="360"/>
      </w:pPr>
      <w:rPr>
        <w:rFonts w:hint="default"/>
        <w:b w:val="0"/>
        <w:bCs/>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24" w15:restartNumberingAfterBreak="0">
    <w:nsid w:val="7BB52683"/>
    <w:multiLevelType w:val="hybridMultilevel"/>
    <w:tmpl w:val="5BE0F9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BFC5070"/>
    <w:multiLevelType w:val="hybridMultilevel"/>
    <w:tmpl w:val="65F860FE"/>
    <w:lvl w:ilvl="0" w:tplc="4928021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C1F71A0"/>
    <w:multiLevelType w:val="hybridMultilevel"/>
    <w:tmpl w:val="A9F6EB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C6C147D"/>
    <w:multiLevelType w:val="hybridMultilevel"/>
    <w:tmpl w:val="EDA214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F35685D"/>
    <w:multiLevelType w:val="hybridMultilevel"/>
    <w:tmpl w:val="A5425D06"/>
    <w:lvl w:ilvl="0" w:tplc="654C7CD6">
      <w:start w:val="1"/>
      <w:numFmt w:val="lowerLetter"/>
      <w:lvlText w:val="%1)"/>
      <w:lvlJc w:val="left"/>
      <w:pPr>
        <w:ind w:left="720" w:hanging="360"/>
      </w:pPr>
      <w:rPr>
        <w:rFonts w:hint="default"/>
        <w:b w:val="0"/>
        <w:bCs w:val="0"/>
        <w:color w:val="auto"/>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FDF58B4"/>
    <w:multiLevelType w:val="hybridMultilevel"/>
    <w:tmpl w:val="A5425D06"/>
    <w:lvl w:ilvl="0" w:tplc="654C7CD6">
      <w:start w:val="1"/>
      <w:numFmt w:val="lowerLetter"/>
      <w:lvlText w:val="%1)"/>
      <w:lvlJc w:val="left"/>
      <w:pPr>
        <w:ind w:left="720" w:hanging="360"/>
      </w:pPr>
      <w:rPr>
        <w:rFonts w:hint="default"/>
        <w:b w:val="0"/>
        <w:bCs w:val="0"/>
        <w:color w:val="auto"/>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0"/>
  </w:num>
  <w:num w:numId="4">
    <w:abstractNumId w:val="11"/>
  </w:num>
  <w:num w:numId="5">
    <w:abstractNumId w:val="29"/>
  </w:num>
  <w:num w:numId="6">
    <w:abstractNumId w:val="4"/>
  </w:num>
  <w:num w:numId="7">
    <w:abstractNumId w:val="7"/>
  </w:num>
  <w:num w:numId="8">
    <w:abstractNumId w:val="8"/>
  </w:num>
  <w:num w:numId="9">
    <w:abstractNumId w:val="19"/>
  </w:num>
  <w:num w:numId="10">
    <w:abstractNumId w:val="9"/>
  </w:num>
  <w:num w:numId="11">
    <w:abstractNumId w:val="13"/>
  </w:num>
  <w:num w:numId="12">
    <w:abstractNumId w:val="16"/>
  </w:num>
  <w:num w:numId="13">
    <w:abstractNumId w:val="21"/>
  </w:num>
  <w:num w:numId="14">
    <w:abstractNumId w:val="15"/>
  </w:num>
  <w:num w:numId="15">
    <w:abstractNumId w:val="2"/>
  </w:num>
  <w:num w:numId="16">
    <w:abstractNumId w:val="20"/>
  </w:num>
  <w:num w:numId="17">
    <w:abstractNumId w:val="18"/>
  </w:num>
  <w:num w:numId="18">
    <w:abstractNumId w:val="1"/>
  </w:num>
  <w:num w:numId="19">
    <w:abstractNumId w:val="5"/>
  </w:num>
  <w:num w:numId="20">
    <w:abstractNumId w:val="10"/>
  </w:num>
  <w:num w:numId="21">
    <w:abstractNumId w:val="25"/>
  </w:num>
  <w:num w:numId="22">
    <w:abstractNumId w:val="23"/>
  </w:num>
  <w:num w:numId="23">
    <w:abstractNumId w:val="12"/>
  </w:num>
  <w:num w:numId="24">
    <w:abstractNumId w:val="3"/>
  </w:num>
  <w:num w:numId="25">
    <w:abstractNumId w:val="27"/>
  </w:num>
  <w:num w:numId="26">
    <w:abstractNumId w:val="14"/>
  </w:num>
  <w:num w:numId="27">
    <w:abstractNumId w:val="22"/>
  </w:num>
  <w:num w:numId="28">
    <w:abstractNumId w:val="28"/>
  </w:num>
  <w:num w:numId="29">
    <w:abstractNumId w:val="24"/>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DBB"/>
    <w:rsid w:val="00037709"/>
    <w:rsid w:val="0005160A"/>
    <w:rsid w:val="000528FC"/>
    <w:rsid w:val="00053A70"/>
    <w:rsid w:val="00056E1D"/>
    <w:rsid w:val="00062314"/>
    <w:rsid w:val="00075559"/>
    <w:rsid w:val="00077A5E"/>
    <w:rsid w:val="000A1C5E"/>
    <w:rsid w:val="000A2B26"/>
    <w:rsid w:val="000B3F2F"/>
    <w:rsid w:val="000B4A79"/>
    <w:rsid w:val="000D1BF9"/>
    <w:rsid w:val="000D5B5D"/>
    <w:rsid w:val="000E3514"/>
    <w:rsid w:val="000E7FB2"/>
    <w:rsid w:val="000F7944"/>
    <w:rsid w:val="00101EA9"/>
    <w:rsid w:val="00114A43"/>
    <w:rsid w:val="00114E49"/>
    <w:rsid w:val="00115A15"/>
    <w:rsid w:val="00125F20"/>
    <w:rsid w:val="00132E32"/>
    <w:rsid w:val="00134E3C"/>
    <w:rsid w:val="00151924"/>
    <w:rsid w:val="0016017C"/>
    <w:rsid w:val="00161301"/>
    <w:rsid w:val="001641D4"/>
    <w:rsid w:val="0016566E"/>
    <w:rsid w:val="00170168"/>
    <w:rsid w:val="00173E6B"/>
    <w:rsid w:val="00181E55"/>
    <w:rsid w:val="00183B86"/>
    <w:rsid w:val="00184B4F"/>
    <w:rsid w:val="00186C5B"/>
    <w:rsid w:val="00192275"/>
    <w:rsid w:val="0019255B"/>
    <w:rsid w:val="00192F4E"/>
    <w:rsid w:val="00196D1E"/>
    <w:rsid w:val="00197C68"/>
    <w:rsid w:val="001A0DED"/>
    <w:rsid w:val="001A5687"/>
    <w:rsid w:val="001A6290"/>
    <w:rsid w:val="001B7117"/>
    <w:rsid w:val="001C0F89"/>
    <w:rsid w:val="001D602A"/>
    <w:rsid w:val="001E4E9C"/>
    <w:rsid w:val="001E71EA"/>
    <w:rsid w:val="001F53EA"/>
    <w:rsid w:val="00202BDE"/>
    <w:rsid w:val="00217A3E"/>
    <w:rsid w:val="002250CF"/>
    <w:rsid w:val="00225FA7"/>
    <w:rsid w:val="0023076A"/>
    <w:rsid w:val="002336CA"/>
    <w:rsid w:val="00243A21"/>
    <w:rsid w:val="0024647F"/>
    <w:rsid w:val="00247EDF"/>
    <w:rsid w:val="002500AE"/>
    <w:rsid w:val="002700FD"/>
    <w:rsid w:val="00276100"/>
    <w:rsid w:val="00280209"/>
    <w:rsid w:val="002C31CD"/>
    <w:rsid w:val="002C3EC0"/>
    <w:rsid w:val="002C79EF"/>
    <w:rsid w:val="002D0A41"/>
    <w:rsid w:val="002E68C2"/>
    <w:rsid w:val="002F5703"/>
    <w:rsid w:val="002F7A8D"/>
    <w:rsid w:val="003058A3"/>
    <w:rsid w:val="003067A3"/>
    <w:rsid w:val="00310D64"/>
    <w:rsid w:val="00313E33"/>
    <w:rsid w:val="0031404D"/>
    <w:rsid w:val="003219C8"/>
    <w:rsid w:val="003264DC"/>
    <w:rsid w:val="00327AD6"/>
    <w:rsid w:val="0033359C"/>
    <w:rsid w:val="00333A1A"/>
    <w:rsid w:val="00352267"/>
    <w:rsid w:val="0036040B"/>
    <w:rsid w:val="00364C17"/>
    <w:rsid w:val="00373E5A"/>
    <w:rsid w:val="00376964"/>
    <w:rsid w:val="0038303E"/>
    <w:rsid w:val="003934F9"/>
    <w:rsid w:val="003A60FD"/>
    <w:rsid w:val="003A7066"/>
    <w:rsid w:val="003B02B9"/>
    <w:rsid w:val="003C5ECB"/>
    <w:rsid w:val="003C707B"/>
    <w:rsid w:val="003D2351"/>
    <w:rsid w:val="003D7888"/>
    <w:rsid w:val="003F2B2F"/>
    <w:rsid w:val="00401C6D"/>
    <w:rsid w:val="004172F4"/>
    <w:rsid w:val="00431134"/>
    <w:rsid w:val="00434704"/>
    <w:rsid w:val="004475FB"/>
    <w:rsid w:val="00454509"/>
    <w:rsid w:val="00456891"/>
    <w:rsid w:val="00472CA2"/>
    <w:rsid w:val="00474184"/>
    <w:rsid w:val="00474971"/>
    <w:rsid w:val="00482506"/>
    <w:rsid w:val="004939CA"/>
    <w:rsid w:val="004A3B25"/>
    <w:rsid w:val="004A53EB"/>
    <w:rsid w:val="004B275B"/>
    <w:rsid w:val="004B3D12"/>
    <w:rsid w:val="004B7278"/>
    <w:rsid w:val="004C0F6F"/>
    <w:rsid w:val="004C2C12"/>
    <w:rsid w:val="004C57A1"/>
    <w:rsid w:val="004C7948"/>
    <w:rsid w:val="004D06AA"/>
    <w:rsid w:val="004D34D1"/>
    <w:rsid w:val="004D6314"/>
    <w:rsid w:val="004E1AB9"/>
    <w:rsid w:val="004E3F3C"/>
    <w:rsid w:val="004E6E8D"/>
    <w:rsid w:val="004F3F1C"/>
    <w:rsid w:val="004F6DAC"/>
    <w:rsid w:val="00501316"/>
    <w:rsid w:val="005105F5"/>
    <w:rsid w:val="00510CD8"/>
    <w:rsid w:val="00511440"/>
    <w:rsid w:val="00522A38"/>
    <w:rsid w:val="005251CA"/>
    <w:rsid w:val="00533BE8"/>
    <w:rsid w:val="005407EF"/>
    <w:rsid w:val="00541CCD"/>
    <w:rsid w:val="0054295C"/>
    <w:rsid w:val="005434FF"/>
    <w:rsid w:val="00545465"/>
    <w:rsid w:val="00547165"/>
    <w:rsid w:val="00552134"/>
    <w:rsid w:val="00571E66"/>
    <w:rsid w:val="00574CCB"/>
    <w:rsid w:val="0058399A"/>
    <w:rsid w:val="00590B9F"/>
    <w:rsid w:val="00590DE3"/>
    <w:rsid w:val="00596979"/>
    <w:rsid w:val="005A1E7B"/>
    <w:rsid w:val="005A3D48"/>
    <w:rsid w:val="005B14B1"/>
    <w:rsid w:val="005C3BC8"/>
    <w:rsid w:val="005C4143"/>
    <w:rsid w:val="005C5D7D"/>
    <w:rsid w:val="005C7FA1"/>
    <w:rsid w:val="005D3C7C"/>
    <w:rsid w:val="005F371B"/>
    <w:rsid w:val="005F4F45"/>
    <w:rsid w:val="00607EE5"/>
    <w:rsid w:val="006168E0"/>
    <w:rsid w:val="00627A0C"/>
    <w:rsid w:val="006343B9"/>
    <w:rsid w:val="00644B37"/>
    <w:rsid w:val="0064775E"/>
    <w:rsid w:val="00671DBB"/>
    <w:rsid w:val="006742E1"/>
    <w:rsid w:val="0067606D"/>
    <w:rsid w:val="006A62F5"/>
    <w:rsid w:val="006B6B70"/>
    <w:rsid w:val="006C2B37"/>
    <w:rsid w:val="006C2F52"/>
    <w:rsid w:val="006D0534"/>
    <w:rsid w:val="006D5C0E"/>
    <w:rsid w:val="006D61AC"/>
    <w:rsid w:val="006D7AEA"/>
    <w:rsid w:val="006E351B"/>
    <w:rsid w:val="00710221"/>
    <w:rsid w:val="00714D27"/>
    <w:rsid w:val="00715150"/>
    <w:rsid w:val="007158DE"/>
    <w:rsid w:val="00716F17"/>
    <w:rsid w:val="00722283"/>
    <w:rsid w:val="00730322"/>
    <w:rsid w:val="00745228"/>
    <w:rsid w:val="007545D4"/>
    <w:rsid w:val="00756527"/>
    <w:rsid w:val="00770703"/>
    <w:rsid w:val="00782A74"/>
    <w:rsid w:val="00782D21"/>
    <w:rsid w:val="007838C7"/>
    <w:rsid w:val="00791214"/>
    <w:rsid w:val="007A00AC"/>
    <w:rsid w:val="007A4544"/>
    <w:rsid w:val="007A7754"/>
    <w:rsid w:val="007B36D4"/>
    <w:rsid w:val="007B3875"/>
    <w:rsid w:val="007B4D6F"/>
    <w:rsid w:val="007B4ED1"/>
    <w:rsid w:val="007B6233"/>
    <w:rsid w:val="007B6D4E"/>
    <w:rsid w:val="007D0872"/>
    <w:rsid w:val="007D0EE6"/>
    <w:rsid w:val="007D11AD"/>
    <w:rsid w:val="007E3772"/>
    <w:rsid w:val="007F48B3"/>
    <w:rsid w:val="0080366D"/>
    <w:rsid w:val="0081118C"/>
    <w:rsid w:val="00836379"/>
    <w:rsid w:val="0084166B"/>
    <w:rsid w:val="00846BC2"/>
    <w:rsid w:val="008519A2"/>
    <w:rsid w:val="008646BA"/>
    <w:rsid w:val="00883EB1"/>
    <w:rsid w:val="00884961"/>
    <w:rsid w:val="00886AF2"/>
    <w:rsid w:val="00887771"/>
    <w:rsid w:val="0089230A"/>
    <w:rsid w:val="008A313B"/>
    <w:rsid w:val="008B2459"/>
    <w:rsid w:val="008B4167"/>
    <w:rsid w:val="008B63D1"/>
    <w:rsid w:val="008C57DC"/>
    <w:rsid w:val="008D3300"/>
    <w:rsid w:val="008E0056"/>
    <w:rsid w:val="008E3620"/>
    <w:rsid w:val="008E41EE"/>
    <w:rsid w:val="008E628F"/>
    <w:rsid w:val="008E6342"/>
    <w:rsid w:val="008E6E7B"/>
    <w:rsid w:val="008F2484"/>
    <w:rsid w:val="008F265A"/>
    <w:rsid w:val="008F4DB5"/>
    <w:rsid w:val="0090370F"/>
    <w:rsid w:val="00903C44"/>
    <w:rsid w:val="00905707"/>
    <w:rsid w:val="00916DEE"/>
    <w:rsid w:val="009222D7"/>
    <w:rsid w:val="0092371D"/>
    <w:rsid w:val="00924996"/>
    <w:rsid w:val="00931047"/>
    <w:rsid w:val="0095070C"/>
    <w:rsid w:val="00971964"/>
    <w:rsid w:val="0097672D"/>
    <w:rsid w:val="00982EA0"/>
    <w:rsid w:val="00985958"/>
    <w:rsid w:val="00995D0B"/>
    <w:rsid w:val="009A7230"/>
    <w:rsid w:val="009A77DD"/>
    <w:rsid w:val="009C0E62"/>
    <w:rsid w:val="009C6401"/>
    <w:rsid w:val="009D4FB9"/>
    <w:rsid w:val="009D7D29"/>
    <w:rsid w:val="009F35E2"/>
    <w:rsid w:val="009F65EA"/>
    <w:rsid w:val="00A24E32"/>
    <w:rsid w:val="00A311E7"/>
    <w:rsid w:val="00A3393E"/>
    <w:rsid w:val="00A35DA1"/>
    <w:rsid w:val="00A40486"/>
    <w:rsid w:val="00A4460B"/>
    <w:rsid w:val="00A51803"/>
    <w:rsid w:val="00A54FA4"/>
    <w:rsid w:val="00A8225E"/>
    <w:rsid w:val="00A90107"/>
    <w:rsid w:val="00AA3261"/>
    <w:rsid w:val="00AA3438"/>
    <w:rsid w:val="00AA444A"/>
    <w:rsid w:val="00AB4718"/>
    <w:rsid w:val="00AB7A5F"/>
    <w:rsid w:val="00AD1AAB"/>
    <w:rsid w:val="00AE0EC4"/>
    <w:rsid w:val="00AF3FCC"/>
    <w:rsid w:val="00B04D1A"/>
    <w:rsid w:val="00B149DF"/>
    <w:rsid w:val="00B20D98"/>
    <w:rsid w:val="00B52845"/>
    <w:rsid w:val="00B54834"/>
    <w:rsid w:val="00B55DFA"/>
    <w:rsid w:val="00B6386E"/>
    <w:rsid w:val="00B6607B"/>
    <w:rsid w:val="00B73DF6"/>
    <w:rsid w:val="00B94509"/>
    <w:rsid w:val="00B96D3A"/>
    <w:rsid w:val="00BA6613"/>
    <w:rsid w:val="00BC5CBF"/>
    <w:rsid w:val="00BD58A2"/>
    <w:rsid w:val="00BD6A52"/>
    <w:rsid w:val="00BF233C"/>
    <w:rsid w:val="00BF412E"/>
    <w:rsid w:val="00BF4E92"/>
    <w:rsid w:val="00BF5007"/>
    <w:rsid w:val="00BF536B"/>
    <w:rsid w:val="00C00BD6"/>
    <w:rsid w:val="00C0629D"/>
    <w:rsid w:val="00C10DE0"/>
    <w:rsid w:val="00C14945"/>
    <w:rsid w:val="00C244C9"/>
    <w:rsid w:val="00C4198A"/>
    <w:rsid w:val="00C45B20"/>
    <w:rsid w:val="00C46723"/>
    <w:rsid w:val="00C47571"/>
    <w:rsid w:val="00C521CA"/>
    <w:rsid w:val="00C52217"/>
    <w:rsid w:val="00C6128E"/>
    <w:rsid w:val="00C66A41"/>
    <w:rsid w:val="00C70AAD"/>
    <w:rsid w:val="00C72B15"/>
    <w:rsid w:val="00C74363"/>
    <w:rsid w:val="00C81ECF"/>
    <w:rsid w:val="00C957F2"/>
    <w:rsid w:val="00CB7363"/>
    <w:rsid w:val="00CD54D6"/>
    <w:rsid w:val="00CE2F0A"/>
    <w:rsid w:val="00CE6841"/>
    <w:rsid w:val="00CF1A0F"/>
    <w:rsid w:val="00CF2C58"/>
    <w:rsid w:val="00D0274D"/>
    <w:rsid w:val="00D02D11"/>
    <w:rsid w:val="00D032B0"/>
    <w:rsid w:val="00D123BB"/>
    <w:rsid w:val="00D14CD7"/>
    <w:rsid w:val="00D1516D"/>
    <w:rsid w:val="00D20AD3"/>
    <w:rsid w:val="00D316B1"/>
    <w:rsid w:val="00D3516B"/>
    <w:rsid w:val="00D40603"/>
    <w:rsid w:val="00D41FDB"/>
    <w:rsid w:val="00D4367E"/>
    <w:rsid w:val="00D51710"/>
    <w:rsid w:val="00D545F8"/>
    <w:rsid w:val="00D57295"/>
    <w:rsid w:val="00D62384"/>
    <w:rsid w:val="00D67420"/>
    <w:rsid w:val="00D805BD"/>
    <w:rsid w:val="00D85709"/>
    <w:rsid w:val="00D86B96"/>
    <w:rsid w:val="00DA0EBD"/>
    <w:rsid w:val="00DA7DB8"/>
    <w:rsid w:val="00DC2B27"/>
    <w:rsid w:val="00DC3A5F"/>
    <w:rsid w:val="00DC5440"/>
    <w:rsid w:val="00DD0818"/>
    <w:rsid w:val="00DD2C1B"/>
    <w:rsid w:val="00DD3A9B"/>
    <w:rsid w:val="00DD6EE1"/>
    <w:rsid w:val="00DD7507"/>
    <w:rsid w:val="00DE10BA"/>
    <w:rsid w:val="00DE1E71"/>
    <w:rsid w:val="00DE3A7E"/>
    <w:rsid w:val="00DE3D41"/>
    <w:rsid w:val="00E03271"/>
    <w:rsid w:val="00E03F50"/>
    <w:rsid w:val="00E1412B"/>
    <w:rsid w:val="00E17505"/>
    <w:rsid w:val="00E203FC"/>
    <w:rsid w:val="00E25A8A"/>
    <w:rsid w:val="00E3086D"/>
    <w:rsid w:val="00E34ECB"/>
    <w:rsid w:val="00E37834"/>
    <w:rsid w:val="00E427B9"/>
    <w:rsid w:val="00E45CF9"/>
    <w:rsid w:val="00E47231"/>
    <w:rsid w:val="00E55E00"/>
    <w:rsid w:val="00E57AF4"/>
    <w:rsid w:val="00E72E7F"/>
    <w:rsid w:val="00E74110"/>
    <w:rsid w:val="00E77D43"/>
    <w:rsid w:val="00E86572"/>
    <w:rsid w:val="00E86C41"/>
    <w:rsid w:val="00E96AE9"/>
    <w:rsid w:val="00EA042F"/>
    <w:rsid w:val="00EA59C8"/>
    <w:rsid w:val="00EB1228"/>
    <w:rsid w:val="00EB6989"/>
    <w:rsid w:val="00EC0327"/>
    <w:rsid w:val="00EC3515"/>
    <w:rsid w:val="00ED2083"/>
    <w:rsid w:val="00ED24A2"/>
    <w:rsid w:val="00ED279B"/>
    <w:rsid w:val="00ED7874"/>
    <w:rsid w:val="00EE451A"/>
    <w:rsid w:val="00EE5ADC"/>
    <w:rsid w:val="00F016EF"/>
    <w:rsid w:val="00F01EEB"/>
    <w:rsid w:val="00F17876"/>
    <w:rsid w:val="00F332D0"/>
    <w:rsid w:val="00F35C04"/>
    <w:rsid w:val="00F4637F"/>
    <w:rsid w:val="00F5093C"/>
    <w:rsid w:val="00F512A6"/>
    <w:rsid w:val="00F52788"/>
    <w:rsid w:val="00F529BE"/>
    <w:rsid w:val="00F52D16"/>
    <w:rsid w:val="00F5422A"/>
    <w:rsid w:val="00F57488"/>
    <w:rsid w:val="00F82C8B"/>
    <w:rsid w:val="00F91EF8"/>
    <w:rsid w:val="00F929E8"/>
    <w:rsid w:val="00F9580B"/>
    <w:rsid w:val="00FA2073"/>
    <w:rsid w:val="00FA2ABB"/>
    <w:rsid w:val="00FA5BED"/>
    <w:rsid w:val="00FB0521"/>
    <w:rsid w:val="00FC4133"/>
    <w:rsid w:val="00FC6792"/>
    <w:rsid w:val="00FD593D"/>
    <w:rsid w:val="00FD6E5F"/>
    <w:rsid w:val="00FE13C7"/>
    <w:rsid w:val="00FF1762"/>
    <w:rsid w:val="00FF3A8F"/>
    <w:rsid w:val="00FF424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FECD6A"/>
  <w15:docId w15:val="{8507FA25-9C79-4D79-9977-0435BAA5E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51B"/>
    <w:pPr>
      <w:spacing w:after="160" w:line="259" w:lineRule="auto"/>
    </w:pPr>
    <w:rPr>
      <w:sz w:val="22"/>
      <w:szCs w:val="22"/>
    </w:rPr>
  </w:style>
  <w:style w:type="paragraph" w:styleId="Balk1">
    <w:name w:val="heading 1"/>
    <w:basedOn w:val="Normal"/>
    <w:next w:val="Normal"/>
    <w:link w:val="Balk1Char"/>
    <w:qFormat/>
    <w:rsid w:val="00501316"/>
    <w:pPr>
      <w:spacing w:after="0" w:line="240" w:lineRule="auto"/>
      <w:jc w:val="center"/>
      <w:outlineLvl w:val="0"/>
    </w:pPr>
    <w:rPr>
      <w:rFonts w:ascii="Times New Roman" w:eastAsia="Times New Roman" w:hAnsi="Times New Roman"/>
      <w:b/>
      <w:bCs/>
      <w:i/>
      <w:iCs/>
      <w:sz w:val="28"/>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71DBB"/>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uiPriority w:val="22"/>
    <w:qFormat/>
    <w:rsid w:val="00671DBB"/>
    <w:rPr>
      <w:b/>
      <w:bCs/>
    </w:rPr>
  </w:style>
  <w:style w:type="paragraph" w:styleId="GvdeMetni">
    <w:name w:val="Body Text"/>
    <w:basedOn w:val="Normal"/>
    <w:link w:val="GvdeMetniChar"/>
    <w:uiPriority w:val="99"/>
    <w:rsid w:val="00F01EEB"/>
    <w:pPr>
      <w:widowControl w:val="0"/>
      <w:shd w:val="clear" w:color="auto" w:fill="FFFFFF"/>
      <w:autoSpaceDE w:val="0"/>
      <w:autoSpaceDN w:val="0"/>
      <w:adjustRightInd w:val="0"/>
      <w:spacing w:after="0" w:line="240" w:lineRule="auto"/>
    </w:pPr>
    <w:rPr>
      <w:rFonts w:ascii="Times New Roman" w:eastAsia="Times New Roman" w:hAnsi="Times New Roman"/>
      <w:color w:val="000000"/>
      <w:sz w:val="20"/>
      <w:szCs w:val="25"/>
      <w:lang w:eastAsia="tr-TR"/>
    </w:rPr>
  </w:style>
  <w:style w:type="character" w:customStyle="1" w:styleId="GvdeMetniChar">
    <w:name w:val="Gövde Metni Char"/>
    <w:link w:val="GvdeMetni"/>
    <w:uiPriority w:val="99"/>
    <w:rsid w:val="00F01EEB"/>
    <w:rPr>
      <w:rFonts w:ascii="Times New Roman" w:eastAsia="Times New Roman" w:hAnsi="Times New Roman" w:cs="Times New Roman"/>
      <w:color w:val="000000"/>
      <w:sz w:val="20"/>
      <w:szCs w:val="25"/>
      <w:shd w:val="clear" w:color="auto" w:fill="FFFFFF"/>
      <w:lang w:eastAsia="tr-TR"/>
    </w:rPr>
  </w:style>
  <w:style w:type="paragraph" w:styleId="stBilgi">
    <w:name w:val="header"/>
    <w:basedOn w:val="Normal"/>
    <w:link w:val="stBilgiChar"/>
    <w:uiPriority w:val="99"/>
    <w:unhideWhenUsed/>
    <w:rsid w:val="009767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7672D"/>
  </w:style>
  <w:style w:type="paragraph" w:styleId="AltBilgi">
    <w:name w:val="footer"/>
    <w:basedOn w:val="Normal"/>
    <w:link w:val="AltBilgiChar"/>
    <w:uiPriority w:val="99"/>
    <w:unhideWhenUsed/>
    <w:rsid w:val="009767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7672D"/>
  </w:style>
  <w:style w:type="paragraph" w:styleId="BalonMetni">
    <w:name w:val="Balloon Text"/>
    <w:basedOn w:val="Normal"/>
    <w:link w:val="BalonMetniChar"/>
    <w:uiPriority w:val="99"/>
    <w:semiHidden/>
    <w:unhideWhenUsed/>
    <w:rsid w:val="00217A3E"/>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217A3E"/>
    <w:rPr>
      <w:rFonts w:ascii="Tahoma" w:hAnsi="Tahoma" w:cs="Tahoma"/>
      <w:sz w:val="16"/>
      <w:szCs w:val="16"/>
    </w:rPr>
  </w:style>
  <w:style w:type="character" w:customStyle="1" w:styleId="Balk1Char">
    <w:name w:val="Başlık 1 Char"/>
    <w:link w:val="Balk1"/>
    <w:rsid w:val="00501316"/>
    <w:rPr>
      <w:rFonts w:ascii="Times New Roman" w:eastAsia="Times New Roman" w:hAnsi="Times New Roman" w:cs="Times New Roman"/>
      <w:b/>
      <w:bCs/>
      <w:i/>
      <w:iCs/>
      <w:sz w:val="28"/>
      <w:szCs w:val="24"/>
      <w:lang w:eastAsia="tr-TR"/>
    </w:rPr>
  </w:style>
  <w:style w:type="paragraph" w:customStyle="1" w:styleId="Default">
    <w:name w:val="Default"/>
    <w:rsid w:val="00501316"/>
    <w:pPr>
      <w:autoSpaceDE w:val="0"/>
      <w:autoSpaceDN w:val="0"/>
      <w:adjustRightInd w:val="0"/>
    </w:pPr>
    <w:rPr>
      <w:rFonts w:ascii="Arial" w:eastAsia="Times New Roman" w:hAnsi="Arial" w:cs="Arial"/>
      <w:color w:val="000000"/>
      <w:sz w:val="24"/>
      <w:szCs w:val="24"/>
      <w:lang w:eastAsia="tr-TR"/>
    </w:rPr>
  </w:style>
  <w:style w:type="table" w:styleId="TabloKlavuzu">
    <w:name w:val="Table Grid"/>
    <w:basedOn w:val="NormalTablo"/>
    <w:uiPriority w:val="39"/>
    <w:rsid w:val="00501316"/>
    <w:rPr>
      <w:rFonts w:ascii="Times New Roman" w:eastAsia="Times New Roman" w:hAnsi="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501316"/>
    <w:rPr>
      <w:color w:val="0000FF"/>
      <w:u w:val="single"/>
    </w:rPr>
  </w:style>
  <w:style w:type="paragraph" w:styleId="ListeParagraf">
    <w:name w:val="List Paragraph"/>
    <w:basedOn w:val="Normal"/>
    <w:uiPriority w:val="1"/>
    <w:qFormat/>
    <w:rsid w:val="00501316"/>
    <w:pPr>
      <w:spacing w:after="0" w:line="240" w:lineRule="auto"/>
      <w:ind w:left="708"/>
    </w:pPr>
    <w:rPr>
      <w:rFonts w:ascii="Times New Roman" w:eastAsia="Times New Roman" w:hAnsi="Times New Roman"/>
      <w:sz w:val="24"/>
      <w:szCs w:val="24"/>
      <w:lang w:eastAsia="tr-TR"/>
    </w:rPr>
  </w:style>
  <w:style w:type="paragraph" w:styleId="AralkYok">
    <w:name w:val="No Spacing"/>
    <w:uiPriority w:val="1"/>
    <w:qFormat/>
    <w:rsid w:val="003F2B2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505028">
      <w:bodyDiv w:val="1"/>
      <w:marLeft w:val="0"/>
      <w:marRight w:val="0"/>
      <w:marTop w:val="0"/>
      <w:marBottom w:val="0"/>
      <w:divBdr>
        <w:top w:val="none" w:sz="0" w:space="0" w:color="auto"/>
        <w:left w:val="none" w:sz="0" w:space="0" w:color="auto"/>
        <w:bottom w:val="none" w:sz="0" w:space="0" w:color="auto"/>
        <w:right w:val="none" w:sz="0" w:space="0" w:color="auto"/>
      </w:divBdr>
    </w:div>
    <w:div w:id="769473769">
      <w:bodyDiv w:val="1"/>
      <w:marLeft w:val="0"/>
      <w:marRight w:val="0"/>
      <w:marTop w:val="0"/>
      <w:marBottom w:val="0"/>
      <w:divBdr>
        <w:top w:val="none" w:sz="0" w:space="0" w:color="auto"/>
        <w:left w:val="none" w:sz="0" w:space="0" w:color="auto"/>
        <w:bottom w:val="none" w:sz="0" w:space="0" w:color="auto"/>
        <w:right w:val="none" w:sz="0" w:space="0" w:color="auto"/>
      </w:divBdr>
    </w:div>
    <w:div w:id="1050105600">
      <w:bodyDiv w:val="1"/>
      <w:marLeft w:val="0"/>
      <w:marRight w:val="0"/>
      <w:marTop w:val="0"/>
      <w:marBottom w:val="0"/>
      <w:divBdr>
        <w:top w:val="none" w:sz="0" w:space="0" w:color="auto"/>
        <w:left w:val="none" w:sz="0" w:space="0" w:color="auto"/>
        <w:bottom w:val="none" w:sz="0" w:space="0" w:color="auto"/>
        <w:right w:val="none" w:sz="0" w:space="0" w:color="auto"/>
      </w:divBdr>
      <w:divsChild>
        <w:div w:id="168914903">
          <w:marLeft w:val="0"/>
          <w:marRight w:val="0"/>
          <w:marTop w:val="0"/>
          <w:marBottom w:val="0"/>
          <w:divBdr>
            <w:top w:val="none" w:sz="0" w:space="0" w:color="auto"/>
            <w:left w:val="none" w:sz="0" w:space="0" w:color="auto"/>
            <w:bottom w:val="none" w:sz="0" w:space="0" w:color="auto"/>
            <w:right w:val="none" w:sz="0" w:space="0" w:color="auto"/>
          </w:divBdr>
          <w:divsChild>
            <w:div w:id="1239946185">
              <w:marLeft w:val="0"/>
              <w:marRight w:val="0"/>
              <w:marTop w:val="150"/>
              <w:marBottom w:val="0"/>
              <w:divBdr>
                <w:top w:val="none" w:sz="0" w:space="0" w:color="auto"/>
                <w:left w:val="none" w:sz="0" w:space="0" w:color="auto"/>
                <w:bottom w:val="none" w:sz="0" w:space="0" w:color="auto"/>
                <w:right w:val="none" w:sz="0" w:space="0" w:color="auto"/>
              </w:divBdr>
              <w:divsChild>
                <w:div w:id="1142427871">
                  <w:marLeft w:val="0"/>
                  <w:marRight w:val="0"/>
                  <w:marTop w:val="0"/>
                  <w:marBottom w:val="0"/>
                  <w:divBdr>
                    <w:top w:val="none" w:sz="0" w:space="0" w:color="auto"/>
                    <w:left w:val="none" w:sz="0" w:space="0" w:color="auto"/>
                    <w:bottom w:val="none" w:sz="0" w:space="0" w:color="auto"/>
                    <w:right w:val="none" w:sz="0" w:space="0" w:color="auto"/>
                  </w:divBdr>
                  <w:divsChild>
                    <w:div w:id="158827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55004-FB77-418B-8B97-2772782A2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9</Pages>
  <Words>2365</Words>
  <Characters>13485</Characters>
  <Application>Microsoft Office Word</Application>
  <DocSecurity>0</DocSecurity>
  <Lines>112</Lines>
  <Paragraphs>31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süreyya</dc:creator>
  <cp:lastModifiedBy>İsmail EYÜPOĞLU</cp:lastModifiedBy>
  <cp:revision>111</cp:revision>
  <cp:lastPrinted>2021-08-12T11:13:00Z</cp:lastPrinted>
  <dcterms:created xsi:type="dcterms:W3CDTF">2021-06-10T20:32:00Z</dcterms:created>
  <dcterms:modified xsi:type="dcterms:W3CDTF">2021-09-10T11:39:00Z</dcterms:modified>
</cp:coreProperties>
</file>