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F0" w:rsidRDefault="00F70F47">
      <w:pPr>
        <w:rPr>
          <w:rFonts w:ascii="Times New Roman" w:hAnsi="Times New Roman" w:cs="Times New Roman"/>
          <w:b/>
          <w:sz w:val="28"/>
          <w:szCs w:val="28"/>
        </w:rPr>
      </w:pPr>
      <w:r w:rsidRPr="00F70F47">
        <w:rPr>
          <w:b/>
          <w:sz w:val="28"/>
          <w:szCs w:val="28"/>
        </w:rPr>
        <w:t xml:space="preserve">                                          </w:t>
      </w:r>
      <w:r w:rsidRPr="00F70F47">
        <w:rPr>
          <w:rFonts w:ascii="Times New Roman" w:hAnsi="Times New Roman" w:cs="Times New Roman"/>
          <w:b/>
          <w:sz w:val="28"/>
          <w:szCs w:val="28"/>
        </w:rPr>
        <w:t>ÖZGEÇMİŞ FORMU</w:t>
      </w:r>
    </w:p>
    <w:p w:rsidR="000272B8" w:rsidRDefault="009E7E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noProof/>
          <w:lang w:eastAsia="tr-TR"/>
        </w:rPr>
        <w:drawing>
          <wp:inline distT="0" distB="0" distL="0" distR="0">
            <wp:extent cx="1038225" cy="1190625"/>
            <wp:effectExtent l="19050" t="0" r="9525" b="0"/>
            <wp:docPr id="1" name="Resim 1" descr="ka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d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F47" w:rsidRPr="00F70F4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F70F47" w:rsidRPr="00F70F47" w:rsidRDefault="00F70F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F47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  <w:r w:rsidR="009E7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F47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F70F47">
        <w:rPr>
          <w:rFonts w:ascii="Times New Roman" w:hAnsi="Times New Roman" w:cs="Times New Roman"/>
          <w:sz w:val="24"/>
          <w:szCs w:val="24"/>
        </w:rPr>
        <w:t>Soyadı                          :  Kadir</w:t>
      </w:r>
      <w:proofErr w:type="gramEnd"/>
      <w:r w:rsidRPr="00F70F47">
        <w:rPr>
          <w:rFonts w:ascii="Times New Roman" w:hAnsi="Times New Roman" w:cs="Times New Roman"/>
          <w:sz w:val="24"/>
          <w:szCs w:val="24"/>
        </w:rPr>
        <w:t xml:space="preserve"> ÇELİK</w:t>
      </w:r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            :  03725121993</w:t>
      </w:r>
      <w:proofErr w:type="gramEnd"/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     :  05327337924</w:t>
      </w:r>
      <w:proofErr w:type="gramEnd"/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                               :  </w:t>
      </w:r>
      <w:hyperlink r:id="rId6" w:history="1">
        <w:r w:rsidRPr="00860F04">
          <w:rPr>
            <w:rStyle w:val="Kpr"/>
            <w:rFonts w:ascii="Times New Roman" w:hAnsi="Times New Roman" w:cs="Times New Roman"/>
            <w:sz w:val="24"/>
            <w:szCs w:val="24"/>
          </w:rPr>
          <w:t>kadircelik2003@yahoo.com</w:t>
        </w:r>
      </w:hyperlink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                                : Karalar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Mah.Okulönü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No: 24/5 Çaycuma /ZONGULDAK</w:t>
      </w:r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F47" w:rsidRDefault="00F70F47" w:rsidP="00F70F4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F47">
        <w:rPr>
          <w:rFonts w:ascii="Times New Roman" w:hAnsi="Times New Roman" w:cs="Times New Roman"/>
          <w:b/>
          <w:sz w:val="24"/>
          <w:szCs w:val="24"/>
          <w:u w:val="single"/>
        </w:rPr>
        <w:t>2-GENEL BİLGİLER</w:t>
      </w:r>
    </w:p>
    <w:p w:rsidR="00F70F47" w:rsidRDefault="00F70F47" w:rsidP="00F70F4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F47" w:rsidRDefault="00F70F47" w:rsidP="008C69FF">
      <w:pPr>
        <w:pStyle w:val="AralkYok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Uyruğu                               : Türkiye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Cumhuriyeti        Doğum Yeri   </w:t>
      </w:r>
      <w:r w:rsidR="008C69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:  Horasan /ERZURUM</w:t>
      </w:r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     : 36577342298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Doğum Tarihi </w:t>
      </w:r>
      <w:r w:rsidR="008C69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  10.09.1975</w:t>
      </w:r>
    </w:p>
    <w:p w:rsidR="00F70F47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</w:t>
      </w:r>
      <w:proofErr w:type="gramStart"/>
      <w:r>
        <w:rPr>
          <w:rFonts w:ascii="Times New Roman" w:hAnsi="Times New Roman" w:cs="Times New Roman"/>
          <w:sz w:val="24"/>
          <w:szCs w:val="24"/>
        </w:rPr>
        <w:t>Durumu                  :</w:t>
      </w:r>
      <w:r w:rsidR="00F70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Tezli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Yüksek Lisans         Medeni Durumu  :  Evli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Durumu                : Kamuda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Çalışıyor             Cinsiyeti              :  Erkek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: Gelir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Uzmanı</w:t>
      </w:r>
      <w:r w:rsidR="00C015EF">
        <w:rPr>
          <w:rFonts w:ascii="Times New Roman" w:hAnsi="Times New Roman" w:cs="Times New Roman"/>
          <w:sz w:val="24"/>
          <w:szCs w:val="24"/>
        </w:rPr>
        <w:t>- Usta Öğretici- İletişim Eğitmeni- EFQM Eğitmeni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69FF" w:rsidRDefault="008C69FF" w:rsidP="00F70F4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9FF">
        <w:rPr>
          <w:rFonts w:ascii="Times New Roman" w:hAnsi="Times New Roman" w:cs="Times New Roman"/>
          <w:b/>
          <w:sz w:val="24"/>
          <w:szCs w:val="24"/>
          <w:u w:val="single"/>
        </w:rPr>
        <w:t>3-EĞİTİM BİLGİLERİ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Doktora                              : Bülent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Ecevit Üniversitesi Maliye ( Özel Öğrenci)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</w:t>
      </w:r>
      <w:proofErr w:type="gramStart"/>
      <w:r>
        <w:rPr>
          <w:rFonts w:ascii="Times New Roman" w:hAnsi="Times New Roman" w:cs="Times New Roman"/>
          <w:sz w:val="24"/>
          <w:szCs w:val="24"/>
        </w:rPr>
        <w:t>Lisans                   :  Bülent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Ecevit Üniversitesi Maliye Tezli  Yüksek lisans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Lisans                   :  </w:t>
      </w:r>
      <w:r w:rsidRPr="008C69FF">
        <w:rPr>
          <w:rFonts w:ascii="Times New Roman" w:hAnsi="Times New Roman" w:cs="Times New Roman"/>
          <w:sz w:val="24"/>
          <w:szCs w:val="24"/>
        </w:rPr>
        <w:t>Ahmet</w:t>
      </w:r>
      <w:proofErr w:type="gramEnd"/>
      <w:r w:rsidRPr="008C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FF">
        <w:rPr>
          <w:rFonts w:ascii="Times New Roman" w:hAnsi="Times New Roman" w:cs="Times New Roman"/>
          <w:sz w:val="24"/>
          <w:szCs w:val="24"/>
        </w:rPr>
        <w:t>Yesevi</w:t>
      </w:r>
      <w:proofErr w:type="spellEnd"/>
      <w:r w:rsidRPr="008C69FF">
        <w:rPr>
          <w:rFonts w:ascii="Times New Roman" w:hAnsi="Times New Roman" w:cs="Times New Roman"/>
          <w:sz w:val="24"/>
          <w:szCs w:val="24"/>
        </w:rPr>
        <w:t xml:space="preserve"> Üniversitesi Yönetim ve Organizasyon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Lisans                                :</w:t>
      </w:r>
      <w:r w:rsidR="00AC5FA6">
        <w:rPr>
          <w:rFonts w:ascii="Times New Roman" w:hAnsi="Times New Roman" w:cs="Times New Roman"/>
          <w:sz w:val="24"/>
          <w:szCs w:val="24"/>
        </w:rPr>
        <w:t xml:space="preserve">  </w:t>
      </w:r>
      <w:r w:rsidR="00AC5FA6" w:rsidRPr="00AC5FA6">
        <w:rPr>
          <w:rFonts w:ascii="Times New Roman" w:hAnsi="Times New Roman" w:cs="Times New Roman"/>
          <w:sz w:val="24"/>
          <w:szCs w:val="24"/>
        </w:rPr>
        <w:t>Anadolu</w:t>
      </w:r>
      <w:proofErr w:type="gramEnd"/>
      <w:r w:rsidR="00AC5FA6" w:rsidRPr="00AC5FA6">
        <w:rPr>
          <w:rFonts w:ascii="Times New Roman" w:hAnsi="Times New Roman" w:cs="Times New Roman"/>
          <w:sz w:val="24"/>
          <w:szCs w:val="24"/>
        </w:rPr>
        <w:t xml:space="preserve"> Üniversitesi İşletme Fakültesi</w:t>
      </w:r>
    </w:p>
    <w:p w:rsidR="00AC5FA6" w:rsidRDefault="00AC5FA6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: </w:t>
      </w:r>
      <w:r w:rsidRPr="00AC5FA6">
        <w:rPr>
          <w:rFonts w:ascii="Times New Roman" w:hAnsi="Times New Roman" w:cs="Times New Roman"/>
          <w:sz w:val="24"/>
          <w:szCs w:val="24"/>
        </w:rPr>
        <w:t>Trakya</w:t>
      </w:r>
      <w:proofErr w:type="gramEnd"/>
      <w:r w:rsidRPr="00AC5FA6">
        <w:rPr>
          <w:rFonts w:ascii="Times New Roman" w:hAnsi="Times New Roman" w:cs="Times New Roman"/>
          <w:sz w:val="24"/>
          <w:szCs w:val="24"/>
        </w:rPr>
        <w:t xml:space="preserve"> Üniversitesi  Edirne MYO Gümrük İşletme</w:t>
      </w:r>
    </w:p>
    <w:p w:rsidR="00AC5FA6" w:rsidRDefault="00AC5FA6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Lise                                    : Horasan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Lisesi</w:t>
      </w:r>
    </w:p>
    <w:p w:rsidR="00AC5FA6" w:rsidRDefault="00AC5FA6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5FA6" w:rsidRDefault="00AC5FA6" w:rsidP="00F70F4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FA6">
        <w:rPr>
          <w:rFonts w:ascii="Times New Roman" w:hAnsi="Times New Roman" w:cs="Times New Roman"/>
          <w:b/>
          <w:sz w:val="24"/>
          <w:szCs w:val="24"/>
          <w:u w:val="single"/>
        </w:rPr>
        <w:t>4-NİTELİKLER</w:t>
      </w:r>
    </w:p>
    <w:p w:rsidR="00894C62" w:rsidRPr="00AC5FA6" w:rsidRDefault="00894C62" w:rsidP="00F70F4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F47" w:rsidRPr="00894C62" w:rsidRDefault="00894C62" w:rsidP="00894C6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C62">
        <w:rPr>
          <w:rFonts w:ascii="Times New Roman" w:hAnsi="Times New Roman" w:cs="Times New Roman"/>
          <w:b/>
          <w:sz w:val="24"/>
          <w:szCs w:val="24"/>
        </w:rPr>
        <w:t xml:space="preserve">Alınan Eğitimler </w:t>
      </w:r>
    </w:p>
    <w:p w:rsidR="00894C62" w:rsidRPr="00F70F47" w:rsidRDefault="00894C62" w:rsidP="00894C62">
      <w:pPr>
        <w:pStyle w:val="AralkYok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2"/>
        <w:gridCol w:w="2083"/>
      </w:tblGrid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Eğitimin Adı 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Süresi-tarihleri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94C62">
              <w:rPr>
                <w:rFonts w:ascii="Times New Roman" w:hAnsi="Times New Roman" w:cs="Times New Roman"/>
              </w:rPr>
              <w:t>TKY  İstanbul</w:t>
            </w:r>
            <w:proofErr w:type="gramEnd"/>
            <w:r w:rsidRPr="00894C62">
              <w:rPr>
                <w:rFonts w:ascii="Times New Roman" w:hAnsi="Times New Roman" w:cs="Times New Roman"/>
              </w:rPr>
              <w:t xml:space="preserve"> Teknik Üniversitesi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9-10 /8/ 1997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Takım Çalışması ve </w:t>
            </w:r>
            <w:proofErr w:type="gramStart"/>
            <w:r w:rsidRPr="00894C62">
              <w:rPr>
                <w:rFonts w:ascii="Times New Roman" w:hAnsi="Times New Roman" w:cs="Times New Roman"/>
              </w:rPr>
              <w:t>Dayanışma  İstanbul</w:t>
            </w:r>
            <w:proofErr w:type="gramEnd"/>
            <w:r w:rsidRPr="00894C62">
              <w:rPr>
                <w:rFonts w:ascii="Times New Roman" w:hAnsi="Times New Roman" w:cs="Times New Roman"/>
              </w:rPr>
              <w:t xml:space="preserve"> Teknik Üniversitesi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5-6 /8/ 1997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Bilge Eğitimi Gümrük Müsteşarlığı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22.12.2000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MEB Pratik İngilizce 3.Seviye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128 saat 2008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MEB Bilgisayar operatörlüğü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160 saat 2009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Ankara Mesleki Eğitim Kursu Maliye Bakanlığı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6 </w:t>
            </w:r>
            <w:proofErr w:type="gramStart"/>
            <w:r w:rsidRPr="00894C62">
              <w:rPr>
                <w:rFonts w:ascii="Times New Roman" w:hAnsi="Times New Roman" w:cs="Times New Roman"/>
              </w:rPr>
              <w:t>ay  2009</w:t>
            </w:r>
            <w:proofErr w:type="gramEnd"/>
            <w:r w:rsidRPr="00894C62">
              <w:rPr>
                <w:rFonts w:ascii="Times New Roman" w:hAnsi="Times New Roman" w:cs="Times New Roman"/>
              </w:rPr>
              <w:t>-2010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894C62">
              <w:rPr>
                <w:rFonts w:ascii="Times New Roman" w:hAnsi="Times New Roman" w:cs="Times New Roman"/>
              </w:rPr>
              <w:t>Takkom</w:t>
            </w:r>
            <w:proofErr w:type="spellEnd"/>
            <w:r w:rsidRPr="00894C62">
              <w:rPr>
                <w:rFonts w:ascii="Times New Roman" w:hAnsi="Times New Roman" w:cs="Times New Roman"/>
              </w:rPr>
              <w:t xml:space="preserve"> Gelir İdaresi Başkanlığı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27/28 /10/ 2010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Mükellef Hizmetleri Teknikleri Gelir İdaresi Başkanlığı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5 gün 2010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Gelir İdaresinde Kalite Yönetimine giriş projesi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TKY-EFQM-Problem Çözme Teknikleri-Liderlik-Süreç Yönetimi-Etkili İletişim ve Eğitici Eğitimi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12-21/ 12/2011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10 GÜN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lastRenderedPageBreak/>
              <w:t xml:space="preserve">Avrupa Birliği Bakanlığı Ulusal Ajans Bilgilendirme toplantısı Zonguldak 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26.11.2002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Avrupa Birliği Bakanlığı Ulusal Ajans Bölgesel Bilgilendirme Toplantısı Ankara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25-26 / 06/ 2014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 2 GÜN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Süreç yönetimi ve proje hazırlama eğitimi BAKKA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2014 yılı şubat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17-28 tarihleri 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10 gün 60 saat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Gelir İdaresi Başkanlığı EFQM Modelini Güncelleme Eğitimi ve Tecrübe Paylaşımı 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17-21 /05/ 2014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5 gün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Sandık Kurulu Görevlileri Eğitimi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8 saat 04/04/2015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Kırsal Turizm Etkinlikleri   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14/11/2015-19/12/2015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88 SAAT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Maliye Bakanlığı Muhasebat Genel Müdürlüğü (Muhasebe ve Mali İstatistik Uygulamalarının Geliştirilmesi </w:t>
            </w:r>
            <w:proofErr w:type="spellStart"/>
            <w:r w:rsidRPr="00894C62">
              <w:rPr>
                <w:rFonts w:ascii="Times New Roman" w:hAnsi="Times New Roman" w:cs="Times New Roman"/>
              </w:rPr>
              <w:t>Çalıştayı</w:t>
            </w:r>
            <w:proofErr w:type="spellEnd"/>
            <w:r w:rsidRPr="00894C62">
              <w:rPr>
                <w:rFonts w:ascii="Times New Roman" w:hAnsi="Times New Roman" w:cs="Times New Roman"/>
              </w:rPr>
              <w:t xml:space="preserve">  - Ordu 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09/05/2016-13/05/2016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5 GÜN</w:t>
            </w:r>
            <w:r w:rsidR="00A52253">
              <w:rPr>
                <w:rFonts w:ascii="Times New Roman" w:hAnsi="Times New Roman" w:cs="Times New Roman"/>
              </w:rPr>
              <w:t>-40 SAAT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BAKKA –Milli Eğitim Müdürlüğü Eğitim Koçluğu </w:t>
            </w:r>
          </w:p>
        </w:tc>
        <w:tc>
          <w:tcPr>
            <w:tcW w:w="2084" w:type="dxa"/>
            <w:shd w:val="clear" w:color="auto" w:fill="auto"/>
          </w:tcPr>
          <w:p w:rsidR="00A52253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17-21/2016 </w:t>
            </w:r>
          </w:p>
          <w:p w:rsidR="00894C62" w:rsidRPr="00894C62" w:rsidRDefault="00A52253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SAAT</w:t>
            </w:r>
            <w:r w:rsidR="00894C62" w:rsidRPr="00894C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BAKKA – Proje Akademisi eğitimi- Bartın</w:t>
            </w:r>
          </w:p>
        </w:tc>
        <w:tc>
          <w:tcPr>
            <w:tcW w:w="2084" w:type="dxa"/>
            <w:shd w:val="clear" w:color="auto" w:fill="auto"/>
          </w:tcPr>
          <w:p w:rsidR="00A52253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27-31 </w:t>
            </w:r>
            <w:proofErr w:type="gramStart"/>
            <w:r w:rsidRPr="00894C62">
              <w:rPr>
                <w:rFonts w:ascii="Times New Roman" w:hAnsi="Times New Roman" w:cs="Times New Roman"/>
              </w:rPr>
              <w:t>mart</w:t>
            </w:r>
            <w:proofErr w:type="gramEnd"/>
            <w:r w:rsidRPr="00894C62">
              <w:rPr>
                <w:rFonts w:ascii="Times New Roman" w:hAnsi="Times New Roman" w:cs="Times New Roman"/>
              </w:rPr>
              <w:t xml:space="preserve"> 2017-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40 </w:t>
            </w:r>
            <w:r w:rsidR="00A52253">
              <w:rPr>
                <w:rFonts w:ascii="Times New Roman" w:hAnsi="Times New Roman" w:cs="Times New Roman"/>
              </w:rPr>
              <w:t>SAAT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BAKKA-Uygulamalı Proje Yazma Eğitimi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12/06/2017-16/06/2017 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5 gün-30 saat </w:t>
            </w:r>
          </w:p>
        </w:tc>
      </w:tr>
      <w:tr w:rsidR="00A52253" w:rsidRPr="00894C62" w:rsidTr="00E3112A">
        <w:tc>
          <w:tcPr>
            <w:tcW w:w="7128" w:type="dxa"/>
            <w:shd w:val="clear" w:color="auto" w:fill="auto"/>
          </w:tcPr>
          <w:p w:rsidR="00A52253" w:rsidRPr="00894C62" w:rsidRDefault="00A52253" w:rsidP="00894C6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Quark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Enerji Terapistliği eğitim Semineri </w:t>
            </w:r>
          </w:p>
        </w:tc>
        <w:tc>
          <w:tcPr>
            <w:tcW w:w="2084" w:type="dxa"/>
            <w:shd w:val="clear" w:color="auto" w:fill="auto"/>
          </w:tcPr>
          <w:p w:rsidR="00A52253" w:rsidRPr="00894C62" w:rsidRDefault="00A52253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10-11/03/2018 tarihleri 2 gün</w:t>
            </w:r>
          </w:p>
        </w:tc>
      </w:tr>
      <w:tr w:rsidR="00A52253" w:rsidRPr="00894C62" w:rsidTr="00E3112A">
        <w:tc>
          <w:tcPr>
            <w:tcW w:w="7128" w:type="dxa"/>
            <w:shd w:val="clear" w:color="auto" w:fill="auto"/>
          </w:tcPr>
          <w:p w:rsidR="00A52253" w:rsidRDefault="00C015EF" w:rsidP="00894C6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 Usta Öğretici Öğretmen Oryantasyon Eğitimi Kursu</w:t>
            </w:r>
          </w:p>
        </w:tc>
        <w:tc>
          <w:tcPr>
            <w:tcW w:w="2084" w:type="dxa"/>
            <w:shd w:val="clear" w:color="auto" w:fill="auto"/>
          </w:tcPr>
          <w:p w:rsidR="00C015EF" w:rsidRDefault="00C015EF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26/02/2018-02/03/2018</w:t>
            </w:r>
          </w:p>
          <w:p w:rsidR="00A52253" w:rsidRDefault="00C015EF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 Saat</w:t>
            </w:r>
          </w:p>
        </w:tc>
      </w:tr>
      <w:tr w:rsidR="00C015EF" w:rsidRPr="00894C62" w:rsidTr="00E3112A">
        <w:tc>
          <w:tcPr>
            <w:tcW w:w="7128" w:type="dxa"/>
            <w:shd w:val="clear" w:color="auto" w:fill="auto"/>
          </w:tcPr>
          <w:p w:rsidR="00C015EF" w:rsidRDefault="00CF2B93" w:rsidP="00894C6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Uygulamalı PCM ve ERASMUS+ Eğitimi</w:t>
            </w:r>
          </w:p>
        </w:tc>
        <w:tc>
          <w:tcPr>
            <w:tcW w:w="2084" w:type="dxa"/>
            <w:shd w:val="clear" w:color="auto" w:fill="auto"/>
          </w:tcPr>
          <w:p w:rsidR="00C015EF" w:rsidRDefault="00CF2B93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gün 30 saat 2018 </w:t>
            </w:r>
            <w:proofErr w:type="gramStart"/>
            <w:r>
              <w:rPr>
                <w:rFonts w:ascii="Times New Roman" w:hAnsi="Times New Roman" w:cs="Times New Roman"/>
              </w:rPr>
              <w:t>mart</w:t>
            </w:r>
            <w:proofErr w:type="gramEnd"/>
          </w:p>
        </w:tc>
      </w:tr>
      <w:tr w:rsidR="00F85466" w:rsidRPr="00894C62" w:rsidTr="00E3112A">
        <w:tc>
          <w:tcPr>
            <w:tcW w:w="7128" w:type="dxa"/>
            <w:shd w:val="clear" w:color="auto" w:fill="auto"/>
          </w:tcPr>
          <w:p w:rsidR="00F85466" w:rsidRDefault="00F85466" w:rsidP="00894C6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BAKKA projesi İlk yardım ve Kişisel Gelişim </w:t>
            </w:r>
          </w:p>
        </w:tc>
        <w:tc>
          <w:tcPr>
            <w:tcW w:w="2084" w:type="dxa"/>
            <w:shd w:val="clear" w:color="auto" w:fill="auto"/>
          </w:tcPr>
          <w:p w:rsidR="00F85466" w:rsidRDefault="00F85466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gün 10/12-2018-14/12-2018</w:t>
            </w:r>
          </w:p>
        </w:tc>
      </w:tr>
      <w:tr w:rsidR="00F85466" w:rsidRPr="00894C62" w:rsidTr="00E3112A">
        <w:tc>
          <w:tcPr>
            <w:tcW w:w="7128" w:type="dxa"/>
            <w:shd w:val="clear" w:color="auto" w:fill="auto"/>
          </w:tcPr>
          <w:p w:rsidR="00F85466" w:rsidRDefault="00F85466" w:rsidP="00894C6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Projesi Kamu ihale Mevzuatı ve Muhasebe Eğitimi</w:t>
            </w:r>
          </w:p>
        </w:tc>
        <w:tc>
          <w:tcPr>
            <w:tcW w:w="2084" w:type="dxa"/>
            <w:shd w:val="clear" w:color="auto" w:fill="auto"/>
          </w:tcPr>
          <w:p w:rsidR="00F85466" w:rsidRDefault="00F85466" w:rsidP="00F85466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gün17/12/2018-21/12/2018</w:t>
            </w:r>
          </w:p>
        </w:tc>
      </w:tr>
    </w:tbl>
    <w:p w:rsidR="00AC5FA6" w:rsidRDefault="00AC5FA6" w:rsidP="00894C62">
      <w:pPr>
        <w:pStyle w:val="AralkYok"/>
      </w:pPr>
    </w:p>
    <w:p w:rsidR="00345724" w:rsidRPr="00345724" w:rsidRDefault="00345724" w:rsidP="00345724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724">
        <w:rPr>
          <w:rFonts w:ascii="Times New Roman" w:hAnsi="Times New Roman" w:cs="Times New Roman"/>
          <w:b/>
          <w:sz w:val="24"/>
          <w:szCs w:val="24"/>
        </w:rPr>
        <w:t>Vermiş Olduğu Eğitimler, Kurslar, Dersler, Seminerler</w:t>
      </w:r>
    </w:p>
    <w:p w:rsidR="00345724" w:rsidRDefault="00345724" w:rsidP="00345724">
      <w:pPr>
        <w:pStyle w:val="AralkYok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345724" w:rsidRDefault="00345724" w:rsidP="0034572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2"/>
        <w:gridCol w:w="2263"/>
      </w:tblGrid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TKY-EFQM—Problem Çözme Teknikleri –Etkili İletişim</w:t>
            </w:r>
            <w:r w:rsidRPr="000272B8">
              <w:rPr>
                <w:rFonts w:ascii="Times New Roman" w:hAnsi="Times New Roman" w:cs="Times New Roman"/>
                <w:b/>
              </w:rPr>
              <w:t xml:space="preserve">- </w:t>
            </w:r>
            <w:r w:rsidRPr="000272B8">
              <w:rPr>
                <w:rFonts w:ascii="Times New Roman" w:hAnsi="Times New Roman" w:cs="Times New Roman"/>
              </w:rPr>
              <w:t xml:space="preserve">Zonguldak Vergi Dairesi Başkanlığı Personeline </w:t>
            </w:r>
            <w:proofErr w:type="gramStart"/>
            <w:r w:rsidRPr="000272B8">
              <w:rPr>
                <w:rFonts w:ascii="Times New Roman" w:hAnsi="Times New Roman" w:cs="Times New Roman"/>
              </w:rPr>
              <w:t>Yönelik  MERKEZ</w:t>
            </w:r>
            <w:proofErr w:type="gramEnd"/>
            <w:r w:rsidRPr="000272B8">
              <w:rPr>
                <w:rFonts w:ascii="Times New Roman" w:hAnsi="Times New Roman" w:cs="Times New Roman"/>
              </w:rPr>
              <w:t>-GÖKÇEBEY-DEVREK-ÇAYCUMA Tüm Personeline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7 HAFTA</w:t>
            </w:r>
          </w:p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2012 YILI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Bülent Ecevit Üniversitesi İktisadi ve İdari Bilimler Fakültesi Kariyer Meslek Tanıtımı Semineri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272B8">
              <w:rPr>
                <w:rFonts w:ascii="Times New Roman" w:hAnsi="Times New Roman" w:cs="Times New Roman"/>
              </w:rPr>
              <w:t xml:space="preserve">Bülent Ecevit Üniversitesi Gökçebey MYO Genel İşletme Dersi Bülent Ecevit Üniversitesi Gökçebey </w:t>
            </w:r>
            <w:proofErr w:type="gramStart"/>
            <w:r w:rsidRPr="000272B8">
              <w:rPr>
                <w:rFonts w:ascii="Times New Roman" w:hAnsi="Times New Roman" w:cs="Times New Roman"/>
              </w:rPr>
              <w:t>MYO  Dış</w:t>
            </w:r>
            <w:proofErr w:type="gramEnd"/>
            <w:r w:rsidRPr="000272B8">
              <w:rPr>
                <w:rFonts w:ascii="Times New Roman" w:hAnsi="Times New Roman" w:cs="Times New Roman"/>
              </w:rPr>
              <w:t xml:space="preserve"> Ticaret Dersi (Öğretim Görevlisi )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2012-2013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272B8">
              <w:rPr>
                <w:rFonts w:ascii="Times New Roman" w:hAnsi="Times New Roman" w:cs="Times New Roman"/>
              </w:rPr>
              <w:t xml:space="preserve">Bülent Ecevit Üniversitesi </w:t>
            </w:r>
            <w:proofErr w:type="gramStart"/>
            <w:r w:rsidRPr="000272B8">
              <w:rPr>
                <w:rFonts w:ascii="Times New Roman" w:hAnsi="Times New Roman" w:cs="Times New Roman"/>
              </w:rPr>
              <w:t>ve   Gökçebey</w:t>
            </w:r>
            <w:proofErr w:type="gramEnd"/>
            <w:r w:rsidRPr="000272B8">
              <w:rPr>
                <w:rFonts w:ascii="Times New Roman" w:hAnsi="Times New Roman" w:cs="Times New Roman"/>
              </w:rPr>
              <w:t xml:space="preserve"> Kaymakamlığı Halk Eğitim Müdürlüğü İşbirliği projesi (Çağrı Merkezi Elemanı Sertifika Programı)  Eğitim Uzmanı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 xml:space="preserve">544 </w:t>
            </w:r>
            <w:proofErr w:type="gramStart"/>
            <w:r w:rsidRPr="000272B8">
              <w:rPr>
                <w:rFonts w:ascii="Times New Roman" w:hAnsi="Times New Roman" w:cs="Times New Roman"/>
              </w:rPr>
              <w:t>saat  2013</w:t>
            </w:r>
            <w:proofErr w:type="gramEnd"/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0272B8">
              <w:rPr>
                <w:rFonts w:ascii="Times New Roman" w:hAnsi="Times New Roman" w:cs="Times New Roman"/>
              </w:rPr>
              <w:t>Panel : Bülent</w:t>
            </w:r>
            <w:proofErr w:type="gramEnd"/>
            <w:r w:rsidRPr="000272B8">
              <w:rPr>
                <w:rFonts w:ascii="Times New Roman" w:hAnsi="Times New Roman" w:cs="Times New Roman"/>
              </w:rPr>
              <w:t xml:space="preserve"> Ecevit Üniversitesi Gökçebey MYO </w:t>
            </w:r>
          </w:p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Konu: Vergiye Gönüllü Uyumda Vergi Algısının Önemi</w:t>
            </w:r>
          </w:p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Vergi Haftası Etkinlikleri kapsamında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26.02.2013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272B8">
              <w:rPr>
                <w:rFonts w:ascii="Times New Roman" w:hAnsi="Times New Roman" w:cs="Times New Roman"/>
              </w:rPr>
              <w:lastRenderedPageBreak/>
              <w:t xml:space="preserve">Bülent Ecevit Üniversitesi </w:t>
            </w:r>
            <w:proofErr w:type="gramStart"/>
            <w:r w:rsidRPr="000272B8">
              <w:rPr>
                <w:rFonts w:ascii="Times New Roman" w:hAnsi="Times New Roman" w:cs="Times New Roman"/>
              </w:rPr>
              <w:t>ve   Gökçebey</w:t>
            </w:r>
            <w:proofErr w:type="gramEnd"/>
            <w:r w:rsidRPr="000272B8">
              <w:rPr>
                <w:rFonts w:ascii="Times New Roman" w:hAnsi="Times New Roman" w:cs="Times New Roman"/>
              </w:rPr>
              <w:t xml:space="preserve"> Kaymakamlığı Halk Eğitim Müdürlüğü İşbirliği projesi (Çağrı Merkezi Elemanı Sertifika Programı)  Eğitim Uzmanı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544 saat 2014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 xml:space="preserve">Karabük Özel İdaresi personel mevzuatı-ihale mevzuatı-mali mevzuat BAKKA projesi 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05.05.2014-16.05.2014</w:t>
            </w:r>
          </w:p>
        </w:tc>
      </w:tr>
      <w:tr w:rsidR="000272B8" w:rsidRPr="00345724" w:rsidTr="00E3112A">
        <w:tc>
          <w:tcPr>
            <w:tcW w:w="6948" w:type="dxa"/>
            <w:shd w:val="clear" w:color="auto" w:fill="auto"/>
          </w:tcPr>
          <w:p w:rsidR="000272B8" w:rsidRPr="000272B8" w:rsidRDefault="000272B8" w:rsidP="000272B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0272B8" w:rsidRPr="000272B8" w:rsidRDefault="000272B8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Gökçebey Kaymakamlığı Hizmet içi eğitimi</w:t>
            </w:r>
          </w:p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Başbakanlık Yazışma Kuralları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2 saat 13/07/2015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Gökçebey Kaymakamlığı Hizmet içi eğitimi</w:t>
            </w:r>
          </w:p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Etkili İletişim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2 saat 14/07/2015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Gökçebey Kaymakamlığı Hizmet içi eğitimi</w:t>
            </w:r>
          </w:p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 xml:space="preserve">İletişimde Beden Dili </w:t>
            </w:r>
            <w:proofErr w:type="spellStart"/>
            <w:r w:rsidRPr="000272B8">
              <w:rPr>
                <w:rFonts w:ascii="Times New Roman" w:hAnsi="Times New Roman" w:cs="Times New Roman"/>
              </w:rPr>
              <w:t>Kullanmı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 xml:space="preserve"> 2 saat 15/07/2015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Gökçebey Kaymakamlığı Hizmet içi eğitimi</w:t>
            </w:r>
          </w:p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72B8">
              <w:rPr>
                <w:rFonts w:ascii="Times New Roman" w:hAnsi="Times New Roman" w:cs="Times New Roman"/>
              </w:rPr>
              <w:t>Temsil,Protol</w:t>
            </w:r>
            <w:proofErr w:type="gramEnd"/>
            <w:r w:rsidRPr="000272B8">
              <w:rPr>
                <w:rFonts w:ascii="Times New Roman" w:hAnsi="Times New Roman" w:cs="Times New Roman"/>
              </w:rPr>
              <w:t>,Görgü</w:t>
            </w:r>
            <w:proofErr w:type="spellEnd"/>
            <w:r w:rsidRPr="000272B8">
              <w:rPr>
                <w:rFonts w:ascii="Times New Roman" w:hAnsi="Times New Roman" w:cs="Times New Roman"/>
              </w:rPr>
              <w:t xml:space="preserve"> ve Nezaket kuralları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0272B8">
              <w:rPr>
                <w:rFonts w:ascii="Times New Roman" w:hAnsi="Times New Roman" w:cs="Times New Roman"/>
              </w:rPr>
              <w:t>saat  08</w:t>
            </w:r>
            <w:proofErr w:type="gramEnd"/>
            <w:r w:rsidRPr="000272B8">
              <w:rPr>
                <w:rFonts w:ascii="Times New Roman" w:hAnsi="Times New Roman" w:cs="Times New Roman"/>
              </w:rPr>
              <w:t>/12/2016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Bülent Ecevit Üniversitesi Zonguldak Sağlık Yüksekokulu Fizyoterapi Bölümü Sağlıkta Girişimcilik ve Yönetim ve Organizasyon dersleri Öğretim Görevlisi olarak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19/09/2016 ila 20/12/2016 tarihleri arasında bir dönem</w:t>
            </w:r>
          </w:p>
        </w:tc>
      </w:tr>
    </w:tbl>
    <w:p w:rsidR="000272B8" w:rsidRDefault="000272B8" w:rsidP="00A478C2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8C2" w:rsidRPr="00A478C2" w:rsidRDefault="00A478C2" w:rsidP="00A478C2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8C2">
        <w:rPr>
          <w:rFonts w:ascii="Times New Roman" w:hAnsi="Times New Roman" w:cs="Times New Roman"/>
          <w:b/>
          <w:sz w:val="24"/>
          <w:szCs w:val="24"/>
          <w:u w:val="single"/>
        </w:rPr>
        <w:t>5-YÜRÜTTÜĞÜ PROJELER</w:t>
      </w:r>
    </w:p>
    <w:p w:rsidR="00A478C2" w:rsidRPr="00A478C2" w:rsidRDefault="00A478C2" w:rsidP="00A47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8C2">
        <w:rPr>
          <w:rFonts w:ascii="Times New Roman" w:hAnsi="Times New Roman" w:cs="Times New Roman"/>
          <w:sz w:val="24"/>
          <w:szCs w:val="24"/>
        </w:rPr>
        <w:t xml:space="preserve">‘’Yöresel Herkime Evinin Kültür Turizme Kazandırılması’’  proje koordinatörü </w:t>
      </w:r>
      <w:proofErr w:type="gramStart"/>
      <w:r w:rsidRPr="00A478C2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78C2">
        <w:rPr>
          <w:rFonts w:ascii="Times New Roman" w:hAnsi="Times New Roman" w:cs="Times New Roman"/>
          <w:sz w:val="24"/>
          <w:szCs w:val="24"/>
        </w:rPr>
        <w:t>yürütücüsü</w:t>
      </w:r>
      <w:proofErr w:type="gramEnd"/>
      <w:r w:rsidRPr="00A478C2">
        <w:rPr>
          <w:rFonts w:ascii="Times New Roman" w:hAnsi="Times New Roman" w:cs="Times New Roman"/>
          <w:sz w:val="24"/>
          <w:szCs w:val="24"/>
        </w:rPr>
        <w:t xml:space="preserve">   (</w:t>
      </w:r>
      <w:hyperlink r:id="rId7" w:history="1">
        <w:r w:rsidRPr="00A478C2">
          <w:rPr>
            <w:rStyle w:val="Kpr"/>
            <w:rFonts w:ascii="Times New Roman" w:hAnsi="Times New Roman" w:cs="Times New Roman"/>
            <w:sz w:val="24"/>
            <w:szCs w:val="24"/>
          </w:rPr>
          <w:t>www.yöreselherkimeevi.org</w:t>
        </w:r>
      </w:hyperlink>
      <w:r w:rsidRPr="00A478C2">
        <w:rPr>
          <w:rFonts w:ascii="Times New Roman" w:hAnsi="Times New Roman" w:cs="Times New Roman"/>
          <w:sz w:val="24"/>
          <w:szCs w:val="24"/>
        </w:rPr>
        <w:t>’’) BAKKA</w:t>
      </w:r>
    </w:p>
    <w:p w:rsidR="00A478C2" w:rsidRPr="00A478C2" w:rsidRDefault="00A478C2" w:rsidP="00A47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C2">
        <w:rPr>
          <w:rFonts w:ascii="Times New Roman" w:hAnsi="Times New Roman" w:cs="Times New Roman"/>
          <w:sz w:val="24"/>
          <w:szCs w:val="24"/>
        </w:rPr>
        <w:t xml:space="preserve"> Bizim Oyuncuklarımız İŞKUR ile ortaklaşa proje- proje koordinatörü ve yürütücüsü</w:t>
      </w:r>
    </w:p>
    <w:p w:rsidR="00A478C2" w:rsidRDefault="00A478C2" w:rsidP="00A47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C2">
        <w:rPr>
          <w:rFonts w:ascii="Times New Roman" w:hAnsi="Times New Roman" w:cs="Times New Roman"/>
          <w:sz w:val="24"/>
          <w:szCs w:val="24"/>
        </w:rPr>
        <w:t xml:space="preserve"> Uygulamalı Proje Yazma Eğitimi- Gökçebey İlçe Milli Eğitim Müdürlüğü-Proje Koordinatörü ve yürütücüsü BAKKA</w:t>
      </w:r>
    </w:p>
    <w:p w:rsidR="00A478C2" w:rsidRDefault="00B47F6F" w:rsidP="00A47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KOSGEB Girişimcilik Eğitimi 3 grup Gökçebey Kaymakamlığı ve Esnaf Odası işbirliği ile</w:t>
      </w:r>
    </w:p>
    <w:p w:rsidR="00B47F6F" w:rsidRDefault="00B47F6F" w:rsidP="00B47F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Uygulamalı PCM ve ERASMUS+ Eğitimi </w:t>
      </w:r>
      <w:r w:rsidRPr="00A478C2">
        <w:rPr>
          <w:rFonts w:ascii="Times New Roman" w:hAnsi="Times New Roman" w:cs="Times New Roman"/>
          <w:sz w:val="24"/>
          <w:szCs w:val="24"/>
        </w:rPr>
        <w:t>Gökçebey İlçe Milli Eğitim Müdürlüğü-Proje Koordinatörü ve yürütücüsü BAKKA</w:t>
      </w:r>
    </w:p>
    <w:p w:rsidR="00B47F6F" w:rsidRPr="00F85466" w:rsidRDefault="00F85466" w:rsidP="00F8546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Kamu ihale Mevzuatı ve Muhasebe eğitimi Zonguldak Vergi Dairesi </w:t>
      </w:r>
      <w:proofErr w:type="spellStart"/>
      <w:r>
        <w:rPr>
          <w:rFonts w:ascii="Times New Roman" w:hAnsi="Times New Roman" w:cs="Times New Roman"/>
          <w:sz w:val="24"/>
          <w:szCs w:val="24"/>
        </w:rPr>
        <w:t>Bşk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TR81/TD/0073 referans BAKKA Projesi</w:t>
      </w:r>
    </w:p>
    <w:p w:rsidR="00F85466" w:rsidRPr="00AF6FA1" w:rsidRDefault="00F85466" w:rsidP="00F8546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Zonguldak Vergi Dairesi Kurumsal Hizmet Kapasitesini artırıyor TR81/TD0072 referans BAKKA projesi</w:t>
      </w:r>
    </w:p>
    <w:p w:rsidR="00AF6FA1" w:rsidRPr="00AF6FA1" w:rsidRDefault="00AF6FA1" w:rsidP="00F8546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Gökçebey Gençleri Proje Eğitimi İle Uzmanlaşıyor TR81/18/0024 BAKKA Projesi</w:t>
      </w:r>
    </w:p>
    <w:p w:rsidR="00AF6FA1" w:rsidRPr="00A478C2" w:rsidRDefault="00AF6FA1" w:rsidP="009333F4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5724" w:rsidRDefault="00345724" w:rsidP="00C73191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E7EBE" w:rsidRDefault="009E7EBE" w:rsidP="009E7EB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EBE">
        <w:rPr>
          <w:rFonts w:ascii="Times New Roman" w:hAnsi="Times New Roman" w:cs="Times New Roman"/>
          <w:b/>
          <w:sz w:val="24"/>
          <w:szCs w:val="24"/>
          <w:u w:val="single"/>
        </w:rPr>
        <w:t>6-DENEYİMLER</w:t>
      </w:r>
    </w:p>
    <w:p w:rsidR="009E7EBE" w:rsidRDefault="009E7EBE" w:rsidP="009E7E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365" w:rsidRDefault="00906365" w:rsidP="009063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06365">
        <w:rPr>
          <w:rFonts w:ascii="Times New Roman" w:hAnsi="Times New Roman" w:cs="Times New Roman"/>
          <w:b/>
          <w:sz w:val="24"/>
          <w:szCs w:val="24"/>
        </w:rPr>
        <w:t>İş deneyimleri</w:t>
      </w:r>
    </w:p>
    <w:p w:rsidR="00906365" w:rsidRPr="00906365" w:rsidRDefault="00906365" w:rsidP="00906365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2"/>
        <w:gridCol w:w="2083"/>
      </w:tblGrid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Gümrük </w:t>
            </w:r>
            <w:proofErr w:type="gramStart"/>
            <w:r w:rsidRPr="00906365">
              <w:rPr>
                <w:rFonts w:ascii="Times New Roman" w:hAnsi="Times New Roman" w:cs="Times New Roman"/>
              </w:rPr>
              <w:t>Müşavirliği  Çeşitli</w:t>
            </w:r>
            <w:proofErr w:type="gramEnd"/>
            <w:r w:rsidRPr="00906365">
              <w:rPr>
                <w:rFonts w:ascii="Times New Roman" w:hAnsi="Times New Roman" w:cs="Times New Roman"/>
              </w:rPr>
              <w:t xml:space="preserve"> Kurumlarda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1996-2000</w:t>
            </w:r>
          </w:p>
        </w:tc>
      </w:tr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İstanbul Defterdarlığı Personel Müdürlüğü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2000-2002</w:t>
            </w:r>
          </w:p>
        </w:tc>
      </w:tr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Ulaştırma Vergi Dairesi Başkanlığı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2002-2005</w:t>
            </w:r>
          </w:p>
        </w:tc>
      </w:tr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906365">
              <w:rPr>
                <w:rFonts w:ascii="Times New Roman" w:hAnsi="Times New Roman" w:cs="Times New Roman"/>
              </w:rPr>
              <w:t>nolu</w:t>
            </w:r>
            <w:proofErr w:type="spellEnd"/>
            <w:r w:rsidRPr="00906365">
              <w:rPr>
                <w:rFonts w:ascii="Times New Roman" w:hAnsi="Times New Roman" w:cs="Times New Roman"/>
              </w:rPr>
              <w:t xml:space="preserve"> Takdir Komisyonu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2005-2007</w:t>
            </w:r>
          </w:p>
        </w:tc>
      </w:tr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 Gökçebey Malmüdürlüğü –Gelir Birimi Servis sorumlusu –Müdür V.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2007- devam</w:t>
            </w:r>
          </w:p>
        </w:tc>
      </w:tr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Kaymakamlığı AB proje ofisi Koordinatörü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2015 -devam</w:t>
            </w:r>
          </w:p>
        </w:tc>
      </w:tr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Gökçebey Malmüdürü vekili (bağlı vergi dairesi müdürü) 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0A42A4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 Ağustos</w:t>
            </w:r>
          </w:p>
        </w:tc>
      </w:tr>
      <w:tr w:rsidR="000A42A4" w:rsidTr="00E3112A">
        <w:tc>
          <w:tcPr>
            <w:tcW w:w="7128" w:type="dxa"/>
            <w:shd w:val="clear" w:color="auto" w:fill="auto"/>
          </w:tcPr>
          <w:p w:rsidR="000A42A4" w:rsidRPr="00906365" w:rsidRDefault="000A42A4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Zonguldak Vergi Dairesi </w:t>
            </w:r>
            <w:proofErr w:type="gramStart"/>
            <w:r>
              <w:rPr>
                <w:rFonts w:ascii="Times New Roman" w:hAnsi="Times New Roman" w:cs="Times New Roman"/>
              </w:rPr>
              <w:t>Başkanlığı  Usul</w:t>
            </w:r>
            <w:proofErr w:type="gramEnd"/>
            <w:r>
              <w:rPr>
                <w:rFonts w:ascii="Times New Roman" w:hAnsi="Times New Roman" w:cs="Times New Roman"/>
              </w:rPr>
              <w:t xml:space="preserve"> Müdürü V.</w:t>
            </w:r>
          </w:p>
        </w:tc>
        <w:tc>
          <w:tcPr>
            <w:tcW w:w="2084" w:type="dxa"/>
            <w:shd w:val="clear" w:color="auto" w:fill="auto"/>
          </w:tcPr>
          <w:p w:rsidR="000A42A4" w:rsidRPr="00906365" w:rsidRDefault="000A42A4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ağustos -2019 </w:t>
            </w:r>
            <w:proofErr w:type="gramStart"/>
            <w:r>
              <w:rPr>
                <w:rFonts w:ascii="Times New Roman" w:hAnsi="Times New Roman" w:cs="Times New Roman"/>
              </w:rPr>
              <w:t>mart</w:t>
            </w:r>
            <w:proofErr w:type="gramEnd"/>
          </w:p>
        </w:tc>
      </w:tr>
      <w:tr w:rsidR="007C770D" w:rsidTr="00E3112A">
        <w:tc>
          <w:tcPr>
            <w:tcW w:w="7128" w:type="dxa"/>
            <w:shd w:val="clear" w:color="auto" w:fill="auto"/>
          </w:tcPr>
          <w:p w:rsidR="007C770D" w:rsidRDefault="007C770D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Bartın </w:t>
            </w:r>
            <w:proofErr w:type="spellStart"/>
            <w:r>
              <w:rPr>
                <w:rFonts w:ascii="Times New Roman" w:hAnsi="Times New Roman" w:cs="Times New Roman"/>
              </w:rPr>
              <w:t>Ünv</w:t>
            </w:r>
            <w:proofErr w:type="spellEnd"/>
            <w:r>
              <w:rPr>
                <w:rFonts w:ascii="Times New Roman" w:hAnsi="Times New Roman" w:cs="Times New Roman"/>
              </w:rPr>
              <w:t xml:space="preserve">. Fen bilimleri Fak. Fakülte Sekreteri </w:t>
            </w:r>
          </w:p>
        </w:tc>
        <w:tc>
          <w:tcPr>
            <w:tcW w:w="2084" w:type="dxa"/>
            <w:shd w:val="clear" w:color="auto" w:fill="auto"/>
          </w:tcPr>
          <w:p w:rsidR="007C770D" w:rsidRDefault="007C770D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mart- halen devam</w:t>
            </w:r>
            <w:bookmarkStart w:id="0" w:name="_GoBack"/>
            <w:bookmarkEnd w:id="0"/>
          </w:p>
        </w:tc>
      </w:tr>
    </w:tbl>
    <w:p w:rsidR="00906365" w:rsidRDefault="00906365" w:rsidP="00906365">
      <w:pPr>
        <w:pStyle w:val="AralkYok"/>
      </w:pPr>
    </w:p>
    <w:p w:rsidR="009E7EBE" w:rsidRDefault="00906365" w:rsidP="009063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906365">
        <w:rPr>
          <w:rFonts w:ascii="Times New Roman" w:hAnsi="Times New Roman" w:cs="Times New Roman"/>
          <w:b/>
          <w:sz w:val="24"/>
          <w:szCs w:val="24"/>
        </w:rPr>
        <w:t>b)- Yer Aldığı Komisyonlar/Bilirkişilik Görevleri</w:t>
      </w:r>
    </w:p>
    <w:p w:rsidR="00906365" w:rsidRDefault="00906365" w:rsidP="009063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2"/>
        <w:gridCol w:w="2083"/>
      </w:tblGrid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Malmüdürlüğü Takdir Komisyonu üyesi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2007-2015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Malmüdürlüğü Takdir Komisyonu Başkanı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2015 halen devam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Kaymakamlığı Mütevelli heyeti üyesi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2015 halen devam 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 Gökçebey Kaymakamlığı Etik </w:t>
            </w:r>
            <w:proofErr w:type="gramStart"/>
            <w:r w:rsidRPr="00906365">
              <w:rPr>
                <w:rFonts w:ascii="Times New Roman" w:hAnsi="Times New Roman" w:cs="Times New Roman"/>
              </w:rPr>
              <w:t>Kurulu  üyesi</w:t>
            </w:r>
            <w:proofErr w:type="gramEnd"/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2015 halen devam 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Cumhuriyet Başsavcılığı Değer Tespit Komisyonu Asil Üyeliği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2013- halen devam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Cumhuriyet Başsavcılığı bilirkişilik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2015 yılı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Asliye Hukuk Mahkemesi bilirkişilik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2015 yılı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Zonguldak Ceza Mahkemeleri Bilirkişiliği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Zonguldak Hukuk Mahkemeleri Bilirkişiliği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906365" w:rsidRDefault="00906365" w:rsidP="009063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272B8" w:rsidRDefault="00983E77" w:rsidP="00983E7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83E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E7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272B8" w:rsidRDefault="000272B8" w:rsidP="00983E7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272B8" w:rsidRDefault="000272B8" w:rsidP="00983E7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83E77" w:rsidRPr="00983E77" w:rsidRDefault="00983E77" w:rsidP="00983E77">
      <w:pPr>
        <w:pStyle w:val="AralkYok"/>
        <w:rPr>
          <w:rFonts w:ascii="Times New Roman" w:hAnsi="Times New Roman" w:cs="Times New Roman"/>
          <w:b/>
        </w:rPr>
      </w:pPr>
      <w:r w:rsidRPr="00983E77">
        <w:rPr>
          <w:rFonts w:ascii="Times New Roman" w:hAnsi="Times New Roman" w:cs="Times New Roman"/>
          <w:b/>
          <w:sz w:val="24"/>
          <w:szCs w:val="24"/>
        </w:rPr>
        <w:t xml:space="preserve">  c)   </w:t>
      </w:r>
      <w:r w:rsidRPr="00983E77">
        <w:rPr>
          <w:rFonts w:ascii="Times New Roman" w:hAnsi="Times New Roman" w:cs="Times New Roman"/>
          <w:b/>
        </w:rPr>
        <w:t>Dernek Üyelikleri</w:t>
      </w:r>
    </w:p>
    <w:p w:rsidR="00983E77" w:rsidRPr="00983E77" w:rsidRDefault="00983E77" w:rsidP="00983E77">
      <w:pPr>
        <w:pStyle w:val="AralkYok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2"/>
        <w:gridCol w:w="2083"/>
      </w:tblGrid>
      <w:tr w:rsidR="00983E77" w:rsidRPr="00983E77" w:rsidTr="00E3112A">
        <w:tc>
          <w:tcPr>
            <w:tcW w:w="7128" w:type="dxa"/>
            <w:shd w:val="clear" w:color="auto" w:fill="auto"/>
          </w:tcPr>
          <w:p w:rsidR="00983E77" w:rsidRPr="00983E77" w:rsidRDefault="00983E77" w:rsidP="00983E77">
            <w:pPr>
              <w:pStyle w:val="AralkYok"/>
              <w:rPr>
                <w:rFonts w:ascii="Times New Roman" w:hAnsi="Times New Roman" w:cs="Times New Roman"/>
              </w:rPr>
            </w:pPr>
            <w:r w:rsidRPr="00983E77">
              <w:rPr>
                <w:rFonts w:ascii="Times New Roman" w:hAnsi="Times New Roman" w:cs="Times New Roman"/>
              </w:rPr>
              <w:t>İstanbul Gümrük Müşavirleri Derneği</w:t>
            </w:r>
          </w:p>
        </w:tc>
        <w:tc>
          <w:tcPr>
            <w:tcW w:w="2084" w:type="dxa"/>
            <w:shd w:val="clear" w:color="auto" w:fill="auto"/>
          </w:tcPr>
          <w:p w:rsidR="00983E77" w:rsidRPr="00983E77" w:rsidRDefault="00983E77" w:rsidP="00983E7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983E77">
              <w:rPr>
                <w:rFonts w:ascii="Times New Roman" w:hAnsi="Times New Roman" w:cs="Times New Roman"/>
              </w:rPr>
              <w:t>2002  halen</w:t>
            </w:r>
            <w:proofErr w:type="gramEnd"/>
            <w:r w:rsidRPr="00983E77">
              <w:rPr>
                <w:rFonts w:ascii="Times New Roman" w:hAnsi="Times New Roman" w:cs="Times New Roman"/>
              </w:rPr>
              <w:t xml:space="preserve"> devam</w:t>
            </w:r>
          </w:p>
        </w:tc>
      </w:tr>
      <w:tr w:rsidR="00983E77" w:rsidRPr="00983E77" w:rsidTr="00E3112A">
        <w:tc>
          <w:tcPr>
            <w:tcW w:w="7128" w:type="dxa"/>
            <w:shd w:val="clear" w:color="auto" w:fill="auto"/>
          </w:tcPr>
          <w:p w:rsidR="00983E77" w:rsidRPr="00983E77" w:rsidRDefault="00983E77" w:rsidP="00983E77">
            <w:pPr>
              <w:pStyle w:val="AralkYok"/>
              <w:rPr>
                <w:rFonts w:ascii="Times New Roman" w:hAnsi="Times New Roman" w:cs="Times New Roman"/>
              </w:rPr>
            </w:pPr>
            <w:r w:rsidRPr="00983E77">
              <w:rPr>
                <w:rFonts w:ascii="Times New Roman" w:hAnsi="Times New Roman" w:cs="Times New Roman"/>
              </w:rPr>
              <w:t>Gökçebey Mithat Mehmet Çanakçı Güçlendirme Derneği Yönetim Kurulu üyesi</w:t>
            </w:r>
          </w:p>
        </w:tc>
        <w:tc>
          <w:tcPr>
            <w:tcW w:w="2084" w:type="dxa"/>
            <w:shd w:val="clear" w:color="auto" w:fill="auto"/>
          </w:tcPr>
          <w:p w:rsidR="00983E77" w:rsidRPr="00983E77" w:rsidRDefault="00983E77" w:rsidP="00983E77">
            <w:pPr>
              <w:pStyle w:val="AralkYok"/>
              <w:rPr>
                <w:rFonts w:ascii="Times New Roman" w:hAnsi="Times New Roman" w:cs="Times New Roman"/>
              </w:rPr>
            </w:pPr>
            <w:r w:rsidRPr="00983E77">
              <w:rPr>
                <w:rFonts w:ascii="Times New Roman" w:hAnsi="Times New Roman" w:cs="Times New Roman"/>
              </w:rPr>
              <w:t>2013-2015</w:t>
            </w:r>
          </w:p>
        </w:tc>
      </w:tr>
      <w:tr w:rsidR="00983E77" w:rsidRPr="00983E77" w:rsidTr="00E3112A">
        <w:tc>
          <w:tcPr>
            <w:tcW w:w="7128" w:type="dxa"/>
            <w:shd w:val="clear" w:color="auto" w:fill="auto"/>
          </w:tcPr>
          <w:p w:rsidR="00983E77" w:rsidRPr="00983E77" w:rsidRDefault="00983E77" w:rsidP="00983E77">
            <w:pPr>
              <w:pStyle w:val="AralkYok"/>
              <w:rPr>
                <w:rFonts w:ascii="Times New Roman" w:hAnsi="Times New Roman" w:cs="Times New Roman"/>
              </w:rPr>
            </w:pPr>
            <w:r w:rsidRPr="00983E77">
              <w:rPr>
                <w:rFonts w:ascii="Times New Roman" w:hAnsi="Times New Roman" w:cs="Times New Roman"/>
              </w:rPr>
              <w:t>Gökçebey Mithat Mehmet Çanakçı Güçlendirme Derneği üyesi- ve yönetim kurulu üyesi-başkan yardımcısı</w:t>
            </w:r>
          </w:p>
        </w:tc>
        <w:tc>
          <w:tcPr>
            <w:tcW w:w="2084" w:type="dxa"/>
            <w:shd w:val="clear" w:color="auto" w:fill="auto"/>
          </w:tcPr>
          <w:p w:rsidR="00983E77" w:rsidRPr="00983E77" w:rsidRDefault="00983E77" w:rsidP="00983E77">
            <w:pPr>
              <w:pStyle w:val="AralkYok"/>
              <w:rPr>
                <w:rFonts w:ascii="Times New Roman" w:hAnsi="Times New Roman" w:cs="Times New Roman"/>
              </w:rPr>
            </w:pPr>
            <w:r w:rsidRPr="00983E77">
              <w:rPr>
                <w:rFonts w:ascii="Times New Roman" w:hAnsi="Times New Roman" w:cs="Times New Roman"/>
              </w:rPr>
              <w:t xml:space="preserve">2015 halen devam </w:t>
            </w:r>
          </w:p>
        </w:tc>
      </w:tr>
    </w:tbl>
    <w:p w:rsidR="00983E77" w:rsidRDefault="00983E77" w:rsidP="00983E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3BE4" w:rsidRPr="004F3BE4" w:rsidRDefault="004F3BE4" w:rsidP="004F3BE4">
      <w:pPr>
        <w:pStyle w:val="AralkYok"/>
        <w:rPr>
          <w:rFonts w:ascii="Times New Roman" w:hAnsi="Times New Roman" w:cs="Times New Roman"/>
          <w:b/>
          <w:u w:val="single"/>
        </w:rPr>
      </w:pPr>
      <w:r w:rsidRPr="004F3BE4">
        <w:rPr>
          <w:rFonts w:ascii="Times New Roman" w:hAnsi="Times New Roman" w:cs="Times New Roman"/>
          <w:b/>
          <w:u w:val="single"/>
        </w:rPr>
        <w:t>8-YAYINLAR</w:t>
      </w:r>
    </w:p>
    <w:p w:rsidR="004F3BE4" w:rsidRPr="004F3BE4" w:rsidRDefault="004F3BE4" w:rsidP="004F3BE4">
      <w:pPr>
        <w:pStyle w:val="AralkYok"/>
        <w:rPr>
          <w:rFonts w:ascii="Times New Roman" w:hAnsi="Times New Roman" w:cs="Times New Roman"/>
          <w:b/>
          <w:u w:val="single"/>
        </w:rPr>
      </w:pPr>
    </w:p>
    <w:p w:rsidR="004F3BE4" w:rsidRPr="004F3BE4" w:rsidRDefault="006554B1" w:rsidP="004F3BE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Çelik K.</w:t>
      </w:r>
      <w:r w:rsidR="004F3BE4" w:rsidRPr="004F3BE4">
        <w:rPr>
          <w:rFonts w:ascii="Times New Roman" w:hAnsi="Times New Roman" w:cs="Times New Roman"/>
        </w:rPr>
        <w:t xml:space="preserve">İlköğretim Çağında Vergi Algısını </w:t>
      </w:r>
      <w:proofErr w:type="gramStart"/>
      <w:r w:rsidR="004F3BE4" w:rsidRPr="004F3BE4">
        <w:rPr>
          <w:rFonts w:ascii="Times New Roman" w:hAnsi="Times New Roman" w:cs="Times New Roman"/>
        </w:rPr>
        <w:t>İncelenm</w:t>
      </w:r>
      <w:r>
        <w:rPr>
          <w:rFonts w:ascii="Times New Roman" w:hAnsi="Times New Roman" w:cs="Times New Roman"/>
        </w:rPr>
        <w:t>esi ; Zonguldak</w:t>
      </w:r>
      <w:proofErr w:type="gramEnd"/>
      <w:r>
        <w:rPr>
          <w:rFonts w:ascii="Times New Roman" w:hAnsi="Times New Roman" w:cs="Times New Roman"/>
        </w:rPr>
        <w:t xml:space="preserve"> İli Örneği Bülent Ecevit Üniversitesi Sosyal bilimler enstitüsü Maliye Anabilim Dalı </w:t>
      </w:r>
      <w:proofErr w:type="spellStart"/>
      <w:r>
        <w:rPr>
          <w:rFonts w:ascii="Times New Roman" w:hAnsi="Times New Roman" w:cs="Times New Roman"/>
        </w:rPr>
        <w:t>Yükseklisans</w:t>
      </w:r>
      <w:proofErr w:type="spellEnd"/>
      <w:r>
        <w:rPr>
          <w:rFonts w:ascii="Times New Roman" w:hAnsi="Times New Roman" w:cs="Times New Roman"/>
        </w:rPr>
        <w:t xml:space="preserve"> Tezi, 2013.</w:t>
      </w:r>
    </w:p>
    <w:p w:rsidR="004F3BE4" w:rsidRDefault="006554B1" w:rsidP="004F3BE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Çelik K, Eroğlu O. </w:t>
      </w:r>
      <w:r w:rsidR="004F3BE4" w:rsidRPr="004F3B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F3BE4" w:rsidRPr="004F3BE4">
        <w:rPr>
          <w:rFonts w:ascii="Times New Roman" w:hAnsi="Times New Roman" w:cs="Times New Roman"/>
        </w:rPr>
        <w:t>İlköğretim</w:t>
      </w:r>
      <w:r>
        <w:rPr>
          <w:rFonts w:ascii="Times New Roman" w:hAnsi="Times New Roman" w:cs="Times New Roman"/>
        </w:rPr>
        <w:t xml:space="preserve"> </w:t>
      </w:r>
      <w:r w:rsidR="004F3BE4" w:rsidRPr="004F3BE4">
        <w:rPr>
          <w:rFonts w:ascii="Times New Roman" w:hAnsi="Times New Roman" w:cs="Times New Roman"/>
        </w:rPr>
        <w:t xml:space="preserve">Çağında Vergi Algısını </w:t>
      </w:r>
      <w:proofErr w:type="gramStart"/>
      <w:r w:rsidR="004F3BE4" w:rsidRPr="004F3BE4">
        <w:rPr>
          <w:rFonts w:ascii="Times New Roman" w:hAnsi="Times New Roman" w:cs="Times New Roman"/>
        </w:rPr>
        <w:t>İncelenmesi ; Zonguldak</w:t>
      </w:r>
      <w:proofErr w:type="gramEnd"/>
      <w:r w:rsidR="004F3BE4" w:rsidRPr="004F3BE4">
        <w:rPr>
          <w:rFonts w:ascii="Times New Roman" w:hAnsi="Times New Roman" w:cs="Times New Roman"/>
        </w:rPr>
        <w:t xml:space="preserve"> İli Örneği</w:t>
      </w:r>
      <w:r>
        <w:rPr>
          <w:rFonts w:ascii="Times New Roman" w:hAnsi="Times New Roman" w:cs="Times New Roman"/>
        </w:rPr>
        <w:t>.</w:t>
      </w:r>
      <w:r w:rsidR="004F3BE4" w:rsidRPr="004F3BE4">
        <w:rPr>
          <w:rFonts w:ascii="Times New Roman" w:hAnsi="Times New Roman" w:cs="Times New Roman"/>
        </w:rPr>
        <w:t xml:space="preserve">  </w:t>
      </w:r>
      <w:r w:rsidRPr="004F3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Çankırı Karatekin Üniver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sitesi İİBF Dergisi;2014.</w:t>
      </w:r>
      <w:r w:rsidRPr="004F3B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554B1" w:rsidRPr="006554B1" w:rsidRDefault="006554B1" w:rsidP="006554B1">
      <w:pPr>
        <w:pStyle w:val="AralkYok"/>
        <w:jc w:val="both"/>
        <w:rPr>
          <w:rFonts w:ascii="Times New Roman" w:hAnsi="Times New Roman" w:cs="Times New Roman"/>
          <w:sz w:val="24"/>
        </w:rPr>
      </w:pPr>
      <w:proofErr w:type="spellStart"/>
      <w:r w:rsidRPr="006554B1">
        <w:rPr>
          <w:rFonts w:ascii="Times New Roman" w:hAnsi="Times New Roman" w:cs="Times New Roman"/>
          <w:b/>
          <w:szCs w:val="20"/>
        </w:rPr>
        <w:t>Celik</w:t>
      </w:r>
      <w:proofErr w:type="spellEnd"/>
      <w:r w:rsidRPr="006554B1">
        <w:rPr>
          <w:rFonts w:ascii="Times New Roman" w:hAnsi="Times New Roman" w:cs="Times New Roman"/>
          <w:b/>
          <w:szCs w:val="20"/>
        </w:rPr>
        <w:t xml:space="preserve"> S,</w:t>
      </w:r>
      <w:r w:rsidRPr="006554B1">
        <w:rPr>
          <w:rFonts w:ascii="Times New Roman" w:hAnsi="Times New Roman" w:cs="Times New Roman"/>
          <w:szCs w:val="20"/>
        </w:rPr>
        <w:t xml:space="preserve"> Çelik K, </w:t>
      </w:r>
      <w:proofErr w:type="spellStart"/>
      <w:r w:rsidRPr="006554B1">
        <w:rPr>
          <w:rFonts w:ascii="Times New Roman" w:hAnsi="Times New Roman" w:cs="Times New Roman"/>
          <w:szCs w:val="20"/>
        </w:rPr>
        <w:t>Dirimeşe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E, Taşdemir N, Arık T, </w:t>
      </w:r>
      <w:proofErr w:type="spellStart"/>
      <w:r w:rsidRPr="006554B1">
        <w:rPr>
          <w:rFonts w:ascii="Times New Roman" w:hAnsi="Times New Roman" w:cs="Times New Roman"/>
          <w:szCs w:val="20"/>
        </w:rPr>
        <w:t>Büyükkara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İ. </w:t>
      </w:r>
      <w:proofErr w:type="spellStart"/>
      <w:r w:rsidRPr="006554B1">
        <w:rPr>
          <w:rFonts w:ascii="Times New Roman" w:hAnsi="Times New Roman" w:cs="Times New Roman"/>
          <w:szCs w:val="20"/>
        </w:rPr>
        <w:t>Determination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of </w:t>
      </w:r>
      <w:proofErr w:type="spellStart"/>
      <w:r w:rsidRPr="006554B1">
        <w:rPr>
          <w:rFonts w:ascii="Times New Roman" w:hAnsi="Times New Roman" w:cs="Times New Roman"/>
          <w:szCs w:val="20"/>
        </w:rPr>
        <w:t>pain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in </w:t>
      </w:r>
      <w:proofErr w:type="spellStart"/>
      <w:r w:rsidRPr="006554B1">
        <w:rPr>
          <w:rFonts w:ascii="Times New Roman" w:hAnsi="Times New Roman" w:cs="Times New Roman"/>
          <w:szCs w:val="20"/>
        </w:rPr>
        <w:t>musculoskeletal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system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reported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by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office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workers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and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the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pain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risk </w:t>
      </w:r>
      <w:proofErr w:type="spellStart"/>
      <w:r w:rsidRPr="006554B1">
        <w:rPr>
          <w:rFonts w:ascii="Times New Roman" w:hAnsi="Times New Roman" w:cs="Times New Roman"/>
          <w:szCs w:val="20"/>
        </w:rPr>
        <w:t>factors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. International </w:t>
      </w:r>
      <w:proofErr w:type="spellStart"/>
      <w:r w:rsidRPr="006554B1">
        <w:rPr>
          <w:rFonts w:ascii="Times New Roman" w:hAnsi="Times New Roman" w:cs="Times New Roman"/>
          <w:szCs w:val="20"/>
        </w:rPr>
        <w:t>Journal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Of </w:t>
      </w:r>
      <w:proofErr w:type="spellStart"/>
      <w:r w:rsidRPr="006554B1">
        <w:rPr>
          <w:rFonts w:ascii="Times New Roman" w:hAnsi="Times New Roman" w:cs="Times New Roman"/>
          <w:szCs w:val="20"/>
        </w:rPr>
        <w:t>Occupational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Medicine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and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Environmental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Health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2018; 3(1):91-111. (SCI-</w:t>
      </w:r>
      <w:proofErr w:type="spellStart"/>
      <w:r w:rsidRPr="006554B1">
        <w:rPr>
          <w:rFonts w:ascii="Times New Roman" w:hAnsi="Times New Roman" w:cs="Times New Roman"/>
          <w:szCs w:val="20"/>
        </w:rPr>
        <w:t>Expanded</w:t>
      </w:r>
      <w:proofErr w:type="spellEnd"/>
      <w:r w:rsidRPr="006554B1">
        <w:rPr>
          <w:rFonts w:ascii="Times New Roman" w:hAnsi="Times New Roman" w:cs="Times New Roman"/>
          <w:szCs w:val="20"/>
        </w:rPr>
        <w:t>)</w:t>
      </w:r>
    </w:p>
    <w:p w:rsidR="004F3BE4" w:rsidRPr="006554B1" w:rsidRDefault="004F3BE4" w:rsidP="004F3BE4">
      <w:pPr>
        <w:pStyle w:val="AralkYok"/>
        <w:rPr>
          <w:rFonts w:ascii="Times New Roman" w:hAnsi="Times New Roman" w:cs="Times New Roman"/>
          <w:sz w:val="24"/>
        </w:rPr>
      </w:pPr>
    </w:p>
    <w:p w:rsidR="004F3BE4" w:rsidRPr="000272B8" w:rsidRDefault="004F3BE4" w:rsidP="004F3BE4">
      <w:pPr>
        <w:pStyle w:val="AralkYok"/>
        <w:rPr>
          <w:rFonts w:ascii="Times New Roman" w:hAnsi="Times New Roman" w:cs="Times New Roman"/>
        </w:rPr>
      </w:pPr>
    </w:p>
    <w:p w:rsidR="004F3BE4" w:rsidRPr="004F3BE4" w:rsidRDefault="004F3BE4" w:rsidP="004F3BE4">
      <w:pPr>
        <w:pStyle w:val="AralkYok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9- TALTİF BELGELERİ</w:t>
      </w:r>
    </w:p>
    <w:p w:rsidR="004F3BE4" w:rsidRPr="004F3BE4" w:rsidRDefault="004F3BE4" w:rsidP="004F3BE4">
      <w:pPr>
        <w:pStyle w:val="AralkYok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847"/>
      </w:tblGrid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İSTANBUL DEFTERDARLIĞI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Teşekkür Belgesi</w:t>
            </w:r>
          </w:p>
        </w:tc>
      </w:tr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GÖKÇEBEY KAYMAKAMLIĞI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Takdir Belgesi</w:t>
            </w:r>
          </w:p>
        </w:tc>
      </w:tr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GÖKÇEBEY KAYMAKAMLIĞI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Başarı Belgesi 01/11/2013-1419113</w:t>
            </w:r>
          </w:p>
        </w:tc>
      </w:tr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GÖKÇEBEY KAYMAKAMLIĞI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Başarı Belgesi 2016 04.02.2016/152</w:t>
            </w:r>
          </w:p>
        </w:tc>
      </w:tr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GÖKÇEBEY KAYMAKAMLIĞI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Başarı Belgesi- 21/04/2017-633</w:t>
            </w:r>
          </w:p>
        </w:tc>
      </w:tr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GÖKÇEBEY KAYMAKAMLIĞI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Üstün Başarı Belgesi- 21/04/2017-633</w:t>
            </w:r>
          </w:p>
        </w:tc>
      </w:tr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GÖKÇEBEY KAYMAKAMLIĞI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Başarı </w:t>
            </w:r>
            <w:proofErr w:type="gramStart"/>
            <w:r w:rsidRPr="004F3BE4">
              <w:rPr>
                <w:rFonts w:ascii="Times New Roman" w:hAnsi="Times New Roman" w:cs="Times New Roman"/>
              </w:rPr>
              <w:t>Belgesi   10</w:t>
            </w:r>
            <w:proofErr w:type="gramEnd"/>
            <w:r w:rsidRPr="004F3BE4">
              <w:rPr>
                <w:rFonts w:ascii="Times New Roman" w:hAnsi="Times New Roman" w:cs="Times New Roman"/>
              </w:rPr>
              <w:t>/04/2018-582</w:t>
            </w:r>
          </w:p>
        </w:tc>
      </w:tr>
    </w:tbl>
    <w:p w:rsidR="004F3BE4" w:rsidRPr="004F3BE4" w:rsidRDefault="004F3BE4" w:rsidP="004F3BE4">
      <w:pPr>
        <w:pStyle w:val="AralkYok"/>
        <w:rPr>
          <w:rFonts w:ascii="Times New Roman" w:hAnsi="Times New Roman" w:cs="Times New Roman"/>
        </w:rPr>
      </w:pPr>
    </w:p>
    <w:p w:rsidR="004F3BE4" w:rsidRPr="004F3BE4" w:rsidRDefault="004F3BE4" w:rsidP="004F3BE4">
      <w:pPr>
        <w:pStyle w:val="AralkYok"/>
        <w:rPr>
          <w:rFonts w:ascii="Times New Roman" w:hAnsi="Times New Roman" w:cs="Times New Roman"/>
        </w:rPr>
      </w:pPr>
    </w:p>
    <w:p w:rsidR="004F3BE4" w:rsidRPr="004F3BE4" w:rsidRDefault="004F3BE4" w:rsidP="004F3BE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F3BE4" w:rsidRPr="004F3BE4" w:rsidSect="008C69F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59D3"/>
    <w:multiLevelType w:val="hybridMultilevel"/>
    <w:tmpl w:val="425645CC"/>
    <w:lvl w:ilvl="0" w:tplc="0D469E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0E9F"/>
    <w:multiLevelType w:val="hybridMultilevel"/>
    <w:tmpl w:val="9FFE4804"/>
    <w:lvl w:ilvl="0" w:tplc="75360C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13A4"/>
    <w:multiLevelType w:val="hybridMultilevel"/>
    <w:tmpl w:val="68DC56CA"/>
    <w:lvl w:ilvl="0" w:tplc="ED0EB6CC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185083A"/>
    <w:multiLevelType w:val="hybridMultilevel"/>
    <w:tmpl w:val="A47478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7"/>
    <w:rsid w:val="000272B8"/>
    <w:rsid w:val="000A42A4"/>
    <w:rsid w:val="001F51FC"/>
    <w:rsid w:val="002136C3"/>
    <w:rsid w:val="002977BB"/>
    <w:rsid w:val="00345724"/>
    <w:rsid w:val="004F3BE4"/>
    <w:rsid w:val="00540A52"/>
    <w:rsid w:val="006554B1"/>
    <w:rsid w:val="007C770D"/>
    <w:rsid w:val="00894C62"/>
    <w:rsid w:val="008C69FF"/>
    <w:rsid w:val="00906365"/>
    <w:rsid w:val="00926B50"/>
    <w:rsid w:val="009333F4"/>
    <w:rsid w:val="00983E77"/>
    <w:rsid w:val="009E7EBE"/>
    <w:rsid w:val="00A478C2"/>
    <w:rsid w:val="00A52253"/>
    <w:rsid w:val="00AC5FA6"/>
    <w:rsid w:val="00AF6FA1"/>
    <w:rsid w:val="00B47F6F"/>
    <w:rsid w:val="00C015EF"/>
    <w:rsid w:val="00C70129"/>
    <w:rsid w:val="00C73191"/>
    <w:rsid w:val="00CF2B93"/>
    <w:rsid w:val="00D32EBE"/>
    <w:rsid w:val="00F70F47"/>
    <w:rsid w:val="00F85466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07EE"/>
  <w15:docId w15:val="{B83974A1-C865-4909-8DE5-D39BC377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0F4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70F4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&#246;reselherkimeev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ircelik2003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Refik</cp:lastModifiedBy>
  <cp:revision>3</cp:revision>
  <dcterms:created xsi:type="dcterms:W3CDTF">2019-03-08T06:29:00Z</dcterms:created>
  <dcterms:modified xsi:type="dcterms:W3CDTF">2019-03-08T06:30:00Z</dcterms:modified>
</cp:coreProperties>
</file>