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3256"/>
        <w:gridCol w:w="6378"/>
      </w:tblGrid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Birimi</w:t>
            </w:r>
          </w:p>
        </w:tc>
        <w:tc>
          <w:tcPr>
            <w:tcW w:w="6378" w:type="dxa"/>
          </w:tcPr>
          <w:p w:rsidR="00714096" w:rsidRPr="0012131F" w:rsidRDefault="00E1203D" w:rsidP="009E6BCB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Akademik Birimler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 Unvanı</w:t>
            </w:r>
          </w:p>
        </w:tc>
        <w:tc>
          <w:tcPr>
            <w:tcW w:w="6378" w:type="dxa"/>
          </w:tcPr>
          <w:p w:rsidR="00714096" w:rsidRPr="0012131F" w:rsidRDefault="00EF64F6" w:rsidP="00CA38F1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Anabilim Dalı Başkanı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947419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En Yakın Yönetici</w:t>
            </w:r>
          </w:p>
        </w:tc>
        <w:tc>
          <w:tcPr>
            <w:tcW w:w="6378" w:type="dxa"/>
          </w:tcPr>
          <w:p w:rsidR="00714096" w:rsidRPr="0012131F" w:rsidRDefault="00AA55B0" w:rsidP="00E901D8">
            <w:pPr>
              <w:pStyle w:val="AralkYok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Bölüm Başkanı</w:t>
            </w:r>
          </w:p>
        </w:tc>
      </w:tr>
      <w:tr w:rsidR="00714096" w:rsidRPr="0012131F" w:rsidTr="00714096">
        <w:tc>
          <w:tcPr>
            <w:tcW w:w="3256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Yokluğunda Vekâlet Edecek</w:t>
            </w:r>
          </w:p>
        </w:tc>
        <w:tc>
          <w:tcPr>
            <w:tcW w:w="6378" w:type="dxa"/>
          </w:tcPr>
          <w:p w:rsidR="00714096" w:rsidRPr="0012131F" w:rsidRDefault="006A6FAE" w:rsidP="00B72C45">
            <w:pPr>
              <w:pStyle w:val="AralkYok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Görevlendirilen Personel</w:t>
            </w: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  <w:lang w:eastAsia="tr-TR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Görevin/İşin Kısa Tanımı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714096" w:rsidRPr="0012131F" w:rsidRDefault="00714096" w:rsidP="00E90DFF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  <w:p w:rsidR="00207A80" w:rsidRDefault="00C167CD" w:rsidP="00AB089B">
            <w:pPr>
              <w:pStyle w:val="AralkYok"/>
              <w:ind w:left="22"/>
              <w:jc w:val="both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Bartın Üniversitesi üst yönetimi tarafından belirlenen amaç ve ilkelere uygun olarak; birimin tüm faaliyetleri</w:t>
            </w:r>
            <w:r>
              <w:rPr>
                <w:rFonts w:ascii="Cambria" w:hAnsi="Cambria"/>
              </w:rPr>
              <w:t xml:space="preserve"> ile ilgili</w:t>
            </w:r>
            <w:r w:rsidRPr="0012131F">
              <w:rPr>
                <w:rFonts w:ascii="Cambria" w:hAnsi="Cambria"/>
              </w:rPr>
              <w:t>, etkenlik ve verimlilik ilkelerine uygun olarak yürütülmesi amacıyla</w:t>
            </w:r>
            <w:r>
              <w:rPr>
                <w:rFonts w:ascii="Cambria" w:hAnsi="Cambria"/>
              </w:rPr>
              <w:t xml:space="preserve"> çalışmalar yapmak. </w:t>
            </w:r>
            <w:r w:rsidRPr="00A04870">
              <w:rPr>
                <w:rFonts w:ascii="Cambria" w:hAnsi="Cambria"/>
              </w:rPr>
              <w:t>Bölümün</w:t>
            </w:r>
            <w:r w:rsidR="00A04870" w:rsidRPr="00A04870">
              <w:rPr>
                <w:rFonts w:ascii="Cambria" w:hAnsi="Cambria"/>
              </w:rPr>
              <w:t xml:space="preserve"> her düzeyde eğitim öğretim ve araştırmalarından, bölüme ait her türlü faaliyetin düzenli ve ver</w:t>
            </w:r>
            <w:r w:rsidR="00AB089B">
              <w:rPr>
                <w:rFonts w:ascii="Cambria" w:hAnsi="Cambria"/>
              </w:rPr>
              <w:t>imli bir şekilde yürütülmesi hususunda Bölüm Başkanına yardımcı olmak</w:t>
            </w:r>
            <w:r w:rsidR="00DB6D97">
              <w:rPr>
                <w:rFonts w:ascii="Cambria" w:hAnsi="Cambria"/>
              </w:rPr>
              <w:t>.</w:t>
            </w:r>
          </w:p>
          <w:p w:rsidR="00B94B60" w:rsidRPr="0012131F" w:rsidRDefault="00B94B60" w:rsidP="00AB089B">
            <w:pPr>
              <w:pStyle w:val="AralkYok"/>
              <w:ind w:left="22"/>
              <w:jc w:val="both"/>
              <w:rPr>
                <w:rFonts w:ascii="Cambria" w:hAnsi="Cambria"/>
              </w:rPr>
            </w:pPr>
          </w:p>
        </w:tc>
      </w:tr>
    </w:tbl>
    <w:p w:rsidR="00714096" w:rsidRPr="0012131F" w:rsidRDefault="00714096" w:rsidP="00714096">
      <w:pPr>
        <w:pStyle w:val="AralkYok"/>
        <w:jc w:val="both"/>
        <w:rPr>
          <w:rFonts w:ascii="Cambria" w:hAnsi="Cambria"/>
          <w:lang w:eastAsia="tr-TR"/>
        </w:rPr>
      </w:pPr>
    </w:p>
    <w:tbl>
      <w:tblPr>
        <w:tblStyle w:val="TabloKlavuzuAk"/>
        <w:tblW w:w="9634" w:type="dxa"/>
        <w:tblInd w:w="0" w:type="dxa"/>
        <w:tblLook w:val="04A0" w:firstRow="1" w:lastRow="0" w:firstColumn="1" w:lastColumn="0" w:noHBand="0" w:noVBand="1"/>
      </w:tblPr>
      <w:tblGrid>
        <w:gridCol w:w="9634"/>
      </w:tblGrid>
      <w:tr w:rsidR="00714096" w:rsidRPr="0012131F" w:rsidTr="00714096">
        <w:tc>
          <w:tcPr>
            <w:tcW w:w="9634" w:type="dxa"/>
            <w:shd w:val="clear" w:color="auto" w:fill="F2F2F2" w:themeFill="background1" w:themeFillShade="F2"/>
          </w:tcPr>
          <w:p w:rsidR="00714096" w:rsidRPr="0012131F" w:rsidRDefault="00714096" w:rsidP="001F457B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Görev, Yetki ve Sorumluluklar</w:t>
            </w:r>
          </w:p>
        </w:tc>
      </w:tr>
      <w:tr w:rsidR="00714096" w:rsidRPr="0012131F" w:rsidTr="00714096">
        <w:tc>
          <w:tcPr>
            <w:tcW w:w="9634" w:type="dxa"/>
            <w:shd w:val="clear" w:color="auto" w:fill="FFFFFF" w:themeFill="background1"/>
          </w:tcPr>
          <w:p w:rsidR="00146827" w:rsidRDefault="00146827" w:rsidP="00DE6589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  <w:p w:rsidR="00B03FB7" w:rsidRDefault="00B03FB7" w:rsidP="00945AA1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B03FB7">
              <w:rPr>
                <w:rFonts w:ascii="Cambria" w:hAnsi="Cambria"/>
              </w:rPr>
              <w:t xml:space="preserve">Yükseköğretim Kanunu’nun 4. ve 5. maddelerinde belirtilen amaç ve ilkelere uygun hareket etmek. </w:t>
            </w:r>
          </w:p>
          <w:p w:rsidR="00B03FB7" w:rsidRDefault="00B03FB7" w:rsidP="00945AA1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B03FB7">
              <w:rPr>
                <w:rFonts w:ascii="Cambria" w:hAnsi="Cambria"/>
              </w:rPr>
              <w:t xml:space="preserve">Ders içeriklerinin hazırlanması ve planlanması çalışmalarına katılmak. </w:t>
            </w:r>
          </w:p>
          <w:p w:rsidR="00B03FB7" w:rsidRDefault="00B03FB7" w:rsidP="00945AA1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B03FB7">
              <w:rPr>
                <w:rFonts w:ascii="Cambria" w:hAnsi="Cambria"/>
              </w:rPr>
              <w:t xml:space="preserve">Ders programlarının ve sınavların programdaki tarih ve saatlerine uygun şekilde yapılmasını sağlamak. </w:t>
            </w:r>
          </w:p>
          <w:p w:rsidR="00B03FB7" w:rsidRDefault="00B03FB7" w:rsidP="00945AA1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B03FB7">
              <w:rPr>
                <w:rFonts w:ascii="Cambria" w:hAnsi="Cambria"/>
              </w:rPr>
              <w:t xml:space="preserve">Öğrenci danışmanlık hizmetlerine katılmak, öğrencilerin bölüm ve çevreye uyum sağlamalarına yardımcı olmak. </w:t>
            </w:r>
          </w:p>
          <w:p w:rsidR="00B03FB7" w:rsidRDefault="00B03FB7" w:rsidP="00945AA1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B03FB7">
              <w:rPr>
                <w:rFonts w:ascii="Cambria" w:hAnsi="Cambria"/>
              </w:rPr>
              <w:t xml:space="preserve">Dekanlık ve bölüm başkanlığının öngördüğü toplantılara katılmak, faaliyetlere destek vermek. </w:t>
            </w:r>
          </w:p>
          <w:p w:rsidR="00B03FB7" w:rsidRDefault="00B03FB7" w:rsidP="00945AA1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B03FB7">
              <w:rPr>
                <w:rFonts w:ascii="Cambria" w:hAnsi="Cambria"/>
              </w:rPr>
              <w:t xml:space="preserve">Bilim alanında ulusal ve uluslararası kongreler düzenlenmesine destek vermek. </w:t>
            </w:r>
          </w:p>
          <w:p w:rsidR="00B03FB7" w:rsidRDefault="00B03FB7" w:rsidP="00945AA1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B03FB7">
              <w:rPr>
                <w:rFonts w:ascii="Cambria" w:hAnsi="Cambria"/>
              </w:rPr>
              <w:t xml:space="preserve">Aynı dersi veren öğretim elemanları arasında toplantılar yaparak, derslerde anlatılacak konular ve sorulacak sorular arasında eşitliği sağlamak. </w:t>
            </w:r>
          </w:p>
          <w:p w:rsidR="00B03FB7" w:rsidRDefault="00B03FB7" w:rsidP="00945AA1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B03FB7">
              <w:rPr>
                <w:rFonts w:ascii="Cambria" w:hAnsi="Cambria"/>
              </w:rPr>
              <w:t xml:space="preserve">Kaynakların verimli, etkin ve ekonomik kullanılmasını sağlamak. </w:t>
            </w:r>
          </w:p>
          <w:p w:rsidR="00B03FB7" w:rsidRDefault="00B03FB7" w:rsidP="00945AA1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B03FB7">
              <w:rPr>
                <w:rFonts w:ascii="Cambria" w:hAnsi="Cambria"/>
              </w:rPr>
              <w:t xml:space="preserve">Bölümün eğitim-öğretim faaliyeti, stratejik plan, performans kriterleri gibi her yıl yapılması zorunlu çalışmalarına destek vermek. </w:t>
            </w:r>
          </w:p>
          <w:p w:rsidR="00B03FB7" w:rsidRDefault="00B03FB7" w:rsidP="00945AA1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B03FB7">
              <w:rPr>
                <w:rFonts w:ascii="Cambria" w:hAnsi="Cambria"/>
              </w:rPr>
              <w:t xml:space="preserve">Erasmus, Farabi ve Mevlana değişim programları ile ilgili çalışmalara katılmak. </w:t>
            </w:r>
          </w:p>
          <w:p w:rsidR="00B03FB7" w:rsidRDefault="00B03FB7" w:rsidP="00945AA1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B03FB7">
              <w:rPr>
                <w:rFonts w:ascii="Cambria" w:hAnsi="Cambria"/>
              </w:rPr>
              <w:t xml:space="preserve">Fakültenin etik kurallarına uymak, iç kontrol çalışmalarına katılmak, hassas ve riskli görevlerin dikkate alınmasını sağlamak. </w:t>
            </w:r>
          </w:p>
          <w:p w:rsidR="00B03FB7" w:rsidRDefault="00B03FB7" w:rsidP="00945AA1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B03FB7">
              <w:rPr>
                <w:rFonts w:ascii="Cambria" w:hAnsi="Cambria"/>
              </w:rPr>
              <w:t xml:space="preserve">Lisans, yüksek lisans ve doktora programına katılan öğrencilerin devamsızlık ve başarısızlık nedenlerini araştırmak, sonuçlarını Bölüm Başkanına bildirmek. Yıllık akademik faaliyetlerini bir liste halinde Bölüm Başkanına sunmak. </w:t>
            </w:r>
          </w:p>
          <w:p w:rsidR="00B03FB7" w:rsidRDefault="00B03FB7" w:rsidP="00945AA1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B03FB7">
              <w:rPr>
                <w:rFonts w:ascii="Cambria" w:hAnsi="Cambria"/>
              </w:rPr>
              <w:t>Anabilim dalı dersleri ile ilgili görevlendirme teklifini hazırlayıp Bölüm Başkanı’na sunmak</w:t>
            </w:r>
          </w:p>
          <w:p w:rsidR="00945AA1" w:rsidRPr="00614C14" w:rsidRDefault="00945AA1" w:rsidP="00945AA1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Görevi ile ilgili süreçleri Üniversitemiz Kalite Politikası ve Kalite Yönetim Sistemi çerçevesinde, kalite hedefleri ve prosedürlerine uygun olarak yürütmek</w:t>
            </w:r>
            <w:r>
              <w:rPr>
                <w:rFonts w:ascii="Cambria" w:hAnsi="Cambria"/>
              </w:rPr>
              <w:t>,</w:t>
            </w:r>
          </w:p>
          <w:p w:rsidR="00C35406" w:rsidRPr="005C3A9C" w:rsidRDefault="00945AA1" w:rsidP="00945AA1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 w:rsidRPr="00614C14">
              <w:rPr>
                <w:rFonts w:ascii="Cambria" w:hAnsi="Cambria"/>
              </w:rPr>
              <w:t>Bağlı bulunduğu yönetici veya üst yöneticilerin, görev alanı ile ilgili vereceği diğer işleri iş sağlığı ve güvenliği kurallarına uygun olarak yapmak,</w:t>
            </w:r>
            <w:r w:rsidR="00C35406" w:rsidRPr="005C3A9C">
              <w:rPr>
                <w:rFonts w:ascii="Cambria" w:hAnsi="Cambria"/>
              </w:rPr>
              <w:t> </w:t>
            </w:r>
          </w:p>
          <w:p w:rsidR="00754174" w:rsidRDefault="00192FF3" w:rsidP="00945AA1">
            <w:pPr>
              <w:pStyle w:val="AralkYok"/>
              <w:numPr>
                <w:ilvl w:val="0"/>
                <w:numId w:val="20"/>
              </w:numPr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Anabilim Dalı</w:t>
            </w:r>
            <w:r w:rsidR="00BE6E49">
              <w:rPr>
                <w:rFonts w:ascii="Cambria" w:hAnsi="Cambria"/>
              </w:rPr>
              <w:t xml:space="preserve"> Başkanı</w:t>
            </w:r>
            <w:r w:rsidR="00803617" w:rsidRPr="005C3A9C">
              <w:rPr>
                <w:rFonts w:ascii="Cambria" w:hAnsi="Cambria"/>
              </w:rPr>
              <w:t xml:space="preserve">, yukarıda yazılı olan bütün bu görevleri kanunlara ve yönetmeliklere uygun olarak yerine getirirken </w:t>
            </w:r>
            <w:r w:rsidR="00785D49">
              <w:rPr>
                <w:rFonts w:ascii="Cambria" w:hAnsi="Cambria"/>
              </w:rPr>
              <w:t>Bölüm Başkanı</w:t>
            </w:r>
            <w:r w:rsidR="00F22798">
              <w:rPr>
                <w:rFonts w:ascii="Cambria" w:hAnsi="Cambria"/>
              </w:rPr>
              <w:t xml:space="preserve"> ve</w:t>
            </w:r>
            <w:r w:rsidR="00785D49">
              <w:rPr>
                <w:rFonts w:ascii="Cambria" w:hAnsi="Cambria"/>
              </w:rPr>
              <w:t xml:space="preserve"> </w:t>
            </w:r>
            <w:r w:rsidR="0088576D">
              <w:rPr>
                <w:rFonts w:ascii="Cambria" w:hAnsi="Cambria"/>
              </w:rPr>
              <w:t>Dekana</w:t>
            </w:r>
            <w:r w:rsidR="00803617" w:rsidRPr="005C3A9C">
              <w:rPr>
                <w:rFonts w:ascii="Cambria" w:hAnsi="Cambria"/>
              </w:rPr>
              <w:t xml:space="preserve"> karşı sorumludur. </w:t>
            </w:r>
          </w:p>
          <w:p w:rsidR="00DE6589" w:rsidRPr="00DE6589" w:rsidRDefault="00DE6589" w:rsidP="00DE6589">
            <w:pPr>
              <w:pStyle w:val="AralkYok"/>
              <w:ind w:left="720"/>
              <w:jc w:val="both"/>
              <w:rPr>
                <w:rFonts w:ascii="Cambria" w:hAnsi="Cambria"/>
              </w:rPr>
            </w:pPr>
          </w:p>
        </w:tc>
      </w:tr>
    </w:tbl>
    <w:p w:rsidR="00033FAA" w:rsidRDefault="00033FAA" w:rsidP="00714096">
      <w:pPr>
        <w:pStyle w:val="AralkYok"/>
        <w:rPr>
          <w:rFonts w:ascii="Cambria" w:hAnsi="Cambria"/>
        </w:rPr>
      </w:pPr>
    </w:p>
    <w:p w:rsidR="006904A5" w:rsidRDefault="006904A5" w:rsidP="00714096">
      <w:pPr>
        <w:pStyle w:val="AralkYok"/>
        <w:rPr>
          <w:rFonts w:ascii="Cambria" w:hAnsi="Cambria"/>
        </w:rPr>
      </w:pPr>
    </w:p>
    <w:p w:rsidR="006904A5" w:rsidRDefault="006904A5" w:rsidP="00714096">
      <w:pPr>
        <w:pStyle w:val="AralkYok"/>
        <w:rPr>
          <w:rFonts w:ascii="Cambria" w:hAnsi="Cambria"/>
        </w:rPr>
      </w:pPr>
    </w:p>
    <w:p w:rsidR="006904A5" w:rsidRDefault="006904A5" w:rsidP="00714096">
      <w:pPr>
        <w:pStyle w:val="AralkYok"/>
        <w:rPr>
          <w:rFonts w:ascii="Cambria" w:hAnsi="Cambria"/>
        </w:rPr>
      </w:pPr>
    </w:p>
    <w:p w:rsidR="006904A5" w:rsidRDefault="006904A5" w:rsidP="00714096">
      <w:pPr>
        <w:pStyle w:val="AralkYok"/>
        <w:rPr>
          <w:rFonts w:ascii="Cambria" w:hAnsi="Cambria"/>
        </w:rPr>
      </w:pPr>
    </w:p>
    <w:p w:rsidR="006904A5" w:rsidRDefault="006904A5" w:rsidP="00714096">
      <w:pPr>
        <w:pStyle w:val="AralkYok"/>
        <w:rPr>
          <w:rFonts w:ascii="Cambria" w:hAnsi="Cambria"/>
        </w:rPr>
      </w:pPr>
    </w:p>
    <w:p w:rsidR="006904A5" w:rsidRDefault="006904A5" w:rsidP="00714096">
      <w:pPr>
        <w:pStyle w:val="AralkYok"/>
        <w:rPr>
          <w:rFonts w:ascii="Cambria" w:hAnsi="Cambria"/>
        </w:rPr>
      </w:pPr>
    </w:p>
    <w:p w:rsidR="006904A5" w:rsidRDefault="006904A5" w:rsidP="00714096">
      <w:pPr>
        <w:pStyle w:val="AralkYok"/>
        <w:rPr>
          <w:rFonts w:ascii="Cambria" w:hAnsi="Cambria"/>
        </w:rPr>
      </w:pPr>
    </w:p>
    <w:p w:rsidR="006904A5" w:rsidRDefault="006904A5" w:rsidP="00714096">
      <w:pPr>
        <w:pStyle w:val="AralkYok"/>
        <w:rPr>
          <w:rFonts w:ascii="Cambria" w:hAnsi="Cambria"/>
        </w:rPr>
      </w:pPr>
    </w:p>
    <w:p w:rsidR="006904A5" w:rsidRDefault="006904A5" w:rsidP="00714096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33FAA" w:rsidRPr="0012131F" w:rsidTr="00033FAA"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810A48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lastRenderedPageBreak/>
              <w:t>TEBELLÜĞ EDEN</w:t>
            </w:r>
          </w:p>
        </w:tc>
        <w:tc>
          <w:tcPr>
            <w:tcW w:w="4814" w:type="dxa"/>
            <w:shd w:val="clear" w:color="auto" w:fill="F2F2F2" w:themeFill="background1" w:themeFillShade="F2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ONAY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Bu dokümanda açıklanan görev tanımını okudum, yerine getirmeyi kabul ve taahhüt ederim.</w:t>
            </w:r>
          </w:p>
        </w:tc>
        <w:tc>
          <w:tcPr>
            <w:tcW w:w="4814" w:type="dxa"/>
            <w:vMerge w:val="restart"/>
          </w:tcPr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6325A7" w:rsidRPr="0012131F" w:rsidRDefault="006325A7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</w:tc>
      </w:tr>
      <w:tr w:rsidR="00033FAA" w:rsidRPr="0012131F" w:rsidTr="00033FAA">
        <w:tc>
          <w:tcPr>
            <w:tcW w:w="4814" w:type="dxa"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… / … / 2019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12131F">
              <w:rPr>
                <w:rFonts w:ascii="Cambria" w:hAnsi="Cambria"/>
                <w:b/>
                <w:color w:val="002060"/>
              </w:rPr>
              <w:t>Ad-Soyad</w:t>
            </w:r>
          </w:p>
          <w:p w:rsidR="00033FAA" w:rsidRPr="0012131F" w:rsidRDefault="00033FAA" w:rsidP="00033FAA">
            <w:pPr>
              <w:pStyle w:val="AralkYok"/>
              <w:jc w:val="center"/>
              <w:rPr>
                <w:rFonts w:ascii="Cambria" w:hAnsi="Cambria"/>
                <w:b/>
              </w:rPr>
            </w:pPr>
            <w:r w:rsidRPr="0012131F">
              <w:rPr>
                <w:rFonts w:ascii="Cambria" w:hAnsi="Cambria"/>
                <w:b/>
                <w:color w:val="002060"/>
              </w:rPr>
              <w:t>İmza</w:t>
            </w:r>
          </w:p>
          <w:p w:rsidR="00033FAA" w:rsidRPr="0012131F" w:rsidRDefault="00033FAA" w:rsidP="00714096">
            <w:pPr>
              <w:pStyle w:val="AralkYok"/>
              <w:rPr>
                <w:rFonts w:ascii="Cambria" w:hAnsi="Cambria"/>
                <w:b/>
              </w:rPr>
            </w:pPr>
          </w:p>
        </w:tc>
        <w:tc>
          <w:tcPr>
            <w:tcW w:w="4814" w:type="dxa"/>
            <w:vMerge/>
          </w:tcPr>
          <w:p w:rsidR="00033FAA" w:rsidRPr="0012131F" w:rsidRDefault="00033FAA" w:rsidP="00714096">
            <w:pPr>
              <w:pStyle w:val="AralkYok"/>
              <w:rPr>
                <w:rFonts w:ascii="Cambria" w:hAnsi="Cambria"/>
              </w:rPr>
            </w:pPr>
          </w:p>
        </w:tc>
      </w:tr>
    </w:tbl>
    <w:p w:rsidR="00033FAA" w:rsidRPr="0012131F" w:rsidRDefault="00033FAA" w:rsidP="00714096">
      <w:pPr>
        <w:pStyle w:val="AralkYok"/>
        <w:rPr>
          <w:rFonts w:ascii="Cambria" w:hAnsi="Cambria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6904A5" w:rsidRDefault="006904A5" w:rsidP="00BC7571">
      <w:pPr>
        <w:pStyle w:val="AralkYok"/>
        <w:rPr>
          <w:rFonts w:ascii="Cambria" w:hAnsi="Cambria"/>
          <w:b/>
          <w:bCs/>
          <w:color w:val="002060"/>
        </w:rPr>
      </w:pPr>
    </w:p>
    <w:p w:rsidR="00BC7571" w:rsidRPr="0012131F" w:rsidRDefault="00BC7571" w:rsidP="00BC7571">
      <w:pPr>
        <w:pStyle w:val="AralkYok"/>
        <w:rPr>
          <w:rFonts w:ascii="Cambria" w:hAnsi="Cambria"/>
          <w:b/>
          <w:bCs/>
          <w:color w:val="002060"/>
        </w:rPr>
      </w:pPr>
      <w:r w:rsidRPr="0012131F">
        <w:rPr>
          <w:rFonts w:ascii="Cambria" w:hAnsi="Cambria"/>
          <w:b/>
          <w:bCs/>
          <w:color w:val="002060"/>
        </w:rPr>
        <w:lastRenderedPageBreak/>
        <w:t>REVİZYON BİLGİLERİ</w:t>
      </w: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tbl>
      <w:tblPr>
        <w:tblStyle w:val="DzTablo1"/>
        <w:tblW w:w="9634" w:type="dxa"/>
        <w:tblLook w:val="04A0" w:firstRow="1" w:lastRow="0" w:firstColumn="1" w:lastColumn="0" w:noHBand="0" w:noVBand="1"/>
      </w:tblPr>
      <w:tblGrid>
        <w:gridCol w:w="1145"/>
        <w:gridCol w:w="1321"/>
        <w:gridCol w:w="7168"/>
      </w:tblGrid>
      <w:tr w:rsidR="00BC7571" w:rsidRPr="0012131F" w:rsidTr="004023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No</w:t>
            </w:r>
          </w:p>
        </w:tc>
        <w:tc>
          <w:tcPr>
            <w:tcW w:w="1321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</w:t>
            </w:r>
          </w:p>
          <w:p w:rsidR="00BC7571" w:rsidRPr="0012131F" w:rsidRDefault="00BC7571" w:rsidP="001F457B">
            <w:pPr>
              <w:pStyle w:val="AralkYok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Tarihi</w:t>
            </w:r>
          </w:p>
        </w:tc>
        <w:tc>
          <w:tcPr>
            <w:tcW w:w="7168" w:type="dxa"/>
            <w:shd w:val="clear" w:color="auto" w:fill="F2F2F2" w:themeFill="background1" w:themeFillShade="F2"/>
            <w:vAlign w:val="center"/>
          </w:tcPr>
          <w:p w:rsidR="00BC7571" w:rsidRPr="0012131F" w:rsidRDefault="00BC7571" w:rsidP="001F457B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2060"/>
              </w:rPr>
            </w:pPr>
            <w:r w:rsidRPr="0012131F">
              <w:rPr>
                <w:rFonts w:ascii="Cambria" w:hAnsi="Cambria"/>
                <w:color w:val="002060"/>
              </w:rPr>
              <w:t>Revizyon Açıklaması</w:t>
            </w:r>
          </w:p>
        </w:tc>
      </w:tr>
      <w:tr w:rsidR="00BC7571" w:rsidRPr="0012131F" w:rsidTr="004023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rPr>
                <w:rFonts w:ascii="Cambria" w:hAnsi="Cambria"/>
                <w:b w:val="0"/>
              </w:rPr>
            </w:pPr>
            <w:r w:rsidRPr="0012131F">
              <w:rPr>
                <w:rFonts w:ascii="Cambria" w:hAnsi="Cambria"/>
                <w:b w:val="0"/>
              </w:rPr>
              <w:t>0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-</w:t>
            </w:r>
          </w:p>
        </w:tc>
        <w:tc>
          <w:tcPr>
            <w:tcW w:w="7168" w:type="dxa"/>
            <w:shd w:val="clear" w:color="auto" w:fill="auto"/>
            <w:vAlign w:val="center"/>
          </w:tcPr>
          <w:p w:rsidR="00BC7571" w:rsidRPr="0012131F" w:rsidRDefault="00BC7571" w:rsidP="001F457B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</w:rPr>
            </w:pPr>
            <w:r w:rsidRPr="0012131F">
              <w:rPr>
                <w:rFonts w:ascii="Cambria" w:hAnsi="Cambria"/>
              </w:rPr>
              <w:t>İlk yayın.</w:t>
            </w:r>
          </w:p>
        </w:tc>
      </w:tr>
    </w:tbl>
    <w:p w:rsidR="00BC7571" w:rsidRPr="0012131F" w:rsidRDefault="00BC7571" w:rsidP="00BC7571">
      <w:pPr>
        <w:pStyle w:val="AralkYok"/>
        <w:rPr>
          <w:rFonts w:ascii="Cambria" w:hAnsi="Cambria"/>
        </w:rPr>
      </w:pPr>
    </w:p>
    <w:p w:rsidR="00BC7571" w:rsidRPr="0012131F" w:rsidRDefault="00BC7571" w:rsidP="00BC7571">
      <w:pPr>
        <w:pStyle w:val="AralkYok"/>
        <w:rPr>
          <w:rFonts w:ascii="Cambria" w:hAnsi="Cambria"/>
        </w:rPr>
      </w:pPr>
    </w:p>
    <w:sectPr w:rsidR="00BC7571" w:rsidRPr="0012131F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E67" w:rsidRDefault="00286E67" w:rsidP="00534F7F">
      <w:r>
        <w:separator/>
      </w:r>
    </w:p>
  </w:endnote>
  <w:endnote w:type="continuationSeparator" w:id="0">
    <w:p w:rsidR="00286E67" w:rsidRDefault="00286E67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9D" w:rsidRDefault="00A33C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57B" w:rsidRDefault="001F457B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1F457B" w:rsidRPr="0081560B" w:rsidTr="004023B0">
      <w:trPr>
        <w:trHeight w:val="559"/>
      </w:trPr>
      <w:tc>
        <w:tcPr>
          <w:tcW w:w="666" w:type="dxa"/>
        </w:tcPr>
        <w:p w:rsidR="001F457B" w:rsidRPr="00C4163E" w:rsidRDefault="001F457B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1F457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1F457B" w:rsidRPr="00171789" w:rsidRDefault="001F457B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1F457B" w:rsidRPr="0081560B" w:rsidRDefault="001F457B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1F457B" w:rsidRPr="0081560B" w:rsidRDefault="001F457B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D485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D485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3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1F457B" w:rsidRDefault="001F457B" w:rsidP="004023B0">
    <w:pPr>
      <w:pStyle w:val="AltBilgi"/>
      <w:rPr>
        <w:sz w:val="6"/>
        <w:szCs w:val="6"/>
      </w:rPr>
    </w:pPr>
  </w:p>
  <w:p w:rsidR="001F457B" w:rsidRPr="000C04CC" w:rsidRDefault="001F457B" w:rsidP="004023B0">
    <w:pPr>
      <w:pStyle w:val="AltBilgi"/>
      <w:rPr>
        <w:i/>
        <w:sz w:val="16"/>
        <w:szCs w:val="16"/>
      </w:rPr>
    </w:pPr>
    <w:r w:rsidRPr="000C04CC">
      <w:rPr>
        <w:i/>
        <w:sz w:val="16"/>
        <w:szCs w:val="16"/>
      </w:rPr>
      <w:t>(Form No: FRM-0008, Revizyon Tarihi: -, Revizyon No:</w:t>
    </w:r>
    <w:r>
      <w:rPr>
        <w:i/>
        <w:sz w:val="16"/>
        <w:szCs w:val="16"/>
      </w:rPr>
      <w:t xml:space="preserve"> </w:t>
    </w:r>
    <w:r w:rsidRPr="000C04CC">
      <w:rPr>
        <w:i/>
        <w:sz w:val="16"/>
        <w:szCs w:val="16"/>
      </w:rPr>
      <w:t>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9D" w:rsidRDefault="00A33C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E67" w:rsidRDefault="00286E67" w:rsidP="00534F7F">
      <w:r>
        <w:separator/>
      </w:r>
    </w:p>
  </w:footnote>
  <w:footnote w:type="continuationSeparator" w:id="0">
    <w:p w:rsidR="00286E67" w:rsidRDefault="00286E67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9D" w:rsidRDefault="00A33C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1F457B" w:rsidTr="00715C4E">
      <w:trPr>
        <w:trHeight w:val="189"/>
      </w:trPr>
      <w:tc>
        <w:tcPr>
          <w:tcW w:w="2547" w:type="dxa"/>
          <w:vMerge w:val="restart"/>
        </w:tcPr>
        <w:p w:rsidR="001F457B" w:rsidRDefault="001F457B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1F457B" w:rsidRPr="00682A32" w:rsidRDefault="001F457B" w:rsidP="00682A32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682A32">
            <w:rPr>
              <w:rFonts w:ascii="Cambria" w:hAnsi="Cambria"/>
              <w:b/>
              <w:color w:val="002060"/>
            </w:rPr>
            <w:t>GÖREV VE SORUMLULUK</w:t>
          </w:r>
        </w:p>
        <w:p w:rsidR="001F457B" w:rsidRPr="0092378E" w:rsidRDefault="001F457B" w:rsidP="00682A32">
          <w:pPr>
            <w:tabs>
              <w:tab w:val="center" w:pos="4270"/>
            </w:tabs>
            <w:spacing w:before="4"/>
            <w:jc w:val="center"/>
            <w:rPr>
              <w:rFonts w:ascii="Cambria" w:hAnsi="Cambria"/>
              <w:b/>
            </w:rPr>
          </w:pPr>
          <w:r w:rsidRPr="00682A32">
            <w:rPr>
              <w:rFonts w:ascii="Cambria" w:hAnsi="Cambria"/>
              <w:b/>
              <w:color w:val="002060"/>
            </w:rPr>
            <w:t>FORMU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3D706C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GRT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00</w:t>
          </w:r>
          <w:r w:rsidR="00A33C9D">
            <w:rPr>
              <w:rFonts w:ascii="Cambria" w:hAnsi="Cambria"/>
              <w:color w:val="002060"/>
              <w:sz w:val="16"/>
              <w:szCs w:val="16"/>
            </w:rPr>
            <w:t>50</w:t>
          </w:r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FD4859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  <w:bookmarkStart w:id="0" w:name="_GoBack"/>
          <w:bookmarkEnd w:id="0"/>
        </w:p>
      </w:tc>
    </w:tr>
    <w:tr w:rsidR="001F457B" w:rsidTr="00715C4E">
      <w:trPr>
        <w:trHeight w:val="187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1F457B" w:rsidTr="00715C4E">
      <w:trPr>
        <w:trHeight w:val="220"/>
      </w:trPr>
      <w:tc>
        <w:tcPr>
          <w:tcW w:w="2547" w:type="dxa"/>
          <w:vMerge/>
        </w:tcPr>
        <w:p w:rsidR="001F457B" w:rsidRDefault="001F457B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1F457B" w:rsidRDefault="001F457B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1F457B" w:rsidRPr="0092378E" w:rsidRDefault="001F457B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1F457B" w:rsidRPr="00171789" w:rsidRDefault="001F457B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1F457B" w:rsidRPr="004023B0" w:rsidRDefault="001F457B" w:rsidP="004023B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C9D" w:rsidRDefault="00A33C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65700"/>
    <w:multiLevelType w:val="hybridMultilevel"/>
    <w:tmpl w:val="B2D8AE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17585"/>
    <w:multiLevelType w:val="hybridMultilevel"/>
    <w:tmpl w:val="669E354E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" w15:restartNumberingAfterBreak="0">
    <w:nsid w:val="262E66E1"/>
    <w:multiLevelType w:val="hybridMultilevel"/>
    <w:tmpl w:val="10E6C4E4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3" w15:restartNumberingAfterBreak="0">
    <w:nsid w:val="2CE17E4C"/>
    <w:multiLevelType w:val="hybridMultilevel"/>
    <w:tmpl w:val="E38637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77D79"/>
    <w:multiLevelType w:val="hybridMultilevel"/>
    <w:tmpl w:val="E190D3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03467"/>
    <w:multiLevelType w:val="hybridMultilevel"/>
    <w:tmpl w:val="13DC5082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3C374F64"/>
    <w:multiLevelType w:val="hybridMultilevel"/>
    <w:tmpl w:val="94D0714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BD71D7"/>
    <w:multiLevelType w:val="hybridMultilevel"/>
    <w:tmpl w:val="073604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7F04AE"/>
    <w:multiLevelType w:val="hybridMultilevel"/>
    <w:tmpl w:val="6ED2E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C44AE6"/>
    <w:multiLevelType w:val="multilevel"/>
    <w:tmpl w:val="498E1F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4D8F3005"/>
    <w:multiLevelType w:val="multilevel"/>
    <w:tmpl w:val="34E49A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2AC1AAA"/>
    <w:multiLevelType w:val="hybridMultilevel"/>
    <w:tmpl w:val="5D5607E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D13F3F"/>
    <w:multiLevelType w:val="hybridMultilevel"/>
    <w:tmpl w:val="E60ACA7C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3" w15:restartNumberingAfterBreak="0">
    <w:nsid w:val="6A5D4555"/>
    <w:multiLevelType w:val="hybridMultilevel"/>
    <w:tmpl w:val="D8CCACDA"/>
    <w:lvl w:ilvl="0" w:tplc="9C6C58BE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66174"/>
    <w:multiLevelType w:val="hybridMultilevel"/>
    <w:tmpl w:val="D61462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F2DFF"/>
    <w:multiLevelType w:val="hybridMultilevel"/>
    <w:tmpl w:val="94667B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E73097"/>
    <w:multiLevelType w:val="hybridMultilevel"/>
    <w:tmpl w:val="91CCB356"/>
    <w:lvl w:ilvl="0" w:tplc="041F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7B9605D7"/>
    <w:multiLevelType w:val="hybridMultilevel"/>
    <w:tmpl w:val="02E0AC40"/>
    <w:lvl w:ilvl="0" w:tplc="5E38DF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7CEE094D"/>
    <w:multiLevelType w:val="hybridMultilevel"/>
    <w:tmpl w:val="EA6A8972"/>
    <w:lvl w:ilvl="0" w:tplc="041F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6"/>
  </w:num>
  <w:num w:numId="5">
    <w:abstractNumId w:val="7"/>
  </w:num>
  <w:num w:numId="6">
    <w:abstractNumId w:val="15"/>
  </w:num>
  <w:num w:numId="7">
    <w:abstractNumId w:val="18"/>
  </w:num>
  <w:num w:numId="8">
    <w:abstractNumId w:val="0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"/>
  </w:num>
  <w:num w:numId="12">
    <w:abstractNumId w:val="12"/>
  </w:num>
  <w:num w:numId="13">
    <w:abstractNumId w:val="5"/>
  </w:num>
  <w:num w:numId="14">
    <w:abstractNumId w:val="9"/>
  </w:num>
  <w:num w:numId="15">
    <w:abstractNumId w:val="16"/>
  </w:num>
  <w:num w:numId="16">
    <w:abstractNumId w:val="10"/>
  </w:num>
  <w:num w:numId="17">
    <w:abstractNumId w:val="14"/>
  </w:num>
  <w:num w:numId="18">
    <w:abstractNumId w:val="4"/>
  </w:num>
  <w:num w:numId="19">
    <w:abstractNumId w:val="17"/>
  </w:num>
  <w:num w:numId="20">
    <w:abstractNumId w:val="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106BD"/>
    <w:rsid w:val="00010BAA"/>
    <w:rsid w:val="0001594B"/>
    <w:rsid w:val="000176D6"/>
    <w:rsid w:val="00033FAA"/>
    <w:rsid w:val="00061C19"/>
    <w:rsid w:val="000C04CC"/>
    <w:rsid w:val="00104233"/>
    <w:rsid w:val="00107887"/>
    <w:rsid w:val="0012131F"/>
    <w:rsid w:val="0013037B"/>
    <w:rsid w:val="00146827"/>
    <w:rsid w:val="001469F3"/>
    <w:rsid w:val="001473DC"/>
    <w:rsid w:val="00150110"/>
    <w:rsid w:val="00163C7F"/>
    <w:rsid w:val="00164950"/>
    <w:rsid w:val="0016547C"/>
    <w:rsid w:val="00167ACC"/>
    <w:rsid w:val="00172ADA"/>
    <w:rsid w:val="001842CA"/>
    <w:rsid w:val="00192FF3"/>
    <w:rsid w:val="00197CE6"/>
    <w:rsid w:val="001A7E35"/>
    <w:rsid w:val="001C153C"/>
    <w:rsid w:val="001C1597"/>
    <w:rsid w:val="001C2C4E"/>
    <w:rsid w:val="001C385C"/>
    <w:rsid w:val="001C4FCD"/>
    <w:rsid w:val="001D281B"/>
    <w:rsid w:val="001D371E"/>
    <w:rsid w:val="001E4576"/>
    <w:rsid w:val="001F457B"/>
    <w:rsid w:val="001F6791"/>
    <w:rsid w:val="001F68C8"/>
    <w:rsid w:val="001F7B59"/>
    <w:rsid w:val="00207A80"/>
    <w:rsid w:val="00222A0D"/>
    <w:rsid w:val="00227981"/>
    <w:rsid w:val="0023302F"/>
    <w:rsid w:val="00236E1E"/>
    <w:rsid w:val="00246B39"/>
    <w:rsid w:val="0026786F"/>
    <w:rsid w:val="0027292B"/>
    <w:rsid w:val="00274CBA"/>
    <w:rsid w:val="00286E67"/>
    <w:rsid w:val="0029374A"/>
    <w:rsid w:val="00296852"/>
    <w:rsid w:val="002A222A"/>
    <w:rsid w:val="002B2944"/>
    <w:rsid w:val="002B3AA0"/>
    <w:rsid w:val="002B4786"/>
    <w:rsid w:val="002C05F1"/>
    <w:rsid w:val="002C0A2B"/>
    <w:rsid w:val="002E7330"/>
    <w:rsid w:val="00304EAB"/>
    <w:rsid w:val="003053A1"/>
    <w:rsid w:val="0032238E"/>
    <w:rsid w:val="003230A8"/>
    <w:rsid w:val="003303FE"/>
    <w:rsid w:val="0033736D"/>
    <w:rsid w:val="00341062"/>
    <w:rsid w:val="00341403"/>
    <w:rsid w:val="0035773C"/>
    <w:rsid w:val="003617EF"/>
    <w:rsid w:val="0036266E"/>
    <w:rsid w:val="0036763A"/>
    <w:rsid w:val="00393BCE"/>
    <w:rsid w:val="003A1F30"/>
    <w:rsid w:val="003C2817"/>
    <w:rsid w:val="003D706C"/>
    <w:rsid w:val="00400B04"/>
    <w:rsid w:val="004023B0"/>
    <w:rsid w:val="00406E87"/>
    <w:rsid w:val="00441FEB"/>
    <w:rsid w:val="0044324F"/>
    <w:rsid w:val="00465E9A"/>
    <w:rsid w:val="004730F6"/>
    <w:rsid w:val="004A1877"/>
    <w:rsid w:val="004A4CDC"/>
    <w:rsid w:val="004D0318"/>
    <w:rsid w:val="004D6EB8"/>
    <w:rsid w:val="004F27F3"/>
    <w:rsid w:val="005332AB"/>
    <w:rsid w:val="00534F7F"/>
    <w:rsid w:val="00537423"/>
    <w:rsid w:val="00544A37"/>
    <w:rsid w:val="00551B24"/>
    <w:rsid w:val="005560B7"/>
    <w:rsid w:val="0055738B"/>
    <w:rsid w:val="005641FD"/>
    <w:rsid w:val="00565BFA"/>
    <w:rsid w:val="00586A9C"/>
    <w:rsid w:val="005B03FF"/>
    <w:rsid w:val="005B3B02"/>
    <w:rsid w:val="005B5AD0"/>
    <w:rsid w:val="005B6D4E"/>
    <w:rsid w:val="005C3A9C"/>
    <w:rsid w:val="005D4727"/>
    <w:rsid w:val="006040B2"/>
    <w:rsid w:val="006068F4"/>
    <w:rsid w:val="00612A12"/>
    <w:rsid w:val="00615EB2"/>
    <w:rsid w:val="0061636C"/>
    <w:rsid w:val="0062150D"/>
    <w:rsid w:val="00627720"/>
    <w:rsid w:val="006325A7"/>
    <w:rsid w:val="006355A1"/>
    <w:rsid w:val="00635A92"/>
    <w:rsid w:val="006364A5"/>
    <w:rsid w:val="0064705C"/>
    <w:rsid w:val="00651747"/>
    <w:rsid w:val="00662C3D"/>
    <w:rsid w:val="00682605"/>
    <w:rsid w:val="00682A32"/>
    <w:rsid w:val="006904A5"/>
    <w:rsid w:val="00697492"/>
    <w:rsid w:val="006A6FAE"/>
    <w:rsid w:val="006C40E1"/>
    <w:rsid w:val="006C7D11"/>
    <w:rsid w:val="006D3B1F"/>
    <w:rsid w:val="006E6192"/>
    <w:rsid w:val="006F2784"/>
    <w:rsid w:val="006F7052"/>
    <w:rsid w:val="0070372C"/>
    <w:rsid w:val="00705AD0"/>
    <w:rsid w:val="00706420"/>
    <w:rsid w:val="00711425"/>
    <w:rsid w:val="00714096"/>
    <w:rsid w:val="00715C4E"/>
    <w:rsid w:val="00726038"/>
    <w:rsid w:val="007266A2"/>
    <w:rsid w:val="007304E0"/>
    <w:rsid w:val="0073606C"/>
    <w:rsid w:val="00736779"/>
    <w:rsid w:val="00747DD0"/>
    <w:rsid w:val="00754174"/>
    <w:rsid w:val="0075616C"/>
    <w:rsid w:val="00775EA7"/>
    <w:rsid w:val="00775F29"/>
    <w:rsid w:val="00776087"/>
    <w:rsid w:val="00785D49"/>
    <w:rsid w:val="00787DDE"/>
    <w:rsid w:val="0079374A"/>
    <w:rsid w:val="00795446"/>
    <w:rsid w:val="007A7DBB"/>
    <w:rsid w:val="007B0CFD"/>
    <w:rsid w:val="007B3372"/>
    <w:rsid w:val="007D1C4E"/>
    <w:rsid w:val="007D4382"/>
    <w:rsid w:val="007D4829"/>
    <w:rsid w:val="007D55FA"/>
    <w:rsid w:val="007E210F"/>
    <w:rsid w:val="007F7E72"/>
    <w:rsid w:val="00803617"/>
    <w:rsid w:val="00810A48"/>
    <w:rsid w:val="00830A95"/>
    <w:rsid w:val="00840467"/>
    <w:rsid w:val="00853CB0"/>
    <w:rsid w:val="0086003A"/>
    <w:rsid w:val="008853A8"/>
    <w:rsid w:val="0088576D"/>
    <w:rsid w:val="008A178A"/>
    <w:rsid w:val="008B14AE"/>
    <w:rsid w:val="008C4974"/>
    <w:rsid w:val="008C6E2F"/>
    <w:rsid w:val="008D371C"/>
    <w:rsid w:val="008D57AB"/>
    <w:rsid w:val="008E478D"/>
    <w:rsid w:val="008E591A"/>
    <w:rsid w:val="008E7722"/>
    <w:rsid w:val="008F74B6"/>
    <w:rsid w:val="009060C1"/>
    <w:rsid w:val="00931FA7"/>
    <w:rsid w:val="0093327A"/>
    <w:rsid w:val="0094289F"/>
    <w:rsid w:val="00945AA1"/>
    <w:rsid w:val="00947419"/>
    <w:rsid w:val="00952BC7"/>
    <w:rsid w:val="009554DF"/>
    <w:rsid w:val="00960730"/>
    <w:rsid w:val="00966126"/>
    <w:rsid w:val="0096625E"/>
    <w:rsid w:val="00966A44"/>
    <w:rsid w:val="0097609F"/>
    <w:rsid w:val="009B6181"/>
    <w:rsid w:val="009C1368"/>
    <w:rsid w:val="009D0481"/>
    <w:rsid w:val="009E07BF"/>
    <w:rsid w:val="009E22C3"/>
    <w:rsid w:val="009E6BCB"/>
    <w:rsid w:val="009F5E18"/>
    <w:rsid w:val="00A04870"/>
    <w:rsid w:val="00A125A4"/>
    <w:rsid w:val="00A17E50"/>
    <w:rsid w:val="00A22546"/>
    <w:rsid w:val="00A22889"/>
    <w:rsid w:val="00A23674"/>
    <w:rsid w:val="00A2383C"/>
    <w:rsid w:val="00A275E9"/>
    <w:rsid w:val="00A33C9D"/>
    <w:rsid w:val="00A354CE"/>
    <w:rsid w:val="00A45E0C"/>
    <w:rsid w:val="00A52249"/>
    <w:rsid w:val="00A54008"/>
    <w:rsid w:val="00A70028"/>
    <w:rsid w:val="00A75555"/>
    <w:rsid w:val="00A83390"/>
    <w:rsid w:val="00A97B30"/>
    <w:rsid w:val="00AA55B0"/>
    <w:rsid w:val="00AA5BEE"/>
    <w:rsid w:val="00AB089B"/>
    <w:rsid w:val="00AC43D8"/>
    <w:rsid w:val="00AC58EE"/>
    <w:rsid w:val="00AD227B"/>
    <w:rsid w:val="00AD2E95"/>
    <w:rsid w:val="00AE4216"/>
    <w:rsid w:val="00AF5225"/>
    <w:rsid w:val="00B03FB7"/>
    <w:rsid w:val="00B06EC8"/>
    <w:rsid w:val="00B23504"/>
    <w:rsid w:val="00B23E4A"/>
    <w:rsid w:val="00B248B8"/>
    <w:rsid w:val="00B3359C"/>
    <w:rsid w:val="00B35F09"/>
    <w:rsid w:val="00B41259"/>
    <w:rsid w:val="00B5715F"/>
    <w:rsid w:val="00B6421D"/>
    <w:rsid w:val="00B71798"/>
    <w:rsid w:val="00B72C45"/>
    <w:rsid w:val="00B8085A"/>
    <w:rsid w:val="00B81B21"/>
    <w:rsid w:val="00B834F2"/>
    <w:rsid w:val="00B912E6"/>
    <w:rsid w:val="00B936DF"/>
    <w:rsid w:val="00B94075"/>
    <w:rsid w:val="00B94B60"/>
    <w:rsid w:val="00BB1E65"/>
    <w:rsid w:val="00BB3754"/>
    <w:rsid w:val="00BB66F4"/>
    <w:rsid w:val="00BB7297"/>
    <w:rsid w:val="00BC19C0"/>
    <w:rsid w:val="00BC7571"/>
    <w:rsid w:val="00BC7F23"/>
    <w:rsid w:val="00BE6E49"/>
    <w:rsid w:val="00BE7DAB"/>
    <w:rsid w:val="00BF54D2"/>
    <w:rsid w:val="00C04787"/>
    <w:rsid w:val="00C0555C"/>
    <w:rsid w:val="00C07033"/>
    <w:rsid w:val="00C12F1F"/>
    <w:rsid w:val="00C167CD"/>
    <w:rsid w:val="00C2681D"/>
    <w:rsid w:val="00C305C2"/>
    <w:rsid w:val="00C32325"/>
    <w:rsid w:val="00C34C44"/>
    <w:rsid w:val="00C35406"/>
    <w:rsid w:val="00C47689"/>
    <w:rsid w:val="00C53C77"/>
    <w:rsid w:val="00C74E20"/>
    <w:rsid w:val="00C9267E"/>
    <w:rsid w:val="00C953F6"/>
    <w:rsid w:val="00CA38F1"/>
    <w:rsid w:val="00CB54B3"/>
    <w:rsid w:val="00CB6A3F"/>
    <w:rsid w:val="00CC0C34"/>
    <w:rsid w:val="00CD1909"/>
    <w:rsid w:val="00D1112B"/>
    <w:rsid w:val="00D23714"/>
    <w:rsid w:val="00D3465A"/>
    <w:rsid w:val="00D34F0E"/>
    <w:rsid w:val="00D35A4A"/>
    <w:rsid w:val="00D61027"/>
    <w:rsid w:val="00D65310"/>
    <w:rsid w:val="00D675A4"/>
    <w:rsid w:val="00D83CD5"/>
    <w:rsid w:val="00D95BD5"/>
    <w:rsid w:val="00DA2689"/>
    <w:rsid w:val="00DA294C"/>
    <w:rsid w:val="00DA5B62"/>
    <w:rsid w:val="00DB2E18"/>
    <w:rsid w:val="00DB6D97"/>
    <w:rsid w:val="00DD12B3"/>
    <w:rsid w:val="00DD308E"/>
    <w:rsid w:val="00DD3517"/>
    <w:rsid w:val="00DD51A4"/>
    <w:rsid w:val="00DE498A"/>
    <w:rsid w:val="00DE6589"/>
    <w:rsid w:val="00DE7DA1"/>
    <w:rsid w:val="00DF7096"/>
    <w:rsid w:val="00E03E32"/>
    <w:rsid w:val="00E10203"/>
    <w:rsid w:val="00E10785"/>
    <w:rsid w:val="00E1203D"/>
    <w:rsid w:val="00E13F11"/>
    <w:rsid w:val="00E25834"/>
    <w:rsid w:val="00E3436C"/>
    <w:rsid w:val="00E35C41"/>
    <w:rsid w:val="00E36113"/>
    <w:rsid w:val="00E36FAA"/>
    <w:rsid w:val="00E44F51"/>
    <w:rsid w:val="00E522EB"/>
    <w:rsid w:val="00E57AA7"/>
    <w:rsid w:val="00E87FEE"/>
    <w:rsid w:val="00E901D8"/>
    <w:rsid w:val="00E90DFF"/>
    <w:rsid w:val="00EA2676"/>
    <w:rsid w:val="00EA6040"/>
    <w:rsid w:val="00EB6D6B"/>
    <w:rsid w:val="00EC0A1D"/>
    <w:rsid w:val="00ED61D4"/>
    <w:rsid w:val="00EE2587"/>
    <w:rsid w:val="00EE3346"/>
    <w:rsid w:val="00EE5E4E"/>
    <w:rsid w:val="00EF64F6"/>
    <w:rsid w:val="00F06511"/>
    <w:rsid w:val="00F07134"/>
    <w:rsid w:val="00F12E2C"/>
    <w:rsid w:val="00F139D6"/>
    <w:rsid w:val="00F220E4"/>
    <w:rsid w:val="00F22798"/>
    <w:rsid w:val="00F229A8"/>
    <w:rsid w:val="00F33BC5"/>
    <w:rsid w:val="00F358BA"/>
    <w:rsid w:val="00F442B7"/>
    <w:rsid w:val="00F544B4"/>
    <w:rsid w:val="00F614C3"/>
    <w:rsid w:val="00F670B9"/>
    <w:rsid w:val="00F7713A"/>
    <w:rsid w:val="00FA6D95"/>
    <w:rsid w:val="00FB69AA"/>
    <w:rsid w:val="00FC06A9"/>
    <w:rsid w:val="00FC3E69"/>
    <w:rsid w:val="00FD4859"/>
    <w:rsid w:val="00FD6A9C"/>
    <w:rsid w:val="00FD6F30"/>
    <w:rsid w:val="00FE0744"/>
    <w:rsid w:val="00FE3DA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41A01D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CB6A3F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05F1"/>
    <w:pPr>
      <w:spacing w:before="100" w:beforeAutospacing="1" w:after="100" w:afterAutospacing="1"/>
    </w:pPr>
  </w:style>
  <w:style w:type="character" w:styleId="Gl">
    <w:name w:val="Strong"/>
    <w:qFormat/>
    <w:rsid w:val="00BE7D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4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Bayram TURIDI</cp:lastModifiedBy>
  <cp:revision>306</cp:revision>
  <dcterms:created xsi:type="dcterms:W3CDTF">2019-02-15T12:25:00Z</dcterms:created>
  <dcterms:modified xsi:type="dcterms:W3CDTF">2019-04-04T06:41:00Z</dcterms:modified>
</cp:coreProperties>
</file>