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FF4293" w:rsidP="00FF429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</w:t>
            </w:r>
            <w:r w:rsidR="00DB3BBD">
              <w:rPr>
                <w:rFonts w:ascii="Cambria" w:hAnsi="Cambria"/>
              </w:rPr>
              <w:t xml:space="preserve"> Birimler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DB3BBD" w:rsidP="00FF429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Tahakkuk Personeli</w:t>
            </w:r>
            <w:r w:rsidR="00F14FB7">
              <w:rPr>
                <w:rFonts w:ascii="Cambria" w:hAnsi="Cambria"/>
              </w:rPr>
              <w:t xml:space="preserve"> (</w:t>
            </w:r>
            <w:r w:rsidR="00FF4293">
              <w:rPr>
                <w:rFonts w:ascii="Cambria" w:hAnsi="Cambria"/>
              </w:rPr>
              <w:t>Akademik</w:t>
            </w:r>
            <w:r w:rsidR="00F14FB7">
              <w:rPr>
                <w:rFonts w:ascii="Cambria" w:hAnsi="Cambria"/>
              </w:rPr>
              <w:t xml:space="preserve"> Birimler)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091589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 Yakın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DE498A" w:rsidRDefault="00DB3BBD" w:rsidP="00FB059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Müdür/</w:t>
            </w:r>
            <w:r w:rsidR="00FB059E">
              <w:rPr>
                <w:rFonts w:ascii="Cambria" w:hAnsi="Cambria"/>
              </w:rPr>
              <w:t>Müdür Yardımcısı/Yüksekokul/Enstitü/Fakülte</w:t>
            </w:r>
            <w:r>
              <w:rPr>
                <w:rFonts w:ascii="Cambria" w:hAnsi="Cambria"/>
              </w:rPr>
              <w:t xml:space="preserve">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A80DF4" w:rsidRDefault="00A80DF4" w:rsidP="006836C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C34C44" w:rsidRDefault="00C621F8" w:rsidP="00C621F8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</w:t>
            </w:r>
            <w:r w:rsidR="00881A97">
              <w:rPr>
                <w:rFonts w:ascii="Cambria" w:hAnsi="Cambria"/>
              </w:rPr>
              <w:t xml:space="preserve">ağlı bulunduğu birim personelinin </w:t>
            </w:r>
            <w:r w:rsidR="0075672D">
              <w:rPr>
                <w:rFonts w:ascii="Cambria" w:hAnsi="Cambria"/>
              </w:rPr>
              <w:t>t</w:t>
            </w:r>
            <w:r w:rsidR="00881A97">
              <w:rPr>
                <w:rFonts w:ascii="Cambria" w:hAnsi="Cambria"/>
              </w:rPr>
              <w:t xml:space="preserve">ahakkuk iş ve işlerini </w:t>
            </w:r>
            <w:r w:rsidR="000A41CD">
              <w:rPr>
                <w:rFonts w:ascii="Cambria" w:hAnsi="Cambria"/>
              </w:rPr>
              <w:t>yapmak.</w:t>
            </w:r>
            <w:r w:rsidR="0075672D">
              <w:rPr>
                <w:rFonts w:ascii="Cambria" w:hAnsi="Cambria"/>
              </w:rPr>
              <w:t xml:space="preserve"> </w:t>
            </w:r>
          </w:p>
          <w:p w:rsidR="00A80DF4" w:rsidRPr="00DE498A" w:rsidRDefault="00A80DF4" w:rsidP="006836C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8D0400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4F5A52" w:rsidRPr="00DE498A" w:rsidTr="008D0400">
        <w:tc>
          <w:tcPr>
            <w:tcW w:w="9634" w:type="dxa"/>
            <w:shd w:val="clear" w:color="auto" w:fill="FFFFFF" w:themeFill="background1"/>
            <w:vAlign w:val="center"/>
          </w:tcPr>
          <w:p w:rsidR="00F35515" w:rsidRDefault="00F35515" w:rsidP="00F35515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2B6BDC" w:rsidRDefault="003D652B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Akademik </w:t>
            </w:r>
            <w:r w:rsidR="00DD70D1">
              <w:rPr>
                <w:rFonts w:ascii="Cambria" w:hAnsi="Cambria"/>
              </w:rPr>
              <w:t xml:space="preserve">Personele ait ek ders ödemeleri için yapılması gereken </w:t>
            </w:r>
            <w:r>
              <w:rPr>
                <w:rFonts w:ascii="Cambria" w:hAnsi="Cambria"/>
              </w:rPr>
              <w:t>iş ve işlemler</w:t>
            </w:r>
            <w:r w:rsidR="007B79ED">
              <w:rPr>
                <w:rFonts w:ascii="Cambria" w:hAnsi="Cambria"/>
              </w:rPr>
              <w:t xml:space="preserve"> ile </w:t>
            </w:r>
            <w:r>
              <w:rPr>
                <w:rFonts w:ascii="Cambria" w:hAnsi="Cambria"/>
              </w:rPr>
              <w:t>bunların takibini yapmak,</w:t>
            </w:r>
          </w:p>
          <w:p w:rsidR="005C37C4" w:rsidRDefault="00DD70D1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Birimin sorumluluğunda gerçekleştirilen,</w:t>
            </w:r>
            <w:r w:rsidR="005C37C4" w:rsidRPr="005C37C4">
              <w:rPr>
                <w:rFonts w:ascii="Cambria" w:hAnsi="Cambria"/>
              </w:rPr>
              <w:t xml:space="preserve"> konferans</w:t>
            </w:r>
            <w:r>
              <w:rPr>
                <w:rFonts w:ascii="Cambria" w:hAnsi="Cambria"/>
              </w:rPr>
              <w:t>, seminer vb.</w:t>
            </w:r>
            <w:r w:rsidR="005C37C4" w:rsidRPr="005C37C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etkinliklere katılmak için gelen kişi/kişilerin </w:t>
            </w:r>
            <w:r w:rsidR="005C37C4" w:rsidRPr="005C37C4">
              <w:rPr>
                <w:rFonts w:ascii="Cambria" w:hAnsi="Cambria"/>
              </w:rPr>
              <w:t>yolluk bildirimlerini, harcama talimatlarını ve Ödeme Emri belgelerini hazırlamak</w:t>
            </w:r>
            <w:r w:rsidR="00E979A5">
              <w:rPr>
                <w:rFonts w:ascii="Cambria" w:hAnsi="Cambria"/>
              </w:rPr>
              <w:t>,</w:t>
            </w:r>
          </w:p>
          <w:p w:rsidR="00AE3F0C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AE3F0C">
              <w:rPr>
                <w:rFonts w:ascii="Cambria" w:hAnsi="Cambria"/>
              </w:rPr>
              <w:t>Personelin</w:t>
            </w:r>
            <w:r w:rsidR="00AE3F0C" w:rsidRPr="00AE3F0C">
              <w:rPr>
                <w:rFonts w:ascii="Cambria" w:hAnsi="Cambria"/>
              </w:rPr>
              <w:t xml:space="preserve"> özlük hakları ile tüm ödeme evraklarını hazırlamak,</w:t>
            </w:r>
            <w:r w:rsidRPr="00AE3F0C">
              <w:rPr>
                <w:rFonts w:ascii="Cambria" w:hAnsi="Cambria"/>
              </w:rPr>
              <w:t xml:space="preserve"> </w:t>
            </w:r>
          </w:p>
          <w:p w:rsidR="002C445F" w:rsidRPr="002C445F" w:rsidRDefault="002C445F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2C445F">
              <w:rPr>
                <w:rFonts w:ascii="Cambria" w:hAnsi="Cambria"/>
              </w:rPr>
              <w:t xml:space="preserve">Giderlerin </w:t>
            </w:r>
            <w:r>
              <w:rPr>
                <w:rFonts w:ascii="Cambria" w:hAnsi="Cambria"/>
              </w:rPr>
              <w:t xml:space="preserve">kanun, tüzük, kararname, yönetmelik ve </w:t>
            </w:r>
            <w:r w:rsidRPr="002C445F">
              <w:rPr>
                <w:rFonts w:ascii="Cambria" w:hAnsi="Cambria"/>
              </w:rPr>
              <w:t xml:space="preserve">bütçedeki tertiplere uygun olmasını </w:t>
            </w:r>
            <w:r w:rsidR="0009228B">
              <w:rPr>
                <w:rFonts w:ascii="Cambria" w:hAnsi="Cambria"/>
              </w:rPr>
              <w:t>sağlamak</w:t>
            </w:r>
            <w:r w:rsidRPr="002C445F">
              <w:rPr>
                <w:rFonts w:ascii="Cambria" w:hAnsi="Cambria"/>
              </w:rPr>
              <w:t>.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Personelin yurt içi ve yurt dışı geçici görev yollukları ile sürekli görev yollukları için gerekli işlemleri yapmak ve ödeme emri düzenlemek,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4F5A52">
              <w:rPr>
                <w:rFonts w:ascii="Cambria" w:hAnsi="Cambria"/>
              </w:rPr>
              <w:t xml:space="preserve">ersonelin fazla ve yersiz ödemelere ait kişi borcu </w:t>
            </w:r>
            <w:r w:rsidR="00AE3F0C">
              <w:rPr>
                <w:rFonts w:ascii="Cambria" w:hAnsi="Cambria"/>
              </w:rPr>
              <w:t>iş ve işlemlerini yapmak,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4F5A52">
              <w:rPr>
                <w:rFonts w:ascii="Cambria" w:hAnsi="Cambria"/>
              </w:rPr>
              <w:t>ersonelin sosyal güvenlik giderlerini</w:t>
            </w:r>
            <w:r w:rsidR="00B26149">
              <w:rPr>
                <w:rFonts w:ascii="Cambria" w:hAnsi="Cambria"/>
              </w:rPr>
              <w:t xml:space="preserve"> </w:t>
            </w:r>
            <w:r w:rsidRPr="004F5A52">
              <w:rPr>
                <w:rFonts w:ascii="Cambria" w:hAnsi="Cambria"/>
              </w:rPr>
              <w:t>SGK bilgi sistemine yüklemek,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Görev ve sorumluluk alanı ile ilgili </w:t>
            </w:r>
            <w:r w:rsidRPr="004F5A52">
              <w:rPr>
                <w:rFonts w:ascii="Cambria" w:hAnsi="Cambria"/>
              </w:rPr>
              <w:t>her türlü yazışmaları yapmak</w:t>
            </w:r>
            <w:r w:rsidR="00B26149">
              <w:rPr>
                <w:rFonts w:ascii="Cambria" w:hAnsi="Cambria"/>
              </w:rPr>
              <w:t xml:space="preserve">, </w:t>
            </w:r>
            <w:r w:rsidR="009D33FC">
              <w:rPr>
                <w:rFonts w:ascii="Cambria" w:hAnsi="Cambria"/>
              </w:rPr>
              <w:t xml:space="preserve">yazışmalarını </w:t>
            </w:r>
            <w:r w:rsidR="008F2B79">
              <w:rPr>
                <w:rFonts w:ascii="Cambria" w:hAnsi="Cambria"/>
              </w:rPr>
              <w:t xml:space="preserve">ilgili birimler ile </w:t>
            </w:r>
            <w:r w:rsidR="009D33FC">
              <w:rPr>
                <w:rFonts w:ascii="Cambria" w:hAnsi="Cambria"/>
              </w:rPr>
              <w:t>eşgüdümlü olarak yürütmek</w:t>
            </w:r>
            <w:r w:rsidR="006C2A58">
              <w:rPr>
                <w:rFonts w:ascii="Cambria" w:hAnsi="Cambria"/>
              </w:rPr>
              <w:t>,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4F5A52">
              <w:rPr>
                <w:rFonts w:ascii="Cambria" w:hAnsi="Cambria"/>
              </w:rPr>
              <w:t>ersonelin fazla mesai işlemlerini yapmak,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Ön mali kontrol işlemi gerektiren evrakları hazırlamak, takibinin yapmak ve ödeme belgelerini hazırlamak,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Personelin icra, ikraz gibi kesintilere ilişkin hesaplarını tutmak, bu kesintiler ile ilgili işleri yapmak, sonuçlandırmak ve ilgili birimlere iletmek,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Personele ait emekli kesenekleri icmal bordrolarını hazırlamak ve ilgili birimlere iletmek,</w:t>
            </w:r>
          </w:p>
          <w:p w:rsidR="00F35515" w:rsidRDefault="00F35515" w:rsidP="00F3551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</w:t>
            </w:r>
            <w:r>
              <w:rPr>
                <w:rFonts w:ascii="Cambria" w:hAnsi="Cambria"/>
              </w:rPr>
              <w:t>in</w:t>
            </w:r>
            <w:r w:rsidRPr="004F5A52">
              <w:rPr>
                <w:rFonts w:ascii="Cambria" w:hAnsi="Cambria"/>
              </w:rPr>
              <w:t xml:space="preserve"> giysi yardımını </w:t>
            </w:r>
            <w:r>
              <w:rPr>
                <w:rFonts w:ascii="Cambria" w:hAnsi="Cambria"/>
              </w:rPr>
              <w:t>işlemlerini takip etmek, hazırlamak gerekli iş ve işlemleri yapmak,</w:t>
            </w:r>
          </w:p>
          <w:p w:rsidR="00F35515" w:rsidRDefault="00F35515" w:rsidP="00F3551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C437C0">
              <w:rPr>
                <w:rFonts w:ascii="Cambria" w:hAnsi="Cambria"/>
              </w:rPr>
              <w:t>Pe</w:t>
            </w:r>
            <w:r>
              <w:rPr>
                <w:rFonts w:ascii="Cambria" w:hAnsi="Cambria"/>
              </w:rPr>
              <w:t xml:space="preserve">rsonelin </w:t>
            </w:r>
            <w:r w:rsidRPr="00C437C0">
              <w:rPr>
                <w:rFonts w:ascii="Cambria" w:hAnsi="Cambria"/>
              </w:rPr>
              <w:t>kademe ilerlemesi, terfilerine ilişkin</w:t>
            </w:r>
            <w:r>
              <w:rPr>
                <w:rFonts w:ascii="Cambria" w:hAnsi="Cambria"/>
              </w:rPr>
              <w:t xml:space="preserve"> işe ve işlemleri</w:t>
            </w:r>
            <w:r w:rsidRPr="00C437C0">
              <w:rPr>
                <w:rFonts w:ascii="Cambria" w:hAnsi="Cambria"/>
              </w:rPr>
              <w:t xml:space="preserve"> takip etmek, KBS ve ÜBYS yazışma ve giriş işlemlerini yapmak</w:t>
            </w:r>
            <w:r>
              <w:rPr>
                <w:rFonts w:ascii="Cambria" w:hAnsi="Cambria"/>
              </w:rPr>
              <w:t>,</w:t>
            </w:r>
          </w:p>
          <w:p w:rsidR="004F5A52" w:rsidRPr="004F5A52" w:rsidRDefault="004F5A52" w:rsidP="00F3551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Tahakkuk (Ödeme Emri) işlemlerini</w:t>
            </w:r>
            <w:r w:rsidR="00B8019A">
              <w:rPr>
                <w:rFonts w:ascii="Cambria" w:hAnsi="Cambria"/>
              </w:rPr>
              <w:t xml:space="preserve"> yapmak, imzaya göndermek.</w:t>
            </w:r>
          </w:p>
          <w:p w:rsidR="004F5A52" w:rsidRP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Tüm Ödeme Emri evraklarını tahakkuk işlemi bittikten sonra teslim tutanağı ile Strateji ve Geliştirme Daire Başkanlığına teslim etmek ve dosyalayıp arşivlemek. </w:t>
            </w:r>
          </w:p>
          <w:p w:rsidR="004F5A52" w:rsidRDefault="004F5A5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Yatırım ve analitik bütçelerinin hazırlanmasında </w:t>
            </w:r>
            <w:r w:rsidR="00B8019A">
              <w:rPr>
                <w:rFonts w:ascii="Cambria" w:hAnsi="Cambria"/>
              </w:rPr>
              <w:t xml:space="preserve">görevli diğer personel ile </w:t>
            </w:r>
            <w:r w:rsidR="00B8019A" w:rsidRPr="004F5A52">
              <w:rPr>
                <w:rFonts w:ascii="Cambria" w:hAnsi="Cambria"/>
              </w:rPr>
              <w:t>eşgüdümlü olarak</w:t>
            </w:r>
            <w:r w:rsidRPr="004F5A52">
              <w:rPr>
                <w:rFonts w:ascii="Cambria" w:hAnsi="Cambria"/>
              </w:rPr>
              <w:t xml:space="preserve"> çalışır.</w:t>
            </w:r>
          </w:p>
          <w:p w:rsidR="00102692" w:rsidRPr="004F5A52" w:rsidRDefault="00102692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102692">
              <w:rPr>
                <w:rFonts w:ascii="Cambria" w:hAnsi="Cambria"/>
              </w:rPr>
              <w:t>Okul uygulamaları ile ilgili ek ders çizelgelerini hazırlar ve ödemelerini gerçekleştirir, yazışmalarını Öğrenci İşleri ve Personel Birimleri ile eşgüdümlü olarak</w:t>
            </w:r>
            <w:r w:rsidRPr="00B02E0D">
              <w:rPr>
                <w:color w:val="000000"/>
              </w:rPr>
              <w:t xml:space="preserve"> </w:t>
            </w:r>
            <w:r w:rsidRPr="00102692">
              <w:rPr>
                <w:rFonts w:ascii="Cambria" w:hAnsi="Cambria"/>
              </w:rPr>
              <w:t>yürütür.</w:t>
            </w:r>
          </w:p>
          <w:p w:rsidR="004F5A52" w:rsidRDefault="00B8019A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B8019A">
              <w:rPr>
                <w:rFonts w:ascii="Cambria" w:hAnsi="Cambria"/>
              </w:rPr>
              <w:t xml:space="preserve">Personel giderleri ile </w:t>
            </w:r>
            <w:r w:rsidR="006C2A58">
              <w:rPr>
                <w:rFonts w:ascii="Cambria" w:hAnsi="Cambria"/>
              </w:rPr>
              <w:t xml:space="preserve">ilgili </w:t>
            </w:r>
            <w:r w:rsidR="004F5A52" w:rsidRPr="00B8019A">
              <w:rPr>
                <w:rFonts w:ascii="Cambria" w:hAnsi="Cambria"/>
              </w:rPr>
              <w:t xml:space="preserve">ödenek </w:t>
            </w:r>
            <w:r w:rsidR="00B26149">
              <w:rPr>
                <w:rFonts w:ascii="Cambria" w:hAnsi="Cambria"/>
              </w:rPr>
              <w:t>durumlarını</w:t>
            </w:r>
            <w:r w:rsidRPr="00B8019A">
              <w:rPr>
                <w:rFonts w:ascii="Cambria" w:hAnsi="Cambria"/>
              </w:rPr>
              <w:t xml:space="preserve"> kontrol edip, en yakın </w:t>
            </w:r>
            <w:r>
              <w:rPr>
                <w:rFonts w:ascii="Cambria" w:hAnsi="Cambria"/>
              </w:rPr>
              <w:t>yöneticiyi</w:t>
            </w:r>
            <w:r w:rsidRPr="00B8019A">
              <w:rPr>
                <w:rFonts w:ascii="Cambria" w:hAnsi="Cambria"/>
              </w:rPr>
              <w:t xml:space="preserve"> bilgilendirmek, </w:t>
            </w:r>
          </w:p>
          <w:p w:rsidR="00F35515" w:rsidRPr="00F35515" w:rsidRDefault="00F35515" w:rsidP="004375F4">
            <w:pPr>
              <w:pStyle w:val="AralkYok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mbria" w:hAnsi="Cambria"/>
              </w:rPr>
            </w:pPr>
            <w:r w:rsidRPr="00F35515">
              <w:rPr>
                <w:rFonts w:ascii="Cambria" w:hAnsi="Cambria"/>
              </w:rPr>
              <w:t xml:space="preserve">Faaliyet alanı ile ilgili kendisine havale edilen veya istenen iş ve işler ile evrakların/yazıların gereğini eşgüdümlü olarak yapmak, cevap yazılarını hazırlamak(kurum içi-kurum dışı), paraflamak ilgili üst yönetici/yöneticilerin onayına/parafına sunmak, </w:t>
            </w:r>
          </w:p>
          <w:p w:rsidR="00F35515" w:rsidRDefault="00F35515" w:rsidP="00F3551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820B5F">
              <w:rPr>
                <w:rFonts w:ascii="Cambria" w:hAnsi="Cambria"/>
              </w:rPr>
              <w:t>Görevi ile ilgili her türlü evrakı standart dosya düzenine göre hazırlamak, dosyalamak ve arşive kaldırmak</w:t>
            </w:r>
            <w:r>
              <w:rPr>
                <w:rFonts w:ascii="Cambria" w:hAnsi="Cambria"/>
              </w:rPr>
              <w:t>,</w:t>
            </w:r>
          </w:p>
          <w:p w:rsidR="00F35515" w:rsidRPr="00B8019A" w:rsidRDefault="00F35515" w:rsidP="00F3551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820B5F">
              <w:rPr>
                <w:rFonts w:ascii="Cambria" w:hAnsi="Cambria"/>
              </w:rPr>
              <w:t>Görevi ile ilgili mevzuatları takip ederek değişen mevzuatları amirlerine bildirmek</w:t>
            </w:r>
          </w:p>
          <w:p w:rsidR="008D0400" w:rsidRPr="00614C14" w:rsidRDefault="008D0400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lastRenderedPageBreak/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6C2A58" w:rsidRPr="004F5A52" w:rsidRDefault="008D0400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166C41" w:rsidRDefault="0040547A" w:rsidP="008D040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Tahakkuk Personeli</w:t>
            </w:r>
            <w:r w:rsidRPr="002C445F">
              <w:rPr>
                <w:rFonts w:ascii="Cambria" w:hAnsi="Cambria"/>
              </w:rPr>
              <w:t>, yukarıda</w:t>
            </w:r>
            <w:r w:rsidRPr="0078170B">
              <w:rPr>
                <w:rFonts w:ascii="Cambria" w:hAnsi="Cambria"/>
              </w:rPr>
              <w:t xml:space="preserve"> yazılı olan bütün bu görevleri kanunlara ve yönetmeliklere uygun olarak yerine getirirken Yüksekokul/Fakülte Sekreterine, Yüksekokul/Fakülte Müdür Yardımcısına, Yüksekokul Müdürü veya Dekana karşı sorumludur. Koordinatörlüklerde Müdür Yardımcısı ve Müdüre karşı sorumludur.</w:t>
            </w:r>
            <w:r w:rsidR="006C2A58" w:rsidRPr="004F5A52">
              <w:rPr>
                <w:rFonts w:ascii="Cambria" w:hAnsi="Cambria"/>
              </w:rPr>
              <w:t xml:space="preserve"> </w:t>
            </w:r>
          </w:p>
          <w:p w:rsidR="00F35515" w:rsidRPr="004F5A52" w:rsidRDefault="00F35515" w:rsidP="00F35515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</w:tc>
      </w:tr>
    </w:tbl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962698" w:rsidRPr="00DE498A" w:rsidTr="00AF00E4"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</w:tc>
      </w:tr>
    </w:tbl>
    <w:p w:rsidR="00962698" w:rsidRDefault="00962698" w:rsidP="00962698">
      <w:pPr>
        <w:pStyle w:val="AralkYok"/>
        <w:rPr>
          <w:rFonts w:ascii="Cambria" w:hAnsi="Cambria"/>
          <w:b/>
          <w:bCs/>
          <w:color w:val="002060"/>
        </w:rPr>
      </w:pPr>
    </w:p>
    <w:p w:rsidR="00962698" w:rsidRDefault="0096269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0F" w:rsidRDefault="000E330F" w:rsidP="00534F7F">
      <w:pPr>
        <w:spacing w:after="0" w:line="240" w:lineRule="auto"/>
      </w:pPr>
      <w:r>
        <w:separator/>
      </w:r>
    </w:p>
  </w:endnote>
  <w:endnote w:type="continuationSeparator" w:id="0">
    <w:p w:rsidR="000E330F" w:rsidRDefault="000E330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66" w:rsidRDefault="003B5D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F192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F192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66" w:rsidRDefault="003B5D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0F" w:rsidRDefault="000E330F" w:rsidP="00534F7F">
      <w:pPr>
        <w:spacing w:after="0" w:line="240" w:lineRule="auto"/>
      </w:pPr>
      <w:r>
        <w:separator/>
      </w:r>
    </w:p>
  </w:footnote>
  <w:footnote w:type="continuationSeparator" w:id="0">
    <w:p w:rsidR="000E330F" w:rsidRDefault="000E330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66" w:rsidRDefault="003B5D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061C19" w:rsidP="007B0CF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C1368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85454F">
            <w:rPr>
              <w:rFonts w:ascii="Cambria" w:hAnsi="Cambria"/>
              <w:color w:val="002060"/>
              <w:sz w:val="16"/>
              <w:szCs w:val="16"/>
            </w:rPr>
            <w:t>16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DF192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66" w:rsidRDefault="003B5D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28FA"/>
    <w:multiLevelType w:val="multilevel"/>
    <w:tmpl w:val="60CAA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61C19"/>
    <w:rsid w:val="00091589"/>
    <w:rsid w:val="0009228B"/>
    <w:rsid w:val="000A41CD"/>
    <w:rsid w:val="000C04CC"/>
    <w:rsid w:val="000E330F"/>
    <w:rsid w:val="00102692"/>
    <w:rsid w:val="0013037B"/>
    <w:rsid w:val="00164950"/>
    <w:rsid w:val="0016547C"/>
    <w:rsid w:val="00166C41"/>
    <w:rsid w:val="00167ACC"/>
    <w:rsid w:val="00172ADA"/>
    <w:rsid w:val="001842CA"/>
    <w:rsid w:val="001B289B"/>
    <w:rsid w:val="001C2C4E"/>
    <w:rsid w:val="001D6016"/>
    <w:rsid w:val="001E4576"/>
    <w:rsid w:val="001F6791"/>
    <w:rsid w:val="0023302F"/>
    <w:rsid w:val="00236E1E"/>
    <w:rsid w:val="0026786F"/>
    <w:rsid w:val="002B2944"/>
    <w:rsid w:val="002B3AA0"/>
    <w:rsid w:val="002B6BDC"/>
    <w:rsid w:val="002C0A2B"/>
    <w:rsid w:val="002C445F"/>
    <w:rsid w:val="002E7330"/>
    <w:rsid w:val="0032238E"/>
    <w:rsid w:val="0032265A"/>
    <w:rsid w:val="003230A8"/>
    <w:rsid w:val="00325252"/>
    <w:rsid w:val="003303FE"/>
    <w:rsid w:val="00341062"/>
    <w:rsid w:val="003617EF"/>
    <w:rsid w:val="00393BCE"/>
    <w:rsid w:val="003B5D66"/>
    <w:rsid w:val="003C2817"/>
    <w:rsid w:val="003D652B"/>
    <w:rsid w:val="004023B0"/>
    <w:rsid w:val="0040547A"/>
    <w:rsid w:val="004A143E"/>
    <w:rsid w:val="004D6EB8"/>
    <w:rsid w:val="004E2A62"/>
    <w:rsid w:val="004F27F3"/>
    <w:rsid w:val="004F5A52"/>
    <w:rsid w:val="00524FB0"/>
    <w:rsid w:val="00526B5A"/>
    <w:rsid w:val="00534F7F"/>
    <w:rsid w:val="0054789B"/>
    <w:rsid w:val="00551B24"/>
    <w:rsid w:val="0055738B"/>
    <w:rsid w:val="00565BFA"/>
    <w:rsid w:val="00584DF3"/>
    <w:rsid w:val="00586A9C"/>
    <w:rsid w:val="005A38EB"/>
    <w:rsid w:val="005B5AD0"/>
    <w:rsid w:val="005B6D4E"/>
    <w:rsid w:val="005C08E9"/>
    <w:rsid w:val="005C37C4"/>
    <w:rsid w:val="005E1687"/>
    <w:rsid w:val="006040B2"/>
    <w:rsid w:val="0061369F"/>
    <w:rsid w:val="0061636C"/>
    <w:rsid w:val="0062150D"/>
    <w:rsid w:val="00627720"/>
    <w:rsid w:val="006325A7"/>
    <w:rsid w:val="006355A1"/>
    <w:rsid w:val="00635A92"/>
    <w:rsid w:val="00646769"/>
    <w:rsid w:val="0064705C"/>
    <w:rsid w:val="00682605"/>
    <w:rsid w:val="00682A32"/>
    <w:rsid w:val="006836CB"/>
    <w:rsid w:val="00696996"/>
    <w:rsid w:val="006C2A58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5616C"/>
    <w:rsid w:val="0075672D"/>
    <w:rsid w:val="00775EA7"/>
    <w:rsid w:val="00775F29"/>
    <w:rsid w:val="007B0CFD"/>
    <w:rsid w:val="007B79ED"/>
    <w:rsid w:val="007D4382"/>
    <w:rsid w:val="007E1161"/>
    <w:rsid w:val="00810A48"/>
    <w:rsid w:val="00830A95"/>
    <w:rsid w:val="0085454F"/>
    <w:rsid w:val="0086003A"/>
    <w:rsid w:val="00881A97"/>
    <w:rsid w:val="008845DB"/>
    <w:rsid w:val="008D0400"/>
    <w:rsid w:val="008D371C"/>
    <w:rsid w:val="008F2B79"/>
    <w:rsid w:val="00962698"/>
    <w:rsid w:val="0096625E"/>
    <w:rsid w:val="009713E5"/>
    <w:rsid w:val="009B6181"/>
    <w:rsid w:val="009C1368"/>
    <w:rsid w:val="009D33FC"/>
    <w:rsid w:val="00A10E55"/>
    <w:rsid w:val="00A125A4"/>
    <w:rsid w:val="00A22546"/>
    <w:rsid w:val="00A354CE"/>
    <w:rsid w:val="00A45E0C"/>
    <w:rsid w:val="00A54008"/>
    <w:rsid w:val="00A80DF4"/>
    <w:rsid w:val="00A83328"/>
    <w:rsid w:val="00A83390"/>
    <w:rsid w:val="00AE3F0C"/>
    <w:rsid w:val="00B06EC8"/>
    <w:rsid w:val="00B26149"/>
    <w:rsid w:val="00B8019A"/>
    <w:rsid w:val="00B912E6"/>
    <w:rsid w:val="00B94075"/>
    <w:rsid w:val="00BC7571"/>
    <w:rsid w:val="00BC7F23"/>
    <w:rsid w:val="00BE22F5"/>
    <w:rsid w:val="00C305C2"/>
    <w:rsid w:val="00C34C44"/>
    <w:rsid w:val="00C53C77"/>
    <w:rsid w:val="00C621F8"/>
    <w:rsid w:val="00CB6A3F"/>
    <w:rsid w:val="00D1112B"/>
    <w:rsid w:val="00D23714"/>
    <w:rsid w:val="00D34F0E"/>
    <w:rsid w:val="00D35A4A"/>
    <w:rsid w:val="00D61693"/>
    <w:rsid w:val="00D65310"/>
    <w:rsid w:val="00DB3BBD"/>
    <w:rsid w:val="00DD51A4"/>
    <w:rsid w:val="00DD70D1"/>
    <w:rsid w:val="00DE498A"/>
    <w:rsid w:val="00DE7DA1"/>
    <w:rsid w:val="00DF1926"/>
    <w:rsid w:val="00E13F11"/>
    <w:rsid w:val="00E3436C"/>
    <w:rsid w:val="00E36113"/>
    <w:rsid w:val="00E522EB"/>
    <w:rsid w:val="00E66B9F"/>
    <w:rsid w:val="00E87FEE"/>
    <w:rsid w:val="00E979A5"/>
    <w:rsid w:val="00EC0A1D"/>
    <w:rsid w:val="00ED61D4"/>
    <w:rsid w:val="00EE3346"/>
    <w:rsid w:val="00F06511"/>
    <w:rsid w:val="00F14FB7"/>
    <w:rsid w:val="00F35515"/>
    <w:rsid w:val="00F544B4"/>
    <w:rsid w:val="00FA6D95"/>
    <w:rsid w:val="00FB059E"/>
    <w:rsid w:val="00FC3E69"/>
    <w:rsid w:val="00FC4D7B"/>
    <w:rsid w:val="00FD6A9C"/>
    <w:rsid w:val="00FF3333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141</cp:revision>
  <dcterms:created xsi:type="dcterms:W3CDTF">2019-02-15T12:25:00Z</dcterms:created>
  <dcterms:modified xsi:type="dcterms:W3CDTF">2019-04-04T06:37:00Z</dcterms:modified>
</cp:coreProperties>
</file>