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09" w:rsidRDefault="001850D1">
      <w:bookmarkStart w:id="0" w:name="_GoBack"/>
      <w:bookmarkEnd w:id="0"/>
      <w:r>
        <w:t xml:space="preserve">2022/5 </w:t>
      </w:r>
      <w:proofErr w:type="spellStart"/>
      <w:r>
        <w:t>Erasmus</w:t>
      </w:r>
      <w:proofErr w:type="spellEnd"/>
      <w:r>
        <w:t>+ Staj Hareketliliği İlanı ver Başvuruların Değerlendirilmesi Tutanağı</w:t>
      </w:r>
    </w:p>
    <w:p w:rsidR="001850D1" w:rsidRDefault="001850D1"/>
    <w:p w:rsidR="001850D1" w:rsidRDefault="001850D1">
      <w:r>
        <w:t>2020-1-TR01-KA103-082050</w:t>
      </w:r>
      <w:r w:rsidRPr="001850D1">
        <w:t xml:space="preserve"> </w:t>
      </w:r>
      <w:r>
        <w:t xml:space="preserve">sayılı Bartın Üniversitesi Projesinin 2022/5 sayılı </w:t>
      </w:r>
      <w:proofErr w:type="spellStart"/>
      <w:r>
        <w:t>Erasmus</w:t>
      </w:r>
      <w:proofErr w:type="spellEnd"/>
      <w:r>
        <w:t xml:space="preserve"> Staj Hareketliliği ilanına başvuruların açılacağı ilanı 15.04.2022 tarihinde erasmus.bartin.edu.tr adresinde yayınlanmış, başvurular 05.05.2022-20.05.2022 tarihi arasında e-devlet web sitesi olan </w:t>
      </w:r>
      <w:r w:rsidRPr="001850D1">
        <w:t>www.turkiye.gov.tr</w:t>
      </w:r>
      <w:r>
        <w:t xml:space="preserve"> üzerinden toplanmıştır. </w:t>
      </w:r>
    </w:p>
    <w:p w:rsidR="0069146C" w:rsidRDefault="00D20E34">
      <w:r>
        <w:t xml:space="preserve">Belirtilen tarihler arasında 23 bireysel başvuru yapılmıştır. E-devlet sisteminde 4lük sistemde görülebilen genel akademik ortalamalar YÖK’ün eşdeğerlikler listesi </w:t>
      </w:r>
      <w:hyperlink r:id="rId4" w:history="1">
        <w:r w:rsidRPr="00BE036F">
          <w:rPr>
            <w:rStyle w:val="Kpr"/>
          </w:rPr>
          <w:t>https://oyp.yok.gov.tr/Documents/Anasayfa/4lukSistem.pdf</w:t>
        </w:r>
      </w:hyperlink>
      <w:r>
        <w:t xml:space="preserve"> sayfasındaki denklikler referans alınıp 100lük sist</w:t>
      </w:r>
      <w:r w:rsidR="001B1B96">
        <w:t>eme çev</w:t>
      </w:r>
      <w:r>
        <w:t xml:space="preserve">rilmiştir. Öğrencilerin beyan ettikleri Bartın Üniversitesi Yabancı Diller Yüksek Okulunun Uyguladığı </w:t>
      </w:r>
      <w:proofErr w:type="spellStart"/>
      <w:r>
        <w:t>Erasmus</w:t>
      </w:r>
      <w:proofErr w:type="spellEnd"/>
      <w:r>
        <w:t>+ Yabancı Dil Sınavı puanları kontrol edilerek, hata varsa Yabancı Diller Yüksek Okulu’nun yayınladığı sonuç listesi referans al</w:t>
      </w:r>
      <w:r w:rsidR="001B1B96">
        <w:t>ınıl</w:t>
      </w:r>
      <w:r>
        <w:t xml:space="preserve">arak düzeltilmiştir. </w:t>
      </w:r>
    </w:p>
    <w:p w:rsidR="0069146C" w:rsidRDefault="00D20E34">
      <w:r>
        <w:t xml:space="preserve">2021 ve 2022 yıllarında birden fazla kez sınava girdiklerinden birden fazla geçerli puanı olanların en yüksek puanları değerlendirmede dikkate alınmıştır. Genel akademik ortalamalarının 100lük sistem karşılıklarına İngilizce dil puanları eklenerek 2 ye bölünmüş ve </w:t>
      </w:r>
      <w:proofErr w:type="gramStart"/>
      <w:r>
        <w:t>baz</w:t>
      </w:r>
      <w:proofErr w:type="gramEnd"/>
      <w:r>
        <w:t xml:space="preserve"> puan elde edilmiştir. </w:t>
      </w:r>
      <w:r w:rsidR="00BD33BC">
        <w:t xml:space="preserve">Baz puanı oluşan tüm öğrenciler seçim aşamasına </w:t>
      </w:r>
      <w:r w:rsidR="00561ACB">
        <w:t>dâhil</w:t>
      </w:r>
      <w:r w:rsidR="00BD33BC">
        <w:t xml:space="preserve"> edilmiştir. Baz puanı oluşmayan öğrenciler ön şart olarak </w:t>
      </w:r>
      <w:r w:rsidR="001B1B96">
        <w:t xml:space="preserve">istenen </w:t>
      </w:r>
      <w:proofErr w:type="spellStart"/>
      <w:r w:rsidR="001B1B96">
        <w:t>Erasmus</w:t>
      </w:r>
      <w:proofErr w:type="spellEnd"/>
      <w:r w:rsidR="001B1B96">
        <w:t xml:space="preserve">+ Yabancı Dil Sınavı beyan edemeyen öğrenciler olduğundan başvuru şartlarını sağlayamamışlar ve seçim aşamasına </w:t>
      </w:r>
      <w:r w:rsidR="00561ACB">
        <w:t>dâhil</w:t>
      </w:r>
      <w:r w:rsidR="001B1B96">
        <w:t xml:space="preserve"> edilmemişlerdir.</w:t>
      </w:r>
    </w:p>
    <w:p w:rsidR="00D20E34" w:rsidRDefault="00D20E34">
      <w:r>
        <w:t xml:space="preserve">+10 puan kriteri olarak gösterilen “başvuru sırasında staj kabul belgesi” sunanların staj kabul belgelerinin ilana uygun olup olmadığı değerlendirilmiş ve tamamının uygun olduğu görülmüş böylelikle staj kabul belgesi beyan edenlerin </w:t>
      </w:r>
      <w:proofErr w:type="gramStart"/>
      <w:r>
        <w:t>baz</w:t>
      </w:r>
      <w:proofErr w:type="gramEnd"/>
      <w:r>
        <w:t xml:space="preserve"> puanına +10 puan eklenmiştir.</w:t>
      </w:r>
    </w:p>
    <w:p w:rsidR="0069146C" w:rsidRDefault="0069146C">
      <w:r>
        <w:t xml:space="preserve">Şu anda bulunduğu eğitim derecesi içerisinde en az bir kez </w:t>
      </w:r>
      <w:proofErr w:type="spellStart"/>
      <w:r>
        <w:t>Erasmus</w:t>
      </w:r>
      <w:proofErr w:type="spellEnd"/>
      <w:r>
        <w:t xml:space="preserve">+ Hareketliliğine katılan adayların </w:t>
      </w:r>
      <w:proofErr w:type="gramStart"/>
      <w:r>
        <w:t>baz</w:t>
      </w:r>
      <w:proofErr w:type="gramEnd"/>
      <w:r>
        <w:t xml:space="preserve"> puanına, ilanda belirtildiği gibi, -10 puan uygulanmıştır.</w:t>
      </w:r>
    </w:p>
    <w:p w:rsidR="0069146C" w:rsidRDefault="0069146C">
      <w:r>
        <w:t xml:space="preserve">Adayların, ilanda belirtilen, adayların </w:t>
      </w:r>
      <w:proofErr w:type="gramStart"/>
      <w:r>
        <w:t>baz</w:t>
      </w:r>
      <w:proofErr w:type="gramEnd"/>
      <w:r>
        <w:t xml:space="preserve"> puanlarına uygulanabilecek diğer tüm kriterlerinden muaf oldukları anlaşılmış ve değerlendirmeye katılacak başka kriter olmadığı görülmüştür.</w:t>
      </w:r>
    </w:p>
    <w:p w:rsidR="0069146C" w:rsidRDefault="0069146C">
      <w:r>
        <w:t xml:space="preserve">Adayların yukarıda belirtilen adımlar sonrasında oluşan puanları büyükten küçüğe sıralanmıştır. İlanda belirtilen </w:t>
      </w:r>
      <w:r w:rsidR="00BD33BC">
        <w:t>toplam kontenjanın %50sinin İngilizce dilinde eğitim veren bölümlere, diğer %50sinin Türkçe dilinde eğitim veren bölümlere dağıtılacağı ibaresi gereğince kontenjanlar 2+2 olarak belirlenmiştir. En yüksek puan alan 2 İngilizce eğitim veren bölüm öğrencisi ve en yüksek puan alan 2 Türkçe eğitim veren bölüm öğrencisi listeden asil olarak seçilmiştir.</w:t>
      </w:r>
      <w:r w:rsidR="001B1B96">
        <w:t xml:space="preserve"> Seçim aşamasında değerlendirilen tüm öğrenciler sıralamasına göre öncelik verilerek yedek olarak seçilmiştir. Asil adayların katılımında iptal ile karşılaşılırsa yedek adayların sıralamasına göre adaylar programa dâhil edilecektir.</w:t>
      </w:r>
    </w:p>
    <w:p w:rsidR="001B1B96" w:rsidRDefault="008335B5">
      <w:r>
        <w:t>Sonuç olarak 23 başvurudan 7 adedi geçerli İngilizce puanı sunmadıklarından değerlendirilmeye alınmamış, kalan 16 öğrenciden 4ü asil olarak 12si yedek olarak seçilmiş. 25.05.2022 tarihinde erasmus.bartin.edu.tr adresinde adayların isim ve TC kimlik numaralarının bir kısmı kapatılarak sonuç listesi yayınlanmıştır.</w:t>
      </w:r>
    </w:p>
    <w:sectPr w:rsidR="001B1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6"/>
    <w:rsid w:val="001850D1"/>
    <w:rsid w:val="001B1B96"/>
    <w:rsid w:val="001F1409"/>
    <w:rsid w:val="00561ACB"/>
    <w:rsid w:val="0069146C"/>
    <w:rsid w:val="007406B6"/>
    <w:rsid w:val="008335B5"/>
    <w:rsid w:val="00994D00"/>
    <w:rsid w:val="00BD33BC"/>
    <w:rsid w:val="00D2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FEA8F-FE28-4BD5-BBA4-7FD525F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yp.yok.gov.tr/Documents/Anasayfa/4lukSistem.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2022-05-25T09:17:00Z</dcterms:created>
  <dcterms:modified xsi:type="dcterms:W3CDTF">2022-05-25T09:17:00Z</dcterms:modified>
</cp:coreProperties>
</file>