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E2079D" w:rsidTr="009B1199">
        <w:tc>
          <w:tcPr>
            <w:tcW w:w="1696" w:type="dxa"/>
            <w:shd w:val="clear" w:color="auto" w:fill="F2F2F2" w:themeFill="background1" w:themeFillShade="F2"/>
          </w:tcPr>
          <w:p w:rsidR="009B1199" w:rsidRPr="00E2079D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:rsidR="009B1199" w:rsidRPr="00C838B3" w:rsidRDefault="00980959" w:rsidP="0073077A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Dış İlişkiler Genel Koordinatörlüğü</w:t>
            </w:r>
          </w:p>
        </w:tc>
      </w:tr>
      <w:tr w:rsidR="00980959" w:rsidRPr="00E2079D" w:rsidTr="009B1199">
        <w:tc>
          <w:tcPr>
            <w:tcW w:w="1696" w:type="dxa"/>
            <w:shd w:val="clear" w:color="auto" w:fill="F2F2F2" w:themeFill="background1" w:themeFillShade="F2"/>
          </w:tcPr>
          <w:p w:rsidR="00980959" w:rsidRPr="00E2079D" w:rsidRDefault="00980959" w:rsidP="0098095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980959" w:rsidRPr="006D4FB7" w:rsidRDefault="001A57B6" w:rsidP="00980959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Erasmus Koordinatörlüğü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2691"/>
        <w:gridCol w:w="2584"/>
        <w:gridCol w:w="1904"/>
        <w:gridCol w:w="2671"/>
        <w:gridCol w:w="2171"/>
        <w:gridCol w:w="1977"/>
      </w:tblGrid>
      <w:tr w:rsidR="009B1199" w:rsidRPr="009B1199" w:rsidTr="00193AAB">
        <w:tc>
          <w:tcPr>
            <w:tcW w:w="562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691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584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171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1977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9B1199" w:rsidRPr="009B1199" w:rsidTr="00193AAB">
        <w:tc>
          <w:tcPr>
            <w:tcW w:w="562" w:type="dxa"/>
            <w:vAlign w:val="center"/>
          </w:tcPr>
          <w:p w:rsidR="009B1199" w:rsidRPr="00732B4D" w:rsidRDefault="00732B4D" w:rsidP="0073077A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  <w:r w:rsidR="00A06685" w:rsidRPr="00732B4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691" w:type="dxa"/>
            <w:vAlign w:val="center"/>
          </w:tcPr>
          <w:p w:rsidR="009B1199" w:rsidRPr="00732B4D" w:rsidRDefault="00A06685" w:rsidP="0073077A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732B4D">
              <w:rPr>
                <w:rFonts w:ascii="Times New Roman" w:hAnsi="Times New Roman" w:cs="Times New Roman"/>
                <w:bCs/>
              </w:rPr>
              <w:t>Öğrenciye ait mevcut bilgilerin korunarak KVKK’</w:t>
            </w:r>
            <w:r w:rsidR="00040F14">
              <w:rPr>
                <w:rFonts w:ascii="Times New Roman" w:hAnsi="Times New Roman" w:cs="Times New Roman"/>
                <w:bCs/>
              </w:rPr>
              <w:t xml:space="preserve">na </w:t>
            </w:r>
            <w:r w:rsidRPr="00732B4D">
              <w:rPr>
                <w:rFonts w:ascii="Times New Roman" w:hAnsi="Times New Roman" w:cs="Times New Roman"/>
                <w:bCs/>
              </w:rPr>
              <w:t>riayet edilmesi.</w:t>
            </w:r>
          </w:p>
        </w:tc>
        <w:tc>
          <w:tcPr>
            <w:tcW w:w="2584" w:type="dxa"/>
            <w:vAlign w:val="center"/>
          </w:tcPr>
          <w:p w:rsidR="009B1199" w:rsidRPr="009B1199" w:rsidRDefault="00C5749F" w:rsidP="0073077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Öğrenciye ait kişisel verilerin 3. Şahıslar tarafından kötü amaçla kullanımı.</w:t>
            </w:r>
          </w:p>
        </w:tc>
        <w:tc>
          <w:tcPr>
            <w:tcW w:w="1904" w:type="dxa"/>
            <w:vAlign w:val="center"/>
          </w:tcPr>
          <w:p w:rsidR="009B1199" w:rsidRPr="009B1199" w:rsidRDefault="00C5749F" w:rsidP="0073077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    </w:t>
            </w:r>
            <w:r w:rsidR="00234C45">
              <w:rPr>
                <w:rFonts w:ascii="Cambria" w:hAnsi="Cambria"/>
                <w:bCs/>
              </w:rPr>
              <w:t xml:space="preserve">  </w:t>
            </w: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EA5361" w:rsidRPr="009B1199" w:rsidRDefault="00EA5361" w:rsidP="0073077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Öğrencinin kendine ait bilgilerinin birinci derece yakınları dahil kimseyle paylaşılmaması.</w:t>
            </w:r>
          </w:p>
        </w:tc>
        <w:tc>
          <w:tcPr>
            <w:tcW w:w="2171" w:type="dxa"/>
            <w:vAlign w:val="center"/>
          </w:tcPr>
          <w:p w:rsidR="009B1199" w:rsidRPr="009B1199" w:rsidRDefault="00EA5361" w:rsidP="006D4FB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9B1199" w:rsidRPr="009B1199" w:rsidRDefault="00EA5361" w:rsidP="006D4FB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  <w:tr w:rsidR="00EF6FC6" w:rsidRPr="009B1199" w:rsidTr="00193AAB">
        <w:tc>
          <w:tcPr>
            <w:tcW w:w="562" w:type="dxa"/>
            <w:vAlign w:val="center"/>
          </w:tcPr>
          <w:p w:rsidR="00EF6FC6" w:rsidRPr="00732B4D" w:rsidRDefault="00EF6FC6" w:rsidP="006D4FB7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  <w:r w:rsidR="006D4FB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691" w:type="dxa"/>
            <w:vAlign w:val="center"/>
          </w:tcPr>
          <w:p w:rsidR="00EF6FC6" w:rsidRPr="009B1199" w:rsidRDefault="001A57B6" w:rsidP="00EF6FC6">
            <w:pPr>
              <w:pStyle w:val="TableParagraph"/>
              <w:tabs>
                <w:tab w:val="left" w:pos="829"/>
                <w:tab w:val="left" w:pos="1968"/>
                <w:tab w:val="left" w:pos="2744"/>
                <w:tab w:val="left" w:pos="4277"/>
                <w:tab w:val="left" w:pos="4708"/>
                <w:tab w:val="left" w:pos="5498"/>
                <w:tab w:val="left" w:pos="6736"/>
              </w:tabs>
              <w:spacing w:before="1"/>
              <w:ind w:right="114"/>
              <w:rPr>
                <w:rFonts w:ascii="Cambria" w:hAnsi="Cambria"/>
                <w:bCs/>
              </w:rPr>
            </w:pPr>
            <w:r>
              <w:rPr>
                <w:spacing w:val="3"/>
                <w:sz w:val="24"/>
              </w:rPr>
              <w:t>Erasmus Hareketliliği başvurularının alınması, değerlendirilmesi, sonuçların açı</w:t>
            </w:r>
            <w:r w:rsidR="00A41F23">
              <w:rPr>
                <w:spacing w:val="3"/>
                <w:sz w:val="24"/>
              </w:rPr>
              <w:t>k</w:t>
            </w:r>
            <w:r>
              <w:rPr>
                <w:spacing w:val="3"/>
                <w:sz w:val="24"/>
              </w:rPr>
              <w:t>lanması.</w:t>
            </w:r>
          </w:p>
        </w:tc>
        <w:tc>
          <w:tcPr>
            <w:tcW w:w="2584" w:type="dxa"/>
            <w:vAlign w:val="center"/>
          </w:tcPr>
          <w:p w:rsidR="00EF6FC6" w:rsidRPr="009B1199" w:rsidRDefault="00A41F23" w:rsidP="00FC51B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Başvuruların alınmasında</w:t>
            </w:r>
            <w:r w:rsidR="00FC51BA">
              <w:rPr>
                <w:rFonts w:ascii="Cambria" w:hAnsi="Cambria"/>
                <w:bCs/>
              </w:rPr>
              <w:t xml:space="preserve"> destekleyici yazılım </w:t>
            </w:r>
            <w:r>
              <w:rPr>
                <w:rFonts w:ascii="Cambria" w:hAnsi="Cambria"/>
                <w:bCs/>
              </w:rPr>
              <w:t xml:space="preserve">kullanılmaması. Değerlendirilen kriterlerin fazlalığı. Değerlendirme sürecindeki zaman baskısı. </w:t>
            </w:r>
          </w:p>
        </w:tc>
        <w:tc>
          <w:tcPr>
            <w:tcW w:w="1904" w:type="dxa"/>
            <w:vAlign w:val="center"/>
          </w:tcPr>
          <w:p w:rsidR="00EF6FC6" w:rsidRPr="009B1199" w:rsidRDefault="00EF6FC6" w:rsidP="00EF6FC6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     YÜKSEK</w:t>
            </w:r>
          </w:p>
        </w:tc>
        <w:tc>
          <w:tcPr>
            <w:tcW w:w="2671" w:type="dxa"/>
            <w:vAlign w:val="center"/>
          </w:tcPr>
          <w:p w:rsidR="00EF6FC6" w:rsidRPr="009B1199" w:rsidRDefault="00FC51BA" w:rsidP="000768E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Başvurularda destekleyici yazılım kullanılması. Değerlendirme sürecinin zamana yayılması.</w:t>
            </w:r>
          </w:p>
        </w:tc>
        <w:tc>
          <w:tcPr>
            <w:tcW w:w="2171" w:type="dxa"/>
            <w:vAlign w:val="center"/>
          </w:tcPr>
          <w:p w:rsidR="00EF6FC6" w:rsidRPr="009B1199" w:rsidRDefault="009327CB" w:rsidP="006D4FB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EF6FC6" w:rsidRPr="009B1199" w:rsidRDefault="00EF6FC6" w:rsidP="006D4FB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  <w:tr w:rsidR="00BA7E8F" w:rsidRPr="009B1199" w:rsidTr="00193AAB">
        <w:tc>
          <w:tcPr>
            <w:tcW w:w="562" w:type="dxa"/>
            <w:vAlign w:val="center"/>
          </w:tcPr>
          <w:p w:rsidR="00BA7E8F" w:rsidRDefault="00A87748" w:rsidP="00BA7E8F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691" w:type="dxa"/>
            <w:vAlign w:val="center"/>
          </w:tcPr>
          <w:p w:rsidR="00BA7E8F" w:rsidRDefault="00BA7E8F" w:rsidP="00BA7E8F">
            <w:pPr>
              <w:pStyle w:val="TableParagraph"/>
              <w:tabs>
                <w:tab w:val="left" w:pos="829"/>
                <w:tab w:val="left" w:pos="1968"/>
                <w:tab w:val="left" w:pos="2744"/>
                <w:tab w:val="left" w:pos="4277"/>
                <w:tab w:val="left" w:pos="4708"/>
                <w:tab w:val="left" w:pos="5498"/>
                <w:tab w:val="left" w:pos="6736"/>
              </w:tabs>
              <w:spacing w:before="1"/>
              <w:ind w:right="114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Erasmus+ Giden Öğrenim Hareketliliği için seçilen öğrencilerin Üniversitemizin anlaşmalı olduğu üniversitelere iletilmesi</w:t>
            </w:r>
          </w:p>
        </w:tc>
        <w:tc>
          <w:tcPr>
            <w:tcW w:w="2584" w:type="dxa"/>
            <w:vAlign w:val="center"/>
          </w:tcPr>
          <w:p w:rsidR="00BA7E8F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Yurtdışındaki anlaşmalı olduğumuz üniversitelerin başvuru sürelerinin dolması.</w:t>
            </w:r>
          </w:p>
        </w:tc>
        <w:tc>
          <w:tcPr>
            <w:tcW w:w="1904" w:type="dxa"/>
            <w:vAlign w:val="center"/>
          </w:tcPr>
          <w:p w:rsidR="00BA7E8F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BA7E8F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İlana erken çıkılarak yurtdışına öğrenim görmek üzere gönderilecek öğrencilerin erken belirlenmesi. </w:t>
            </w:r>
          </w:p>
        </w:tc>
        <w:tc>
          <w:tcPr>
            <w:tcW w:w="2171" w:type="dxa"/>
            <w:vAlign w:val="center"/>
          </w:tcPr>
          <w:p w:rsidR="00BA7E8F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BA7E8F" w:rsidRPr="009B1199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  <w:tr w:rsidR="00BA7E8F" w:rsidRPr="009B1199" w:rsidTr="00193AAB">
        <w:tc>
          <w:tcPr>
            <w:tcW w:w="562" w:type="dxa"/>
            <w:vAlign w:val="center"/>
          </w:tcPr>
          <w:p w:rsidR="00BA7E8F" w:rsidRPr="00732B4D" w:rsidRDefault="00A87748" w:rsidP="00BA7E8F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691" w:type="dxa"/>
            <w:vAlign w:val="center"/>
          </w:tcPr>
          <w:p w:rsidR="00BA7E8F" w:rsidRPr="009B1199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Hareketlilikler ve anlaşmalar ile ilgili istatistiksel verilerin hazırlanması.</w:t>
            </w:r>
          </w:p>
        </w:tc>
        <w:tc>
          <w:tcPr>
            <w:tcW w:w="2584" w:type="dxa"/>
            <w:vAlign w:val="center"/>
          </w:tcPr>
          <w:p w:rsidR="00BA7E8F" w:rsidRPr="009B1199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Hareketlilikler ve Anlaşmalar ile ilgili güvenilir verilere ulaşamama.</w:t>
            </w:r>
          </w:p>
        </w:tc>
        <w:tc>
          <w:tcPr>
            <w:tcW w:w="1904" w:type="dxa"/>
            <w:vAlign w:val="center"/>
          </w:tcPr>
          <w:p w:rsidR="00BA7E8F" w:rsidRPr="009B1199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      YÜKSEK</w:t>
            </w:r>
          </w:p>
        </w:tc>
        <w:tc>
          <w:tcPr>
            <w:tcW w:w="2671" w:type="dxa"/>
            <w:vAlign w:val="center"/>
          </w:tcPr>
          <w:p w:rsidR="00BA7E8F" w:rsidRPr="009B1199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Hareketlilik ve anlaşma verilerinin tutulması için yazılım desteği kullanılması. </w:t>
            </w:r>
          </w:p>
        </w:tc>
        <w:tc>
          <w:tcPr>
            <w:tcW w:w="2171" w:type="dxa"/>
            <w:vAlign w:val="center"/>
          </w:tcPr>
          <w:p w:rsidR="00BA7E8F" w:rsidRPr="009B1199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BA7E8F" w:rsidRPr="009B1199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  <w:tr w:rsidR="00BA7E8F" w:rsidRPr="009B1199" w:rsidTr="00193AAB">
        <w:tc>
          <w:tcPr>
            <w:tcW w:w="562" w:type="dxa"/>
            <w:vAlign w:val="center"/>
          </w:tcPr>
          <w:p w:rsidR="00BA7E8F" w:rsidRPr="00732B4D" w:rsidRDefault="00A87748" w:rsidP="00BA7E8F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2691" w:type="dxa"/>
            <w:vAlign w:val="center"/>
          </w:tcPr>
          <w:p w:rsidR="00BA7E8F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Erasmus Koordinatörlüğünün faaliyetleri ile ilgili </w:t>
            </w:r>
            <w:r>
              <w:rPr>
                <w:rFonts w:ascii="Cambria" w:hAnsi="Cambria"/>
                <w:bCs/>
              </w:rPr>
              <w:lastRenderedPageBreak/>
              <w:t>yönerge ve usul esasların güncel tutulması.</w:t>
            </w:r>
          </w:p>
        </w:tc>
        <w:tc>
          <w:tcPr>
            <w:tcW w:w="2584" w:type="dxa"/>
            <w:vAlign w:val="center"/>
          </w:tcPr>
          <w:p w:rsidR="00BA7E8F" w:rsidRPr="009B1199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 xml:space="preserve">Eramus Koordinatörlüğü genellikle her sene en az bir yeni proje </w:t>
            </w:r>
            <w:r>
              <w:rPr>
                <w:rFonts w:ascii="Cambria" w:hAnsi="Cambria"/>
                <w:bCs/>
              </w:rPr>
              <w:lastRenderedPageBreak/>
              <w:t>yürütmektedir. Her projenin şartlarında farklılıklar olabileceğinden mevcut usul esas ve yönerge güncelliğini yitirmektedir.</w:t>
            </w:r>
          </w:p>
        </w:tc>
        <w:tc>
          <w:tcPr>
            <w:tcW w:w="1904" w:type="dxa"/>
            <w:vAlign w:val="center"/>
          </w:tcPr>
          <w:p w:rsidR="00BA7E8F" w:rsidRPr="009B1199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YÜKSEK</w:t>
            </w:r>
          </w:p>
        </w:tc>
        <w:tc>
          <w:tcPr>
            <w:tcW w:w="2671" w:type="dxa"/>
            <w:vAlign w:val="center"/>
          </w:tcPr>
          <w:p w:rsidR="00BA7E8F" w:rsidRPr="009B1199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Usul esas ve yönergede detaylı bilgilere yer verilmemesi. </w:t>
            </w:r>
            <w:r>
              <w:rPr>
                <w:rFonts w:ascii="Cambria" w:hAnsi="Cambria"/>
                <w:bCs/>
              </w:rPr>
              <w:lastRenderedPageBreak/>
              <w:t>Hareketliliklerin ilgili proje sözleşmesine göre yürütülmesi.</w:t>
            </w:r>
          </w:p>
        </w:tc>
        <w:tc>
          <w:tcPr>
            <w:tcW w:w="2171" w:type="dxa"/>
            <w:vAlign w:val="center"/>
          </w:tcPr>
          <w:p w:rsidR="00BA7E8F" w:rsidRPr="009B1199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Sürekli</w:t>
            </w:r>
          </w:p>
        </w:tc>
        <w:tc>
          <w:tcPr>
            <w:tcW w:w="1977" w:type="dxa"/>
            <w:vAlign w:val="center"/>
          </w:tcPr>
          <w:p w:rsidR="00BA7E8F" w:rsidRPr="009B1199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  <w:tr w:rsidR="00BA7E8F" w:rsidRPr="009B1199" w:rsidTr="00193AAB">
        <w:tc>
          <w:tcPr>
            <w:tcW w:w="562" w:type="dxa"/>
            <w:vAlign w:val="center"/>
          </w:tcPr>
          <w:p w:rsidR="00BA7E8F" w:rsidRPr="00593AB3" w:rsidRDefault="00A87748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6</w:t>
            </w:r>
          </w:p>
        </w:tc>
        <w:tc>
          <w:tcPr>
            <w:tcW w:w="2691" w:type="dxa"/>
            <w:vAlign w:val="center"/>
          </w:tcPr>
          <w:p w:rsidR="00BA7E8F" w:rsidRPr="00593AB3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 w:rsidRPr="00593AB3">
              <w:rPr>
                <w:rFonts w:ascii="Cambria" w:hAnsi="Cambria"/>
                <w:bCs/>
              </w:rPr>
              <w:t>Yazışmaların Zamanında Yapılması</w:t>
            </w:r>
          </w:p>
        </w:tc>
        <w:tc>
          <w:tcPr>
            <w:tcW w:w="2584" w:type="dxa"/>
            <w:vAlign w:val="center"/>
          </w:tcPr>
          <w:p w:rsidR="00BA7E8F" w:rsidRPr="00EF6FC6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 w:rsidRPr="00EF6FC6">
              <w:rPr>
                <w:rFonts w:ascii="Cambria" w:hAnsi="Cambria"/>
                <w:bCs/>
              </w:rPr>
              <w:t xml:space="preserve">Süreli </w:t>
            </w:r>
            <w:r>
              <w:rPr>
                <w:rFonts w:ascii="Cambria" w:hAnsi="Cambria"/>
                <w:bCs/>
              </w:rPr>
              <w:t>yazışmalara zamanın cevap yazılmaması</w:t>
            </w:r>
          </w:p>
        </w:tc>
        <w:tc>
          <w:tcPr>
            <w:tcW w:w="1904" w:type="dxa"/>
            <w:vAlign w:val="center"/>
          </w:tcPr>
          <w:p w:rsidR="00BA7E8F" w:rsidRPr="00EF6FC6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BA7E8F" w:rsidRPr="00EF6FC6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Günlük Yazışmaları kontrol edilmesi ve gereğinin yapılması</w:t>
            </w:r>
          </w:p>
        </w:tc>
        <w:tc>
          <w:tcPr>
            <w:tcW w:w="2171" w:type="dxa"/>
            <w:vAlign w:val="center"/>
          </w:tcPr>
          <w:p w:rsidR="00BA7E8F" w:rsidRPr="00EF6FC6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BA7E8F" w:rsidRPr="009B1199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  <w:tr w:rsidR="00BA7E8F" w:rsidRPr="009B1199" w:rsidTr="00193AAB">
        <w:tc>
          <w:tcPr>
            <w:tcW w:w="562" w:type="dxa"/>
            <w:vAlign w:val="center"/>
          </w:tcPr>
          <w:p w:rsidR="00BA7E8F" w:rsidRDefault="00A87748" w:rsidP="00BA7E8F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2691" w:type="dxa"/>
            <w:vAlign w:val="center"/>
          </w:tcPr>
          <w:p w:rsidR="00BA7E8F" w:rsidRPr="00593AB3" w:rsidRDefault="00BA7E8F" w:rsidP="00A87748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Türkiye Ulusal Ajansı ile </w:t>
            </w:r>
            <w:r w:rsidR="00A87748">
              <w:rPr>
                <w:rFonts w:ascii="Cambria" w:hAnsi="Cambria"/>
                <w:bCs/>
              </w:rPr>
              <w:t>yazışmaların yapılması.</w:t>
            </w:r>
          </w:p>
        </w:tc>
        <w:tc>
          <w:tcPr>
            <w:tcW w:w="2584" w:type="dxa"/>
            <w:vAlign w:val="center"/>
          </w:tcPr>
          <w:p w:rsidR="00BA7E8F" w:rsidRPr="00EF6FC6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Mevcut veya ilerideki  muhtemel projelerde meydana gelebilecek hatalar</w:t>
            </w:r>
          </w:p>
        </w:tc>
        <w:tc>
          <w:tcPr>
            <w:tcW w:w="1904" w:type="dxa"/>
            <w:vAlign w:val="center"/>
          </w:tcPr>
          <w:p w:rsidR="00BA7E8F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BA7E8F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Türkiye Ulusal Ajansının resmi yazı, e-posta ve Office Team kanallarından takip edilmesi.</w:t>
            </w:r>
          </w:p>
        </w:tc>
        <w:tc>
          <w:tcPr>
            <w:tcW w:w="2171" w:type="dxa"/>
            <w:vAlign w:val="center"/>
          </w:tcPr>
          <w:p w:rsidR="00BA7E8F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BA7E8F" w:rsidRPr="009B1199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  <w:tr w:rsidR="00BA7E8F" w:rsidRPr="009B1199" w:rsidTr="00193AAB">
        <w:tc>
          <w:tcPr>
            <w:tcW w:w="562" w:type="dxa"/>
            <w:vAlign w:val="center"/>
          </w:tcPr>
          <w:p w:rsidR="00BA7E8F" w:rsidRDefault="00A87748" w:rsidP="00BA7E8F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2691" w:type="dxa"/>
            <w:vAlign w:val="center"/>
          </w:tcPr>
          <w:p w:rsidR="00BA7E8F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Proje bütçesinin yönetilmesi</w:t>
            </w:r>
          </w:p>
        </w:tc>
        <w:tc>
          <w:tcPr>
            <w:tcW w:w="2584" w:type="dxa"/>
            <w:vAlign w:val="center"/>
          </w:tcPr>
          <w:p w:rsidR="00BA7E8F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Proje bütçesi peşin olarak verilmekte ancak proje bütçesi proje bittiğinde kesinleşmektedir. Hareketlilik kontenjanlarının planlamasında yapılabilecek hatalar veya fazla harcamalar proje bütçesinin aşılmasına sebebiyet verebilir.</w:t>
            </w:r>
          </w:p>
        </w:tc>
        <w:tc>
          <w:tcPr>
            <w:tcW w:w="1904" w:type="dxa"/>
            <w:vAlign w:val="center"/>
          </w:tcPr>
          <w:p w:rsidR="00BA7E8F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</w:t>
            </w:r>
          </w:p>
        </w:tc>
        <w:tc>
          <w:tcPr>
            <w:tcW w:w="2671" w:type="dxa"/>
            <w:vAlign w:val="center"/>
          </w:tcPr>
          <w:p w:rsidR="00BA7E8F" w:rsidRDefault="00BA7E8F" w:rsidP="00BA7E8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Proje bütçesinin kontrol edilmesi.</w:t>
            </w:r>
          </w:p>
        </w:tc>
        <w:tc>
          <w:tcPr>
            <w:tcW w:w="2171" w:type="dxa"/>
            <w:vAlign w:val="center"/>
          </w:tcPr>
          <w:p w:rsidR="00BA7E8F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1977" w:type="dxa"/>
            <w:vAlign w:val="center"/>
          </w:tcPr>
          <w:p w:rsidR="00BA7E8F" w:rsidRPr="009B1199" w:rsidRDefault="00BA7E8F" w:rsidP="00BA7E8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Tüm Personel</w:t>
            </w:r>
          </w:p>
        </w:tc>
      </w:tr>
    </w:tbl>
    <w:p w:rsidR="009B1199" w:rsidRDefault="009B119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sectPr w:rsidR="00BE3E80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9B" w:rsidRDefault="00AC7B9B" w:rsidP="00534F7F">
      <w:pPr>
        <w:spacing w:after="0" w:line="240" w:lineRule="auto"/>
      </w:pPr>
      <w:r>
        <w:separator/>
      </w:r>
    </w:p>
  </w:endnote>
  <w:endnote w:type="continuationSeparator" w:id="0">
    <w:p w:rsidR="00AC7B9B" w:rsidRDefault="00AC7B9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963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963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9B" w:rsidRDefault="00AC7B9B" w:rsidP="00534F7F">
      <w:pPr>
        <w:spacing w:after="0" w:line="240" w:lineRule="auto"/>
      </w:pPr>
      <w:r>
        <w:separator/>
      </w:r>
    </w:p>
  </w:footnote>
  <w:footnote w:type="continuationSeparator" w:id="0">
    <w:p w:rsidR="00AC7B9B" w:rsidRDefault="00AC7B9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9B119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D" w:rsidRDefault="00DE7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B9C"/>
    <w:multiLevelType w:val="hybridMultilevel"/>
    <w:tmpl w:val="4A02C5DC"/>
    <w:lvl w:ilvl="0" w:tplc="2D58D776">
      <w:start w:val="6"/>
      <w:numFmt w:val="decimal"/>
      <w:lvlText w:val="%1-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0F14"/>
    <w:rsid w:val="000458D6"/>
    <w:rsid w:val="000768EF"/>
    <w:rsid w:val="000B5CD3"/>
    <w:rsid w:val="000D40F2"/>
    <w:rsid w:val="00112970"/>
    <w:rsid w:val="00116355"/>
    <w:rsid w:val="00125221"/>
    <w:rsid w:val="001368C2"/>
    <w:rsid w:val="001604C4"/>
    <w:rsid w:val="00164950"/>
    <w:rsid w:val="001820CA"/>
    <w:rsid w:val="00193AAB"/>
    <w:rsid w:val="001A4C49"/>
    <w:rsid w:val="001A57B6"/>
    <w:rsid w:val="001B3C6B"/>
    <w:rsid w:val="001D0983"/>
    <w:rsid w:val="001E2A4F"/>
    <w:rsid w:val="001F16FF"/>
    <w:rsid w:val="0020508C"/>
    <w:rsid w:val="00234C45"/>
    <w:rsid w:val="00271BDB"/>
    <w:rsid w:val="002753FA"/>
    <w:rsid w:val="0028474A"/>
    <w:rsid w:val="00286754"/>
    <w:rsid w:val="00296302"/>
    <w:rsid w:val="002B239C"/>
    <w:rsid w:val="002B74E7"/>
    <w:rsid w:val="002F0FD6"/>
    <w:rsid w:val="003230A8"/>
    <w:rsid w:val="003335E1"/>
    <w:rsid w:val="003C0F72"/>
    <w:rsid w:val="003D72D5"/>
    <w:rsid w:val="00406E3A"/>
    <w:rsid w:val="00437CF7"/>
    <w:rsid w:val="0049119D"/>
    <w:rsid w:val="004B24B6"/>
    <w:rsid w:val="004E3611"/>
    <w:rsid w:val="004F6F98"/>
    <w:rsid w:val="00501DBA"/>
    <w:rsid w:val="00534F7F"/>
    <w:rsid w:val="00542477"/>
    <w:rsid w:val="00543B81"/>
    <w:rsid w:val="00561AEB"/>
    <w:rsid w:val="00587671"/>
    <w:rsid w:val="00593AB3"/>
    <w:rsid w:val="005B0C52"/>
    <w:rsid w:val="005C117E"/>
    <w:rsid w:val="00617729"/>
    <w:rsid w:val="00634E90"/>
    <w:rsid w:val="0064705C"/>
    <w:rsid w:val="006561A6"/>
    <w:rsid w:val="006823BA"/>
    <w:rsid w:val="006D020C"/>
    <w:rsid w:val="006D03BE"/>
    <w:rsid w:val="006D4FB7"/>
    <w:rsid w:val="00713C08"/>
    <w:rsid w:val="00732626"/>
    <w:rsid w:val="00732B4D"/>
    <w:rsid w:val="007748FD"/>
    <w:rsid w:val="007A49A9"/>
    <w:rsid w:val="008417D6"/>
    <w:rsid w:val="00846AD8"/>
    <w:rsid w:val="00896385"/>
    <w:rsid w:val="008B798B"/>
    <w:rsid w:val="00900183"/>
    <w:rsid w:val="00925240"/>
    <w:rsid w:val="009327CB"/>
    <w:rsid w:val="00980959"/>
    <w:rsid w:val="00986607"/>
    <w:rsid w:val="009B046F"/>
    <w:rsid w:val="009B1199"/>
    <w:rsid w:val="009D7EB8"/>
    <w:rsid w:val="009E47D8"/>
    <w:rsid w:val="00A06685"/>
    <w:rsid w:val="00A41F23"/>
    <w:rsid w:val="00A5214F"/>
    <w:rsid w:val="00A87748"/>
    <w:rsid w:val="00AA3CB6"/>
    <w:rsid w:val="00AC7B9B"/>
    <w:rsid w:val="00B178C6"/>
    <w:rsid w:val="00B2469A"/>
    <w:rsid w:val="00B6340D"/>
    <w:rsid w:val="00B97619"/>
    <w:rsid w:val="00BA7E8F"/>
    <w:rsid w:val="00BE3E80"/>
    <w:rsid w:val="00C33591"/>
    <w:rsid w:val="00C56560"/>
    <w:rsid w:val="00C5749F"/>
    <w:rsid w:val="00C838B3"/>
    <w:rsid w:val="00C97B18"/>
    <w:rsid w:val="00CC3E17"/>
    <w:rsid w:val="00CD7893"/>
    <w:rsid w:val="00CF5DBC"/>
    <w:rsid w:val="00D00CA5"/>
    <w:rsid w:val="00D04D2D"/>
    <w:rsid w:val="00D55B64"/>
    <w:rsid w:val="00D658CA"/>
    <w:rsid w:val="00D84275"/>
    <w:rsid w:val="00DA22CA"/>
    <w:rsid w:val="00DE73DD"/>
    <w:rsid w:val="00E00EEB"/>
    <w:rsid w:val="00E01BDD"/>
    <w:rsid w:val="00E83D53"/>
    <w:rsid w:val="00EA304B"/>
    <w:rsid w:val="00EA5361"/>
    <w:rsid w:val="00EB72A7"/>
    <w:rsid w:val="00EF6FC6"/>
    <w:rsid w:val="00F478AB"/>
    <w:rsid w:val="00F958F7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7A4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2021-12-13T13:35:00Z</dcterms:created>
  <dcterms:modified xsi:type="dcterms:W3CDTF">2021-12-13T13:35:00Z</dcterms:modified>
</cp:coreProperties>
</file>