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F305" w14:textId="77777777" w:rsidR="002A7F2C" w:rsidRDefault="002A7F2C" w:rsidP="00065845">
      <w:pPr>
        <w:spacing w:line="360" w:lineRule="auto"/>
        <w:jc w:val="center"/>
        <w:rPr>
          <w:rFonts w:ascii="Times New Roman" w:hAnsi="Times New Roman" w:cs="Times New Roman"/>
          <w:b/>
          <w:bCs/>
          <w:sz w:val="28"/>
          <w:szCs w:val="28"/>
        </w:rPr>
      </w:pPr>
    </w:p>
    <w:p w14:paraId="54CEACE2" w14:textId="24A57AE0" w:rsidR="00505FBE" w:rsidRPr="006F370F" w:rsidRDefault="00505FBE" w:rsidP="00065845">
      <w:pPr>
        <w:spacing w:line="360" w:lineRule="auto"/>
        <w:jc w:val="center"/>
        <w:rPr>
          <w:rFonts w:ascii="Times New Roman" w:hAnsi="Times New Roman" w:cs="Times New Roman"/>
          <w:b/>
          <w:bCs/>
          <w:sz w:val="28"/>
          <w:szCs w:val="28"/>
        </w:rPr>
      </w:pPr>
      <w:r w:rsidRPr="006F370F">
        <w:rPr>
          <w:rFonts w:ascii="Times New Roman" w:hAnsi="Times New Roman" w:cs="Times New Roman"/>
          <w:b/>
          <w:bCs/>
          <w:sz w:val="28"/>
          <w:szCs w:val="28"/>
        </w:rPr>
        <w:t>BARTIN ÜNİVERSİTESİ</w:t>
      </w:r>
    </w:p>
    <w:p w14:paraId="7B679859" w14:textId="40A9C4AC" w:rsidR="00065845" w:rsidRPr="006F370F" w:rsidRDefault="00084893" w:rsidP="0008489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ÇOCUK EĞİTİMİ</w:t>
      </w:r>
      <w:r w:rsidR="00065845" w:rsidRPr="006F370F">
        <w:rPr>
          <w:rFonts w:ascii="Times New Roman" w:hAnsi="Times New Roman" w:cs="Times New Roman"/>
          <w:b/>
          <w:bCs/>
          <w:sz w:val="28"/>
          <w:szCs w:val="28"/>
        </w:rPr>
        <w:t xml:space="preserve"> UYGULAMA VE ARAŞTIRMA MERKEZİ</w:t>
      </w:r>
    </w:p>
    <w:p w14:paraId="26F5D3D6" w14:textId="77777777" w:rsidR="00065845" w:rsidRPr="006F370F" w:rsidRDefault="00065845" w:rsidP="00065845">
      <w:pPr>
        <w:spacing w:line="360" w:lineRule="auto"/>
        <w:rPr>
          <w:rFonts w:ascii="Times New Roman" w:hAnsi="Times New Roman" w:cs="Times New Roman"/>
          <w:b/>
          <w:bCs/>
          <w:sz w:val="28"/>
          <w:szCs w:val="28"/>
        </w:rPr>
      </w:pPr>
    </w:p>
    <w:p w14:paraId="25A7753C" w14:textId="1EE65EF8" w:rsidR="00065845" w:rsidRPr="006F370F" w:rsidRDefault="00065845" w:rsidP="00065845">
      <w:pPr>
        <w:spacing w:line="360" w:lineRule="auto"/>
        <w:rPr>
          <w:rFonts w:ascii="Times New Roman" w:hAnsi="Times New Roman" w:cs="Times New Roman"/>
          <w:b/>
          <w:bCs/>
          <w:sz w:val="28"/>
          <w:szCs w:val="28"/>
        </w:rPr>
      </w:pPr>
    </w:p>
    <w:p w14:paraId="06D60047" w14:textId="5AD54F66" w:rsidR="00065845" w:rsidRPr="006F370F" w:rsidRDefault="00065845" w:rsidP="00065845">
      <w:pPr>
        <w:spacing w:line="360" w:lineRule="auto"/>
        <w:rPr>
          <w:rFonts w:ascii="Times New Roman" w:hAnsi="Times New Roman" w:cs="Times New Roman"/>
          <w:b/>
          <w:bCs/>
          <w:sz w:val="28"/>
          <w:szCs w:val="28"/>
        </w:rPr>
      </w:pPr>
    </w:p>
    <w:p w14:paraId="4453F151" w14:textId="77777777" w:rsidR="00065845" w:rsidRDefault="00065845" w:rsidP="00065845">
      <w:pPr>
        <w:spacing w:line="360" w:lineRule="auto"/>
        <w:rPr>
          <w:rFonts w:ascii="Times New Roman" w:hAnsi="Times New Roman" w:cs="Times New Roman"/>
          <w:b/>
          <w:bCs/>
          <w:sz w:val="28"/>
          <w:szCs w:val="28"/>
        </w:rPr>
      </w:pPr>
    </w:p>
    <w:p w14:paraId="015B8535" w14:textId="77777777" w:rsidR="002A7F2C" w:rsidRPr="006F370F" w:rsidRDefault="002A7F2C" w:rsidP="00065845">
      <w:pPr>
        <w:spacing w:line="360" w:lineRule="auto"/>
        <w:rPr>
          <w:rFonts w:ascii="Times New Roman" w:hAnsi="Times New Roman" w:cs="Times New Roman"/>
          <w:b/>
          <w:bCs/>
          <w:sz w:val="28"/>
          <w:szCs w:val="28"/>
        </w:rPr>
      </w:pPr>
    </w:p>
    <w:p w14:paraId="12027E86" w14:textId="77777777" w:rsidR="00065845" w:rsidRPr="006F370F" w:rsidRDefault="00065845" w:rsidP="00065845">
      <w:pPr>
        <w:spacing w:line="360" w:lineRule="auto"/>
        <w:jc w:val="center"/>
        <w:rPr>
          <w:rFonts w:ascii="Times New Roman" w:hAnsi="Times New Roman" w:cs="Times New Roman"/>
          <w:b/>
          <w:bCs/>
          <w:sz w:val="28"/>
          <w:szCs w:val="28"/>
        </w:rPr>
      </w:pPr>
    </w:p>
    <w:p w14:paraId="5321D376" w14:textId="77777777" w:rsidR="00065845" w:rsidRPr="006F370F" w:rsidRDefault="00065845" w:rsidP="00065845">
      <w:pPr>
        <w:spacing w:line="360" w:lineRule="auto"/>
        <w:jc w:val="center"/>
        <w:rPr>
          <w:rFonts w:ascii="Times New Roman" w:hAnsi="Times New Roman" w:cs="Times New Roman"/>
          <w:b/>
          <w:bCs/>
          <w:sz w:val="28"/>
          <w:szCs w:val="28"/>
        </w:rPr>
      </w:pPr>
    </w:p>
    <w:p w14:paraId="287064A2" w14:textId="45DF344E" w:rsidR="00065845" w:rsidRPr="006F370F" w:rsidRDefault="00065845" w:rsidP="00065845">
      <w:pPr>
        <w:spacing w:line="360" w:lineRule="auto"/>
        <w:jc w:val="center"/>
        <w:rPr>
          <w:rFonts w:ascii="Times New Roman" w:hAnsi="Times New Roman" w:cs="Times New Roman"/>
          <w:b/>
          <w:bCs/>
          <w:sz w:val="28"/>
          <w:szCs w:val="28"/>
        </w:rPr>
      </w:pPr>
      <w:r w:rsidRPr="006F370F">
        <w:rPr>
          <w:rFonts w:ascii="Times New Roman" w:hAnsi="Times New Roman" w:cs="Times New Roman"/>
          <w:b/>
          <w:bCs/>
          <w:sz w:val="28"/>
          <w:szCs w:val="28"/>
        </w:rPr>
        <w:t>BİRİM İÇ DEĞERLENDİRME RAPORU</w:t>
      </w:r>
    </w:p>
    <w:p w14:paraId="7AD163AE" w14:textId="77777777" w:rsidR="00065845" w:rsidRPr="006F370F" w:rsidRDefault="00065845" w:rsidP="00065845">
      <w:pPr>
        <w:spacing w:line="360" w:lineRule="auto"/>
        <w:jc w:val="center"/>
        <w:rPr>
          <w:rFonts w:ascii="Times New Roman" w:hAnsi="Times New Roman" w:cs="Times New Roman"/>
          <w:b/>
          <w:bCs/>
          <w:sz w:val="28"/>
          <w:szCs w:val="28"/>
        </w:rPr>
      </w:pPr>
    </w:p>
    <w:p w14:paraId="4DE9F954" w14:textId="77777777" w:rsidR="00065845" w:rsidRPr="006F370F" w:rsidRDefault="00065845" w:rsidP="00065845">
      <w:pPr>
        <w:spacing w:line="360" w:lineRule="auto"/>
        <w:jc w:val="center"/>
        <w:rPr>
          <w:rFonts w:ascii="Times New Roman" w:hAnsi="Times New Roman" w:cs="Times New Roman"/>
          <w:b/>
          <w:bCs/>
          <w:sz w:val="28"/>
          <w:szCs w:val="28"/>
        </w:rPr>
      </w:pPr>
    </w:p>
    <w:p w14:paraId="240EF3BE" w14:textId="77777777" w:rsidR="00065845" w:rsidRPr="006F370F" w:rsidRDefault="00065845" w:rsidP="00065845">
      <w:pPr>
        <w:spacing w:line="360" w:lineRule="auto"/>
        <w:jc w:val="center"/>
        <w:rPr>
          <w:rFonts w:ascii="Times New Roman" w:hAnsi="Times New Roman" w:cs="Times New Roman"/>
          <w:b/>
          <w:bCs/>
          <w:sz w:val="28"/>
          <w:szCs w:val="28"/>
        </w:rPr>
      </w:pPr>
    </w:p>
    <w:p w14:paraId="6CA98CE6" w14:textId="77777777" w:rsidR="00065845" w:rsidRPr="006F370F" w:rsidRDefault="00065845" w:rsidP="00065845">
      <w:pPr>
        <w:spacing w:line="360" w:lineRule="auto"/>
        <w:jc w:val="center"/>
        <w:rPr>
          <w:rFonts w:ascii="Times New Roman" w:hAnsi="Times New Roman" w:cs="Times New Roman"/>
          <w:b/>
          <w:bCs/>
          <w:sz w:val="28"/>
          <w:szCs w:val="28"/>
        </w:rPr>
      </w:pPr>
    </w:p>
    <w:p w14:paraId="3F8F3B55" w14:textId="77777777" w:rsidR="00065845" w:rsidRPr="006F370F" w:rsidRDefault="00065845" w:rsidP="00065845">
      <w:pPr>
        <w:spacing w:line="360" w:lineRule="auto"/>
        <w:jc w:val="center"/>
        <w:rPr>
          <w:rFonts w:ascii="Times New Roman" w:hAnsi="Times New Roman" w:cs="Times New Roman"/>
          <w:b/>
          <w:bCs/>
          <w:sz w:val="28"/>
          <w:szCs w:val="28"/>
        </w:rPr>
      </w:pPr>
    </w:p>
    <w:p w14:paraId="74E3F561" w14:textId="77777777" w:rsidR="00065845" w:rsidRPr="006F370F" w:rsidRDefault="00065845" w:rsidP="00065845">
      <w:pPr>
        <w:spacing w:line="360" w:lineRule="auto"/>
        <w:jc w:val="center"/>
        <w:rPr>
          <w:rFonts w:ascii="Times New Roman" w:hAnsi="Times New Roman" w:cs="Times New Roman"/>
          <w:b/>
          <w:bCs/>
          <w:sz w:val="28"/>
          <w:szCs w:val="28"/>
        </w:rPr>
      </w:pPr>
    </w:p>
    <w:p w14:paraId="4AC4CBFE" w14:textId="2FE3137E" w:rsidR="00065845" w:rsidRDefault="00065845" w:rsidP="00065845">
      <w:pPr>
        <w:spacing w:line="360" w:lineRule="auto"/>
        <w:jc w:val="center"/>
        <w:rPr>
          <w:rFonts w:ascii="Times New Roman" w:hAnsi="Times New Roman" w:cs="Times New Roman"/>
          <w:b/>
          <w:bCs/>
          <w:sz w:val="28"/>
          <w:szCs w:val="28"/>
        </w:rPr>
      </w:pPr>
    </w:p>
    <w:p w14:paraId="1D13D13F" w14:textId="77777777" w:rsidR="002A7F2C" w:rsidRDefault="002A7F2C" w:rsidP="00065845">
      <w:pPr>
        <w:spacing w:line="360" w:lineRule="auto"/>
        <w:jc w:val="center"/>
        <w:rPr>
          <w:rFonts w:ascii="Times New Roman" w:hAnsi="Times New Roman" w:cs="Times New Roman"/>
          <w:b/>
          <w:bCs/>
          <w:sz w:val="28"/>
          <w:szCs w:val="28"/>
        </w:rPr>
      </w:pPr>
    </w:p>
    <w:p w14:paraId="1C4F27C5" w14:textId="77777777" w:rsidR="002A7F2C" w:rsidRPr="006F370F" w:rsidRDefault="002A7F2C" w:rsidP="00065845">
      <w:pPr>
        <w:spacing w:line="360" w:lineRule="auto"/>
        <w:jc w:val="center"/>
        <w:rPr>
          <w:rFonts w:ascii="Times New Roman" w:hAnsi="Times New Roman" w:cs="Times New Roman"/>
          <w:b/>
          <w:bCs/>
          <w:sz w:val="28"/>
          <w:szCs w:val="28"/>
        </w:rPr>
      </w:pPr>
    </w:p>
    <w:p w14:paraId="356FA503" w14:textId="171A2E92" w:rsidR="00065845" w:rsidRPr="006F370F" w:rsidRDefault="00065845" w:rsidP="00065845">
      <w:pPr>
        <w:spacing w:line="360" w:lineRule="auto"/>
        <w:jc w:val="center"/>
        <w:rPr>
          <w:rFonts w:ascii="Times New Roman" w:hAnsi="Times New Roman" w:cs="Times New Roman"/>
          <w:b/>
          <w:bCs/>
          <w:sz w:val="28"/>
          <w:szCs w:val="28"/>
        </w:rPr>
      </w:pPr>
    </w:p>
    <w:p w14:paraId="734C06EF" w14:textId="77777777" w:rsidR="00065845" w:rsidRPr="006F370F" w:rsidRDefault="00065845" w:rsidP="00065845">
      <w:pPr>
        <w:spacing w:line="360" w:lineRule="auto"/>
        <w:rPr>
          <w:rFonts w:ascii="Times New Roman" w:hAnsi="Times New Roman" w:cs="Times New Roman"/>
          <w:b/>
          <w:bCs/>
          <w:sz w:val="28"/>
          <w:szCs w:val="28"/>
        </w:rPr>
      </w:pPr>
    </w:p>
    <w:p w14:paraId="7CA366BE" w14:textId="77777777" w:rsidR="00065845" w:rsidRPr="006F370F" w:rsidRDefault="00065845" w:rsidP="00065845">
      <w:pPr>
        <w:spacing w:line="360" w:lineRule="auto"/>
        <w:jc w:val="center"/>
        <w:rPr>
          <w:rFonts w:ascii="Times New Roman" w:hAnsi="Times New Roman" w:cs="Times New Roman"/>
          <w:b/>
          <w:bCs/>
          <w:sz w:val="28"/>
          <w:szCs w:val="28"/>
        </w:rPr>
      </w:pPr>
    </w:p>
    <w:p w14:paraId="23A9758B" w14:textId="4E5632CB" w:rsidR="00065845" w:rsidRPr="006F370F" w:rsidRDefault="00065845" w:rsidP="00065845">
      <w:pPr>
        <w:spacing w:line="360" w:lineRule="auto"/>
        <w:jc w:val="center"/>
        <w:rPr>
          <w:rFonts w:ascii="Times New Roman" w:hAnsi="Times New Roman" w:cs="Times New Roman"/>
          <w:b/>
          <w:bCs/>
          <w:sz w:val="28"/>
          <w:szCs w:val="28"/>
        </w:rPr>
      </w:pPr>
      <w:r w:rsidRPr="006F370F">
        <w:rPr>
          <w:rFonts w:ascii="Times New Roman" w:hAnsi="Times New Roman" w:cs="Times New Roman"/>
          <w:b/>
          <w:bCs/>
          <w:sz w:val="28"/>
          <w:szCs w:val="28"/>
        </w:rPr>
        <w:t>202</w:t>
      </w:r>
      <w:r w:rsidR="00A303EC">
        <w:rPr>
          <w:rFonts w:ascii="Times New Roman" w:hAnsi="Times New Roman" w:cs="Times New Roman"/>
          <w:b/>
          <w:bCs/>
          <w:sz w:val="28"/>
          <w:szCs w:val="28"/>
        </w:rPr>
        <w:t>4</w:t>
      </w:r>
      <w:r w:rsidRPr="006F370F">
        <w:rPr>
          <w:rFonts w:ascii="Times New Roman" w:hAnsi="Times New Roman" w:cs="Times New Roman"/>
          <w:b/>
          <w:bCs/>
          <w:sz w:val="28"/>
          <w:szCs w:val="28"/>
        </w:rPr>
        <w:t>- BARTIN</w:t>
      </w:r>
    </w:p>
    <w:p w14:paraId="7A8D9B62" w14:textId="17BF9B80" w:rsidR="00505FBE" w:rsidRDefault="00505FBE" w:rsidP="00505FBE">
      <w:pPr>
        <w:rPr>
          <w:rFonts w:ascii="Times New Roman" w:hAnsi="Times New Roman" w:cs="Times New Roman"/>
          <w:b/>
          <w:bCs/>
          <w:sz w:val="28"/>
          <w:szCs w:val="28"/>
        </w:rPr>
      </w:pPr>
    </w:p>
    <w:p w14:paraId="23B567CA" w14:textId="77777777" w:rsidR="002A7F2C" w:rsidRPr="006F370F" w:rsidRDefault="002A7F2C" w:rsidP="00505FBE">
      <w:pPr>
        <w:rPr>
          <w:rFonts w:ascii="Times New Roman" w:hAnsi="Times New Roman" w:cs="Times New Roman"/>
          <w:b/>
          <w:bCs/>
          <w:sz w:val="28"/>
          <w:szCs w:val="28"/>
        </w:rPr>
      </w:pPr>
    </w:p>
    <w:p w14:paraId="5AC0AEF1" w14:textId="4BEAD526" w:rsidR="00065845" w:rsidRDefault="00065845" w:rsidP="00505FBE">
      <w:pPr>
        <w:rPr>
          <w:rFonts w:ascii="Times New Roman" w:hAnsi="Times New Roman" w:cs="Times New Roman"/>
          <w:b/>
          <w:bCs/>
          <w:sz w:val="28"/>
          <w:szCs w:val="28"/>
        </w:rPr>
      </w:pPr>
    </w:p>
    <w:p w14:paraId="0AFFE468" w14:textId="77777777" w:rsidR="00084893" w:rsidRDefault="00084893" w:rsidP="00505FBE">
      <w:pPr>
        <w:rPr>
          <w:rFonts w:ascii="Times New Roman" w:hAnsi="Times New Roman" w:cs="Times New Roman"/>
          <w:b/>
          <w:bCs/>
          <w:sz w:val="28"/>
          <w:szCs w:val="28"/>
        </w:rPr>
      </w:pPr>
    </w:p>
    <w:p w14:paraId="2F11E70C" w14:textId="77777777" w:rsidR="002A7F2C" w:rsidRDefault="002A7F2C" w:rsidP="00505FBE">
      <w:pPr>
        <w:rPr>
          <w:rFonts w:ascii="Times New Roman" w:hAnsi="Times New Roman" w:cs="Times New Roman"/>
          <w:b/>
          <w:bCs/>
          <w:sz w:val="28"/>
          <w:szCs w:val="28"/>
        </w:rPr>
      </w:pPr>
    </w:p>
    <w:p w14:paraId="5CD971F4" w14:textId="77777777" w:rsidR="002A7F2C" w:rsidRDefault="002A7F2C" w:rsidP="00505FBE">
      <w:pPr>
        <w:rPr>
          <w:rFonts w:ascii="Times New Roman" w:hAnsi="Times New Roman" w:cs="Times New Roman"/>
          <w:b/>
          <w:bCs/>
          <w:sz w:val="28"/>
          <w:szCs w:val="28"/>
        </w:rPr>
      </w:pPr>
    </w:p>
    <w:p w14:paraId="75671959" w14:textId="77777777" w:rsidR="00FD7814" w:rsidRDefault="00FD7814" w:rsidP="00065845">
      <w:pPr>
        <w:pStyle w:val="NormalWeb"/>
        <w:spacing w:before="0" w:beforeAutospacing="0" w:after="0" w:afterAutospacing="0" w:line="360" w:lineRule="auto"/>
        <w:jc w:val="both"/>
        <w:rPr>
          <w:b/>
          <w:bCs/>
        </w:rPr>
      </w:pPr>
    </w:p>
    <w:p w14:paraId="486D48B2" w14:textId="77777777" w:rsidR="00D72DD1" w:rsidRPr="006F370F" w:rsidRDefault="00D72DD1" w:rsidP="00D72DD1">
      <w:pPr>
        <w:pStyle w:val="NormalWeb"/>
        <w:spacing w:before="0" w:beforeAutospacing="0" w:after="0" w:afterAutospacing="0" w:line="360" w:lineRule="auto"/>
        <w:jc w:val="both"/>
      </w:pPr>
      <w:r w:rsidRPr="006F370F">
        <w:rPr>
          <w:b/>
          <w:bCs/>
        </w:rPr>
        <w:lastRenderedPageBreak/>
        <w:t xml:space="preserve">A.1. Liderlik ve Kalite </w:t>
      </w:r>
    </w:p>
    <w:p w14:paraId="238AA66A" w14:textId="77777777" w:rsidR="00D72DD1" w:rsidRPr="006108E2" w:rsidRDefault="00D72DD1" w:rsidP="00D72DD1">
      <w:pPr>
        <w:pStyle w:val="NormalWeb"/>
        <w:spacing w:before="0" w:beforeAutospacing="0" w:after="0" w:afterAutospacing="0" w:line="360" w:lineRule="auto"/>
        <w:jc w:val="both"/>
        <w:rPr>
          <w:b/>
          <w:bCs/>
        </w:rPr>
      </w:pPr>
    </w:p>
    <w:p w14:paraId="191EEA81" w14:textId="77777777" w:rsidR="00D72DD1" w:rsidRPr="006108E2" w:rsidRDefault="00D72DD1" w:rsidP="00D72DD1">
      <w:pPr>
        <w:pStyle w:val="NormalWeb"/>
        <w:spacing w:before="0" w:beforeAutospacing="0" w:after="0" w:afterAutospacing="0" w:line="360" w:lineRule="auto"/>
        <w:jc w:val="both"/>
        <w:rPr>
          <w:b/>
          <w:bCs/>
        </w:rPr>
      </w:pPr>
      <w:r w:rsidRPr="006108E2">
        <w:rPr>
          <w:b/>
          <w:bCs/>
        </w:rPr>
        <w:t xml:space="preserve">A.1.1. Yönetim Modeli ve İdari Yapı </w:t>
      </w:r>
    </w:p>
    <w:p w14:paraId="521720F7" w14:textId="77777777" w:rsidR="00D72DD1" w:rsidRDefault="00D72DD1" w:rsidP="00D72DD1">
      <w:pPr>
        <w:pStyle w:val="NormalWeb"/>
        <w:spacing w:before="0" w:beforeAutospacing="0" w:after="0" w:afterAutospacing="0" w:line="360" w:lineRule="auto"/>
        <w:jc w:val="both"/>
        <w:rPr>
          <w:b/>
          <w:bCs/>
          <w:i/>
          <w:iCs/>
        </w:rPr>
      </w:pPr>
    </w:p>
    <w:p w14:paraId="5C589638" w14:textId="77777777" w:rsidR="00D72DD1" w:rsidRDefault="00D72DD1" w:rsidP="00D72DD1">
      <w:pPr>
        <w:pStyle w:val="NormalWeb"/>
        <w:spacing w:before="0" w:beforeAutospacing="0" w:after="0" w:afterAutospacing="0" w:line="360" w:lineRule="auto"/>
        <w:jc w:val="both"/>
        <w:rPr>
          <w:b/>
          <w:bCs/>
          <w:i/>
          <w:iCs/>
        </w:rPr>
      </w:pPr>
      <w:r w:rsidRPr="006F370F">
        <w:rPr>
          <w:b/>
          <w:bCs/>
          <w:i/>
          <w:iCs/>
        </w:rPr>
        <w:t xml:space="preserve">Olgunluk Düzeyi: </w:t>
      </w:r>
      <w:r>
        <w:rPr>
          <w:b/>
          <w:bCs/>
          <w:i/>
          <w:iCs/>
        </w:rPr>
        <w:t>4</w:t>
      </w:r>
    </w:p>
    <w:p w14:paraId="4D87D12A" w14:textId="77777777" w:rsidR="00D72DD1" w:rsidRPr="006F370F" w:rsidRDefault="00D72DD1" w:rsidP="00D72DD1">
      <w:pPr>
        <w:pStyle w:val="NormalWeb"/>
        <w:spacing w:before="0" w:beforeAutospacing="0" w:after="0" w:afterAutospacing="0" w:line="360" w:lineRule="auto"/>
        <w:jc w:val="both"/>
        <w:rPr>
          <w:b/>
          <w:bCs/>
          <w:i/>
          <w:iCs/>
        </w:rPr>
      </w:pPr>
      <w:r>
        <w:t>Birimin yönetim ve organizasyonel yapılanmasına ilişkin uygulamaları izlenmekte ve iyileştirilmektedir.</w:t>
      </w:r>
    </w:p>
    <w:p w14:paraId="6E700488" w14:textId="77777777" w:rsidR="00D72DD1" w:rsidRPr="006F370F" w:rsidRDefault="00D72DD1" w:rsidP="00D72DD1">
      <w:pPr>
        <w:pStyle w:val="NormalWeb"/>
        <w:spacing w:before="0" w:beforeAutospacing="0" w:after="0" w:afterAutospacing="0" w:line="360" w:lineRule="auto"/>
        <w:jc w:val="both"/>
      </w:pPr>
    </w:p>
    <w:p w14:paraId="5A6AD229" w14:textId="1711731A" w:rsidR="00D72DD1" w:rsidRDefault="0051639C" w:rsidP="00D72DD1">
      <w:pPr>
        <w:pStyle w:val="NormalWeb"/>
        <w:spacing w:before="0" w:beforeAutospacing="0" w:after="0" w:afterAutospacing="0" w:line="360" w:lineRule="auto"/>
        <w:jc w:val="both"/>
      </w:pPr>
      <w:r w:rsidRPr="0051639C">
        <w:t>Birimdeki yönetim modeli ve idari yapı, yasal düzenlemeler çerçevesinde şekillenen birimsel yaklaşım, gelenekler ve tercihler doğrultusunda oluşturulmuştur. Karar alma süreçleri, denetim ve denge mekanizmaları etkin bir şekilde işletilmekte; kurulların çok sesliliği, bağımsız hareket edebilme yetisi ve paydaş temsiliyeti sağlanmaktadır. Planlanan yönetim modeli ile fiili uygulamalar karşılaştırılmış ve modelin birimselliği ile sürekliliği kabul görerek yerleşmiştir. Organizasyon şeması, hiyerarşik bağlılık ve raporlama ilişkileri açıkça tanımlanmış olup, görev tanımları ve iş akış süreçleri gerçeği yansıtacak şekilde oluşturulmuştur. Bu unsurlar yayımlanmış ve paydaşların işleyiş hakkında bilgi sahibi olmaları sağlanmıştır.</w:t>
      </w:r>
      <w:r w:rsidRPr="0051639C">
        <w:rPr>
          <w:b/>
          <w:bCs/>
        </w:rPr>
        <w:t xml:space="preserve"> </w:t>
      </w:r>
      <w:r w:rsidR="00D72DD1" w:rsidRPr="00D60D11">
        <w:rPr>
          <w:b/>
          <w:bCs/>
        </w:rPr>
        <w:t>(Kanıt 1).</w:t>
      </w:r>
    </w:p>
    <w:p w14:paraId="4F0D595E" w14:textId="7361D9B5" w:rsidR="00D72DD1" w:rsidRDefault="00D72DD1" w:rsidP="00D72DD1">
      <w:pPr>
        <w:pStyle w:val="NormalWeb"/>
        <w:spacing w:before="0" w:beforeAutospacing="0" w:after="0" w:afterAutospacing="0" w:line="360" w:lineRule="auto"/>
        <w:jc w:val="both"/>
        <w:rPr>
          <w:b/>
          <w:bCs/>
          <w:i/>
          <w:iCs/>
        </w:rPr>
      </w:pPr>
    </w:p>
    <w:p w14:paraId="0BE9D9FC" w14:textId="508EF415" w:rsidR="00C241CA" w:rsidRPr="00C241CA" w:rsidRDefault="00C241CA" w:rsidP="00D72DD1">
      <w:pPr>
        <w:pStyle w:val="NormalWeb"/>
        <w:spacing w:before="0" w:beforeAutospacing="0" w:after="0" w:afterAutospacing="0" w:line="360" w:lineRule="auto"/>
        <w:jc w:val="both"/>
        <w:rPr>
          <w:bCs/>
          <w:iCs/>
        </w:rPr>
      </w:pPr>
      <w:r w:rsidRPr="00C241CA">
        <w:rPr>
          <w:bCs/>
          <w:iCs/>
        </w:rPr>
        <w:t xml:space="preserve">Kanıt 1: </w:t>
      </w:r>
      <w:hyperlink r:id="rId7" w:history="1">
        <w:r w:rsidRPr="00C241CA">
          <w:rPr>
            <w:rStyle w:val="Kpr"/>
            <w:bCs/>
            <w:iCs/>
          </w:rPr>
          <w:t>https://bucem.bartin.edu.tr/organizasyon-semasi.html</w:t>
        </w:r>
      </w:hyperlink>
    </w:p>
    <w:p w14:paraId="3460EDFD" w14:textId="77777777" w:rsidR="00C241CA" w:rsidRPr="006F370F" w:rsidRDefault="00C241CA" w:rsidP="00D72DD1">
      <w:pPr>
        <w:pStyle w:val="NormalWeb"/>
        <w:spacing w:before="0" w:beforeAutospacing="0" w:after="0" w:afterAutospacing="0" w:line="360" w:lineRule="auto"/>
        <w:jc w:val="both"/>
        <w:rPr>
          <w:b/>
          <w:bCs/>
          <w:i/>
          <w:iCs/>
        </w:rPr>
      </w:pPr>
    </w:p>
    <w:p w14:paraId="4E2A4942" w14:textId="77777777" w:rsidR="00D72DD1" w:rsidRPr="006108E2" w:rsidRDefault="00D72DD1" w:rsidP="00D72DD1">
      <w:pPr>
        <w:pStyle w:val="NormalWeb"/>
        <w:spacing w:before="0" w:beforeAutospacing="0" w:after="0" w:afterAutospacing="0" w:line="360" w:lineRule="auto"/>
        <w:jc w:val="both"/>
        <w:rPr>
          <w:b/>
          <w:bCs/>
        </w:rPr>
      </w:pPr>
      <w:r w:rsidRPr="006108E2">
        <w:rPr>
          <w:b/>
          <w:bCs/>
        </w:rPr>
        <w:t xml:space="preserve">A.1.4. İç Kalite Güvencesi Mekanizmaları </w:t>
      </w:r>
    </w:p>
    <w:p w14:paraId="47494836" w14:textId="77777777" w:rsidR="00D72DD1" w:rsidRDefault="00D72DD1" w:rsidP="00D72DD1">
      <w:pPr>
        <w:pStyle w:val="NormalWeb"/>
        <w:spacing w:before="0" w:beforeAutospacing="0" w:after="0" w:afterAutospacing="0" w:line="360" w:lineRule="auto"/>
        <w:jc w:val="both"/>
        <w:rPr>
          <w:b/>
          <w:bCs/>
          <w:i/>
          <w:iCs/>
        </w:rPr>
      </w:pPr>
    </w:p>
    <w:p w14:paraId="61641449" w14:textId="77777777" w:rsidR="00D72DD1" w:rsidRPr="006F370F" w:rsidRDefault="00D72DD1" w:rsidP="00D72DD1">
      <w:pPr>
        <w:pStyle w:val="NormalWeb"/>
        <w:spacing w:before="0" w:beforeAutospacing="0" w:after="0" w:afterAutospacing="0" w:line="360" w:lineRule="auto"/>
        <w:jc w:val="both"/>
        <w:rPr>
          <w:b/>
          <w:bCs/>
          <w:i/>
          <w:iCs/>
        </w:rPr>
      </w:pPr>
      <w:r w:rsidRPr="006F370F">
        <w:rPr>
          <w:b/>
          <w:bCs/>
          <w:i/>
          <w:iCs/>
        </w:rPr>
        <w:t xml:space="preserve">Olgunluk Düzeyi: </w:t>
      </w:r>
      <w:r>
        <w:rPr>
          <w:b/>
          <w:bCs/>
          <w:i/>
          <w:iCs/>
        </w:rPr>
        <w:t>4</w:t>
      </w:r>
    </w:p>
    <w:p w14:paraId="576B1819" w14:textId="77777777" w:rsidR="00D72DD1" w:rsidRDefault="00D72DD1" w:rsidP="00D72DD1">
      <w:pPr>
        <w:pStyle w:val="NormalWeb"/>
        <w:spacing w:before="0" w:beforeAutospacing="0" w:after="0" w:afterAutospacing="0" w:line="360" w:lineRule="auto"/>
        <w:jc w:val="both"/>
      </w:pPr>
      <w:r>
        <w:t>İç kalite güvencesi Sistemi mekanizmaları izlenmekte ve ilgili paydaşlarla birlikte iyileştirilmektedir.</w:t>
      </w:r>
    </w:p>
    <w:p w14:paraId="42886048" w14:textId="77777777" w:rsidR="00D72DD1" w:rsidRDefault="00D72DD1" w:rsidP="00D72DD1">
      <w:pPr>
        <w:pStyle w:val="NormalWeb"/>
        <w:spacing w:before="0" w:beforeAutospacing="0" w:after="0" w:afterAutospacing="0" w:line="360" w:lineRule="auto"/>
        <w:jc w:val="both"/>
      </w:pPr>
    </w:p>
    <w:p w14:paraId="34A27094" w14:textId="77777777" w:rsidR="0051639C" w:rsidRPr="0051639C" w:rsidRDefault="0051639C" w:rsidP="0051639C">
      <w:pPr>
        <w:pStyle w:val="NormalWeb"/>
        <w:spacing w:before="0" w:beforeAutospacing="0" w:after="0" w:afterAutospacing="0" w:line="360" w:lineRule="auto"/>
        <w:jc w:val="both"/>
      </w:pPr>
      <w:r w:rsidRPr="0051639C">
        <w:t>PUKÖ çevrimleri doğrultusunda, takvim yılı temelinde hangi işlem, süreç ve mekanizmaların devreye gireceği önceden planlanmış olup (Kanıt 2), ilgili akış şemaları belirlenmiştir. Sorumluluk ve yetkiler açıkça tanımlanmış, gerçekleşen uygulamalar düzenli olarak değerlendirilmiştir. Takvim yılı esasına dayanmayan diğer kalite döngülerinin ise tüm katmanları kapsadığı, kanıtlarla ortaya konmuş ve uygulamaları değerlendirilmiştir.</w:t>
      </w:r>
    </w:p>
    <w:p w14:paraId="56C5C012" w14:textId="77777777" w:rsidR="0051639C" w:rsidRPr="0051639C" w:rsidRDefault="0051639C" w:rsidP="0051639C">
      <w:pPr>
        <w:pStyle w:val="NormalWeb"/>
        <w:spacing w:before="0" w:beforeAutospacing="0" w:after="0" w:afterAutospacing="0" w:line="360" w:lineRule="auto"/>
        <w:jc w:val="both"/>
      </w:pPr>
      <w:r w:rsidRPr="0051639C">
        <w:t xml:space="preserve">Birim, kalite güvencesi rehberi gibi, politika ayrıntılarını içeren, erişilebilir ve güncellenebilir bir dokümana sahiptir (Kanıt 3). Birim Kalite Komisyonunun süreç ve uygulamaları açıkça tanımlanmış olup, birim çalışanları tarafından bilinmektedir. Komisyon, iç kalite güvencesi sisteminin oluşturulması ve geliştirilmesinde aktif rol oynar, program akreditasyonu süreçlerine </w:t>
      </w:r>
      <w:r w:rsidRPr="0051639C">
        <w:lastRenderedPageBreak/>
        <w:t>destek sağlar. Ayrıca, gerçekleştirilen etkinliklerin sonuçlarını değerlendirerek, bu değerlendirmeleri karar alma mekanizmalarına yansıtmaktadır</w:t>
      </w:r>
    </w:p>
    <w:p w14:paraId="01111DC3" w14:textId="2B81FE44" w:rsidR="00D72DD1" w:rsidRPr="00FA3B2E" w:rsidRDefault="00FA3B2E" w:rsidP="00D72DD1">
      <w:pPr>
        <w:pStyle w:val="NormalWeb"/>
        <w:spacing w:before="0" w:beforeAutospacing="0" w:after="0" w:afterAutospacing="0" w:line="360" w:lineRule="auto"/>
        <w:jc w:val="both"/>
        <w:rPr>
          <w:bCs/>
        </w:rPr>
      </w:pPr>
      <w:r w:rsidRPr="00FA3B2E">
        <w:rPr>
          <w:bCs/>
        </w:rPr>
        <w:t xml:space="preserve">Kanıt 2: </w:t>
      </w:r>
      <w:hyperlink r:id="rId8" w:history="1">
        <w:r w:rsidRPr="00FA3B2E">
          <w:rPr>
            <w:rStyle w:val="Kpr"/>
            <w:bCs/>
          </w:rPr>
          <w:t>https://bucem.bartin.edu.tr/eylem-planlari.html</w:t>
        </w:r>
      </w:hyperlink>
    </w:p>
    <w:p w14:paraId="61ED7E14" w14:textId="6D8B8D07" w:rsidR="00FA3B2E" w:rsidRPr="00FA3B2E" w:rsidRDefault="00FA3B2E" w:rsidP="00D72DD1">
      <w:pPr>
        <w:pStyle w:val="NormalWeb"/>
        <w:spacing w:before="0" w:beforeAutospacing="0" w:after="0" w:afterAutospacing="0" w:line="360" w:lineRule="auto"/>
        <w:jc w:val="both"/>
        <w:rPr>
          <w:bCs/>
        </w:rPr>
      </w:pPr>
      <w:r w:rsidRPr="00FA3B2E">
        <w:rPr>
          <w:bCs/>
        </w:rPr>
        <w:t xml:space="preserve">Kanıt 3: </w:t>
      </w:r>
      <w:hyperlink r:id="rId9" w:history="1">
        <w:r w:rsidRPr="00FA3B2E">
          <w:rPr>
            <w:rStyle w:val="Kpr"/>
            <w:bCs/>
          </w:rPr>
          <w:t>https://bucem.bartin.edu.tr/yonetisim-modeli.html</w:t>
        </w:r>
      </w:hyperlink>
    </w:p>
    <w:p w14:paraId="4E37BD7B" w14:textId="77777777" w:rsidR="00FA3B2E" w:rsidRDefault="00FA3B2E" w:rsidP="00D72DD1">
      <w:pPr>
        <w:pStyle w:val="NormalWeb"/>
        <w:spacing w:before="0" w:beforeAutospacing="0" w:after="0" w:afterAutospacing="0" w:line="360" w:lineRule="auto"/>
        <w:jc w:val="both"/>
        <w:rPr>
          <w:b/>
          <w:bCs/>
        </w:rPr>
      </w:pPr>
    </w:p>
    <w:p w14:paraId="4C79CA04" w14:textId="77777777" w:rsidR="00D72DD1" w:rsidRPr="006108E2" w:rsidRDefault="00D72DD1" w:rsidP="00D72DD1">
      <w:pPr>
        <w:pStyle w:val="NormalWeb"/>
        <w:spacing w:before="0" w:beforeAutospacing="0" w:after="0" w:afterAutospacing="0" w:line="360" w:lineRule="auto"/>
        <w:jc w:val="both"/>
        <w:rPr>
          <w:b/>
          <w:bCs/>
        </w:rPr>
      </w:pPr>
      <w:r w:rsidRPr="006108E2">
        <w:rPr>
          <w:b/>
          <w:bCs/>
        </w:rPr>
        <w:t xml:space="preserve">A.1.5. Kamuoyunu Bilgilendirme ve Hesap Verebilirlik </w:t>
      </w:r>
    </w:p>
    <w:p w14:paraId="7747CECF" w14:textId="77777777" w:rsidR="00D72DD1" w:rsidRPr="006F370F" w:rsidRDefault="00D72DD1" w:rsidP="00D72DD1">
      <w:pPr>
        <w:pStyle w:val="NormalWeb"/>
        <w:spacing w:before="0" w:beforeAutospacing="0" w:after="0" w:afterAutospacing="0" w:line="360" w:lineRule="auto"/>
        <w:jc w:val="both"/>
        <w:rPr>
          <w:b/>
          <w:bCs/>
        </w:rPr>
      </w:pPr>
    </w:p>
    <w:p w14:paraId="18D5CB25" w14:textId="77777777" w:rsidR="00D72DD1" w:rsidRPr="00F412A4" w:rsidRDefault="00D72DD1" w:rsidP="00D72DD1">
      <w:pPr>
        <w:pStyle w:val="NormalWeb"/>
        <w:spacing w:before="0" w:beforeAutospacing="0" w:after="0" w:afterAutospacing="0" w:line="360" w:lineRule="auto"/>
        <w:jc w:val="both"/>
        <w:rPr>
          <w:b/>
          <w:bCs/>
          <w:i/>
          <w:iCs/>
        </w:rPr>
      </w:pPr>
      <w:r>
        <w:rPr>
          <w:b/>
          <w:bCs/>
          <w:i/>
          <w:iCs/>
        </w:rPr>
        <w:t>Olgunluk Düzeyi: 4</w:t>
      </w:r>
    </w:p>
    <w:p w14:paraId="5CDF0C4D" w14:textId="77777777" w:rsidR="00D72DD1" w:rsidRDefault="00D72DD1" w:rsidP="00D72DD1">
      <w:pPr>
        <w:pStyle w:val="NormalWeb"/>
        <w:spacing w:before="0" w:beforeAutospacing="0" w:after="0" w:afterAutospacing="0" w:line="360" w:lineRule="auto"/>
        <w:jc w:val="both"/>
      </w:pPr>
      <w:r>
        <w:t>Birimin kamuoyunu bilgilendirme ve hesap verebilirlik mekanizmaları izlenmekte ve paydaş görüşleri doğrultusunda iyileştirilmektedir.</w:t>
      </w:r>
    </w:p>
    <w:p w14:paraId="73E7D936" w14:textId="77777777" w:rsidR="00D72DD1" w:rsidRDefault="00D72DD1" w:rsidP="00D72DD1">
      <w:pPr>
        <w:pStyle w:val="NormalWeb"/>
        <w:spacing w:before="0" w:beforeAutospacing="0" w:after="0" w:afterAutospacing="0" w:line="360" w:lineRule="auto"/>
        <w:jc w:val="both"/>
      </w:pPr>
    </w:p>
    <w:p w14:paraId="546067C0" w14:textId="77777777" w:rsidR="0051639C" w:rsidRPr="0051639C" w:rsidRDefault="0051639C" w:rsidP="0051639C">
      <w:pPr>
        <w:pStyle w:val="NormalWeb"/>
        <w:spacing w:before="0" w:beforeAutospacing="0" w:after="0" w:afterAutospacing="0" w:line="360" w:lineRule="auto"/>
        <w:jc w:val="both"/>
      </w:pPr>
      <w:r w:rsidRPr="0051639C">
        <w:t>Çocuk Eğitimi Uygulama ve Araştırma Merkezi, kamuoyunu bilgilendirme ilkesini benimsemiş olup, hangi iletişim kanallarının nasıl kullanılacağı önceden planlanmış, erişilebilir şekilde ilan edilmiş ve bilgilendirme adımları sistematik olarak uygulanmaktadır. Birime ait web sayfası ve sosyal medya hesapları (Kanıt 4-7), doğru, güncel, ilgili ve kolay erişilebilir bilgileri sunmakta olup, bunun sürekliliğini sağlamak için gerekli mekanizmalar mevcuttur.</w:t>
      </w:r>
    </w:p>
    <w:p w14:paraId="1179014D" w14:textId="77777777" w:rsidR="0051639C" w:rsidRPr="0051639C" w:rsidRDefault="0051639C" w:rsidP="0051639C">
      <w:pPr>
        <w:pStyle w:val="NormalWeb"/>
        <w:spacing w:before="0" w:beforeAutospacing="0" w:after="0" w:afterAutospacing="0" w:line="360" w:lineRule="auto"/>
        <w:jc w:val="both"/>
      </w:pPr>
      <w:r w:rsidRPr="0051639C">
        <w:t>Birimsel özerklik ile hesap verebilirlik kavramlarının birbirini tamamladığına dair somut bulgular bulunmaktadır. Hem içe hem de dışa yönelik hesap verme yöntemleri kurgulanmış ve uygulanmaktadır. Bu süreçler sistematik olup, ilan edilen takvim doğrultusunda gerçekleştirilmekte ve sorumluluklar net bir şekilde belirlenmiştir.</w:t>
      </w:r>
    </w:p>
    <w:p w14:paraId="6A33A490" w14:textId="77777777" w:rsidR="0051639C" w:rsidRPr="0051639C" w:rsidRDefault="0051639C" w:rsidP="0051639C">
      <w:pPr>
        <w:pStyle w:val="NormalWeb"/>
        <w:spacing w:before="0" w:beforeAutospacing="0" w:after="0" w:afterAutospacing="0" w:line="360" w:lineRule="auto"/>
        <w:jc w:val="both"/>
      </w:pPr>
      <w:r w:rsidRPr="0051639C">
        <w:t>Alınan geri bildirimler doğrultusunda bilgilendirme faaliyetlerinin etkinliği değerlendirilmektedir. Ayrıca, birimin bulunduğu bölgedeki dış paydaşlarla, ilişkili olduğu yerel yönetimler, diğer üniversiteler, kamu kuruluşları, sivil toplum örgütleri ve yerel halk ile olan ilişkileri düzenli olarak gözden geçirilmekte ve değerlendirilmektedir.</w:t>
      </w:r>
    </w:p>
    <w:p w14:paraId="22D4F033" w14:textId="7BBF1E1F" w:rsidR="00D72DD1" w:rsidRPr="00FA3B2E" w:rsidRDefault="00FA3B2E" w:rsidP="00D72DD1">
      <w:pPr>
        <w:pStyle w:val="NormalWeb"/>
        <w:spacing w:before="0" w:beforeAutospacing="0" w:after="0" w:afterAutospacing="0" w:line="360" w:lineRule="auto"/>
        <w:jc w:val="both"/>
        <w:rPr>
          <w:bCs/>
        </w:rPr>
      </w:pPr>
      <w:r w:rsidRPr="00FA3B2E">
        <w:rPr>
          <w:bCs/>
        </w:rPr>
        <w:t>Kanıt 4:</w:t>
      </w:r>
      <w:r w:rsidRPr="00FA3B2E">
        <w:t xml:space="preserve"> </w:t>
      </w:r>
      <w:hyperlink r:id="rId10" w:history="1">
        <w:r w:rsidRPr="00FA3B2E">
          <w:rPr>
            <w:rStyle w:val="Kpr"/>
            <w:bCs/>
          </w:rPr>
          <w:t>https://bucem.bartin.edu.tr/</w:t>
        </w:r>
      </w:hyperlink>
    </w:p>
    <w:p w14:paraId="6C2BFEAD" w14:textId="014FE711" w:rsidR="00FA3B2E" w:rsidRPr="00FA3B2E" w:rsidRDefault="00FA3B2E" w:rsidP="00D72DD1">
      <w:pPr>
        <w:pStyle w:val="NormalWeb"/>
        <w:spacing w:before="0" w:beforeAutospacing="0" w:after="0" w:afterAutospacing="0" w:line="360" w:lineRule="auto"/>
        <w:jc w:val="both"/>
        <w:rPr>
          <w:bCs/>
        </w:rPr>
      </w:pPr>
      <w:r w:rsidRPr="00FA3B2E">
        <w:rPr>
          <w:bCs/>
        </w:rPr>
        <w:t>Kanıt 5:</w:t>
      </w:r>
      <w:r w:rsidRPr="00FA3B2E">
        <w:t xml:space="preserve"> </w:t>
      </w:r>
      <w:hyperlink r:id="rId11" w:history="1">
        <w:r w:rsidRPr="00FA3B2E">
          <w:rPr>
            <w:rStyle w:val="Kpr"/>
            <w:bCs/>
          </w:rPr>
          <w:t>https://www.instagram.com/barucocukegitimi/</w:t>
        </w:r>
      </w:hyperlink>
    </w:p>
    <w:p w14:paraId="2C781DB9" w14:textId="4424953D" w:rsidR="00FA3B2E" w:rsidRPr="00FA3B2E" w:rsidRDefault="00FA3B2E" w:rsidP="00D72DD1">
      <w:pPr>
        <w:pStyle w:val="NormalWeb"/>
        <w:spacing w:before="0" w:beforeAutospacing="0" w:after="0" w:afterAutospacing="0" w:line="360" w:lineRule="auto"/>
        <w:jc w:val="both"/>
        <w:rPr>
          <w:bCs/>
        </w:rPr>
      </w:pPr>
      <w:r w:rsidRPr="00FA3B2E">
        <w:rPr>
          <w:bCs/>
        </w:rPr>
        <w:t xml:space="preserve">Kanıt 6: </w:t>
      </w:r>
      <w:hyperlink r:id="rId12" w:history="1">
        <w:r w:rsidRPr="00FA3B2E">
          <w:rPr>
            <w:rStyle w:val="Kpr"/>
            <w:bCs/>
          </w:rPr>
          <w:t>https://www.facebook.com/profile.php?id=100076886312561&amp;locale=tr_TR</w:t>
        </w:r>
      </w:hyperlink>
    </w:p>
    <w:p w14:paraId="7072B5FF" w14:textId="62A2B8EA" w:rsidR="00FA3B2E" w:rsidRDefault="00FA3B2E" w:rsidP="00D72DD1">
      <w:pPr>
        <w:pStyle w:val="NormalWeb"/>
        <w:spacing w:before="0" w:beforeAutospacing="0" w:after="0" w:afterAutospacing="0" w:line="360" w:lineRule="auto"/>
        <w:jc w:val="both"/>
        <w:rPr>
          <w:bCs/>
        </w:rPr>
      </w:pPr>
      <w:r w:rsidRPr="00FA3B2E">
        <w:rPr>
          <w:bCs/>
        </w:rPr>
        <w:t xml:space="preserve">Kanıt 7: </w:t>
      </w:r>
      <w:hyperlink r:id="rId13" w:history="1">
        <w:r w:rsidR="003238DD" w:rsidRPr="00E43A03">
          <w:rPr>
            <w:rStyle w:val="Kpr"/>
            <w:bCs/>
          </w:rPr>
          <w:t>https://x.com/bartincocukegt?t=hYBKcyEJUhDy9MoYdMDL3A&amp;s=09</w:t>
        </w:r>
      </w:hyperlink>
    </w:p>
    <w:p w14:paraId="2B57579F" w14:textId="77777777" w:rsidR="00FA3B2E" w:rsidRPr="006F370F" w:rsidRDefault="00FA3B2E" w:rsidP="00D72DD1">
      <w:pPr>
        <w:pStyle w:val="NormalWeb"/>
        <w:spacing w:before="0" w:beforeAutospacing="0" w:after="0" w:afterAutospacing="0" w:line="360" w:lineRule="auto"/>
        <w:jc w:val="both"/>
        <w:rPr>
          <w:b/>
          <w:bCs/>
        </w:rPr>
      </w:pPr>
    </w:p>
    <w:p w14:paraId="5E0F8F45" w14:textId="77777777" w:rsidR="00D72DD1" w:rsidRPr="006F370F" w:rsidRDefault="00D72DD1" w:rsidP="00D72DD1">
      <w:pPr>
        <w:pStyle w:val="NormalWeb"/>
        <w:spacing w:before="0" w:beforeAutospacing="0" w:after="0" w:afterAutospacing="0" w:line="360" w:lineRule="auto"/>
        <w:jc w:val="both"/>
        <w:rPr>
          <w:b/>
          <w:bCs/>
        </w:rPr>
      </w:pPr>
      <w:r w:rsidRPr="006F370F">
        <w:rPr>
          <w:b/>
          <w:bCs/>
        </w:rPr>
        <w:t xml:space="preserve">A.2.1. Misyon, Vizyon ve Politikalar </w:t>
      </w:r>
    </w:p>
    <w:p w14:paraId="15F8337E" w14:textId="77777777" w:rsidR="00D72DD1" w:rsidRPr="00F412A4" w:rsidRDefault="00D72DD1" w:rsidP="00D72DD1">
      <w:pPr>
        <w:pStyle w:val="NormalWeb"/>
        <w:spacing w:before="0" w:beforeAutospacing="0" w:after="0" w:afterAutospacing="0" w:line="360" w:lineRule="auto"/>
        <w:jc w:val="both"/>
        <w:rPr>
          <w:b/>
          <w:bCs/>
          <w:i/>
          <w:iCs/>
        </w:rPr>
      </w:pPr>
    </w:p>
    <w:p w14:paraId="6DDC320D" w14:textId="77777777" w:rsidR="00D72DD1" w:rsidRPr="00F412A4" w:rsidRDefault="00D72DD1" w:rsidP="00D72DD1">
      <w:pPr>
        <w:pStyle w:val="NormalWeb"/>
        <w:spacing w:before="0" w:beforeAutospacing="0" w:after="0" w:afterAutospacing="0" w:line="360" w:lineRule="auto"/>
        <w:jc w:val="both"/>
        <w:rPr>
          <w:b/>
          <w:bCs/>
          <w:i/>
          <w:iCs/>
        </w:rPr>
      </w:pPr>
      <w:r w:rsidRPr="00F412A4">
        <w:rPr>
          <w:b/>
          <w:bCs/>
          <w:i/>
          <w:iCs/>
        </w:rPr>
        <w:t xml:space="preserve">Olgunluk Düzeyi: </w:t>
      </w:r>
      <w:r>
        <w:rPr>
          <w:b/>
          <w:bCs/>
          <w:i/>
          <w:iCs/>
        </w:rPr>
        <w:t>4</w:t>
      </w:r>
    </w:p>
    <w:p w14:paraId="33790F4A" w14:textId="77777777" w:rsidR="00D72DD1" w:rsidRDefault="00D72DD1" w:rsidP="00D72DD1">
      <w:pPr>
        <w:spacing w:line="360" w:lineRule="auto"/>
        <w:jc w:val="both"/>
        <w:rPr>
          <w:rFonts w:ascii="Times New Roman" w:eastAsia="Times New Roman" w:hAnsi="Times New Roman" w:cs="Times New Roman"/>
          <w:lang w:eastAsia="tr-TR"/>
        </w:rPr>
      </w:pPr>
      <w:r w:rsidRPr="00E41AD9">
        <w:rPr>
          <w:rFonts w:ascii="Times New Roman" w:eastAsia="Times New Roman" w:hAnsi="Times New Roman" w:cs="Times New Roman"/>
          <w:lang w:eastAsia="tr-TR"/>
        </w:rPr>
        <w:t>Misyon, vizyon ve politikalar doğrultusunda gerçekleştirilen uygulamalar izlenmekte ve paydaşlarla birlikte değerlendirilerek önlemler alınmaktadır.</w:t>
      </w:r>
    </w:p>
    <w:p w14:paraId="464C5962" w14:textId="77777777" w:rsidR="00D72DD1" w:rsidRPr="006F370F" w:rsidRDefault="00D72DD1" w:rsidP="00D72DD1">
      <w:pPr>
        <w:spacing w:line="360" w:lineRule="auto"/>
        <w:jc w:val="both"/>
        <w:rPr>
          <w:rFonts w:ascii="Times New Roman" w:eastAsia="Times New Roman" w:hAnsi="Times New Roman" w:cs="Times New Roman"/>
          <w:lang w:eastAsia="tr-TR"/>
        </w:rPr>
      </w:pPr>
    </w:p>
    <w:p w14:paraId="789541F5"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Çocuk Eğitimi Uygulama ve Araştırma Merkezi’nin misyon ve vizyon ifadeleri açık bir şekilde tanımlanmış olup, birim çalışanları tarafından bilinmekte ve paylaşılmaktadır (Kanıt 8,9). Bu ifadeler, merkeze özgü olup, sürdürülebilir bir gelecek yaratmak için yol gösterici niteliktedir.</w:t>
      </w:r>
    </w:p>
    <w:p w14:paraId="11103EEE"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Merkezin paydaşların görüşleri alınarak hazırlanmış bir kalite güvencesi politikası bulunmaktadır (Kanıt 10). Bu politika, birim çalışanları tarafından benimsenmiş olup, yalın, somut ve gerçekçi bir çerçevede oluşturulmuştur. Sürdürülebilir kalite güvencesi sistemini ana hatlarıyla tanımlayarak, yönetim yapısını, temel mekanizmalarını, merkezi düzenini ve birimlere erişimini açıklamaktadır.</w:t>
      </w:r>
    </w:p>
    <w:p w14:paraId="374AEBBB"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Ayrıca, toplumsal katkı ve yönetim sistemi politikaları da mevcut olup, kalite güvencesi politikası ile aynı nitelikleri taşımaktadır (Kanıt 10). Bu politika ifadeleri, uygulamalara yansıyan somut sonuçlar doğurmuş olup, etkileri örneklerle gösterilebilmektedir.</w:t>
      </w:r>
    </w:p>
    <w:p w14:paraId="3FA93D37" w14:textId="77777777" w:rsidR="003238DD" w:rsidRDefault="003238DD" w:rsidP="00D72DD1">
      <w:pPr>
        <w:spacing w:line="360" w:lineRule="auto"/>
        <w:jc w:val="both"/>
        <w:rPr>
          <w:rFonts w:ascii="Times New Roman" w:eastAsia="Times New Roman" w:hAnsi="Times New Roman" w:cs="Times New Roman"/>
          <w:lang w:eastAsia="tr-TR"/>
        </w:rPr>
      </w:pPr>
    </w:p>
    <w:p w14:paraId="472EEEB1" w14:textId="7ED8E5E8" w:rsidR="003238DD" w:rsidRDefault="003238DD" w:rsidP="00D72DD1">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8: </w:t>
      </w:r>
      <w:hyperlink r:id="rId14" w:history="1">
        <w:r w:rsidRPr="00E43A03">
          <w:rPr>
            <w:rStyle w:val="Kpr"/>
            <w:rFonts w:ascii="Times New Roman" w:eastAsia="Times New Roman" w:hAnsi="Times New Roman" w:cs="Times New Roman"/>
            <w:lang w:eastAsia="tr-TR"/>
          </w:rPr>
          <w:t>https://bucem.bartin.edu.tr/vizyon.html</w:t>
        </w:r>
      </w:hyperlink>
    </w:p>
    <w:p w14:paraId="09E73C93" w14:textId="0690926E" w:rsidR="003238DD" w:rsidRDefault="003238DD" w:rsidP="00D72DD1">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9: </w:t>
      </w:r>
      <w:hyperlink r:id="rId15" w:history="1">
        <w:r w:rsidRPr="00E43A03">
          <w:rPr>
            <w:rStyle w:val="Kpr"/>
            <w:rFonts w:ascii="Times New Roman" w:eastAsia="Times New Roman" w:hAnsi="Times New Roman" w:cs="Times New Roman"/>
            <w:lang w:eastAsia="tr-TR"/>
          </w:rPr>
          <w:t>https://bucem.bartin.edu.tr/misyon.html</w:t>
        </w:r>
      </w:hyperlink>
    </w:p>
    <w:p w14:paraId="6648AE92" w14:textId="48E72A4D" w:rsidR="003238DD" w:rsidRDefault="003238DD" w:rsidP="00D72DD1">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10: </w:t>
      </w:r>
      <w:hyperlink r:id="rId16" w:history="1">
        <w:r w:rsidRPr="00E43A03">
          <w:rPr>
            <w:rStyle w:val="Kpr"/>
            <w:rFonts w:ascii="Times New Roman" w:eastAsia="Times New Roman" w:hAnsi="Times New Roman" w:cs="Times New Roman"/>
            <w:lang w:eastAsia="tr-TR"/>
          </w:rPr>
          <w:t>https://bucem.bartin.edu.tr/puko-temelli-eylem-planlari.html</w:t>
        </w:r>
      </w:hyperlink>
    </w:p>
    <w:p w14:paraId="62706646" w14:textId="77777777" w:rsidR="003238DD" w:rsidRPr="00C33C8F" w:rsidRDefault="003238DD" w:rsidP="00D72DD1">
      <w:pPr>
        <w:spacing w:line="360" w:lineRule="auto"/>
        <w:jc w:val="both"/>
        <w:rPr>
          <w:rFonts w:ascii="Times New Roman" w:eastAsia="Times New Roman" w:hAnsi="Times New Roman" w:cs="Times New Roman"/>
          <w:lang w:eastAsia="tr-TR"/>
        </w:rPr>
      </w:pPr>
    </w:p>
    <w:p w14:paraId="7F805936" w14:textId="77777777" w:rsidR="00D72DD1" w:rsidRPr="00F412A4" w:rsidRDefault="00D72DD1" w:rsidP="00D72DD1">
      <w:pPr>
        <w:pStyle w:val="NormalWeb"/>
        <w:spacing w:before="0" w:beforeAutospacing="0" w:after="0" w:afterAutospacing="0" w:line="360" w:lineRule="auto"/>
        <w:jc w:val="both"/>
        <w:rPr>
          <w:b/>
          <w:bCs/>
        </w:rPr>
      </w:pPr>
      <w:r w:rsidRPr="00F412A4">
        <w:rPr>
          <w:b/>
          <w:bCs/>
        </w:rPr>
        <w:t xml:space="preserve">A.2.2. Stratejik Amaç̧ ve Hedefler </w:t>
      </w:r>
    </w:p>
    <w:p w14:paraId="79EB7A4E" w14:textId="77777777" w:rsidR="00D72DD1" w:rsidRPr="006F370F" w:rsidRDefault="00D72DD1" w:rsidP="00D72DD1">
      <w:pPr>
        <w:pStyle w:val="NormalWeb"/>
        <w:spacing w:before="0" w:beforeAutospacing="0" w:after="0" w:afterAutospacing="0" w:line="360" w:lineRule="auto"/>
        <w:jc w:val="both"/>
        <w:rPr>
          <w:b/>
          <w:bCs/>
          <w:i/>
          <w:iCs/>
        </w:rPr>
      </w:pPr>
    </w:p>
    <w:p w14:paraId="59BFEEC2" w14:textId="77777777" w:rsidR="00D72DD1" w:rsidRPr="006F370F" w:rsidRDefault="00D72DD1" w:rsidP="00D72DD1">
      <w:pPr>
        <w:pStyle w:val="NormalWeb"/>
        <w:spacing w:before="0" w:beforeAutospacing="0" w:after="0" w:afterAutospacing="0" w:line="360" w:lineRule="auto"/>
        <w:jc w:val="both"/>
        <w:rPr>
          <w:b/>
          <w:bCs/>
          <w:i/>
          <w:iCs/>
        </w:rPr>
      </w:pPr>
      <w:r w:rsidRPr="006F370F">
        <w:rPr>
          <w:b/>
          <w:bCs/>
          <w:i/>
          <w:iCs/>
        </w:rPr>
        <w:t xml:space="preserve">Olgunluk Düzeyi: </w:t>
      </w:r>
      <w:r>
        <w:rPr>
          <w:b/>
          <w:bCs/>
          <w:i/>
          <w:iCs/>
        </w:rPr>
        <w:t>5</w:t>
      </w:r>
    </w:p>
    <w:p w14:paraId="33375C06" w14:textId="77777777" w:rsidR="00D72DD1" w:rsidRDefault="00D72DD1" w:rsidP="00D72DD1">
      <w:pPr>
        <w:spacing w:line="360" w:lineRule="auto"/>
        <w:jc w:val="both"/>
        <w:rPr>
          <w:rFonts w:ascii="Times New Roman" w:eastAsia="Times New Roman" w:hAnsi="Times New Roman" w:cs="Times New Roman"/>
          <w:lang w:eastAsia="tr-TR"/>
        </w:rPr>
      </w:pPr>
      <w:r w:rsidRPr="00904871">
        <w:rPr>
          <w:rFonts w:ascii="Times New Roman" w:eastAsia="Times New Roman" w:hAnsi="Times New Roman" w:cs="Times New Roman"/>
          <w:lang w:eastAsia="tr-TR"/>
        </w:rPr>
        <w:t xml:space="preserve">İçselleştirilmiş, sistematik, sürdürülebilir ve örnek gösterilebilir uygulamalar bulunmaktadır. </w:t>
      </w:r>
    </w:p>
    <w:p w14:paraId="6DD219F5" w14:textId="77777777" w:rsidR="00D72DD1" w:rsidRDefault="00D72DD1" w:rsidP="00D72DD1">
      <w:pPr>
        <w:spacing w:line="360" w:lineRule="auto"/>
        <w:jc w:val="both"/>
        <w:rPr>
          <w:rFonts w:ascii="Times New Roman" w:eastAsia="Times New Roman" w:hAnsi="Times New Roman" w:cs="Times New Roman"/>
          <w:lang w:eastAsia="tr-TR"/>
        </w:rPr>
      </w:pPr>
    </w:p>
    <w:p w14:paraId="41655058" w14:textId="77777777" w:rsidR="0051639C" w:rsidRPr="0051639C" w:rsidRDefault="0051639C" w:rsidP="0051639C">
      <w:pPr>
        <w:pStyle w:val="NormalWeb"/>
        <w:spacing w:before="0" w:beforeAutospacing="0" w:after="0" w:afterAutospacing="0" w:line="360" w:lineRule="auto"/>
        <w:jc w:val="both"/>
      </w:pPr>
      <w:r w:rsidRPr="0051639C">
        <w:t>Çocuk Eğitimi Uygulama ve Araştırma Merkezi, köklü bir stratejik plan kültürüne ve geleneğine sahiptir. Mevcut dönemi kapsayan stratejik plan; kısa, orta ve uzun vadeli amaçlar, hedefler, alt hedefler, eylemler ve bunların zamanlaması, önceliklendirilmesi, sorumluları ve mali kaynaklarını içerecek şekilde yapılandırılmıştır. Stratejik plan, özellikle stratejik paydaşlar başta olmak üzere tüm paydaşların görüşleri alınarak hazırlanmıştır.</w:t>
      </w:r>
    </w:p>
    <w:p w14:paraId="66C82532" w14:textId="77777777" w:rsidR="0051639C" w:rsidRPr="0051639C" w:rsidRDefault="0051639C" w:rsidP="0051639C">
      <w:pPr>
        <w:pStyle w:val="NormalWeb"/>
        <w:spacing w:before="0" w:beforeAutospacing="0" w:after="0" w:afterAutospacing="0" w:line="360" w:lineRule="auto"/>
        <w:jc w:val="both"/>
      </w:pPr>
      <w:r w:rsidRPr="0051639C">
        <w:t>Yeni stratejik plan oluşturulurken, bir önceki planın ayrıntılı değerlendirmesi yapılmış ve bu değerlendirme sürecin şekillendirilmesinde kullanılmıştır. Yıllık gerçekleşmeler düzenli olarak takip edilmekte, ilgili kurullarda tartışılmakta ve gerekli önlemler alınarak süreç sürekli iyileştirilmektedir.</w:t>
      </w:r>
    </w:p>
    <w:p w14:paraId="5ACA1E39" w14:textId="77777777" w:rsidR="00D72DD1" w:rsidRPr="006F370F" w:rsidRDefault="00D72DD1" w:rsidP="00D72DD1">
      <w:pPr>
        <w:pStyle w:val="NormalWeb"/>
        <w:spacing w:before="0" w:beforeAutospacing="0" w:after="0" w:afterAutospacing="0" w:line="360" w:lineRule="auto"/>
        <w:jc w:val="both"/>
      </w:pPr>
    </w:p>
    <w:p w14:paraId="16F65EB4" w14:textId="77777777" w:rsidR="00D72DD1" w:rsidRDefault="00D72DD1" w:rsidP="00D72DD1">
      <w:pPr>
        <w:pStyle w:val="NormalWeb"/>
        <w:spacing w:before="0" w:beforeAutospacing="0" w:after="0" w:afterAutospacing="0" w:line="360" w:lineRule="auto"/>
        <w:jc w:val="both"/>
        <w:rPr>
          <w:b/>
          <w:bCs/>
        </w:rPr>
      </w:pPr>
    </w:p>
    <w:p w14:paraId="049BEBBF" w14:textId="77777777" w:rsidR="00D72DD1" w:rsidRPr="006F370F" w:rsidRDefault="00D72DD1" w:rsidP="00D72DD1">
      <w:pPr>
        <w:pStyle w:val="NormalWeb"/>
        <w:spacing w:before="0" w:beforeAutospacing="0" w:after="0" w:afterAutospacing="0" w:line="360" w:lineRule="auto"/>
        <w:jc w:val="both"/>
        <w:rPr>
          <w:b/>
          <w:bCs/>
        </w:rPr>
      </w:pPr>
      <w:r w:rsidRPr="006F370F">
        <w:rPr>
          <w:b/>
          <w:bCs/>
        </w:rPr>
        <w:t xml:space="preserve">A.2.3. Performans Yönetimi </w:t>
      </w:r>
    </w:p>
    <w:p w14:paraId="6CAFB562" w14:textId="77777777" w:rsidR="00D72DD1" w:rsidRDefault="00D72DD1" w:rsidP="00D72DD1">
      <w:pPr>
        <w:pStyle w:val="NormalWeb"/>
        <w:spacing w:before="0" w:beforeAutospacing="0" w:after="0" w:afterAutospacing="0" w:line="360" w:lineRule="auto"/>
        <w:jc w:val="both"/>
        <w:rPr>
          <w:b/>
          <w:bCs/>
          <w:i/>
          <w:iCs/>
        </w:rPr>
      </w:pPr>
    </w:p>
    <w:p w14:paraId="2BCE56E1" w14:textId="77777777" w:rsidR="00D72DD1" w:rsidRPr="006F370F" w:rsidRDefault="00D72DD1" w:rsidP="00D72DD1">
      <w:pPr>
        <w:pStyle w:val="NormalWeb"/>
        <w:spacing w:before="0" w:beforeAutospacing="0" w:after="0" w:afterAutospacing="0" w:line="360" w:lineRule="auto"/>
        <w:jc w:val="both"/>
        <w:rPr>
          <w:b/>
          <w:bCs/>
          <w:i/>
          <w:iCs/>
        </w:rPr>
      </w:pPr>
      <w:r w:rsidRPr="006F370F">
        <w:rPr>
          <w:b/>
          <w:bCs/>
          <w:i/>
          <w:iCs/>
        </w:rPr>
        <w:t xml:space="preserve">Olgunluk Göstergesi: </w:t>
      </w:r>
      <w:r>
        <w:rPr>
          <w:b/>
          <w:bCs/>
          <w:i/>
          <w:iCs/>
        </w:rPr>
        <w:t>5</w:t>
      </w:r>
    </w:p>
    <w:p w14:paraId="25E7CD55" w14:textId="77777777" w:rsidR="00D72DD1" w:rsidRPr="00904871" w:rsidRDefault="00D72DD1" w:rsidP="00D72DD1">
      <w:pPr>
        <w:spacing w:line="360" w:lineRule="auto"/>
        <w:jc w:val="both"/>
        <w:rPr>
          <w:rFonts w:ascii="Times New Roman" w:eastAsia="Times New Roman" w:hAnsi="Times New Roman" w:cs="Times New Roman"/>
          <w:lang w:eastAsia="tr-TR"/>
        </w:rPr>
      </w:pPr>
      <w:r w:rsidRPr="00904871">
        <w:rPr>
          <w:rFonts w:ascii="Times New Roman" w:eastAsia="Times New Roman" w:hAnsi="Times New Roman" w:cs="Times New Roman"/>
          <w:lang w:eastAsia="tr-TR"/>
        </w:rPr>
        <w:t>İçselleştirilmiş, sistematik, sürdürülebilir ve örnek gösterilebilir uygulamalar bulunmaktadır.</w:t>
      </w:r>
    </w:p>
    <w:p w14:paraId="48BCF651" w14:textId="77777777" w:rsidR="00D72DD1" w:rsidRDefault="00D72DD1" w:rsidP="00D72DD1">
      <w:pPr>
        <w:spacing w:line="360" w:lineRule="auto"/>
        <w:jc w:val="both"/>
      </w:pPr>
    </w:p>
    <w:p w14:paraId="30163777"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Çocuk Eğitimi Uygulama ve Araştırma Merkezi'nde, performans yönetim sistemleri bütüncül bir yaklaşımla ele alınmaktadır. Bu sistemler, merkezin stratejik amaçları doğrultusunda sürekli iyileşmesini ve geleceğe hazırlanmasını desteklemektedir. Bilişim sistemlerinin entegrasyonu sayesinde performans yönetimi doğru ve güvenilir bir biçimde yürütülmektedir.</w:t>
      </w:r>
    </w:p>
    <w:p w14:paraId="5F5AAA38"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Merkezin stratejik vizyonunu yansıtan performans yönetimi, süreç odaklı bir yaklaşımla ve paydaş katılımıyla sürdürülmektedir. Tüm temel faaliyetleri kapsayan (genel, anahtar, uzaktan eğitim vb.) performans göstergeleri tanımlanmış ve ilgililerle paylaşılmıştır. Bu performans göstergelerinin, iç kalite güvencesi sistemi ile nasıl ilişkilendirildiği detaylı bir şekilde tanımlanmış ve yazılı hale getirilmiştir.</w:t>
      </w:r>
    </w:p>
    <w:p w14:paraId="344105F4"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Alınan kararların bu göstergelere nasıl yansıdığına dair somut örnekler mevcut olup, performans göstergelerinin yıllar içindeki değişimi düzenli olarak izlenmekte, sonuçları yazılı olarak belgelenmekte ve gerektiğinde bu veriler karar alma süreçlerinde kullanılmaktadır.</w:t>
      </w:r>
    </w:p>
    <w:p w14:paraId="51EA8368" w14:textId="77777777" w:rsidR="00D72DD1" w:rsidRPr="006F370F" w:rsidRDefault="00D72DD1" w:rsidP="00D72DD1">
      <w:pPr>
        <w:spacing w:line="360" w:lineRule="auto"/>
        <w:jc w:val="both"/>
        <w:rPr>
          <w:rFonts w:ascii="Times New Roman" w:hAnsi="Times New Roman" w:cs="Times New Roman"/>
          <w:b/>
          <w:bCs/>
        </w:rPr>
      </w:pPr>
    </w:p>
    <w:p w14:paraId="2CC01575" w14:textId="77777777" w:rsidR="00D72DD1" w:rsidRPr="006F370F" w:rsidRDefault="00D72DD1" w:rsidP="00D72DD1">
      <w:pPr>
        <w:spacing w:line="360" w:lineRule="auto"/>
        <w:jc w:val="both"/>
        <w:rPr>
          <w:rFonts w:ascii="Times New Roman" w:hAnsi="Times New Roman" w:cs="Times New Roman"/>
        </w:rPr>
      </w:pPr>
      <w:r w:rsidRPr="006F370F">
        <w:rPr>
          <w:rFonts w:ascii="Times New Roman" w:hAnsi="Times New Roman" w:cs="Times New Roman"/>
          <w:b/>
          <w:bCs/>
        </w:rPr>
        <w:t xml:space="preserve">A.3.4. Süreç Yönetimi </w:t>
      </w:r>
    </w:p>
    <w:p w14:paraId="6003F9D3" w14:textId="77777777" w:rsidR="00D72DD1" w:rsidRPr="006F370F" w:rsidRDefault="00D72DD1" w:rsidP="00D72DD1">
      <w:pPr>
        <w:spacing w:line="360" w:lineRule="auto"/>
        <w:jc w:val="both"/>
        <w:rPr>
          <w:rFonts w:ascii="Times New Roman" w:hAnsi="Times New Roman" w:cs="Times New Roman"/>
          <w:b/>
          <w:i/>
          <w:iCs/>
        </w:rPr>
      </w:pPr>
    </w:p>
    <w:p w14:paraId="13940911" w14:textId="77777777" w:rsidR="00D72DD1" w:rsidRDefault="00D72DD1" w:rsidP="00D72DD1">
      <w:pPr>
        <w:spacing w:line="360" w:lineRule="auto"/>
        <w:jc w:val="both"/>
        <w:rPr>
          <w:rFonts w:ascii="Times New Roman" w:hAnsi="Times New Roman" w:cs="Times New Roman"/>
          <w:b/>
          <w:i/>
          <w:iCs/>
        </w:rPr>
      </w:pPr>
      <w:r w:rsidRPr="004B4ECA">
        <w:rPr>
          <w:rFonts w:ascii="Times New Roman" w:hAnsi="Times New Roman" w:cs="Times New Roman"/>
          <w:b/>
          <w:i/>
          <w:iCs/>
        </w:rPr>
        <w:t xml:space="preserve">Olgunluk Düzeyi: </w:t>
      </w:r>
      <w:r>
        <w:rPr>
          <w:rFonts w:ascii="Times New Roman" w:hAnsi="Times New Roman" w:cs="Times New Roman"/>
          <w:b/>
          <w:i/>
          <w:iCs/>
        </w:rPr>
        <w:t>3</w:t>
      </w:r>
    </w:p>
    <w:p w14:paraId="312C9CDB" w14:textId="77777777" w:rsidR="00D72DD1" w:rsidRDefault="00D72DD1" w:rsidP="00D72DD1">
      <w:pPr>
        <w:spacing w:line="360" w:lineRule="auto"/>
        <w:jc w:val="both"/>
        <w:rPr>
          <w:rFonts w:ascii="Times New Roman" w:hAnsi="Times New Roman" w:cs="Times New Roman"/>
        </w:rPr>
      </w:pPr>
      <w:r w:rsidRPr="00904871">
        <w:rPr>
          <w:rFonts w:ascii="Times New Roman" w:hAnsi="Times New Roman" w:cs="Times New Roman"/>
        </w:rPr>
        <w:t>Birimin genelinde tanımlı süreçler yönetilmektedir.</w:t>
      </w:r>
    </w:p>
    <w:p w14:paraId="178A4292" w14:textId="77777777" w:rsidR="00D72DD1" w:rsidRPr="00904871" w:rsidRDefault="00D72DD1" w:rsidP="00D72DD1">
      <w:pPr>
        <w:spacing w:line="360" w:lineRule="auto"/>
        <w:jc w:val="both"/>
        <w:rPr>
          <w:rFonts w:ascii="Times New Roman" w:hAnsi="Times New Roman" w:cs="Times New Roman"/>
        </w:rPr>
      </w:pPr>
    </w:p>
    <w:p w14:paraId="28F6A2BC" w14:textId="77777777" w:rsidR="0051639C" w:rsidRPr="0051639C" w:rsidRDefault="0051639C" w:rsidP="0051639C">
      <w:pPr>
        <w:spacing w:line="360" w:lineRule="auto"/>
        <w:jc w:val="both"/>
        <w:rPr>
          <w:rFonts w:ascii="Times New Roman" w:hAnsi="Times New Roman" w:cs="Times New Roman"/>
        </w:rPr>
      </w:pPr>
      <w:r w:rsidRPr="0051639C">
        <w:rPr>
          <w:rFonts w:ascii="Times New Roman" w:hAnsi="Times New Roman" w:cs="Times New Roman"/>
        </w:rPr>
        <w:t>Tüm etkinliklere ait süreçler ve alt süreçler (uzaktan eğitim dahil) açık bir şekilde tanımlanmıştır. Bu süreçlerdeki sorumlular, iş akışı, yönetim ve sahiplenme detaylı olarak yazılı hale getirilmiş ve birim tarafından içselleştirilmiştir.</w:t>
      </w:r>
    </w:p>
    <w:p w14:paraId="18CDC251" w14:textId="77777777" w:rsidR="0051639C" w:rsidRPr="0051639C" w:rsidRDefault="0051639C" w:rsidP="0051639C">
      <w:pPr>
        <w:spacing w:line="360" w:lineRule="auto"/>
        <w:jc w:val="both"/>
        <w:rPr>
          <w:rFonts w:ascii="Times New Roman" w:hAnsi="Times New Roman" w:cs="Times New Roman"/>
        </w:rPr>
      </w:pPr>
      <w:r w:rsidRPr="0051639C">
        <w:rPr>
          <w:rFonts w:ascii="Times New Roman" w:hAnsi="Times New Roman" w:cs="Times New Roman"/>
        </w:rPr>
        <w:t>Süreç yönetiminin başarılı bir şekilde uygulandığını gösteren somut kanıtlar bulunmaktadır. Ayrıca, sürekli süreç iyileştirme döngüsü oluşturulmuş ve etkin bir şekilde işletilmektedir.</w:t>
      </w:r>
    </w:p>
    <w:p w14:paraId="669C7C5A" w14:textId="77777777" w:rsidR="00D72DD1" w:rsidRPr="004B4ECA" w:rsidRDefault="00D72DD1" w:rsidP="00D72DD1">
      <w:pPr>
        <w:spacing w:line="360" w:lineRule="auto"/>
        <w:jc w:val="both"/>
        <w:rPr>
          <w:rFonts w:ascii="Times New Roman" w:hAnsi="Times New Roman" w:cs="Times New Roman"/>
        </w:rPr>
      </w:pPr>
    </w:p>
    <w:p w14:paraId="1C5B883A" w14:textId="77777777" w:rsidR="00D72DD1" w:rsidRPr="006F370F" w:rsidRDefault="00D72DD1" w:rsidP="00D72DD1">
      <w:pPr>
        <w:spacing w:line="360" w:lineRule="auto"/>
        <w:jc w:val="both"/>
        <w:rPr>
          <w:rFonts w:ascii="Times New Roman" w:eastAsia="Times New Roman" w:hAnsi="Times New Roman" w:cs="Times New Roman"/>
          <w:b/>
          <w:bCs/>
          <w:lang w:eastAsia="tr-TR"/>
        </w:rPr>
      </w:pPr>
      <w:r w:rsidRPr="006F370F">
        <w:rPr>
          <w:rFonts w:ascii="Times New Roman" w:eastAsia="Times New Roman" w:hAnsi="Times New Roman" w:cs="Times New Roman"/>
          <w:b/>
          <w:bCs/>
          <w:lang w:eastAsia="tr-TR"/>
        </w:rPr>
        <w:t xml:space="preserve">A.4.1. İç ve Dış Paydaş Katılımı </w:t>
      </w:r>
    </w:p>
    <w:p w14:paraId="7E85D263" w14:textId="77777777" w:rsidR="00D72DD1" w:rsidRPr="006F370F" w:rsidRDefault="00D72DD1" w:rsidP="00D72DD1">
      <w:pPr>
        <w:spacing w:line="360" w:lineRule="auto"/>
        <w:rPr>
          <w:rFonts w:ascii="Times New Roman" w:hAnsi="Times New Roman" w:cs="Times New Roman"/>
          <w:b/>
          <w:i/>
          <w:iCs/>
        </w:rPr>
      </w:pPr>
    </w:p>
    <w:p w14:paraId="6EE51E71" w14:textId="77777777" w:rsidR="00D72DD1" w:rsidRDefault="00D72DD1" w:rsidP="00D72DD1">
      <w:pPr>
        <w:spacing w:line="360" w:lineRule="auto"/>
        <w:rPr>
          <w:rFonts w:ascii="Times New Roman" w:hAnsi="Times New Roman" w:cs="Times New Roman"/>
          <w:i/>
          <w:iCs/>
        </w:rPr>
      </w:pPr>
      <w:r w:rsidRPr="006F370F">
        <w:rPr>
          <w:rFonts w:ascii="Times New Roman" w:hAnsi="Times New Roman" w:cs="Times New Roman"/>
          <w:b/>
          <w:i/>
          <w:iCs/>
        </w:rPr>
        <w:t>Olgunluk Düzeyi :</w:t>
      </w:r>
      <w:r>
        <w:rPr>
          <w:rFonts w:ascii="Times New Roman" w:hAnsi="Times New Roman" w:cs="Times New Roman"/>
          <w:b/>
          <w:i/>
          <w:iCs/>
        </w:rPr>
        <w:t>4</w:t>
      </w:r>
      <w:r w:rsidRPr="006F370F">
        <w:rPr>
          <w:rFonts w:ascii="Times New Roman" w:hAnsi="Times New Roman" w:cs="Times New Roman"/>
          <w:i/>
          <w:iCs/>
        </w:rPr>
        <w:t xml:space="preserve"> </w:t>
      </w:r>
    </w:p>
    <w:p w14:paraId="66CDC644" w14:textId="77777777" w:rsidR="00D72DD1" w:rsidRDefault="00D72DD1" w:rsidP="00D72DD1">
      <w:pPr>
        <w:spacing w:line="360" w:lineRule="auto"/>
        <w:rPr>
          <w:rFonts w:ascii="Times New Roman" w:eastAsia="Times New Roman" w:hAnsi="Times New Roman" w:cs="Times New Roman"/>
          <w:lang w:eastAsia="tr-TR"/>
        </w:rPr>
      </w:pPr>
      <w:r w:rsidRPr="00904871">
        <w:rPr>
          <w:rFonts w:ascii="Times New Roman" w:eastAsia="Times New Roman" w:hAnsi="Times New Roman" w:cs="Times New Roman"/>
          <w:lang w:eastAsia="tr-TR"/>
        </w:rPr>
        <w:t>Paydaş katılım mekanizmalarının işleyişi izlenmekte ve bağlı iyileştirmeler</w:t>
      </w:r>
      <w:r>
        <w:rPr>
          <w:rFonts w:ascii="Times New Roman" w:eastAsia="Times New Roman" w:hAnsi="Times New Roman" w:cs="Times New Roman"/>
          <w:lang w:eastAsia="tr-TR"/>
        </w:rPr>
        <w:t xml:space="preserve"> </w:t>
      </w:r>
      <w:r w:rsidRPr="00904871">
        <w:rPr>
          <w:rFonts w:ascii="Times New Roman" w:eastAsia="Times New Roman" w:hAnsi="Times New Roman" w:cs="Times New Roman"/>
          <w:lang w:eastAsia="tr-TR"/>
        </w:rPr>
        <w:t>gerçekleştirilmektedir.</w:t>
      </w:r>
    </w:p>
    <w:p w14:paraId="7F3C0A39" w14:textId="77777777" w:rsidR="00D72DD1" w:rsidRPr="00904871" w:rsidRDefault="00D72DD1" w:rsidP="00D72DD1">
      <w:pPr>
        <w:spacing w:line="360" w:lineRule="auto"/>
        <w:rPr>
          <w:rFonts w:ascii="Times New Roman" w:eastAsia="Times New Roman" w:hAnsi="Times New Roman" w:cs="Times New Roman"/>
          <w:lang w:eastAsia="tr-TR"/>
        </w:rPr>
      </w:pPr>
    </w:p>
    <w:p w14:paraId="5A43A1A3"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lastRenderedPageBreak/>
        <w:t>İç ve dış paydaşların karar alma, yönetişim ve iyileştirme süreçlerine katılım mekanizmaları açıkça tanımlanmıştır. Gerçekleşen katılımın etkinliği, birimselliği ve sürekliliği düzenli olarak analiz edilmekte ve değerlendirilmektedir.</w:t>
      </w:r>
    </w:p>
    <w:p w14:paraId="6F9CD1B0"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Uygulama örnekleri, iç kalite güvencesi sisteminde dış paydaş katılımının ve etkinliğinin sağlandığını göstermektedir. Bu süreçlerin sonuçları sistematik olarak değerlendirilmekte ve elde edilen bulgular doğrultusunda gerekli iyileştirmeler hayata geçirilmektedir.</w:t>
      </w:r>
    </w:p>
    <w:p w14:paraId="370AD56D" w14:textId="35AA9289" w:rsidR="00C33C8F" w:rsidRDefault="00C33C8F" w:rsidP="00065845">
      <w:pPr>
        <w:spacing w:line="360" w:lineRule="auto"/>
        <w:jc w:val="both"/>
        <w:rPr>
          <w:rFonts w:ascii="Times New Roman" w:eastAsia="Times New Roman" w:hAnsi="Times New Roman" w:cs="Times New Roman"/>
          <w:lang w:eastAsia="tr-TR"/>
        </w:rPr>
      </w:pPr>
    </w:p>
    <w:p w14:paraId="6993F96C" w14:textId="77777777" w:rsidR="00D72DD1" w:rsidRDefault="00D72DD1" w:rsidP="00065845">
      <w:pPr>
        <w:spacing w:line="360" w:lineRule="auto"/>
        <w:jc w:val="both"/>
        <w:rPr>
          <w:rFonts w:ascii="Times New Roman" w:eastAsia="Times New Roman" w:hAnsi="Times New Roman" w:cs="Times New Roman"/>
          <w:b/>
          <w:bCs/>
          <w:lang w:eastAsia="tr-TR"/>
        </w:rPr>
      </w:pPr>
    </w:p>
    <w:p w14:paraId="6BC466BC" w14:textId="41F8319C" w:rsidR="00C33C8F" w:rsidRDefault="00C33C8F" w:rsidP="00065845">
      <w:pPr>
        <w:spacing w:line="360" w:lineRule="auto"/>
        <w:jc w:val="both"/>
        <w:rPr>
          <w:rFonts w:ascii="Times New Roman" w:eastAsia="Times New Roman" w:hAnsi="Times New Roman" w:cs="Times New Roman"/>
          <w:b/>
          <w:bCs/>
          <w:lang w:eastAsia="tr-TR"/>
        </w:rPr>
      </w:pPr>
      <w:r w:rsidRPr="00C33C8F">
        <w:rPr>
          <w:rFonts w:ascii="Times New Roman" w:eastAsia="Times New Roman" w:hAnsi="Times New Roman" w:cs="Times New Roman"/>
          <w:b/>
          <w:bCs/>
          <w:lang w:eastAsia="tr-TR"/>
        </w:rPr>
        <w:t>D.1. Toplumsal Katkı Süreçlerinin Yönetimi ve Toplumsal Katkı Kaynakları</w:t>
      </w:r>
    </w:p>
    <w:p w14:paraId="32519459" w14:textId="66D0B641" w:rsidR="00C33C8F" w:rsidRDefault="00C33C8F" w:rsidP="00065845">
      <w:pPr>
        <w:spacing w:line="360" w:lineRule="auto"/>
        <w:jc w:val="both"/>
        <w:rPr>
          <w:rFonts w:ascii="Times New Roman" w:eastAsia="Times New Roman" w:hAnsi="Times New Roman" w:cs="Times New Roman"/>
          <w:b/>
          <w:bCs/>
          <w:lang w:eastAsia="tr-TR"/>
        </w:rPr>
      </w:pPr>
      <w:r w:rsidRPr="00C33C8F">
        <w:rPr>
          <w:rFonts w:ascii="Times New Roman" w:eastAsia="Times New Roman" w:hAnsi="Times New Roman" w:cs="Times New Roman"/>
          <w:b/>
          <w:bCs/>
          <w:lang w:eastAsia="tr-TR"/>
        </w:rPr>
        <w:t>D.1.1. Toplumsal Katkı Süreçlerinin Yönetimi</w:t>
      </w:r>
    </w:p>
    <w:p w14:paraId="69ABD5C6" w14:textId="180A5A9D" w:rsidR="00C33C8F" w:rsidRDefault="00C33C8F" w:rsidP="00C33C8F">
      <w:pPr>
        <w:spacing w:line="360" w:lineRule="auto"/>
        <w:jc w:val="both"/>
        <w:rPr>
          <w:rFonts w:ascii="Times New Roman" w:hAnsi="Times New Roman" w:cs="Times New Roman"/>
          <w:b/>
          <w:i/>
          <w:iCs/>
        </w:rPr>
      </w:pPr>
      <w:r w:rsidRPr="007326B3">
        <w:rPr>
          <w:rFonts w:ascii="Times New Roman" w:hAnsi="Times New Roman" w:cs="Times New Roman"/>
          <w:b/>
          <w:i/>
          <w:iCs/>
        </w:rPr>
        <w:t xml:space="preserve">Olgunluk Düzeyi: </w:t>
      </w:r>
      <w:r>
        <w:rPr>
          <w:rFonts w:ascii="Times New Roman" w:hAnsi="Times New Roman" w:cs="Times New Roman"/>
          <w:b/>
          <w:i/>
          <w:iCs/>
        </w:rPr>
        <w:t>5</w:t>
      </w:r>
    </w:p>
    <w:p w14:paraId="6042EA7C" w14:textId="0107A4E0" w:rsidR="00C33C8F" w:rsidRDefault="00C33C8F" w:rsidP="00C33C8F">
      <w:pPr>
        <w:spacing w:line="360" w:lineRule="auto"/>
        <w:jc w:val="both"/>
        <w:rPr>
          <w:rFonts w:ascii="Times New Roman" w:eastAsia="Times New Roman" w:hAnsi="Times New Roman" w:cs="Times New Roman"/>
          <w:lang w:eastAsia="tr-TR"/>
        </w:rPr>
      </w:pPr>
      <w:r w:rsidRPr="00C33C8F">
        <w:rPr>
          <w:rFonts w:ascii="Times New Roman" w:eastAsia="Times New Roman" w:hAnsi="Times New Roman" w:cs="Times New Roman"/>
          <w:lang w:eastAsia="tr-TR"/>
        </w:rPr>
        <w:t>İçselleştirilmiş, sistematik, sürdürülebilir ve örnek gösterilebilir uygulamalar bulunmaktadır.</w:t>
      </w:r>
    </w:p>
    <w:p w14:paraId="1D4CE464" w14:textId="5C963309" w:rsidR="00C33C8F" w:rsidRDefault="00C33C8F" w:rsidP="00C33C8F">
      <w:pPr>
        <w:spacing w:line="360" w:lineRule="auto"/>
        <w:jc w:val="both"/>
        <w:rPr>
          <w:rFonts w:ascii="Times New Roman" w:eastAsia="Times New Roman" w:hAnsi="Times New Roman" w:cs="Times New Roman"/>
          <w:lang w:eastAsia="tr-TR"/>
        </w:rPr>
      </w:pPr>
    </w:p>
    <w:p w14:paraId="677E6AA2"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Çocuk Eğitimi Uygulama ve Araştırma Merkezi, toplumsal katkı politikasını benimseyerek, bilim, sanat ve kültüre yerel, ulusal ve evrensel düzeyde katkı sağlamayı; toplumsal sorunlara yönelik araştırmalar ve uygulamalar gerçekleştirmeyi; nitelikli insan kaynağı yetiştirerek toplumsal gelişmeye destek olmayı amaçlamaktadır. Bu kapsamda, bilimsel ve sosyal faaliyetlerle sosyo-kültürel yaşantıyı zenginleştirmekte, kamu ve sanayi iş birlikleri yoluyla bilgi ve teknoloji transferini teşvik etmekte ve yaşam boyu öğrenme çerçevesinde toplumun ilerlemesine katkı sunmaktadır.</w:t>
      </w:r>
    </w:p>
    <w:p w14:paraId="77CDA563"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Birim, toplumsal katkıyı artırmaya yönelik hedeflerini stratejik planlar çerçevesinde yürütmekte olup (Kanıt 11), belirlenen hedefler doğrultusunda eylem planları oluşturulmaktadır. PUKÖ (Planla, Uygula, Kontrol Et, Önlem Al) döngüsü kapsamında gerçekleşme durumları yıl sonunda raporlaştırılarak kamuya açık bir şekilde yayınlanmaktadır (Kanıt 12). Performans gerçekleştirme durumu altı aylık periyotlarla izlenmekte, değerlendirilmekte ve kamuoyuyla paylaşılmaktadır (Kanıt 13).</w:t>
      </w:r>
    </w:p>
    <w:p w14:paraId="274EAD52"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Birimdeki yönetim modeli, idari yapı, iş akışları ve sorumluluklar net olarak belirlenmiş ve tüm çalışanlar tarafından bilinmektedir. Yönetim kurulu düzenli toplantılarla karar alma süreçlerini yürütmektedir (Kanıt 14).</w:t>
      </w:r>
    </w:p>
    <w:p w14:paraId="105BDB10"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 xml:space="preserve">Toplumsal katkı politikasına uygun olarak, bölgenin ihtiyaçlarına yönelik eğitim faaliyetleri gerçekleştirilmektedir. Bu faaliyetler, Bartın İl Milli Eğitim Müdürlüğü ile yapılan protokol çerçevesinde iş birliği içinde yürütülmektedir (Kanıt 15). Tüm kurum çalışanları ve iş birlikçi kuruluş çalışanları eğitim faaliyetleri için çağrıya açılmakta, gönüllülerin talepleri doğrultusunda süreç ilerletilmektedir. Eğitim vermek isteyen bireylerden eğitim içerikleri talep </w:t>
      </w:r>
      <w:r w:rsidRPr="0051639C">
        <w:rPr>
          <w:rFonts w:ascii="Times New Roman" w:eastAsia="Times New Roman" w:hAnsi="Times New Roman" w:cs="Times New Roman"/>
          <w:lang w:eastAsia="tr-TR"/>
        </w:rPr>
        <w:lastRenderedPageBreak/>
        <w:t>edilmekte, merkez yönetimi tarafından değerlendirilmekte ve uzmanlık alanına uygun olup olmadığı göz önünde bulundurularak eğitimlerin açılması sağlanmaktadır. Uzmanlık alanı dışında bir konuda eğitim vermek isteyen kişilerden yetkinliklerini sertifikalandırmaları beklenmektedir. Eğitim içerikleri ve ücretlendirme yönetim kurulu tarafından değerlendirilerek yürütme kuruluna sunulmakta, onay sonrası katılımcı başvurularına açılmaktadır.</w:t>
      </w:r>
    </w:p>
    <w:p w14:paraId="2EEFB819"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Bölgesel kalkınmaya yönelik faaliyetlerin çeşitli alanlarda dengeli bir şekilde açılmasına özen gösterilmektedir (Kanıt 16). Tüm süreçler ve ilgili kanıtlar, birimin web sitesi ve sosyal medya hesapları aracılığıyla güncel olarak yayınlanmaktadır (Kanıt 17-18).</w:t>
      </w:r>
    </w:p>
    <w:p w14:paraId="2F86F5E6" w14:textId="4063092F" w:rsidR="009A72E7" w:rsidRDefault="00717A4E" w:rsidP="00C33C8F">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1</w:t>
      </w:r>
      <w:r>
        <w:rPr>
          <w:rFonts w:ascii="Times New Roman" w:eastAsia="Times New Roman" w:hAnsi="Times New Roman" w:cs="Times New Roman"/>
          <w:lang w:eastAsia="tr-TR"/>
        </w:rPr>
        <w:t>1:</w:t>
      </w:r>
      <w:r w:rsidR="00BB5A09">
        <w:rPr>
          <w:rFonts w:ascii="Times New Roman" w:eastAsia="Times New Roman" w:hAnsi="Times New Roman" w:cs="Times New Roman"/>
          <w:lang w:eastAsia="tr-TR"/>
        </w:rPr>
        <w:t xml:space="preserve"> </w:t>
      </w:r>
      <w:hyperlink r:id="rId17" w:history="1">
        <w:r w:rsidR="00BB5A09" w:rsidRPr="00B45CE7">
          <w:rPr>
            <w:rStyle w:val="Kpr"/>
            <w:rFonts w:ascii="Times New Roman" w:eastAsia="Times New Roman" w:hAnsi="Times New Roman" w:cs="Times New Roman"/>
            <w:lang w:eastAsia="tr-TR"/>
          </w:rPr>
          <w:t>https://cdn.bartin.edu.tr/bucem/811b914d16061a58415dec0acbb4c9d8/bucem-stratejik-hedef-ve-gostergeler.pdf</w:t>
        </w:r>
      </w:hyperlink>
      <w:r w:rsidR="00BB5A09">
        <w:rPr>
          <w:rFonts w:ascii="Times New Roman" w:eastAsia="Times New Roman" w:hAnsi="Times New Roman" w:cs="Times New Roman"/>
          <w:lang w:eastAsia="tr-TR"/>
        </w:rPr>
        <w:t xml:space="preserve"> </w:t>
      </w:r>
    </w:p>
    <w:p w14:paraId="1A367F1C" w14:textId="078A7F96" w:rsidR="00717A4E" w:rsidRDefault="00717A4E" w:rsidP="00C33C8F">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1</w:t>
      </w:r>
      <w:r>
        <w:rPr>
          <w:rFonts w:ascii="Times New Roman" w:eastAsia="Times New Roman" w:hAnsi="Times New Roman" w:cs="Times New Roman"/>
          <w:lang w:eastAsia="tr-TR"/>
        </w:rPr>
        <w:t>2:</w:t>
      </w:r>
      <w:r w:rsidR="00BB5A09">
        <w:rPr>
          <w:rFonts w:ascii="Times New Roman" w:eastAsia="Times New Roman" w:hAnsi="Times New Roman" w:cs="Times New Roman"/>
          <w:lang w:eastAsia="tr-TR"/>
        </w:rPr>
        <w:t xml:space="preserve"> </w:t>
      </w:r>
      <w:hyperlink r:id="rId18" w:history="1">
        <w:r w:rsidR="00BB5A09" w:rsidRPr="00B45CE7">
          <w:rPr>
            <w:rStyle w:val="Kpr"/>
            <w:rFonts w:ascii="Times New Roman" w:eastAsia="Times New Roman" w:hAnsi="Times New Roman" w:cs="Times New Roman"/>
            <w:lang w:eastAsia="tr-TR"/>
          </w:rPr>
          <w:t>https://bucem.bartin.edu.tr/eylem-planlari.html</w:t>
        </w:r>
      </w:hyperlink>
      <w:r w:rsidR="00BB5A09">
        <w:rPr>
          <w:rFonts w:ascii="Times New Roman" w:eastAsia="Times New Roman" w:hAnsi="Times New Roman" w:cs="Times New Roman"/>
          <w:lang w:eastAsia="tr-TR"/>
        </w:rPr>
        <w:t xml:space="preserve"> </w:t>
      </w:r>
    </w:p>
    <w:p w14:paraId="7D324CE5" w14:textId="0A0AF331" w:rsidR="00717A4E" w:rsidRDefault="00717A4E" w:rsidP="00C33C8F">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1</w:t>
      </w:r>
      <w:r>
        <w:rPr>
          <w:rFonts w:ascii="Times New Roman" w:eastAsia="Times New Roman" w:hAnsi="Times New Roman" w:cs="Times New Roman"/>
          <w:lang w:eastAsia="tr-TR"/>
        </w:rPr>
        <w:t>3:</w:t>
      </w:r>
      <w:r w:rsidR="00BB5A09">
        <w:rPr>
          <w:rFonts w:ascii="Times New Roman" w:eastAsia="Times New Roman" w:hAnsi="Times New Roman" w:cs="Times New Roman"/>
          <w:lang w:eastAsia="tr-TR"/>
        </w:rPr>
        <w:t xml:space="preserve"> </w:t>
      </w:r>
      <w:hyperlink r:id="rId19" w:history="1">
        <w:r w:rsidR="00BB5A09" w:rsidRPr="00B45CE7">
          <w:rPr>
            <w:rStyle w:val="Kpr"/>
            <w:rFonts w:ascii="Times New Roman" w:eastAsia="Times New Roman" w:hAnsi="Times New Roman" w:cs="Times New Roman"/>
            <w:lang w:eastAsia="tr-TR"/>
          </w:rPr>
          <w:t>https://bucem.bartin.edu.tr/ic-kontrol-raporlari.html</w:t>
        </w:r>
      </w:hyperlink>
      <w:r w:rsidR="00BB5A09">
        <w:rPr>
          <w:rFonts w:ascii="Times New Roman" w:eastAsia="Times New Roman" w:hAnsi="Times New Roman" w:cs="Times New Roman"/>
          <w:lang w:eastAsia="tr-TR"/>
        </w:rPr>
        <w:t xml:space="preserve"> </w:t>
      </w:r>
    </w:p>
    <w:p w14:paraId="7445F12E" w14:textId="0736EFD6" w:rsidR="00717A4E" w:rsidRDefault="00717A4E" w:rsidP="00C33C8F">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1</w:t>
      </w:r>
      <w:r>
        <w:rPr>
          <w:rFonts w:ascii="Times New Roman" w:eastAsia="Times New Roman" w:hAnsi="Times New Roman" w:cs="Times New Roman"/>
          <w:lang w:eastAsia="tr-TR"/>
        </w:rPr>
        <w:t>4:</w:t>
      </w:r>
      <w:r w:rsidR="00BB5A09">
        <w:rPr>
          <w:rFonts w:ascii="Times New Roman" w:eastAsia="Times New Roman" w:hAnsi="Times New Roman" w:cs="Times New Roman"/>
          <w:lang w:eastAsia="tr-TR"/>
        </w:rPr>
        <w:t xml:space="preserve"> </w:t>
      </w:r>
      <w:hyperlink r:id="rId20" w:history="1">
        <w:r w:rsidR="00BB5A09" w:rsidRPr="00B45CE7">
          <w:rPr>
            <w:rStyle w:val="Kpr"/>
            <w:rFonts w:ascii="Times New Roman" w:eastAsia="Times New Roman" w:hAnsi="Times New Roman" w:cs="Times New Roman"/>
            <w:lang w:eastAsia="tr-TR"/>
          </w:rPr>
          <w:t>https://bucem.bartin.edu.tr/yonetim-kurulu.html</w:t>
        </w:r>
      </w:hyperlink>
      <w:r w:rsidR="00BB5A09">
        <w:rPr>
          <w:rFonts w:ascii="Times New Roman" w:eastAsia="Times New Roman" w:hAnsi="Times New Roman" w:cs="Times New Roman"/>
          <w:lang w:eastAsia="tr-TR"/>
        </w:rPr>
        <w:t xml:space="preserve"> </w:t>
      </w:r>
    </w:p>
    <w:p w14:paraId="2194F5CD" w14:textId="7D00E798" w:rsidR="00717A4E" w:rsidRDefault="00717A4E" w:rsidP="00C33C8F">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Kanıt</w:t>
      </w:r>
      <w:r w:rsidR="00BB5A09">
        <w:rPr>
          <w:rFonts w:ascii="Times New Roman" w:eastAsia="Times New Roman" w:hAnsi="Times New Roman" w:cs="Times New Roman"/>
          <w:lang w:eastAsia="tr-TR"/>
        </w:rPr>
        <w:t xml:space="preserve"> </w:t>
      </w:r>
      <w:r w:rsidR="003238DD">
        <w:rPr>
          <w:rFonts w:ascii="Times New Roman" w:eastAsia="Times New Roman" w:hAnsi="Times New Roman" w:cs="Times New Roman"/>
          <w:lang w:eastAsia="tr-TR"/>
        </w:rPr>
        <w:t>1</w:t>
      </w:r>
      <w:r>
        <w:rPr>
          <w:rFonts w:ascii="Times New Roman" w:eastAsia="Times New Roman" w:hAnsi="Times New Roman" w:cs="Times New Roman"/>
          <w:lang w:eastAsia="tr-TR"/>
        </w:rPr>
        <w:t>5:</w:t>
      </w:r>
      <w:r w:rsidR="00BB5A09">
        <w:rPr>
          <w:rFonts w:ascii="Times New Roman" w:eastAsia="Times New Roman" w:hAnsi="Times New Roman" w:cs="Times New Roman"/>
          <w:lang w:eastAsia="tr-TR"/>
        </w:rPr>
        <w:t xml:space="preserve"> </w:t>
      </w:r>
      <w:hyperlink r:id="rId21" w:history="1">
        <w:r w:rsidR="00BB5A09" w:rsidRPr="00B45CE7">
          <w:rPr>
            <w:rStyle w:val="Kpr"/>
            <w:rFonts w:ascii="Times New Roman" w:eastAsia="Times New Roman" w:hAnsi="Times New Roman" w:cs="Times New Roman"/>
            <w:lang w:eastAsia="tr-TR"/>
          </w:rPr>
          <w:t>https://cdn.bartin.edu.tr/bucem/551970ddf46b8c4c04364e222c7e7068/cocuk-universitesi-protokolu.pdf</w:t>
        </w:r>
      </w:hyperlink>
      <w:r w:rsidR="00BB5A09">
        <w:rPr>
          <w:rFonts w:ascii="Times New Roman" w:eastAsia="Times New Roman" w:hAnsi="Times New Roman" w:cs="Times New Roman"/>
          <w:lang w:eastAsia="tr-TR"/>
        </w:rPr>
        <w:t xml:space="preserve"> </w:t>
      </w:r>
    </w:p>
    <w:p w14:paraId="2498D461" w14:textId="65321BF3" w:rsidR="00F142C7" w:rsidRDefault="00717A4E" w:rsidP="00C33C8F">
      <w:pPr>
        <w:spacing w:line="360" w:lineRule="auto"/>
        <w:jc w:val="both"/>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1</w:t>
      </w:r>
      <w:r>
        <w:rPr>
          <w:rFonts w:ascii="Times New Roman" w:eastAsia="Times New Roman" w:hAnsi="Times New Roman" w:cs="Times New Roman"/>
          <w:lang w:eastAsia="tr-TR"/>
        </w:rPr>
        <w:t>6:</w:t>
      </w:r>
      <w:r w:rsidR="00BB5A09">
        <w:rPr>
          <w:rFonts w:ascii="Times New Roman" w:eastAsia="Times New Roman" w:hAnsi="Times New Roman" w:cs="Times New Roman"/>
          <w:lang w:eastAsia="tr-TR"/>
        </w:rPr>
        <w:t xml:space="preserve"> </w:t>
      </w:r>
      <w:hyperlink r:id="rId22" w:history="1">
        <w:r w:rsidR="00F142C7" w:rsidRPr="00E43A03">
          <w:rPr>
            <w:rStyle w:val="Kpr"/>
          </w:rPr>
          <w:t>https://bucem.bartin.edu.tr/duyurular/yeni-donemde-gormek-istediginiz-etkinlikleri-bize-yazin.html</w:t>
        </w:r>
      </w:hyperlink>
    </w:p>
    <w:p w14:paraId="7774464F" w14:textId="026BD6E2" w:rsidR="00F142C7" w:rsidRDefault="00717A4E" w:rsidP="00C33C8F">
      <w:pPr>
        <w:spacing w:line="360" w:lineRule="auto"/>
        <w:jc w:val="both"/>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1</w:t>
      </w:r>
      <w:r>
        <w:rPr>
          <w:rFonts w:ascii="Times New Roman" w:eastAsia="Times New Roman" w:hAnsi="Times New Roman" w:cs="Times New Roman"/>
          <w:lang w:eastAsia="tr-TR"/>
        </w:rPr>
        <w:t>7:</w:t>
      </w:r>
      <w:hyperlink r:id="rId23" w:history="1">
        <w:r w:rsidR="00F142C7" w:rsidRPr="00E43A03">
          <w:rPr>
            <w:rStyle w:val="Kpr"/>
          </w:rPr>
          <w:t>https://bucem.bartin.edu.tr/arsiv/duyuru-arsiv.html</w:t>
        </w:r>
      </w:hyperlink>
    </w:p>
    <w:p w14:paraId="1FA5E6C9" w14:textId="390C2A85" w:rsidR="00F142C7" w:rsidRDefault="00717A4E" w:rsidP="00C33C8F">
      <w:pPr>
        <w:spacing w:line="360" w:lineRule="auto"/>
        <w:jc w:val="both"/>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1</w:t>
      </w:r>
      <w:r>
        <w:rPr>
          <w:rFonts w:ascii="Times New Roman" w:eastAsia="Times New Roman" w:hAnsi="Times New Roman" w:cs="Times New Roman"/>
          <w:lang w:eastAsia="tr-TR"/>
        </w:rPr>
        <w:t>8:</w:t>
      </w:r>
      <w:r w:rsidR="00BB5A09">
        <w:rPr>
          <w:rFonts w:ascii="Times New Roman" w:eastAsia="Times New Roman" w:hAnsi="Times New Roman" w:cs="Times New Roman"/>
          <w:lang w:eastAsia="tr-TR"/>
        </w:rPr>
        <w:t xml:space="preserve"> </w:t>
      </w:r>
      <w:hyperlink r:id="rId24" w:history="1">
        <w:r w:rsidR="00F142C7" w:rsidRPr="00E43A03">
          <w:rPr>
            <w:rStyle w:val="Kpr"/>
          </w:rPr>
          <w:t>https://bucem.bartin.edu.tr/arsiv/haber-arsiv.html</w:t>
        </w:r>
      </w:hyperlink>
    </w:p>
    <w:p w14:paraId="085EA7B3" w14:textId="77777777" w:rsidR="00717A4E" w:rsidRPr="00C33C8F" w:rsidRDefault="00717A4E" w:rsidP="00C33C8F">
      <w:pPr>
        <w:spacing w:line="360" w:lineRule="auto"/>
        <w:jc w:val="both"/>
        <w:rPr>
          <w:rFonts w:ascii="Times New Roman" w:eastAsia="Times New Roman" w:hAnsi="Times New Roman" w:cs="Times New Roman"/>
          <w:lang w:eastAsia="tr-TR"/>
        </w:rPr>
      </w:pPr>
    </w:p>
    <w:p w14:paraId="19055FE6" w14:textId="288FAE6E" w:rsidR="00C33C8F" w:rsidRDefault="00C33C8F" w:rsidP="00065845">
      <w:pPr>
        <w:spacing w:line="360" w:lineRule="auto"/>
        <w:jc w:val="both"/>
        <w:rPr>
          <w:rFonts w:ascii="Times New Roman" w:eastAsia="Times New Roman" w:hAnsi="Times New Roman" w:cs="Times New Roman"/>
          <w:b/>
          <w:bCs/>
          <w:lang w:eastAsia="tr-TR"/>
        </w:rPr>
      </w:pPr>
      <w:r w:rsidRPr="00C33C8F">
        <w:rPr>
          <w:rFonts w:ascii="Times New Roman" w:eastAsia="Times New Roman" w:hAnsi="Times New Roman" w:cs="Times New Roman"/>
          <w:b/>
          <w:bCs/>
          <w:lang w:eastAsia="tr-TR"/>
        </w:rPr>
        <w:t>D.1.2. Kaynaklar</w:t>
      </w:r>
    </w:p>
    <w:p w14:paraId="7DBB623B" w14:textId="77777777" w:rsidR="00C33C8F" w:rsidRDefault="00C33C8F" w:rsidP="00C33C8F">
      <w:pPr>
        <w:spacing w:line="360" w:lineRule="auto"/>
        <w:jc w:val="both"/>
        <w:rPr>
          <w:rFonts w:ascii="Times New Roman" w:hAnsi="Times New Roman" w:cs="Times New Roman"/>
          <w:b/>
          <w:i/>
          <w:iCs/>
        </w:rPr>
      </w:pPr>
      <w:r w:rsidRPr="007326B3">
        <w:rPr>
          <w:rFonts w:ascii="Times New Roman" w:hAnsi="Times New Roman" w:cs="Times New Roman"/>
          <w:b/>
          <w:i/>
          <w:iCs/>
        </w:rPr>
        <w:t xml:space="preserve">Olgunluk Düzeyi: </w:t>
      </w:r>
      <w:r>
        <w:rPr>
          <w:rFonts w:ascii="Times New Roman" w:hAnsi="Times New Roman" w:cs="Times New Roman"/>
          <w:b/>
          <w:i/>
          <w:iCs/>
        </w:rPr>
        <w:t>5</w:t>
      </w:r>
    </w:p>
    <w:p w14:paraId="18B45F0E" w14:textId="3FC25200" w:rsidR="00C33C8F" w:rsidRDefault="00C33C8F" w:rsidP="00C33C8F">
      <w:pPr>
        <w:spacing w:line="360" w:lineRule="auto"/>
        <w:jc w:val="both"/>
        <w:rPr>
          <w:rFonts w:ascii="Times New Roman" w:eastAsia="Times New Roman" w:hAnsi="Times New Roman" w:cs="Times New Roman"/>
          <w:lang w:eastAsia="tr-TR"/>
        </w:rPr>
      </w:pPr>
      <w:r w:rsidRPr="00C33C8F">
        <w:rPr>
          <w:rFonts w:ascii="Times New Roman" w:eastAsia="Times New Roman" w:hAnsi="Times New Roman" w:cs="Times New Roman"/>
          <w:lang w:eastAsia="tr-TR"/>
        </w:rPr>
        <w:t>İçselleştirilmiş, sistematik, sürdürülebilir ve örnek gösterilebilir uygulamalar bulunmaktadır.</w:t>
      </w:r>
    </w:p>
    <w:p w14:paraId="1CD0A650" w14:textId="77777777" w:rsidR="00C33C8F" w:rsidRDefault="00C33C8F" w:rsidP="00C33C8F">
      <w:pPr>
        <w:spacing w:line="360" w:lineRule="auto"/>
        <w:jc w:val="both"/>
        <w:rPr>
          <w:rFonts w:ascii="Times New Roman" w:eastAsia="Times New Roman" w:hAnsi="Times New Roman" w:cs="Times New Roman"/>
          <w:lang w:eastAsia="tr-TR"/>
        </w:rPr>
      </w:pPr>
    </w:p>
    <w:p w14:paraId="23084358"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Toplumsal katkı etkinliklerine ayrılan mali kaynaklar, birim yönetim kurulu tarafından belirlenmekte ve döner sermaye işletmesi müdürlüğüne bağlı olarak birim bütçesi oluşturulmaktadır. Bu bütçe üzerinden birimin mali kaynakları yönetilmekte, toplumsal katkı odaklı gerçekleştirilen tüm etkinliklerin giderleri bu kaynaktan karşılanmaktadır (Kanıt 19).</w:t>
      </w:r>
    </w:p>
    <w:p w14:paraId="0F0C3DAB"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Kurum bünyesindeki fiziksel kaynaklar, birimimizin kullanımına açık olup, birim faaliyetleri Ağdacı ve Kutlubey kampüslerinde yer alan çeşitli fakülte binalarında gerçekleştirilmektedir (Kanıt 20). Birimin sınıf, atölye ve laboratuvar gibi fiziksel imkanlarını kullanabilmek için gerekli yazışmalar, birim yönetimi tarafından yapılmaktadır.</w:t>
      </w:r>
    </w:p>
    <w:p w14:paraId="63A69386"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lastRenderedPageBreak/>
        <w:t>Birimimiz, il genelindeki nitelikli insan kaynaklarını, bölgenin yararına olacak şekilde 0-18 yaş grubundaki bireylerle buluşturmayı hedeflemektedir (Kanıt 21). Eğitim verme süreci gönüllülük esasına dayanmakta olup, tüm kurum personeline ve iş birliği yapılan kurum çalışanlarına açık çağrı yapılmaktadır. Kurum dışından başvuranlar da değerlendirmeye alınmakta ve bu başvurulara uygun bir eğitim süreci sağlanmaktadır. Ayrıca, farklı kurumlardan başvuran çalışanların eğitim süreçlerinde, kurumumuz çalışanları ile iş birliği yapılabilecek bireyler aranmaktadır. Bu sayede, eğitimlerin kalitesi takip edilmekte ve bireylere çalışma takımları oluşturulmaktadır (Kanıt 22).</w:t>
      </w:r>
    </w:p>
    <w:p w14:paraId="26179214" w14:textId="10A72102" w:rsidR="00C33C8F" w:rsidRDefault="00C33C8F" w:rsidP="00065845">
      <w:pPr>
        <w:spacing w:line="360" w:lineRule="auto"/>
        <w:jc w:val="both"/>
        <w:rPr>
          <w:rFonts w:ascii="Times New Roman" w:eastAsia="Times New Roman" w:hAnsi="Times New Roman" w:cs="Times New Roman"/>
          <w:lang w:eastAsia="tr-TR"/>
        </w:rPr>
      </w:pPr>
    </w:p>
    <w:p w14:paraId="0C7F7230" w14:textId="1422D947" w:rsidR="00B9082D" w:rsidRDefault="00B9082D" w:rsidP="00065845">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19</w:t>
      </w:r>
      <w:r>
        <w:rPr>
          <w:rFonts w:ascii="Times New Roman" w:eastAsia="Times New Roman" w:hAnsi="Times New Roman" w:cs="Times New Roman"/>
          <w:lang w:eastAsia="tr-TR"/>
        </w:rPr>
        <w:t>:</w:t>
      </w:r>
      <w:r w:rsidR="003238DD">
        <w:rPr>
          <w:rFonts w:ascii="Times New Roman" w:eastAsia="Times New Roman" w:hAnsi="Times New Roman" w:cs="Times New Roman"/>
          <w:lang w:eastAsia="tr-TR"/>
        </w:rPr>
        <w:t xml:space="preserve"> </w:t>
      </w:r>
      <w:hyperlink r:id="rId25" w:history="1">
        <w:r w:rsidRPr="00B45CE7">
          <w:rPr>
            <w:rStyle w:val="Kpr"/>
            <w:rFonts w:ascii="Times New Roman" w:eastAsia="Times New Roman" w:hAnsi="Times New Roman" w:cs="Times New Roman"/>
            <w:lang w:eastAsia="tr-TR"/>
          </w:rPr>
          <w:t>https://dsm.bartin.edu.tr/</w:t>
        </w:r>
      </w:hyperlink>
      <w:r>
        <w:rPr>
          <w:rFonts w:ascii="Times New Roman" w:eastAsia="Times New Roman" w:hAnsi="Times New Roman" w:cs="Times New Roman"/>
          <w:lang w:eastAsia="tr-TR"/>
        </w:rPr>
        <w:t xml:space="preserve"> </w:t>
      </w:r>
    </w:p>
    <w:p w14:paraId="60C0FEF9" w14:textId="3174A50A" w:rsidR="00B9082D" w:rsidRDefault="00B9082D" w:rsidP="00B9082D">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20</w:t>
      </w:r>
      <w:r>
        <w:rPr>
          <w:rFonts w:ascii="Times New Roman" w:eastAsia="Times New Roman" w:hAnsi="Times New Roman" w:cs="Times New Roman"/>
          <w:lang w:eastAsia="tr-TR"/>
        </w:rPr>
        <w:t>:</w:t>
      </w:r>
      <w:r w:rsidR="003238DD">
        <w:rPr>
          <w:rFonts w:ascii="Times New Roman" w:eastAsia="Times New Roman" w:hAnsi="Times New Roman" w:cs="Times New Roman"/>
          <w:lang w:eastAsia="tr-TR"/>
        </w:rPr>
        <w:t xml:space="preserve"> </w:t>
      </w:r>
      <w:hyperlink r:id="rId26" w:history="1">
        <w:r w:rsidRPr="00B45CE7">
          <w:rPr>
            <w:rStyle w:val="Kpr"/>
            <w:rFonts w:ascii="Times New Roman" w:eastAsia="Times New Roman" w:hAnsi="Times New Roman" w:cs="Times New Roman"/>
            <w:lang w:eastAsia="tr-TR"/>
          </w:rPr>
          <w:t>https://bucem.bartin.edu.tr/eylem-planlari.html</w:t>
        </w:r>
      </w:hyperlink>
      <w:r>
        <w:rPr>
          <w:rFonts w:ascii="Times New Roman" w:eastAsia="Times New Roman" w:hAnsi="Times New Roman" w:cs="Times New Roman"/>
          <w:lang w:eastAsia="tr-TR"/>
        </w:rPr>
        <w:t xml:space="preserve"> </w:t>
      </w:r>
    </w:p>
    <w:p w14:paraId="74ABC2F5" w14:textId="730F9943" w:rsidR="00B9082D" w:rsidRDefault="00B9082D" w:rsidP="00B9082D">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21</w:t>
      </w:r>
      <w:r>
        <w:rPr>
          <w:rFonts w:ascii="Times New Roman" w:eastAsia="Times New Roman" w:hAnsi="Times New Roman" w:cs="Times New Roman"/>
          <w:lang w:eastAsia="tr-TR"/>
        </w:rPr>
        <w:t>:</w:t>
      </w:r>
      <w:r w:rsidR="003238DD">
        <w:rPr>
          <w:rFonts w:ascii="Times New Roman" w:eastAsia="Times New Roman" w:hAnsi="Times New Roman" w:cs="Times New Roman"/>
          <w:lang w:eastAsia="tr-TR"/>
        </w:rPr>
        <w:t xml:space="preserve"> </w:t>
      </w:r>
      <w:r w:rsidRPr="00B9082D">
        <w:t xml:space="preserve"> </w:t>
      </w:r>
      <w:hyperlink r:id="rId27" w:history="1">
        <w:r w:rsidRPr="00B45CE7">
          <w:rPr>
            <w:rStyle w:val="Kpr"/>
            <w:rFonts w:ascii="Times New Roman" w:eastAsia="Times New Roman" w:hAnsi="Times New Roman" w:cs="Times New Roman"/>
            <w:lang w:eastAsia="tr-TR"/>
          </w:rPr>
          <w:t>https://bucem.bartin.edu.tr/yonetmelik-hakkinda.html</w:t>
        </w:r>
      </w:hyperlink>
      <w:r>
        <w:rPr>
          <w:rFonts w:ascii="Times New Roman" w:eastAsia="Times New Roman" w:hAnsi="Times New Roman" w:cs="Times New Roman"/>
          <w:lang w:eastAsia="tr-TR"/>
        </w:rPr>
        <w:t xml:space="preserve"> </w:t>
      </w:r>
    </w:p>
    <w:p w14:paraId="69640E6D" w14:textId="25EA3779" w:rsidR="00B9082D" w:rsidRDefault="00B9082D" w:rsidP="00B9082D">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22</w:t>
      </w:r>
      <w:r>
        <w:rPr>
          <w:rFonts w:ascii="Times New Roman" w:eastAsia="Times New Roman" w:hAnsi="Times New Roman" w:cs="Times New Roman"/>
          <w:lang w:eastAsia="tr-TR"/>
        </w:rPr>
        <w:t xml:space="preserve">: </w:t>
      </w:r>
      <w:hyperlink r:id="rId28" w:history="1">
        <w:r w:rsidRPr="00B45CE7">
          <w:rPr>
            <w:rStyle w:val="Kpr"/>
            <w:rFonts w:ascii="Times New Roman" w:eastAsia="Times New Roman" w:hAnsi="Times New Roman" w:cs="Times New Roman"/>
            <w:lang w:eastAsia="tr-TR"/>
          </w:rPr>
          <w:t>https://bucem.bartin.edu.tr/ingilizcekonusmakursu5kasim11aralik2022.html</w:t>
        </w:r>
      </w:hyperlink>
      <w:r>
        <w:rPr>
          <w:rFonts w:ascii="Times New Roman" w:eastAsia="Times New Roman" w:hAnsi="Times New Roman" w:cs="Times New Roman"/>
          <w:lang w:eastAsia="tr-TR"/>
        </w:rPr>
        <w:t xml:space="preserve"> </w:t>
      </w:r>
    </w:p>
    <w:p w14:paraId="4DC5053F" w14:textId="77777777" w:rsidR="00B9082D" w:rsidRDefault="00B9082D" w:rsidP="00065845">
      <w:pPr>
        <w:spacing w:line="360" w:lineRule="auto"/>
        <w:jc w:val="both"/>
        <w:rPr>
          <w:rFonts w:ascii="Times New Roman" w:eastAsia="Times New Roman" w:hAnsi="Times New Roman" w:cs="Times New Roman"/>
          <w:lang w:eastAsia="tr-TR"/>
        </w:rPr>
      </w:pPr>
    </w:p>
    <w:p w14:paraId="01B15568" w14:textId="0177D575" w:rsidR="00C33C8F" w:rsidRPr="00C33C8F" w:rsidRDefault="00C33C8F" w:rsidP="00065845">
      <w:pPr>
        <w:spacing w:line="360" w:lineRule="auto"/>
        <w:jc w:val="both"/>
        <w:rPr>
          <w:rFonts w:ascii="Times New Roman" w:eastAsia="Times New Roman" w:hAnsi="Times New Roman" w:cs="Times New Roman"/>
          <w:b/>
          <w:bCs/>
          <w:lang w:eastAsia="tr-TR"/>
        </w:rPr>
      </w:pPr>
      <w:r w:rsidRPr="00C33C8F">
        <w:rPr>
          <w:rFonts w:ascii="Times New Roman" w:eastAsia="Times New Roman" w:hAnsi="Times New Roman" w:cs="Times New Roman"/>
          <w:b/>
          <w:bCs/>
          <w:lang w:eastAsia="tr-TR"/>
        </w:rPr>
        <w:t>D.2. Toplumsal Katkı Performansı</w:t>
      </w:r>
    </w:p>
    <w:p w14:paraId="6D44952F" w14:textId="369F4861" w:rsidR="00C33C8F" w:rsidRDefault="00C33C8F" w:rsidP="00065845">
      <w:pPr>
        <w:spacing w:line="360" w:lineRule="auto"/>
        <w:jc w:val="both"/>
        <w:rPr>
          <w:rFonts w:ascii="Times New Roman" w:eastAsia="Times New Roman" w:hAnsi="Times New Roman" w:cs="Times New Roman"/>
          <w:b/>
          <w:bCs/>
          <w:lang w:eastAsia="tr-TR"/>
        </w:rPr>
      </w:pPr>
      <w:r w:rsidRPr="00C33C8F">
        <w:rPr>
          <w:rFonts w:ascii="Times New Roman" w:eastAsia="Times New Roman" w:hAnsi="Times New Roman" w:cs="Times New Roman"/>
          <w:b/>
          <w:bCs/>
          <w:lang w:eastAsia="tr-TR"/>
        </w:rPr>
        <w:t>D.2.1.Toplumsal Katkı Performansının İzlenmesi ve İyileştirilmesi</w:t>
      </w:r>
    </w:p>
    <w:p w14:paraId="35F82671" w14:textId="77777777" w:rsidR="00C33C8F" w:rsidRDefault="00C33C8F" w:rsidP="00C33C8F">
      <w:pPr>
        <w:spacing w:line="360" w:lineRule="auto"/>
        <w:jc w:val="both"/>
        <w:rPr>
          <w:rFonts w:ascii="Times New Roman" w:hAnsi="Times New Roman" w:cs="Times New Roman"/>
          <w:b/>
          <w:i/>
          <w:iCs/>
        </w:rPr>
      </w:pPr>
      <w:r w:rsidRPr="007326B3">
        <w:rPr>
          <w:rFonts w:ascii="Times New Roman" w:hAnsi="Times New Roman" w:cs="Times New Roman"/>
          <w:b/>
          <w:i/>
          <w:iCs/>
        </w:rPr>
        <w:t xml:space="preserve">Olgunluk Düzeyi: </w:t>
      </w:r>
      <w:r>
        <w:rPr>
          <w:rFonts w:ascii="Times New Roman" w:hAnsi="Times New Roman" w:cs="Times New Roman"/>
          <w:b/>
          <w:i/>
          <w:iCs/>
        </w:rPr>
        <w:t>5</w:t>
      </w:r>
    </w:p>
    <w:p w14:paraId="0A79C4EB"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Birimimiz, içselleştirilmiş, sistematik, sürdürülebilir ve örnek teşkil edebilecek uygulamalara sahiptir. Bu uygulamalar, çevresel ihtiyaçlara yanıt verirken, bölgeden gelen talepleri de dikkate alarak, talebin kapsamına uygun bir şekilde karşılanmaya çalışılmaktadır (Kanıt 23).</w:t>
      </w:r>
    </w:p>
    <w:p w14:paraId="7C8415A1"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Bölgesel kurumlarla iş birliği geliştirilmekte, bölgenin ihtiyaçlarına yönelik eğitim faaliyetleri ve projeler hayata geçirilmektedir. Tüm bu çalışmalar, iç kontrol mekanizmalarımızca izlenmekte ve değerlendirilmektedir. Bu sayede, birimin güçlü yönleri ve gelişmeye açık alanları belirlenmekte, gerekli iyileştirme adımları tespit edilmektedir (Kanıt 24).</w:t>
      </w:r>
    </w:p>
    <w:p w14:paraId="723EC367"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Ayrıca, birimin konsolide riskleri hesaplanarak düzenli olarak raporlanmaktadır (Kanıt 25).</w:t>
      </w:r>
    </w:p>
    <w:p w14:paraId="1BE7F858" w14:textId="77777777" w:rsidR="00B9082D" w:rsidRDefault="00B9082D" w:rsidP="00B9082D">
      <w:pPr>
        <w:spacing w:line="360" w:lineRule="auto"/>
        <w:jc w:val="both"/>
        <w:rPr>
          <w:rFonts w:ascii="Times New Roman" w:eastAsia="Times New Roman" w:hAnsi="Times New Roman" w:cs="Times New Roman"/>
          <w:lang w:eastAsia="tr-TR"/>
        </w:rPr>
      </w:pPr>
    </w:p>
    <w:p w14:paraId="00F7D8FE" w14:textId="7EFF8993" w:rsidR="00B9082D" w:rsidRDefault="00B9082D" w:rsidP="00B9082D">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23</w:t>
      </w:r>
      <w:r>
        <w:rPr>
          <w:rFonts w:ascii="Times New Roman" w:eastAsia="Times New Roman" w:hAnsi="Times New Roman" w:cs="Times New Roman"/>
          <w:lang w:eastAsia="tr-TR"/>
        </w:rPr>
        <w:t xml:space="preserve">: </w:t>
      </w:r>
      <w:hyperlink r:id="rId29" w:history="1">
        <w:r w:rsidR="00C41527" w:rsidRPr="00B45CE7">
          <w:rPr>
            <w:rStyle w:val="Kpr"/>
            <w:rFonts w:ascii="Times New Roman" w:eastAsia="Times New Roman" w:hAnsi="Times New Roman" w:cs="Times New Roman"/>
            <w:lang w:eastAsia="tr-TR"/>
          </w:rPr>
          <w:t>https://egitim.bartin.edu.tr/haberler/inonu-ilkokulu-ana-sinifi-ogrencilerinden-fakultemize-ziyaret.html</w:t>
        </w:r>
      </w:hyperlink>
      <w:r w:rsidR="00C41527">
        <w:rPr>
          <w:rFonts w:ascii="Times New Roman" w:eastAsia="Times New Roman" w:hAnsi="Times New Roman" w:cs="Times New Roman"/>
          <w:lang w:eastAsia="tr-TR"/>
        </w:rPr>
        <w:t xml:space="preserve"> </w:t>
      </w:r>
    </w:p>
    <w:p w14:paraId="6B12EE6D" w14:textId="474A4E89" w:rsidR="00C41527" w:rsidRDefault="00B9082D" w:rsidP="00B9082D">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24</w:t>
      </w:r>
      <w:r>
        <w:rPr>
          <w:rFonts w:ascii="Times New Roman" w:eastAsia="Times New Roman" w:hAnsi="Times New Roman" w:cs="Times New Roman"/>
          <w:lang w:eastAsia="tr-TR"/>
        </w:rPr>
        <w:t xml:space="preserve">: </w:t>
      </w:r>
      <w:hyperlink r:id="rId30" w:history="1">
        <w:r w:rsidR="00C41527" w:rsidRPr="00B45CE7">
          <w:rPr>
            <w:rStyle w:val="Kpr"/>
            <w:rFonts w:ascii="Times New Roman" w:eastAsia="Times New Roman" w:hAnsi="Times New Roman" w:cs="Times New Roman"/>
            <w:lang w:eastAsia="tr-TR"/>
          </w:rPr>
          <w:t>https://bucem.bartin.edu.tr/kalite.html</w:t>
        </w:r>
      </w:hyperlink>
      <w:r w:rsidR="00C41527">
        <w:rPr>
          <w:rFonts w:ascii="Times New Roman" w:eastAsia="Times New Roman" w:hAnsi="Times New Roman" w:cs="Times New Roman"/>
          <w:lang w:eastAsia="tr-TR"/>
        </w:rPr>
        <w:t xml:space="preserve"> </w:t>
      </w:r>
    </w:p>
    <w:p w14:paraId="2A444F74" w14:textId="4939118C" w:rsidR="00EC24B7" w:rsidRPr="00EC24B7" w:rsidRDefault="00B9082D" w:rsidP="00C33C8F">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Kanıt </w:t>
      </w:r>
      <w:r w:rsidR="003238DD">
        <w:rPr>
          <w:rFonts w:ascii="Times New Roman" w:eastAsia="Times New Roman" w:hAnsi="Times New Roman" w:cs="Times New Roman"/>
          <w:lang w:eastAsia="tr-TR"/>
        </w:rPr>
        <w:t>25</w:t>
      </w:r>
      <w:r>
        <w:rPr>
          <w:rFonts w:ascii="Times New Roman" w:eastAsia="Times New Roman" w:hAnsi="Times New Roman" w:cs="Times New Roman"/>
          <w:lang w:eastAsia="tr-TR"/>
        </w:rPr>
        <w:t xml:space="preserve">: </w:t>
      </w:r>
      <w:hyperlink r:id="rId31" w:history="1">
        <w:r w:rsidR="00C41527" w:rsidRPr="00B45CE7">
          <w:rPr>
            <w:rStyle w:val="Kpr"/>
            <w:rFonts w:ascii="Times New Roman" w:eastAsia="Times New Roman" w:hAnsi="Times New Roman" w:cs="Times New Roman"/>
            <w:lang w:eastAsia="tr-TR"/>
          </w:rPr>
          <w:t>https://bucem.bartin.edu.tr/konsolide-risk-raporu.html</w:t>
        </w:r>
      </w:hyperlink>
      <w:r w:rsidR="00C41527">
        <w:rPr>
          <w:rFonts w:ascii="Times New Roman" w:eastAsia="Times New Roman" w:hAnsi="Times New Roman" w:cs="Times New Roman"/>
          <w:lang w:eastAsia="tr-TR"/>
        </w:rPr>
        <w:t xml:space="preserve"> </w:t>
      </w:r>
    </w:p>
    <w:p w14:paraId="4306FB32" w14:textId="5B98D4A3" w:rsidR="005307DD" w:rsidRDefault="005307DD" w:rsidP="00065845">
      <w:pPr>
        <w:spacing w:line="360" w:lineRule="auto"/>
        <w:jc w:val="both"/>
        <w:rPr>
          <w:rFonts w:ascii="Times New Roman" w:hAnsi="Times New Roman" w:cs="Times New Roman"/>
          <w:b/>
          <w:bCs/>
        </w:rPr>
      </w:pPr>
    </w:p>
    <w:p w14:paraId="7CEB713F" w14:textId="77777777" w:rsidR="0051639C" w:rsidRDefault="0051639C" w:rsidP="00065845">
      <w:pPr>
        <w:spacing w:line="360" w:lineRule="auto"/>
        <w:jc w:val="both"/>
        <w:rPr>
          <w:rFonts w:ascii="Times New Roman" w:hAnsi="Times New Roman" w:cs="Times New Roman"/>
          <w:b/>
          <w:bCs/>
        </w:rPr>
      </w:pPr>
    </w:p>
    <w:p w14:paraId="7CD02F7A" w14:textId="77777777" w:rsidR="0051639C" w:rsidRDefault="0051639C" w:rsidP="00065845">
      <w:pPr>
        <w:spacing w:line="360" w:lineRule="auto"/>
        <w:jc w:val="both"/>
        <w:rPr>
          <w:rFonts w:ascii="Times New Roman" w:hAnsi="Times New Roman" w:cs="Times New Roman"/>
          <w:b/>
          <w:bCs/>
        </w:rPr>
      </w:pPr>
    </w:p>
    <w:p w14:paraId="7DDF8906" w14:textId="77777777" w:rsidR="005307DD" w:rsidRDefault="005307DD" w:rsidP="00065845">
      <w:pPr>
        <w:spacing w:line="360" w:lineRule="auto"/>
        <w:jc w:val="both"/>
        <w:rPr>
          <w:rFonts w:ascii="Times New Roman" w:hAnsi="Times New Roman" w:cs="Times New Roman"/>
          <w:b/>
          <w:bCs/>
        </w:rPr>
      </w:pPr>
    </w:p>
    <w:p w14:paraId="13EDF270" w14:textId="0A5038B8" w:rsidR="00940DD7" w:rsidRPr="006F370F" w:rsidRDefault="007326B3" w:rsidP="007326B3">
      <w:pPr>
        <w:spacing w:line="360" w:lineRule="auto"/>
        <w:jc w:val="center"/>
        <w:rPr>
          <w:rFonts w:ascii="Times New Roman" w:eastAsia="Times New Roman" w:hAnsi="Times New Roman" w:cs="Times New Roman"/>
          <w:lang w:eastAsia="tr-TR"/>
        </w:rPr>
      </w:pPr>
      <w:r>
        <w:rPr>
          <w:rFonts w:ascii="Times New Roman" w:hAnsi="Times New Roman" w:cs="Times New Roman"/>
          <w:b/>
          <w:bCs/>
        </w:rPr>
        <w:lastRenderedPageBreak/>
        <w:t>SONUÇ VE DEĞERLENDİRME</w:t>
      </w:r>
    </w:p>
    <w:p w14:paraId="6EB31ACF" w14:textId="77777777" w:rsidR="005307DD" w:rsidRDefault="005307DD" w:rsidP="00EC24B7">
      <w:pPr>
        <w:spacing w:line="360" w:lineRule="auto"/>
        <w:jc w:val="both"/>
        <w:rPr>
          <w:rFonts w:ascii="Times New Roman" w:eastAsia="Times New Roman" w:hAnsi="Times New Roman" w:cs="Times New Roman"/>
          <w:lang w:eastAsia="tr-TR"/>
        </w:rPr>
      </w:pPr>
    </w:p>
    <w:p w14:paraId="40107E40" w14:textId="1D939030" w:rsidR="0051639C" w:rsidRDefault="0051639C" w:rsidP="00EC24B7">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Birimimiz İç Değerlendirme raporunda sunulan bilgiler ve kanıtlar doğrultusunda, "Güçlü Yönler" ve “Geliştirmeye Açık Yönler” aşağıdaki şekilde maddelenmiştir:</w:t>
      </w:r>
    </w:p>
    <w:p w14:paraId="60CD11D5"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b/>
          <w:bCs/>
          <w:lang w:eastAsia="tr-TR"/>
        </w:rPr>
        <w:t>Güçlü Yönler:</w:t>
      </w:r>
    </w:p>
    <w:p w14:paraId="3631F9C9" w14:textId="77777777" w:rsidR="0051639C" w:rsidRPr="0051639C" w:rsidRDefault="0051639C" w:rsidP="0051639C">
      <w:pPr>
        <w:numPr>
          <w:ilvl w:val="0"/>
          <w:numId w:val="8"/>
        </w:num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Birimin üniversite toplumsal katkı politika ve stratejisini belirlemiş olması.</w:t>
      </w:r>
    </w:p>
    <w:p w14:paraId="364872F4" w14:textId="77777777" w:rsidR="0051639C" w:rsidRPr="0051639C" w:rsidRDefault="0051639C" w:rsidP="0051639C">
      <w:pPr>
        <w:numPr>
          <w:ilvl w:val="0"/>
          <w:numId w:val="8"/>
        </w:num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Toplumsal katkı faaliyetlerinin gerçekleştirilebilmesi için yeterli alt yapıya ve nitelikli insan kaynağına ulaşabiliyor olması.</w:t>
      </w:r>
    </w:p>
    <w:p w14:paraId="146ED9CD" w14:textId="77777777" w:rsidR="0051639C" w:rsidRPr="0051639C" w:rsidRDefault="0051639C" w:rsidP="0051639C">
      <w:pPr>
        <w:numPr>
          <w:ilvl w:val="0"/>
          <w:numId w:val="8"/>
        </w:num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Döner sermaye işletmesine bağlı bir bütçesinin olması ve mali kaynağının bulunması.</w:t>
      </w:r>
    </w:p>
    <w:p w14:paraId="7BA65B2C" w14:textId="77777777" w:rsidR="0051639C" w:rsidRPr="0051639C" w:rsidRDefault="0051639C" w:rsidP="0051639C">
      <w:pPr>
        <w:numPr>
          <w:ilvl w:val="0"/>
          <w:numId w:val="8"/>
        </w:num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Birimin ildeki kurum ve kuruluşlarla etkili iletişime sahip olması.</w:t>
      </w:r>
    </w:p>
    <w:p w14:paraId="38048EB0" w14:textId="77777777" w:rsidR="0051639C" w:rsidRPr="0051639C" w:rsidRDefault="0051639C" w:rsidP="0051639C">
      <w:pPr>
        <w:numPr>
          <w:ilvl w:val="0"/>
          <w:numId w:val="8"/>
        </w:num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Bölgenin gelişmesine yönelik çeşitli toplumsal katkı faaliyetlerinin birimimizce gerçekleştiriliyor olması.</w:t>
      </w:r>
    </w:p>
    <w:p w14:paraId="21E2B867" w14:textId="77777777" w:rsidR="0051639C" w:rsidRDefault="0051639C" w:rsidP="0051639C">
      <w:pPr>
        <w:numPr>
          <w:ilvl w:val="0"/>
          <w:numId w:val="8"/>
        </w:num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Dezavantajlı gruplar için çeşitli toplumsal katkı faaliyetlerinin birimimizce düzenleniyor olması.</w:t>
      </w:r>
    </w:p>
    <w:p w14:paraId="7381C30C" w14:textId="1726ACD8" w:rsidR="000140B2" w:rsidRPr="0051639C" w:rsidRDefault="000140B2" w:rsidP="0051639C">
      <w:pPr>
        <w:numPr>
          <w:ilvl w:val="0"/>
          <w:numId w:val="8"/>
        </w:num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Ulusal düzeyde çeşitli toplumsal katkı faaliyetleri için uygulama ve araştırma işbirliklerinin sağlanması.</w:t>
      </w:r>
    </w:p>
    <w:p w14:paraId="11C8FF51" w14:textId="77777777" w:rsidR="0051639C" w:rsidRPr="0051639C" w:rsidRDefault="0051639C" w:rsidP="0051639C">
      <w:pPr>
        <w:numPr>
          <w:ilvl w:val="0"/>
          <w:numId w:val="8"/>
        </w:num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Toplumsal katkı faaliyetlerinin izlenmesi ve değerlendirilmesinin birimimizce yapılması.</w:t>
      </w:r>
    </w:p>
    <w:p w14:paraId="66F78D3B"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b/>
          <w:bCs/>
          <w:lang w:eastAsia="tr-TR"/>
        </w:rPr>
        <w:t>Gelişmeye Açık Yönler:</w:t>
      </w:r>
    </w:p>
    <w:p w14:paraId="41F20339" w14:textId="3964C5FA" w:rsidR="0051639C" w:rsidRPr="0051639C" w:rsidRDefault="0051639C" w:rsidP="0051639C">
      <w:pPr>
        <w:numPr>
          <w:ilvl w:val="0"/>
          <w:numId w:val="9"/>
        </w:num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Birim idari ve akademik personel </w:t>
      </w:r>
      <w:r w:rsidRPr="0051639C">
        <w:rPr>
          <w:rFonts w:ascii="Times New Roman" w:eastAsia="Times New Roman" w:hAnsi="Times New Roman" w:cs="Times New Roman"/>
          <w:lang w:eastAsia="tr-TR"/>
        </w:rPr>
        <w:t>sayısının az olması.</w:t>
      </w:r>
    </w:p>
    <w:p w14:paraId="7C728608" w14:textId="77777777" w:rsidR="0051639C" w:rsidRDefault="0051639C" w:rsidP="0051639C">
      <w:pPr>
        <w:numPr>
          <w:ilvl w:val="0"/>
          <w:numId w:val="9"/>
        </w:num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Başvuru sayısı yeterli olan toplumsal katkı faaliyetlerinin çeşitliliğinin az olması.</w:t>
      </w:r>
    </w:p>
    <w:p w14:paraId="7B59CD0E" w14:textId="7AE2D590" w:rsidR="000140B2" w:rsidRPr="0051639C" w:rsidRDefault="000140B2" w:rsidP="0051639C">
      <w:pPr>
        <w:numPr>
          <w:ilvl w:val="0"/>
          <w:numId w:val="9"/>
        </w:num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Dezavantajlı gruplar için yürütülen gönüllü faaliyetlere destek olan akademik personel sayısının az olması</w:t>
      </w:r>
    </w:p>
    <w:p w14:paraId="508CE96D" w14:textId="77777777" w:rsidR="0051639C" w:rsidRPr="0051639C" w:rsidRDefault="0051639C" w:rsidP="0051639C">
      <w:pPr>
        <w:spacing w:line="360" w:lineRule="auto"/>
        <w:jc w:val="both"/>
        <w:rPr>
          <w:rFonts w:ascii="Times New Roman" w:eastAsia="Times New Roman" w:hAnsi="Times New Roman" w:cs="Times New Roman"/>
          <w:lang w:eastAsia="tr-TR"/>
        </w:rPr>
      </w:pPr>
      <w:r w:rsidRPr="0051639C">
        <w:rPr>
          <w:rFonts w:ascii="Times New Roman" w:eastAsia="Times New Roman" w:hAnsi="Times New Roman" w:cs="Times New Roman"/>
          <w:lang w:eastAsia="tr-TR"/>
        </w:rPr>
        <w:t>Bu maddeler, birimin mevcut durumu ve ilerleme gereksinimlerini ortaya koyarak, stratejik iyileştirmelere odaklanmayı sağlar.</w:t>
      </w:r>
    </w:p>
    <w:p w14:paraId="6A51921E" w14:textId="719B3A98" w:rsidR="008453FC" w:rsidRDefault="008453FC" w:rsidP="00065845">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sectPr w:rsidR="008453FC">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28D7" w14:textId="77777777" w:rsidR="0077342C" w:rsidRDefault="0077342C" w:rsidP="00065845">
      <w:r>
        <w:separator/>
      </w:r>
    </w:p>
  </w:endnote>
  <w:endnote w:type="continuationSeparator" w:id="0">
    <w:p w14:paraId="0BC0491C" w14:textId="77777777" w:rsidR="0077342C" w:rsidRDefault="0077342C" w:rsidP="0006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7990236"/>
      <w:docPartObj>
        <w:docPartGallery w:val="Page Numbers (Bottom of Page)"/>
        <w:docPartUnique/>
      </w:docPartObj>
    </w:sdtPr>
    <w:sdtContent>
      <w:p w14:paraId="75579218" w14:textId="31180174" w:rsidR="00065845" w:rsidRDefault="00065845">
        <w:pPr>
          <w:pStyle w:val="AltBilgi"/>
          <w:jc w:val="center"/>
        </w:pPr>
        <w:r>
          <w:fldChar w:fldCharType="begin"/>
        </w:r>
        <w:r>
          <w:instrText>PAGE   \* MERGEFORMAT</w:instrText>
        </w:r>
        <w:r>
          <w:fldChar w:fldCharType="separate"/>
        </w:r>
        <w:r w:rsidR="005472E2">
          <w:rPr>
            <w:noProof/>
          </w:rPr>
          <w:t>1</w:t>
        </w:r>
        <w:r>
          <w:fldChar w:fldCharType="end"/>
        </w:r>
      </w:p>
    </w:sdtContent>
  </w:sdt>
  <w:p w14:paraId="1F5C4112" w14:textId="77777777" w:rsidR="00065845" w:rsidRDefault="000658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9C2D8" w14:textId="77777777" w:rsidR="0077342C" w:rsidRDefault="0077342C" w:rsidP="00065845">
      <w:r>
        <w:separator/>
      </w:r>
    </w:p>
  </w:footnote>
  <w:footnote w:type="continuationSeparator" w:id="0">
    <w:p w14:paraId="3953A956" w14:textId="77777777" w:rsidR="0077342C" w:rsidRDefault="0077342C" w:rsidP="0006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767FA"/>
    <w:multiLevelType w:val="multilevel"/>
    <w:tmpl w:val="4EAE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41848"/>
    <w:multiLevelType w:val="multilevel"/>
    <w:tmpl w:val="66CC2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4A3E6D"/>
    <w:multiLevelType w:val="hybridMultilevel"/>
    <w:tmpl w:val="13AC12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91297E"/>
    <w:multiLevelType w:val="hybridMultilevel"/>
    <w:tmpl w:val="E0C45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EE49F7"/>
    <w:multiLevelType w:val="hybridMultilevel"/>
    <w:tmpl w:val="837248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E7B52AE"/>
    <w:multiLevelType w:val="multilevel"/>
    <w:tmpl w:val="3C1C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81207F"/>
    <w:multiLevelType w:val="hybridMultilevel"/>
    <w:tmpl w:val="A6D83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AFD4641"/>
    <w:multiLevelType w:val="multilevel"/>
    <w:tmpl w:val="BB7E8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EB66F7"/>
    <w:multiLevelType w:val="multilevel"/>
    <w:tmpl w:val="A58A4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7156572">
    <w:abstractNumId w:val="8"/>
  </w:num>
  <w:num w:numId="2" w16cid:durableId="662392585">
    <w:abstractNumId w:val="1"/>
  </w:num>
  <w:num w:numId="3" w16cid:durableId="1708945638">
    <w:abstractNumId w:val="7"/>
  </w:num>
  <w:num w:numId="4" w16cid:durableId="1655138623">
    <w:abstractNumId w:val="4"/>
  </w:num>
  <w:num w:numId="5" w16cid:durableId="2016614025">
    <w:abstractNumId w:val="2"/>
  </w:num>
  <w:num w:numId="6" w16cid:durableId="356347366">
    <w:abstractNumId w:val="3"/>
  </w:num>
  <w:num w:numId="7" w16cid:durableId="239801164">
    <w:abstractNumId w:val="6"/>
  </w:num>
  <w:num w:numId="8" w16cid:durableId="1449200060">
    <w:abstractNumId w:val="5"/>
  </w:num>
  <w:num w:numId="9" w16cid:durableId="124888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77"/>
    <w:rsid w:val="000140B2"/>
    <w:rsid w:val="00024012"/>
    <w:rsid w:val="00065845"/>
    <w:rsid w:val="00077987"/>
    <w:rsid w:val="00084893"/>
    <w:rsid w:val="00091F8A"/>
    <w:rsid w:val="000C484B"/>
    <w:rsid w:val="000D3053"/>
    <w:rsid w:val="00110204"/>
    <w:rsid w:val="00113E83"/>
    <w:rsid w:val="00134EF7"/>
    <w:rsid w:val="001350E8"/>
    <w:rsid w:val="0018081A"/>
    <w:rsid w:val="00181C42"/>
    <w:rsid w:val="001C325B"/>
    <w:rsid w:val="001E0D56"/>
    <w:rsid w:val="00237960"/>
    <w:rsid w:val="00252C0E"/>
    <w:rsid w:val="0025373E"/>
    <w:rsid w:val="0025505C"/>
    <w:rsid w:val="00295CF0"/>
    <w:rsid w:val="002A7F2C"/>
    <w:rsid w:val="002F7310"/>
    <w:rsid w:val="003238DD"/>
    <w:rsid w:val="00326819"/>
    <w:rsid w:val="00340300"/>
    <w:rsid w:val="00356E8C"/>
    <w:rsid w:val="0038555F"/>
    <w:rsid w:val="0039218B"/>
    <w:rsid w:val="003A2D89"/>
    <w:rsid w:val="003A341C"/>
    <w:rsid w:val="003C28AE"/>
    <w:rsid w:val="003C5035"/>
    <w:rsid w:val="00421127"/>
    <w:rsid w:val="004B4ECA"/>
    <w:rsid w:val="004D08ED"/>
    <w:rsid w:val="004D2748"/>
    <w:rsid w:val="004D48A0"/>
    <w:rsid w:val="00505FBE"/>
    <w:rsid w:val="00514D9E"/>
    <w:rsid w:val="0051639C"/>
    <w:rsid w:val="005272A3"/>
    <w:rsid w:val="005307DD"/>
    <w:rsid w:val="00540C28"/>
    <w:rsid w:val="005472E2"/>
    <w:rsid w:val="00595B7B"/>
    <w:rsid w:val="005B2C61"/>
    <w:rsid w:val="005F34ED"/>
    <w:rsid w:val="006108E2"/>
    <w:rsid w:val="00647D1B"/>
    <w:rsid w:val="00690CFF"/>
    <w:rsid w:val="006A27A7"/>
    <w:rsid w:val="006B635B"/>
    <w:rsid w:val="006F370F"/>
    <w:rsid w:val="006F3CA7"/>
    <w:rsid w:val="0070384E"/>
    <w:rsid w:val="00713DFC"/>
    <w:rsid w:val="007174F5"/>
    <w:rsid w:val="00717A4E"/>
    <w:rsid w:val="007326B3"/>
    <w:rsid w:val="00744A04"/>
    <w:rsid w:val="0077342C"/>
    <w:rsid w:val="00785A8B"/>
    <w:rsid w:val="007B7900"/>
    <w:rsid w:val="007C48E4"/>
    <w:rsid w:val="007F7E6D"/>
    <w:rsid w:val="00804A80"/>
    <w:rsid w:val="008453FC"/>
    <w:rsid w:val="00852403"/>
    <w:rsid w:val="0085455B"/>
    <w:rsid w:val="00883287"/>
    <w:rsid w:val="008B6AD1"/>
    <w:rsid w:val="008E0ABB"/>
    <w:rsid w:val="00904871"/>
    <w:rsid w:val="00940DD7"/>
    <w:rsid w:val="00970353"/>
    <w:rsid w:val="009A031C"/>
    <w:rsid w:val="009A72E7"/>
    <w:rsid w:val="009D4039"/>
    <w:rsid w:val="009F5CA9"/>
    <w:rsid w:val="00A303EC"/>
    <w:rsid w:val="00A33516"/>
    <w:rsid w:val="00A40F9E"/>
    <w:rsid w:val="00A628CF"/>
    <w:rsid w:val="00A6539A"/>
    <w:rsid w:val="00A917BA"/>
    <w:rsid w:val="00AA60A4"/>
    <w:rsid w:val="00AD40A4"/>
    <w:rsid w:val="00B15A08"/>
    <w:rsid w:val="00B5609E"/>
    <w:rsid w:val="00B61AFA"/>
    <w:rsid w:val="00B87CAF"/>
    <w:rsid w:val="00B9082D"/>
    <w:rsid w:val="00B94811"/>
    <w:rsid w:val="00BB5A09"/>
    <w:rsid w:val="00BB7D66"/>
    <w:rsid w:val="00BF1355"/>
    <w:rsid w:val="00BF3EDD"/>
    <w:rsid w:val="00C0601B"/>
    <w:rsid w:val="00C143EE"/>
    <w:rsid w:val="00C241CA"/>
    <w:rsid w:val="00C33C8F"/>
    <w:rsid w:val="00C41527"/>
    <w:rsid w:val="00C430C7"/>
    <w:rsid w:val="00C75132"/>
    <w:rsid w:val="00C825C1"/>
    <w:rsid w:val="00CA22D6"/>
    <w:rsid w:val="00D202A3"/>
    <w:rsid w:val="00D23515"/>
    <w:rsid w:val="00D26D8B"/>
    <w:rsid w:val="00D31C0A"/>
    <w:rsid w:val="00D35632"/>
    <w:rsid w:val="00D42038"/>
    <w:rsid w:val="00D51E77"/>
    <w:rsid w:val="00D60D11"/>
    <w:rsid w:val="00D72DD1"/>
    <w:rsid w:val="00D805C6"/>
    <w:rsid w:val="00D839B7"/>
    <w:rsid w:val="00D84573"/>
    <w:rsid w:val="00DA1926"/>
    <w:rsid w:val="00DC17C1"/>
    <w:rsid w:val="00DD0AA8"/>
    <w:rsid w:val="00DD0BAD"/>
    <w:rsid w:val="00DF7474"/>
    <w:rsid w:val="00DF7FC6"/>
    <w:rsid w:val="00E251F1"/>
    <w:rsid w:val="00E41AD9"/>
    <w:rsid w:val="00E43E73"/>
    <w:rsid w:val="00E4569B"/>
    <w:rsid w:val="00E61C72"/>
    <w:rsid w:val="00E858C6"/>
    <w:rsid w:val="00E96DA6"/>
    <w:rsid w:val="00EB55C0"/>
    <w:rsid w:val="00EB7387"/>
    <w:rsid w:val="00EC0EA9"/>
    <w:rsid w:val="00EC24B7"/>
    <w:rsid w:val="00EC44DB"/>
    <w:rsid w:val="00EF0EF4"/>
    <w:rsid w:val="00F142C7"/>
    <w:rsid w:val="00F21233"/>
    <w:rsid w:val="00F22672"/>
    <w:rsid w:val="00F412A4"/>
    <w:rsid w:val="00F562B3"/>
    <w:rsid w:val="00F571DA"/>
    <w:rsid w:val="00F87C9B"/>
    <w:rsid w:val="00F94518"/>
    <w:rsid w:val="00FA3B2E"/>
    <w:rsid w:val="00FA5470"/>
    <w:rsid w:val="00FD7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A57E9"/>
  <w15:docId w15:val="{7B9F4319-4CC2-482D-B459-C22A789B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D"/>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1E77"/>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113E83"/>
    <w:rPr>
      <w:color w:val="0563C1" w:themeColor="hyperlink"/>
      <w:u w:val="single"/>
    </w:rPr>
  </w:style>
  <w:style w:type="character" w:customStyle="1" w:styleId="zmlenmeyenBahsetme1">
    <w:name w:val="Çözümlenmeyen Bahsetme1"/>
    <w:basedOn w:val="VarsaylanParagrafYazTipi"/>
    <w:uiPriority w:val="99"/>
    <w:semiHidden/>
    <w:unhideWhenUsed/>
    <w:rsid w:val="00113E83"/>
    <w:rPr>
      <w:color w:val="605E5C"/>
      <w:shd w:val="clear" w:color="auto" w:fill="E1DFDD"/>
    </w:rPr>
  </w:style>
  <w:style w:type="character" w:styleId="AklamaBavurusu">
    <w:name w:val="annotation reference"/>
    <w:basedOn w:val="VarsaylanParagrafYazTipi"/>
    <w:uiPriority w:val="99"/>
    <w:semiHidden/>
    <w:unhideWhenUsed/>
    <w:rsid w:val="00940DD7"/>
    <w:rPr>
      <w:sz w:val="16"/>
      <w:szCs w:val="16"/>
    </w:rPr>
  </w:style>
  <w:style w:type="paragraph" w:styleId="AklamaMetni">
    <w:name w:val="annotation text"/>
    <w:basedOn w:val="Normal"/>
    <w:link w:val="AklamaMetniChar"/>
    <w:uiPriority w:val="99"/>
    <w:semiHidden/>
    <w:unhideWhenUsed/>
    <w:rsid w:val="00940DD7"/>
    <w:rPr>
      <w:sz w:val="20"/>
      <w:szCs w:val="20"/>
    </w:rPr>
  </w:style>
  <w:style w:type="character" w:customStyle="1" w:styleId="AklamaMetniChar">
    <w:name w:val="Açıklama Metni Char"/>
    <w:basedOn w:val="VarsaylanParagrafYazTipi"/>
    <w:link w:val="AklamaMetni"/>
    <w:uiPriority w:val="99"/>
    <w:semiHidden/>
    <w:rsid w:val="00940DD7"/>
    <w:rPr>
      <w:sz w:val="20"/>
      <w:szCs w:val="20"/>
    </w:rPr>
  </w:style>
  <w:style w:type="paragraph" w:styleId="stBilgi">
    <w:name w:val="header"/>
    <w:basedOn w:val="Normal"/>
    <w:link w:val="stBilgiChar"/>
    <w:uiPriority w:val="99"/>
    <w:unhideWhenUsed/>
    <w:rsid w:val="00065845"/>
    <w:pPr>
      <w:tabs>
        <w:tab w:val="center" w:pos="4536"/>
        <w:tab w:val="right" w:pos="9072"/>
      </w:tabs>
    </w:pPr>
  </w:style>
  <w:style w:type="character" w:customStyle="1" w:styleId="stBilgiChar">
    <w:name w:val="Üst Bilgi Char"/>
    <w:basedOn w:val="VarsaylanParagrafYazTipi"/>
    <w:link w:val="stBilgi"/>
    <w:uiPriority w:val="99"/>
    <w:rsid w:val="00065845"/>
  </w:style>
  <w:style w:type="paragraph" w:styleId="AltBilgi">
    <w:name w:val="footer"/>
    <w:basedOn w:val="Normal"/>
    <w:link w:val="AltBilgiChar"/>
    <w:uiPriority w:val="99"/>
    <w:unhideWhenUsed/>
    <w:rsid w:val="00065845"/>
    <w:pPr>
      <w:tabs>
        <w:tab w:val="center" w:pos="4536"/>
        <w:tab w:val="right" w:pos="9072"/>
      </w:tabs>
    </w:pPr>
  </w:style>
  <w:style w:type="character" w:customStyle="1" w:styleId="AltBilgiChar">
    <w:name w:val="Alt Bilgi Char"/>
    <w:basedOn w:val="VarsaylanParagrafYazTipi"/>
    <w:link w:val="AltBilgi"/>
    <w:uiPriority w:val="99"/>
    <w:rsid w:val="00065845"/>
  </w:style>
  <w:style w:type="paragraph" w:styleId="BalonMetni">
    <w:name w:val="Balloon Text"/>
    <w:basedOn w:val="Normal"/>
    <w:link w:val="BalonMetniChar"/>
    <w:uiPriority w:val="99"/>
    <w:semiHidden/>
    <w:unhideWhenUsed/>
    <w:rsid w:val="00FD7814"/>
    <w:rPr>
      <w:rFonts w:ascii="Tahoma" w:hAnsi="Tahoma" w:cs="Tahoma"/>
      <w:sz w:val="16"/>
      <w:szCs w:val="16"/>
    </w:rPr>
  </w:style>
  <w:style w:type="character" w:customStyle="1" w:styleId="BalonMetniChar">
    <w:name w:val="Balon Metni Char"/>
    <w:basedOn w:val="VarsaylanParagrafYazTipi"/>
    <w:link w:val="BalonMetni"/>
    <w:uiPriority w:val="99"/>
    <w:semiHidden/>
    <w:rsid w:val="00FD7814"/>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C0601B"/>
    <w:rPr>
      <w:b/>
      <w:bCs/>
    </w:rPr>
  </w:style>
  <w:style w:type="character" w:customStyle="1" w:styleId="AklamaKonusuChar">
    <w:name w:val="Açıklama Konusu Char"/>
    <w:basedOn w:val="AklamaMetniChar"/>
    <w:link w:val="AklamaKonusu"/>
    <w:uiPriority w:val="99"/>
    <w:semiHidden/>
    <w:rsid w:val="00C0601B"/>
    <w:rPr>
      <w:b/>
      <w:bCs/>
      <w:sz w:val="20"/>
      <w:szCs w:val="20"/>
    </w:rPr>
  </w:style>
  <w:style w:type="character" w:styleId="zlenenKpr">
    <w:name w:val="FollowedHyperlink"/>
    <w:basedOn w:val="VarsaylanParagrafYazTipi"/>
    <w:uiPriority w:val="99"/>
    <w:semiHidden/>
    <w:unhideWhenUsed/>
    <w:rsid w:val="00295CF0"/>
    <w:rPr>
      <w:color w:val="954F72" w:themeColor="followedHyperlink"/>
      <w:u w:val="single"/>
    </w:rPr>
  </w:style>
  <w:style w:type="character" w:customStyle="1" w:styleId="zmlenmeyenBahsetme2">
    <w:name w:val="Çözümlenmeyen Bahsetme2"/>
    <w:basedOn w:val="VarsaylanParagrafYazTipi"/>
    <w:uiPriority w:val="99"/>
    <w:semiHidden/>
    <w:unhideWhenUsed/>
    <w:rsid w:val="008453FC"/>
    <w:rPr>
      <w:color w:val="605E5C"/>
      <w:shd w:val="clear" w:color="auto" w:fill="E1DFDD"/>
    </w:rPr>
  </w:style>
  <w:style w:type="paragraph" w:styleId="ListeParagraf">
    <w:name w:val="List Paragraph"/>
    <w:basedOn w:val="Normal"/>
    <w:uiPriority w:val="34"/>
    <w:qFormat/>
    <w:rsid w:val="00421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259">
      <w:bodyDiv w:val="1"/>
      <w:marLeft w:val="0"/>
      <w:marRight w:val="0"/>
      <w:marTop w:val="0"/>
      <w:marBottom w:val="0"/>
      <w:divBdr>
        <w:top w:val="none" w:sz="0" w:space="0" w:color="auto"/>
        <w:left w:val="none" w:sz="0" w:space="0" w:color="auto"/>
        <w:bottom w:val="none" w:sz="0" w:space="0" w:color="auto"/>
        <w:right w:val="none" w:sz="0" w:space="0" w:color="auto"/>
      </w:divBdr>
    </w:div>
    <w:div w:id="25835752">
      <w:bodyDiv w:val="1"/>
      <w:marLeft w:val="0"/>
      <w:marRight w:val="0"/>
      <w:marTop w:val="0"/>
      <w:marBottom w:val="0"/>
      <w:divBdr>
        <w:top w:val="none" w:sz="0" w:space="0" w:color="auto"/>
        <w:left w:val="none" w:sz="0" w:space="0" w:color="auto"/>
        <w:bottom w:val="none" w:sz="0" w:space="0" w:color="auto"/>
        <w:right w:val="none" w:sz="0" w:space="0" w:color="auto"/>
      </w:divBdr>
      <w:divsChild>
        <w:div w:id="1813448835">
          <w:marLeft w:val="0"/>
          <w:marRight w:val="0"/>
          <w:marTop w:val="0"/>
          <w:marBottom w:val="0"/>
          <w:divBdr>
            <w:top w:val="none" w:sz="0" w:space="0" w:color="auto"/>
            <w:left w:val="none" w:sz="0" w:space="0" w:color="auto"/>
            <w:bottom w:val="none" w:sz="0" w:space="0" w:color="auto"/>
            <w:right w:val="none" w:sz="0" w:space="0" w:color="auto"/>
          </w:divBdr>
          <w:divsChild>
            <w:div w:id="718363310">
              <w:marLeft w:val="0"/>
              <w:marRight w:val="0"/>
              <w:marTop w:val="0"/>
              <w:marBottom w:val="0"/>
              <w:divBdr>
                <w:top w:val="none" w:sz="0" w:space="0" w:color="auto"/>
                <w:left w:val="none" w:sz="0" w:space="0" w:color="auto"/>
                <w:bottom w:val="none" w:sz="0" w:space="0" w:color="auto"/>
                <w:right w:val="none" w:sz="0" w:space="0" w:color="auto"/>
              </w:divBdr>
              <w:divsChild>
                <w:div w:id="13275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108">
      <w:bodyDiv w:val="1"/>
      <w:marLeft w:val="0"/>
      <w:marRight w:val="0"/>
      <w:marTop w:val="0"/>
      <w:marBottom w:val="0"/>
      <w:divBdr>
        <w:top w:val="none" w:sz="0" w:space="0" w:color="auto"/>
        <w:left w:val="none" w:sz="0" w:space="0" w:color="auto"/>
        <w:bottom w:val="none" w:sz="0" w:space="0" w:color="auto"/>
        <w:right w:val="none" w:sz="0" w:space="0" w:color="auto"/>
      </w:divBdr>
    </w:div>
    <w:div w:id="298153487">
      <w:bodyDiv w:val="1"/>
      <w:marLeft w:val="0"/>
      <w:marRight w:val="0"/>
      <w:marTop w:val="0"/>
      <w:marBottom w:val="0"/>
      <w:divBdr>
        <w:top w:val="none" w:sz="0" w:space="0" w:color="auto"/>
        <w:left w:val="none" w:sz="0" w:space="0" w:color="auto"/>
        <w:bottom w:val="none" w:sz="0" w:space="0" w:color="auto"/>
        <w:right w:val="none" w:sz="0" w:space="0" w:color="auto"/>
      </w:divBdr>
    </w:div>
    <w:div w:id="327752615">
      <w:bodyDiv w:val="1"/>
      <w:marLeft w:val="0"/>
      <w:marRight w:val="0"/>
      <w:marTop w:val="0"/>
      <w:marBottom w:val="0"/>
      <w:divBdr>
        <w:top w:val="none" w:sz="0" w:space="0" w:color="auto"/>
        <w:left w:val="none" w:sz="0" w:space="0" w:color="auto"/>
        <w:bottom w:val="none" w:sz="0" w:space="0" w:color="auto"/>
        <w:right w:val="none" w:sz="0" w:space="0" w:color="auto"/>
      </w:divBdr>
    </w:div>
    <w:div w:id="416244896">
      <w:bodyDiv w:val="1"/>
      <w:marLeft w:val="0"/>
      <w:marRight w:val="0"/>
      <w:marTop w:val="0"/>
      <w:marBottom w:val="0"/>
      <w:divBdr>
        <w:top w:val="none" w:sz="0" w:space="0" w:color="auto"/>
        <w:left w:val="none" w:sz="0" w:space="0" w:color="auto"/>
        <w:bottom w:val="none" w:sz="0" w:space="0" w:color="auto"/>
        <w:right w:val="none" w:sz="0" w:space="0" w:color="auto"/>
      </w:divBdr>
    </w:div>
    <w:div w:id="451365688">
      <w:bodyDiv w:val="1"/>
      <w:marLeft w:val="0"/>
      <w:marRight w:val="0"/>
      <w:marTop w:val="0"/>
      <w:marBottom w:val="0"/>
      <w:divBdr>
        <w:top w:val="none" w:sz="0" w:space="0" w:color="auto"/>
        <w:left w:val="none" w:sz="0" w:space="0" w:color="auto"/>
        <w:bottom w:val="none" w:sz="0" w:space="0" w:color="auto"/>
        <w:right w:val="none" w:sz="0" w:space="0" w:color="auto"/>
      </w:divBdr>
      <w:divsChild>
        <w:div w:id="1958366501">
          <w:marLeft w:val="0"/>
          <w:marRight w:val="0"/>
          <w:marTop w:val="0"/>
          <w:marBottom w:val="0"/>
          <w:divBdr>
            <w:top w:val="none" w:sz="0" w:space="0" w:color="auto"/>
            <w:left w:val="none" w:sz="0" w:space="0" w:color="auto"/>
            <w:bottom w:val="none" w:sz="0" w:space="0" w:color="auto"/>
            <w:right w:val="none" w:sz="0" w:space="0" w:color="auto"/>
          </w:divBdr>
          <w:divsChild>
            <w:div w:id="1892956387">
              <w:marLeft w:val="0"/>
              <w:marRight w:val="0"/>
              <w:marTop w:val="0"/>
              <w:marBottom w:val="0"/>
              <w:divBdr>
                <w:top w:val="none" w:sz="0" w:space="0" w:color="auto"/>
                <w:left w:val="none" w:sz="0" w:space="0" w:color="auto"/>
                <w:bottom w:val="none" w:sz="0" w:space="0" w:color="auto"/>
                <w:right w:val="none" w:sz="0" w:space="0" w:color="auto"/>
              </w:divBdr>
              <w:divsChild>
                <w:div w:id="3017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9240">
      <w:bodyDiv w:val="1"/>
      <w:marLeft w:val="0"/>
      <w:marRight w:val="0"/>
      <w:marTop w:val="0"/>
      <w:marBottom w:val="0"/>
      <w:divBdr>
        <w:top w:val="none" w:sz="0" w:space="0" w:color="auto"/>
        <w:left w:val="none" w:sz="0" w:space="0" w:color="auto"/>
        <w:bottom w:val="none" w:sz="0" w:space="0" w:color="auto"/>
        <w:right w:val="none" w:sz="0" w:space="0" w:color="auto"/>
      </w:divBdr>
      <w:divsChild>
        <w:div w:id="1204826356">
          <w:marLeft w:val="0"/>
          <w:marRight w:val="0"/>
          <w:marTop w:val="0"/>
          <w:marBottom w:val="0"/>
          <w:divBdr>
            <w:top w:val="none" w:sz="0" w:space="0" w:color="auto"/>
            <w:left w:val="none" w:sz="0" w:space="0" w:color="auto"/>
            <w:bottom w:val="none" w:sz="0" w:space="0" w:color="auto"/>
            <w:right w:val="none" w:sz="0" w:space="0" w:color="auto"/>
          </w:divBdr>
          <w:divsChild>
            <w:div w:id="1739553826">
              <w:marLeft w:val="0"/>
              <w:marRight w:val="0"/>
              <w:marTop w:val="0"/>
              <w:marBottom w:val="0"/>
              <w:divBdr>
                <w:top w:val="none" w:sz="0" w:space="0" w:color="auto"/>
                <w:left w:val="none" w:sz="0" w:space="0" w:color="auto"/>
                <w:bottom w:val="none" w:sz="0" w:space="0" w:color="auto"/>
                <w:right w:val="none" w:sz="0" w:space="0" w:color="auto"/>
              </w:divBdr>
              <w:divsChild>
                <w:div w:id="16139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18497">
      <w:bodyDiv w:val="1"/>
      <w:marLeft w:val="0"/>
      <w:marRight w:val="0"/>
      <w:marTop w:val="0"/>
      <w:marBottom w:val="0"/>
      <w:divBdr>
        <w:top w:val="none" w:sz="0" w:space="0" w:color="auto"/>
        <w:left w:val="none" w:sz="0" w:space="0" w:color="auto"/>
        <w:bottom w:val="none" w:sz="0" w:space="0" w:color="auto"/>
        <w:right w:val="none" w:sz="0" w:space="0" w:color="auto"/>
      </w:divBdr>
    </w:div>
    <w:div w:id="560795572">
      <w:bodyDiv w:val="1"/>
      <w:marLeft w:val="0"/>
      <w:marRight w:val="0"/>
      <w:marTop w:val="0"/>
      <w:marBottom w:val="0"/>
      <w:divBdr>
        <w:top w:val="none" w:sz="0" w:space="0" w:color="auto"/>
        <w:left w:val="none" w:sz="0" w:space="0" w:color="auto"/>
        <w:bottom w:val="none" w:sz="0" w:space="0" w:color="auto"/>
        <w:right w:val="none" w:sz="0" w:space="0" w:color="auto"/>
      </w:divBdr>
    </w:div>
    <w:div w:id="669679186">
      <w:bodyDiv w:val="1"/>
      <w:marLeft w:val="0"/>
      <w:marRight w:val="0"/>
      <w:marTop w:val="0"/>
      <w:marBottom w:val="0"/>
      <w:divBdr>
        <w:top w:val="none" w:sz="0" w:space="0" w:color="auto"/>
        <w:left w:val="none" w:sz="0" w:space="0" w:color="auto"/>
        <w:bottom w:val="none" w:sz="0" w:space="0" w:color="auto"/>
        <w:right w:val="none" w:sz="0" w:space="0" w:color="auto"/>
      </w:divBdr>
    </w:div>
    <w:div w:id="712115176">
      <w:bodyDiv w:val="1"/>
      <w:marLeft w:val="0"/>
      <w:marRight w:val="0"/>
      <w:marTop w:val="0"/>
      <w:marBottom w:val="0"/>
      <w:divBdr>
        <w:top w:val="none" w:sz="0" w:space="0" w:color="auto"/>
        <w:left w:val="none" w:sz="0" w:space="0" w:color="auto"/>
        <w:bottom w:val="none" w:sz="0" w:space="0" w:color="auto"/>
        <w:right w:val="none" w:sz="0" w:space="0" w:color="auto"/>
      </w:divBdr>
      <w:divsChild>
        <w:div w:id="2008359225">
          <w:marLeft w:val="0"/>
          <w:marRight w:val="0"/>
          <w:marTop w:val="0"/>
          <w:marBottom w:val="0"/>
          <w:divBdr>
            <w:top w:val="none" w:sz="0" w:space="0" w:color="auto"/>
            <w:left w:val="none" w:sz="0" w:space="0" w:color="auto"/>
            <w:bottom w:val="none" w:sz="0" w:space="0" w:color="auto"/>
            <w:right w:val="none" w:sz="0" w:space="0" w:color="auto"/>
          </w:divBdr>
          <w:divsChild>
            <w:div w:id="562301836">
              <w:marLeft w:val="0"/>
              <w:marRight w:val="0"/>
              <w:marTop w:val="0"/>
              <w:marBottom w:val="0"/>
              <w:divBdr>
                <w:top w:val="none" w:sz="0" w:space="0" w:color="auto"/>
                <w:left w:val="none" w:sz="0" w:space="0" w:color="auto"/>
                <w:bottom w:val="none" w:sz="0" w:space="0" w:color="auto"/>
                <w:right w:val="none" w:sz="0" w:space="0" w:color="auto"/>
              </w:divBdr>
              <w:divsChild>
                <w:div w:id="524097905">
                  <w:marLeft w:val="0"/>
                  <w:marRight w:val="0"/>
                  <w:marTop w:val="0"/>
                  <w:marBottom w:val="0"/>
                  <w:divBdr>
                    <w:top w:val="none" w:sz="0" w:space="0" w:color="auto"/>
                    <w:left w:val="none" w:sz="0" w:space="0" w:color="auto"/>
                    <w:bottom w:val="none" w:sz="0" w:space="0" w:color="auto"/>
                    <w:right w:val="none" w:sz="0" w:space="0" w:color="auto"/>
                  </w:divBdr>
                  <w:divsChild>
                    <w:div w:id="19014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82121">
      <w:bodyDiv w:val="1"/>
      <w:marLeft w:val="0"/>
      <w:marRight w:val="0"/>
      <w:marTop w:val="0"/>
      <w:marBottom w:val="0"/>
      <w:divBdr>
        <w:top w:val="none" w:sz="0" w:space="0" w:color="auto"/>
        <w:left w:val="none" w:sz="0" w:space="0" w:color="auto"/>
        <w:bottom w:val="none" w:sz="0" w:space="0" w:color="auto"/>
        <w:right w:val="none" w:sz="0" w:space="0" w:color="auto"/>
      </w:divBdr>
    </w:div>
    <w:div w:id="795369090">
      <w:bodyDiv w:val="1"/>
      <w:marLeft w:val="0"/>
      <w:marRight w:val="0"/>
      <w:marTop w:val="0"/>
      <w:marBottom w:val="0"/>
      <w:divBdr>
        <w:top w:val="none" w:sz="0" w:space="0" w:color="auto"/>
        <w:left w:val="none" w:sz="0" w:space="0" w:color="auto"/>
        <w:bottom w:val="none" w:sz="0" w:space="0" w:color="auto"/>
        <w:right w:val="none" w:sz="0" w:space="0" w:color="auto"/>
      </w:divBdr>
    </w:div>
    <w:div w:id="803618018">
      <w:bodyDiv w:val="1"/>
      <w:marLeft w:val="0"/>
      <w:marRight w:val="0"/>
      <w:marTop w:val="0"/>
      <w:marBottom w:val="0"/>
      <w:divBdr>
        <w:top w:val="none" w:sz="0" w:space="0" w:color="auto"/>
        <w:left w:val="none" w:sz="0" w:space="0" w:color="auto"/>
        <w:bottom w:val="none" w:sz="0" w:space="0" w:color="auto"/>
        <w:right w:val="none" w:sz="0" w:space="0" w:color="auto"/>
      </w:divBdr>
    </w:div>
    <w:div w:id="815880671">
      <w:bodyDiv w:val="1"/>
      <w:marLeft w:val="0"/>
      <w:marRight w:val="0"/>
      <w:marTop w:val="0"/>
      <w:marBottom w:val="0"/>
      <w:divBdr>
        <w:top w:val="none" w:sz="0" w:space="0" w:color="auto"/>
        <w:left w:val="none" w:sz="0" w:space="0" w:color="auto"/>
        <w:bottom w:val="none" w:sz="0" w:space="0" w:color="auto"/>
        <w:right w:val="none" w:sz="0" w:space="0" w:color="auto"/>
      </w:divBdr>
      <w:divsChild>
        <w:div w:id="1949778429">
          <w:marLeft w:val="0"/>
          <w:marRight w:val="0"/>
          <w:marTop w:val="0"/>
          <w:marBottom w:val="0"/>
          <w:divBdr>
            <w:top w:val="none" w:sz="0" w:space="0" w:color="auto"/>
            <w:left w:val="none" w:sz="0" w:space="0" w:color="auto"/>
            <w:bottom w:val="none" w:sz="0" w:space="0" w:color="auto"/>
            <w:right w:val="none" w:sz="0" w:space="0" w:color="auto"/>
          </w:divBdr>
          <w:divsChild>
            <w:div w:id="970477009">
              <w:marLeft w:val="0"/>
              <w:marRight w:val="0"/>
              <w:marTop w:val="0"/>
              <w:marBottom w:val="0"/>
              <w:divBdr>
                <w:top w:val="none" w:sz="0" w:space="0" w:color="auto"/>
                <w:left w:val="none" w:sz="0" w:space="0" w:color="auto"/>
                <w:bottom w:val="none" w:sz="0" w:space="0" w:color="auto"/>
                <w:right w:val="none" w:sz="0" w:space="0" w:color="auto"/>
              </w:divBdr>
              <w:divsChild>
                <w:div w:id="14521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8134">
      <w:bodyDiv w:val="1"/>
      <w:marLeft w:val="0"/>
      <w:marRight w:val="0"/>
      <w:marTop w:val="0"/>
      <w:marBottom w:val="0"/>
      <w:divBdr>
        <w:top w:val="none" w:sz="0" w:space="0" w:color="auto"/>
        <w:left w:val="none" w:sz="0" w:space="0" w:color="auto"/>
        <w:bottom w:val="none" w:sz="0" w:space="0" w:color="auto"/>
        <w:right w:val="none" w:sz="0" w:space="0" w:color="auto"/>
      </w:divBdr>
    </w:div>
    <w:div w:id="925266993">
      <w:bodyDiv w:val="1"/>
      <w:marLeft w:val="0"/>
      <w:marRight w:val="0"/>
      <w:marTop w:val="0"/>
      <w:marBottom w:val="0"/>
      <w:divBdr>
        <w:top w:val="none" w:sz="0" w:space="0" w:color="auto"/>
        <w:left w:val="none" w:sz="0" w:space="0" w:color="auto"/>
        <w:bottom w:val="none" w:sz="0" w:space="0" w:color="auto"/>
        <w:right w:val="none" w:sz="0" w:space="0" w:color="auto"/>
      </w:divBdr>
      <w:divsChild>
        <w:div w:id="1261835066">
          <w:marLeft w:val="0"/>
          <w:marRight w:val="0"/>
          <w:marTop w:val="0"/>
          <w:marBottom w:val="0"/>
          <w:divBdr>
            <w:top w:val="none" w:sz="0" w:space="0" w:color="auto"/>
            <w:left w:val="none" w:sz="0" w:space="0" w:color="auto"/>
            <w:bottom w:val="none" w:sz="0" w:space="0" w:color="auto"/>
            <w:right w:val="none" w:sz="0" w:space="0" w:color="auto"/>
          </w:divBdr>
          <w:divsChild>
            <w:div w:id="1674723404">
              <w:marLeft w:val="0"/>
              <w:marRight w:val="0"/>
              <w:marTop w:val="0"/>
              <w:marBottom w:val="0"/>
              <w:divBdr>
                <w:top w:val="none" w:sz="0" w:space="0" w:color="auto"/>
                <w:left w:val="none" w:sz="0" w:space="0" w:color="auto"/>
                <w:bottom w:val="none" w:sz="0" w:space="0" w:color="auto"/>
                <w:right w:val="none" w:sz="0" w:space="0" w:color="auto"/>
              </w:divBdr>
              <w:divsChild>
                <w:div w:id="19833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3207">
      <w:bodyDiv w:val="1"/>
      <w:marLeft w:val="0"/>
      <w:marRight w:val="0"/>
      <w:marTop w:val="0"/>
      <w:marBottom w:val="0"/>
      <w:divBdr>
        <w:top w:val="none" w:sz="0" w:space="0" w:color="auto"/>
        <w:left w:val="none" w:sz="0" w:space="0" w:color="auto"/>
        <w:bottom w:val="none" w:sz="0" w:space="0" w:color="auto"/>
        <w:right w:val="none" w:sz="0" w:space="0" w:color="auto"/>
      </w:divBdr>
      <w:divsChild>
        <w:div w:id="985665015">
          <w:marLeft w:val="0"/>
          <w:marRight w:val="0"/>
          <w:marTop w:val="0"/>
          <w:marBottom w:val="0"/>
          <w:divBdr>
            <w:top w:val="none" w:sz="0" w:space="0" w:color="auto"/>
            <w:left w:val="none" w:sz="0" w:space="0" w:color="auto"/>
            <w:bottom w:val="none" w:sz="0" w:space="0" w:color="auto"/>
            <w:right w:val="none" w:sz="0" w:space="0" w:color="auto"/>
          </w:divBdr>
          <w:divsChild>
            <w:div w:id="1976443017">
              <w:marLeft w:val="0"/>
              <w:marRight w:val="0"/>
              <w:marTop w:val="0"/>
              <w:marBottom w:val="0"/>
              <w:divBdr>
                <w:top w:val="none" w:sz="0" w:space="0" w:color="auto"/>
                <w:left w:val="none" w:sz="0" w:space="0" w:color="auto"/>
                <w:bottom w:val="none" w:sz="0" w:space="0" w:color="auto"/>
                <w:right w:val="none" w:sz="0" w:space="0" w:color="auto"/>
              </w:divBdr>
              <w:divsChild>
                <w:div w:id="3841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1208">
      <w:bodyDiv w:val="1"/>
      <w:marLeft w:val="0"/>
      <w:marRight w:val="0"/>
      <w:marTop w:val="0"/>
      <w:marBottom w:val="0"/>
      <w:divBdr>
        <w:top w:val="none" w:sz="0" w:space="0" w:color="auto"/>
        <w:left w:val="none" w:sz="0" w:space="0" w:color="auto"/>
        <w:bottom w:val="none" w:sz="0" w:space="0" w:color="auto"/>
        <w:right w:val="none" w:sz="0" w:space="0" w:color="auto"/>
      </w:divBdr>
      <w:divsChild>
        <w:div w:id="1593274738">
          <w:marLeft w:val="0"/>
          <w:marRight w:val="0"/>
          <w:marTop w:val="0"/>
          <w:marBottom w:val="0"/>
          <w:divBdr>
            <w:top w:val="none" w:sz="0" w:space="0" w:color="auto"/>
            <w:left w:val="none" w:sz="0" w:space="0" w:color="auto"/>
            <w:bottom w:val="none" w:sz="0" w:space="0" w:color="auto"/>
            <w:right w:val="none" w:sz="0" w:space="0" w:color="auto"/>
          </w:divBdr>
          <w:divsChild>
            <w:div w:id="105662021">
              <w:marLeft w:val="0"/>
              <w:marRight w:val="0"/>
              <w:marTop w:val="0"/>
              <w:marBottom w:val="0"/>
              <w:divBdr>
                <w:top w:val="none" w:sz="0" w:space="0" w:color="auto"/>
                <w:left w:val="none" w:sz="0" w:space="0" w:color="auto"/>
                <w:bottom w:val="none" w:sz="0" w:space="0" w:color="auto"/>
                <w:right w:val="none" w:sz="0" w:space="0" w:color="auto"/>
              </w:divBdr>
              <w:divsChild>
                <w:div w:id="9890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0554">
      <w:bodyDiv w:val="1"/>
      <w:marLeft w:val="0"/>
      <w:marRight w:val="0"/>
      <w:marTop w:val="0"/>
      <w:marBottom w:val="0"/>
      <w:divBdr>
        <w:top w:val="none" w:sz="0" w:space="0" w:color="auto"/>
        <w:left w:val="none" w:sz="0" w:space="0" w:color="auto"/>
        <w:bottom w:val="none" w:sz="0" w:space="0" w:color="auto"/>
        <w:right w:val="none" w:sz="0" w:space="0" w:color="auto"/>
      </w:divBdr>
    </w:div>
    <w:div w:id="1142423608">
      <w:bodyDiv w:val="1"/>
      <w:marLeft w:val="0"/>
      <w:marRight w:val="0"/>
      <w:marTop w:val="0"/>
      <w:marBottom w:val="0"/>
      <w:divBdr>
        <w:top w:val="none" w:sz="0" w:space="0" w:color="auto"/>
        <w:left w:val="none" w:sz="0" w:space="0" w:color="auto"/>
        <w:bottom w:val="none" w:sz="0" w:space="0" w:color="auto"/>
        <w:right w:val="none" w:sz="0" w:space="0" w:color="auto"/>
      </w:divBdr>
    </w:div>
    <w:div w:id="1159074435">
      <w:bodyDiv w:val="1"/>
      <w:marLeft w:val="0"/>
      <w:marRight w:val="0"/>
      <w:marTop w:val="0"/>
      <w:marBottom w:val="0"/>
      <w:divBdr>
        <w:top w:val="none" w:sz="0" w:space="0" w:color="auto"/>
        <w:left w:val="none" w:sz="0" w:space="0" w:color="auto"/>
        <w:bottom w:val="none" w:sz="0" w:space="0" w:color="auto"/>
        <w:right w:val="none" w:sz="0" w:space="0" w:color="auto"/>
      </w:divBdr>
    </w:div>
    <w:div w:id="1335302270">
      <w:bodyDiv w:val="1"/>
      <w:marLeft w:val="0"/>
      <w:marRight w:val="0"/>
      <w:marTop w:val="0"/>
      <w:marBottom w:val="0"/>
      <w:divBdr>
        <w:top w:val="none" w:sz="0" w:space="0" w:color="auto"/>
        <w:left w:val="none" w:sz="0" w:space="0" w:color="auto"/>
        <w:bottom w:val="none" w:sz="0" w:space="0" w:color="auto"/>
        <w:right w:val="none" w:sz="0" w:space="0" w:color="auto"/>
      </w:divBdr>
    </w:div>
    <w:div w:id="1381635550">
      <w:bodyDiv w:val="1"/>
      <w:marLeft w:val="0"/>
      <w:marRight w:val="0"/>
      <w:marTop w:val="0"/>
      <w:marBottom w:val="0"/>
      <w:divBdr>
        <w:top w:val="none" w:sz="0" w:space="0" w:color="auto"/>
        <w:left w:val="none" w:sz="0" w:space="0" w:color="auto"/>
        <w:bottom w:val="none" w:sz="0" w:space="0" w:color="auto"/>
        <w:right w:val="none" w:sz="0" w:space="0" w:color="auto"/>
      </w:divBdr>
    </w:div>
    <w:div w:id="1385714511">
      <w:bodyDiv w:val="1"/>
      <w:marLeft w:val="0"/>
      <w:marRight w:val="0"/>
      <w:marTop w:val="0"/>
      <w:marBottom w:val="0"/>
      <w:divBdr>
        <w:top w:val="none" w:sz="0" w:space="0" w:color="auto"/>
        <w:left w:val="none" w:sz="0" w:space="0" w:color="auto"/>
        <w:bottom w:val="none" w:sz="0" w:space="0" w:color="auto"/>
        <w:right w:val="none" w:sz="0" w:space="0" w:color="auto"/>
      </w:divBdr>
      <w:divsChild>
        <w:div w:id="709765121">
          <w:marLeft w:val="0"/>
          <w:marRight w:val="0"/>
          <w:marTop w:val="0"/>
          <w:marBottom w:val="0"/>
          <w:divBdr>
            <w:top w:val="none" w:sz="0" w:space="0" w:color="auto"/>
            <w:left w:val="none" w:sz="0" w:space="0" w:color="auto"/>
            <w:bottom w:val="none" w:sz="0" w:space="0" w:color="auto"/>
            <w:right w:val="none" w:sz="0" w:space="0" w:color="auto"/>
          </w:divBdr>
          <w:divsChild>
            <w:div w:id="1247881407">
              <w:marLeft w:val="0"/>
              <w:marRight w:val="0"/>
              <w:marTop w:val="0"/>
              <w:marBottom w:val="0"/>
              <w:divBdr>
                <w:top w:val="none" w:sz="0" w:space="0" w:color="auto"/>
                <w:left w:val="none" w:sz="0" w:space="0" w:color="auto"/>
                <w:bottom w:val="none" w:sz="0" w:space="0" w:color="auto"/>
                <w:right w:val="none" w:sz="0" w:space="0" w:color="auto"/>
              </w:divBdr>
              <w:divsChild>
                <w:div w:id="14531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1792">
      <w:bodyDiv w:val="1"/>
      <w:marLeft w:val="0"/>
      <w:marRight w:val="0"/>
      <w:marTop w:val="0"/>
      <w:marBottom w:val="0"/>
      <w:divBdr>
        <w:top w:val="none" w:sz="0" w:space="0" w:color="auto"/>
        <w:left w:val="none" w:sz="0" w:space="0" w:color="auto"/>
        <w:bottom w:val="none" w:sz="0" w:space="0" w:color="auto"/>
        <w:right w:val="none" w:sz="0" w:space="0" w:color="auto"/>
      </w:divBdr>
      <w:divsChild>
        <w:div w:id="333262156">
          <w:marLeft w:val="0"/>
          <w:marRight w:val="0"/>
          <w:marTop w:val="0"/>
          <w:marBottom w:val="0"/>
          <w:divBdr>
            <w:top w:val="none" w:sz="0" w:space="0" w:color="auto"/>
            <w:left w:val="none" w:sz="0" w:space="0" w:color="auto"/>
            <w:bottom w:val="none" w:sz="0" w:space="0" w:color="auto"/>
            <w:right w:val="none" w:sz="0" w:space="0" w:color="auto"/>
          </w:divBdr>
          <w:divsChild>
            <w:div w:id="880898510">
              <w:marLeft w:val="0"/>
              <w:marRight w:val="0"/>
              <w:marTop w:val="0"/>
              <w:marBottom w:val="0"/>
              <w:divBdr>
                <w:top w:val="none" w:sz="0" w:space="0" w:color="auto"/>
                <w:left w:val="none" w:sz="0" w:space="0" w:color="auto"/>
                <w:bottom w:val="none" w:sz="0" w:space="0" w:color="auto"/>
                <w:right w:val="none" w:sz="0" w:space="0" w:color="auto"/>
              </w:divBdr>
              <w:divsChild>
                <w:div w:id="851649500">
                  <w:marLeft w:val="0"/>
                  <w:marRight w:val="0"/>
                  <w:marTop w:val="0"/>
                  <w:marBottom w:val="0"/>
                  <w:divBdr>
                    <w:top w:val="none" w:sz="0" w:space="0" w:color="auto"/>
                    <w:left w:val="none" w:sz="0" w:space="0" w:color="auto"/>
                    <w:bottom w:val="none" w:sz="0" w:space="0" w:color="auto"/>
                    <w:right w:val="none" w:sz="0" w:space="0" w:color="auto"/>
                  </w:divBdr>
                  <w:divsChild>
                    <w:div w:id="1191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5772">
      <w:bodyDiv w:val="1"/>
      <w:marLeft w:val="0"/>
      <w:marRight w:val="0"/>
      <w:marTop w:val="0"/>
      <w:marBottom w:val="0"/>
      <w:divBdr>
        <w:top w:val="none" w:sz="0" w:space="0" w:color="auto"/>
        <w:left w:val="none" w:sz="0" w:space="0" w:color="auto"/>
        <w:bottom w:val="none" w:sz="0" w:space="0" w:color="auto"/>
        <w:right w:val="none" w:sz="0" w:space="0" w:color="auto"/>
      </w:divBdr>
    </w:div>
    <w:div w:id="1514033131">
      <w:bodyDiv w:val="1"/>
      <w:marLeft w:val="0"/>
      <w:marRight w:val="0"/>
      <w:marTop w:val="0"/>
      <w:marBottom w:val="0"/>
      <w:divBdr>
        <w:top w:val="none" w:sz="0" w:space="0" w:color="auto"/>
        <w:left w:val="none" w:sz="0" w:space="0" w:color="auto"/>
        <w:bottom w:val="none" w:sz="0" w:space="0" w:color="auto"/>
        <w:right w:val="none" w:sz="0" w:space="0" w:color="auto"/>
      </w:divBdr>
      <w:divsChild>
        <w:div w:id="580454062">
          <w:marLeft w:val="0"/>
          <w:marRight w:val="0"/>
          <w:marTop w:val="0"/>
          <w:marBottom w:val="0"/>
          <w:divBdr>
            <w:top w:val="none" w:sz="0" w:space="0" w:color="auto"/>
            <w:left w:val="none" w:sz="0" w:space="0" w:color="auto"/>
            <w:bottom w:val="none" w:sz="0" w:space="0" w:color="auto"/>
            <w:right w:val="none" w:sz="0" w:space="0" w:color="auto"/>
          </w:divBdr>
          <w:divsChild>
            <w:div w:id="1255237100">
              <w:marLeft w:val="0"/>
              <w:marRight w:val="0"/>
              <w:marTop w:val="0"/>
              <w:marBottom w:val="0"/>
              <w:divBdr>
                <w:top w:val="none" w:sz="0" w:space="0" w:color="auto"/>
                <w:left w:val="none" w:sz="0" w:space="0" w:color="auto"/>
                <w:bottom w:val="none" w:sz="0" w:space="0" w:color="auto"/>
                <w:right w:val="none" w:sz="0" w:space="0" w:color="auto"/>
              </w:divBdr>
              <w:divsChild>
                <w:div w:id="2259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999195">
      <w:bodyDiv w:val="1"/>
      <w:marLeft w:val="0"/>
      <w:marRight w:val="0"/>
      <w:marTop w:val="0"/>
      <w:marBottom w:val="0"/>
      <w:divBdr>
        <w:top w:val="none" w:sz="0" w:space="0" w:color="auto"/>
        <w:left w:val="none" w:sz="0" w:space="0" w:color="auto"/>
        <w:bottom w:val="none" w:sz="0" w:space="0" w:color="auto"/>
        <w:right w:val="none" w:sz="0" w:space="0" w:color="auto"/>
      </w:divBdr>
    </w:div>
    <w:div w:id="1563297941">
      <w:bodyDiv w:val="1"/>
      <w:marLeft w:val="0"/>
      <w:marRight w:val="0"/>
      <w:marTop w:val="0"/>
      <w:marBottom w:val="0"/>
      <w:divBdr>
        <w:top w:val="none" w:sz="0" w:space="0" w:color="auto"/>
        <w:left w:val="none" w:sz="0" w:space="0" w:color="auto"/>
        <w:bottom w:val="none" w:sz="0" w:space="0" w:color="auto"/>
        <w:right w:val="none" w:sz="0" w:space="0" w:color="auto"/>
      </w:divBdr>
    </w:div>
    <w:div w:id="1568415522">
      <w:bodyDiv w:val="1"/>
      <w:marLeft w:val="0"/>
      <w:marRight w:val="0"/>
      <w:marTop w:val="0"/>
      <w:marBottom w:val="0"/>
      <w:divBdr>
        <w:top w:val="none" w:sz="0" w:space="0" w:color="auto"/>
        <w:left w:val="none" w:sz="0" w:space="0" w:color="auto"/>
        <w:bottom w:val="none" w:sz="0" w:space="0" w:color="auto"/>
        <w:right w:val="none" w:sz="0" w:space="0" w:color="auto"/>
      </w:divBdr>
    </w:div>
    <w:div w:id="1603875438">
      <w:bodyDiv w:val="1"/>
      <w:marLeft w:val="0"/>
      <w:marRight w:val="0"/>
      <w:marTop w:val="0"/>
      <w:marBottom w:val="0"/>
      <w:divBdr>
        <w:top w:val="none" w:sz="0" w:space="0" w:color="auto"/>
        <w:left w:val="none" w:sz="0" w:space="0" w:color="auto"/>
        <w:bottom w:val="none" w:sz="0" w:space="0" w:color="auto"/>
        <w:right w:val="none" w:sz="0" w:space="0" w:color="auto"/>
      </w:divBdr>
    </w:div>
    <w:div w:id="1681275449">
      <w:bodyDiv w:val="1"/>
      <w:marLeft w:val="0"/>
      <w:marRight w:val="0"/>
      <w:marTop w:val="0"/>
      <w:marBottom w:val="0"/>
      <w:divBdr>
        <w:top w:val="none" w:sz="0" w:space="0" w:color="auto"/>
        <w:left w:val="none" w:sz="0" w:space="0" w:color="auto"/>
        <w:bottom w:val="none" w:sz="0" w:space="0" w:color="auto"/>
        <w:right w:val="none" w:sz="0" w:space="0" w:color="auto"/>
      </w:divBdr>
    </w:div>
    <w:div w:id="1682003848">
      <w:bodyDiv w:val="1"/>
      <w:marLeft w:val="0"/>
      <w:marRight w:val="0"/>
      <w:marTop w:val="0"/>
      <w:marBottom w:val="0"/>
      <w:divBdr>
        <w:top w:val="none" w:sz="0" w:space="0" w:color="auto"/>
        <w:left w:val="none" w:sz="0" w:space="0" w:color="auto"/>
        <w:bottom w:val="none" w:sz="0" w:space="0" w:color="auto"/>
        <w:right w:val="none" w:sz="0" w:space="0" w:color="auto"/>
      </w:divBdr>
    </w:div>
    <w:div w:id="1688749127">
      <w:bodyDiv w:val="1"/>
      <w:marLeft w:val="0"/>
      <w:marRight w:val="0"/>
      <w:marTop w:val="0"/>
      <w:marBottom w:val="0"/>
      <w:divBdr>
        <w:top w:val="none" w:sz="0" w:space="0" w:color="auto"/>
        <w:left w:val="none" w:sz="0" w:space="0" w:color="auto"/>
        <w:bottom w:val="none" w:sz="0" w:space="0" w:color="auto"/>
        <w:right w:val="none" w:sz="0" w:space="0" w:color="auto"/>
      </w:divBdr>
    </w:div>
    <w:div w:id="1831142850">
      <w:bodyDiv w:val="1"/>
      <w:marLeft w:val="0"/>
      <w:marRight w:val="0"/>
      <w:marTop w:val="0"/>
      <w:marBottom w:val="0"/>
      <w:divBdr>
        <w:top w:val="none" w:sz="0" w:space="0" w:color="auto"/>
        <w:left w:val="none" w:sz="0" w:space="0" w:color="auto"/>
        <w:bottom w:val="none" w:sz="0" w:space="0" w:color="auto"/>
        <w:right w:val="none" w:sz="0" w:space="0" w:color="auto"/>
      </w:divBdr>
    </w:div>
    <w:div w:id="2102947797">
      <w:bodyDiv w:val="1"/>
      <w:marLeft w:val="0"/>
      <w:marRight w:val="0"/>
      <w:marTop w:val="0"/>
      <w:marBottom w:val="0"/>
      <w:divBdr>
        <w:top w:val="none" w:sz="0" w:space="0" w:color="auto"/>
        <w:left w:val="none" w:sz="0" w:space="0" w:color="auto"/>
        <w:bottom w:val="none" w:sz="0" w:space="0" w:color="auto"/>
        <w:right w:val="none" w:sz="0" w:space="0" w:color="auto"/>
      </w:divBdr>
      <w:divsChild>
        <w:div w:id="1414158052">
          <w:marLeft w:val="0"/>
          <w:marRight w:val="0"/>
          <w:marTop w:val="0"/>
          <w:marBottom w:val="0"/>
          <w:divBdr>
            <w:top w:val="none" w:sz="0" w:space="0" w:color="auto"/>
            <w:left w:val="none" w:sz="0" w:space="0" w:color="auto"/>
            <w:bottom w:val="none" w:sz="0" w:space="0" w:color="auto"/>
            <w:right w:val="none" w:sz="0" w:space="0" w:color="auto"/>
          </w:divBdr>
          <w:divsChild>
            <w:div w:id="1930384836">
              <w:marLeft w:val="0"/>
              <w:marRight w:val="0"/>
              <w:marTop w:val="0"/>
              <w:marBottom w:val="0"/>
              <w:divBdr>
                <w:top w:val="none" w:sz="0" w:space="0" w:color="auto"/>
                <w:left w:val="none" w:sz="0" w:space="0" w:color="auto"/>
                <w:bottom w:val="none" w:sz="0" w:space="0" w:color="auto"/>
                <w:right w:val="none" w:sz="0" w:space="0" w:color="auto"/>
              </w:divBdr>
              <w:divsChild>
                <w:div w:id="693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4576">
      <w:bodyDiv w:val="1"/>
      <w:marLeft w:val="0"/>
      <w:marRight w:val="0"/>
      <w:marTop w:val="0"/>
      <w:marBottom w:val="0"/>
      <w:divBdr>
        <w:top w:val="none" w:sz="0" w:space="0" w:color="auto"/>
        <w:left w:val="none" w:sz="0" w:space="0" w:color="auto"/>
        <w:bottom w:val="none" w:sz="0" w:space="0" w:color="auto"/>
        <w:right w:val="none" w:sz="0" w:space="0" w:color="auto"/>
      </w:divBdr>
    </w:div>
    <w:div w:id="21423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com/bartincocukegt?t=hYBKcyEJUhDy9MoYdMDL3A&amp;s=09" TargetMode="External"/><Relationship Id="rId18" Type="http://schemas.openxmlformats.org/officeDocument/2006/relationships/hyperlink" Target="https://bucem.bartin.edu.tr/eylem-planlari.html" TargetMode="External"/><Relationship Id="rId26" Type="http://schemas.openxmlformats.org/officeDocument/2006/relationships/hyperlink" Target="https://bucem.bartin.edu.tr/eylem-planlari.html" TargetMode="External"/><Relationship Id="rId3" Type="http://schemas.openxmlformats.org/officeDocument/2006/relationships/settings" Target="settings.xml"/><Relationship Id="rId21" Type="http://schemas.openxmlformats.org/officeDocument/2006/relationships/hyperlink" Target="https://cdn.bartin.edu.tr/bucem/551970ddf46b8c4c04364e222c7e7068/cocuk-universitesi-protokolu.pdf" TargetMode="External"/><Relationship Id="rId34" Type="http://schemas.openxmlformats.org/officeDocument/2006/relationships/theme" Target="theme/theme1.xml"/><Relationship Id="rId7" Type="http://schemas.openxmlformats.org/officeDocument/2006/relationships/hyperlink" Target="https://bucem.bartin.edu.tr/organizasyon-semasi.html" TargetMode="External"/><Relationship Id="rId12" Type="http://schemas.openxmlformats.org/officeDocument/2006/relationships/hyperlink" Target="https://www.facebook.com/profile.php?id=100076886312561&amp;locale=tr_TR" TargetMode="External"/><Relationship Id="rId17" Type="http://schemas.openxmlformats.org/officeDocument/2006/relationships/hyperlink" Target="https://cdn.bartin.edu.tr/bucem/811b914d16061a58415dec0acbb4c9d8/bucem-stratejik-hedef-ve-gostergeler.pdf" TargetMode="External"/><Relationship Id="rId25" Type="http://schemas.openxmlformats.org/officeDocument/2006/relationships/hyperlink" Target="https://dsm.bartin.edu.t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ucem.bartin.edu.tr/puko-temelli-eylem-planlari.html" TargetMode="External"/><Relationship Id="rId20" Type="http://schemas.openxmlformats.org/officeDocument/2006/relationships/hyperlink" Target="https://bucem.bartin.edu.tr/yonetim-kurulu.html" TargetMode="External"/><Relationship Id="rId29" Type="http://schemas.openxmlformats.org/officeDocument/2006/relationships/hyperlink" Target="https://egitim.bartin.edu.tr/haberler/inonu-ilkokulu-ana-sinifi-ogrencilerinden-fakultemize-ziyare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barucocukegitimi/" TargetMode="External"/><Relationship Id="rId24" Type="http://schemas.openxmlformats.org/officeDocument/2006/relationships/hyperlink" Target="https://bucem.bartin.edu.tr/arsiv/haber-arsiv.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ucem.bartin.edu.tr/misyon.html" TargetMode="External"/><Relationship Id="rId23" Type="http://schemas.openxmlformats.org/officeDocument/2006/relationships/hyperlink" Target="https://bucem.bartin.edu.tr/arsiv/duyuru-arsiv.html" TargetMode="External"/><Relationship Id="rId28" Type="http://schemas.openxmlformats.org/officeDocument/2006/relationships/hyperlink" Target="https://bucem.bartin.edu.tr/ingilizcekonusmakursu5kasim11aralik2022.html" TargetMode="External"/><Relationship Id="rId10" Type="http://schemas.openxmlformats.org/officeDocument/2006/relationships/hyperlink" Target="https://bucem.bartin.edu.tr/" TargetMode="External"/><Relationship Id="rId19" Type="http://schemas.openxmlformats.org/officeDocument/2006/relationships/hyperlink" Target="https://bucem.bartin.edu.tr/ic-kontrol-raporlari.html" TargetMode="External"/><Relationship Id="rId31" Type="http://schemas.openxmlformats.org/officeDocument/2006/relationships/hyperlink" Target="https://bucem.bartin.edu.tr/konsolide-risk-raporu.html" TargetMode="External"/><Relationship Id="rId4" Type="http://schemas.openxmlformats.org/officeDocument/2006/relationships/webSettings" Target="webSettings.xml"/><Relationship Id="rId9" Type="http://schemas.openxmlformats.org/officeDocument/2006/relationships/hyperlink" Target="https://bucem.bartin.edu.tr/yonetisim-modeli.html" TargetMode="External"/><Relationship Id="rId14" Type="http://schemas.openxmlformats.org/officeDocument/2006/relationships/hyperlink" Target="https://bucem.bartin.edu.tr/vizyon.html" TargetMode="External"/><Relationship Id="rId22" Type="http://schemas.openxmlformats.org/officeDocument/2006/relationships/hyperlink" Target="https://bucem.bartin.edu.tr/duyurular/yeni-donemde-gormek-istediginiz-etkinlikleri-bize-yazin.html" TargetMode="External"/><Relationship Id="rId27" Type="http://schemas.openxmlformats.org/officeDocument/2006/relationships/hyperlink" Target="https://bucem.bartin.edu.tr/yonetmelik-hakkinda.html" TargetMode="External"/><Relationship Id="rId30" Type="http://schemas.openxmlformats.org/officeDocument/2006/relationships/hyperlink" Target="https://bucem.bartin.edu.tr/kalite.html" TargetMode="External"/><Relationship Id="rId8" Type="http://schemas.openxmlformats.org/officeDocument/2006/relationships/hyperlink" Target="https://bucem.bartin.edu.tr/eylem-planlari.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1888</Words>
  <Characters>15999</Characters>
  <Application>Microsoft Office Word</Application>
  <DocSecurity>0</DocSecurity>
  <Lines>326</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Kavalcı</dc:creator>
  <cp:lastModifiedBy>yasemin aktas</cp:lastModifiedBy>
  <cp:revision>3</cp:revision>
  <dcterms:created xsi:type="dcterms:W3CDTF">2025-02-04T08:58:00Z</dcterms:created>
  <dcterms:modified xsi:type="dcterms:W3CDTF">2025-02-04T09:40:00Z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5dae69f13eb4c04da3f56b0b8922c17b0afbe00b35e80e596feb8da5be33ffd2</vt:lpwstr>
  </property>
</Properties>
</file>