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BF305" w14:textId="77777777" w:rsidR="002A7F2C" w:rsidRPr="000A44BC" w:rsidRDefault="002A7F2C" w:rsidP="00065845">
      <w:pPr>
        <w:spacing w:line="360" w:lineRule="auto"/>
        <w:jc w:val="center"/>
        <w:rPr>
          <w:rFonts w:ascii="Times New Roman" w:hAnsi="Times New Roman" w:cs="Times New Roman"/>
          <w:b/>
          <w:bCs/>
        </w:rPr>
      </w:pPr>
    </w:p>
    <w:p w14:paraId="54CEACE2" w14:textId="24A57AE0" w:rsidR="00505FBE" w:rsidRPr="000A44BC" w:rsidRDefault="00505FBE" w:rsidP="00065845">
      <w:pPr>
        <w:spacing w:line="360" w:lineRule="auto"/>
        <w:jc w:val="center"/>
        <w:rPr>
          <w:rFonts w:ascii="Times New Roman" w:hAnsi="Times New Roman" w:cs="Times New Roman"/>
          <w:b/>
          <w:bCs/>
        </w:rPr>
      </w:pPr>
      <w:r w:rsidRPr="000A44BC">
        <w:rPr>
          <w:rFonts w:ascii="Times New Roman" w:hAnsi="Times New Roman" w:cs="Times New Roman"/>
          <w:b/>
          <w:bCs/>
        </w:rPr>
        <w:t>BARTIN ÜNİVERSİTESİ</w:t>
      </w:r>
    </w:p>
    <w:p w14:paraId="7B679859" w14:textId="40A9C4AC" w:rsidR="00065845" w:rsidRPr="000A44BC" w:rsidRDefault="00084893" w:rsidP="00084893">
      <w:pPr>
        <w:spacing w:line="360" w:lineRule="auto"/>
        <w:jc w:val="center"/>
        <w:rPr>
          <w:rFonts w:ascii="Times New Roman" w:hAnsi="Times New Roman" w:cs="Times New Roman"/>
          <w:b/>
          <w:bCs/>
        </w:rPr>
      </w:pPr>
      <w:r w:rsidRPr="000A44BC">
        <w:rPr>
          <w:rFonts w:ascii="Times New Roman" w:hAnsi="Times New Roman" w:cs="Times New Roman"/>
          <w:b/>
          <w:bCs/>
        </w:rPr>
        <w:t>ÇOCUK EĞİTİMİ</w:t>
      </w:r>
      <w:r w:rsidR="00065845" w:rsidRPr="000A44BC">
        <w:rPr>
          <w:rFonts w:ascii="Times New Roman" w:hAnsi="Times New Roman" w:cs="Times New Roman"/>
          <w:b/>
          <w:bCs/>
        </w:rPr>
        <w:t xml:space="preserve"> UYGULAMA VE ARAŞTIRMA MERKEZİ</w:t>
      </w:r>
    </w:p>
    <w:p w14:paraId="26F5D3D6" w14:textId="77777777" w:rsidR="00065845" w:rsidRPr="000A44BC" w:rsidRDefault="00065845" w:rsidP="00065845">
      <w:pPr>
        <w:spacing w:line="360" w:lineRule="auto"/>
        <w:rPr>
          <w:rFonts w:ascii="Times New Roman" w:hAnsi="Times New Roman" w:cs="Times New Roman"/>
          <w:b/>
          <w:bCs/>
        </w:rPr>
      </w:pPr>
    </w:p>
    <w:p w14:paraId="25A7753C" w14:textId="1EE65EF8" w:rsidR="00065845" w:rsidRPr="000A44BC" w:rsidRDefault="00065845" w:rsidP="00065845">
      <w:pPr>
        <w:spacing w:line="360" w:lineRule="auto"/>
        <w:rPr>
          <w:rFonts w:ascii="Times New Roman" w:hAnsi="Times New Roman" w:cs="Times New Roman"/>
          <w:b/>
          <w:bCs/>
        </w:rPr>
      </w:pPr>
    </w:p>
    <w:p w14:paraId="06D60047" w14:textId="5AD54F66" w:rsidR="00065845" w:rsidRPr="000A44BC" w:rsidRDefault="00065845" w:rsidP="00065845">
      <w:pPr>
        <w:spacing w:line="360" w:lineRule="auto"/>
        <w:rPr>
          <w:rFonts w:ascii="Times New Roman" w:hAnsi="Times New Roman" w:cs="Times New Roman"/>
          <w:b/>
          <w:bCs/>
        </w:rPr>
      </w:pPr>
    </w:p>
    <w:p w14:paraId="4453F151" w14:textId="77777777" w:rsidR="00065845" w:rsidRPr="000A44BC" w:rsidRDefault="00065845" w:rsidP="00065845">
      <w:pPr>
        <w:spacing w:line="360" w:lineRule="auto"/>
        <w:rPr>
          <w:rFonts w:ascii="Times New Roman" w:hAnsi="Times New Roman" w:cs="Times New Roman"/>
          <w:b/>
          <w:bCs/>
        </w:rPr>
      </w:pPr>
    </w:p>
    <w:p w14:paraId="015B8535" w14:textId="77777777" w:rsidR="002A7F2C" w:rsidRPr="000A44BC" w:rsidRDefault="002A7F2C" w:rsidP="00065845">
      <w:pPr>
        <w:spacing w:line="360" w:lineRule="auto"/>
        <w:rPr>
          <w:rFonts w:ascii="Times New Roman" w:hAnsi="Times New Roman" w:cs="Times New Roman"/>
          <w:b/>
          <w:bCs/>
        </w:rPr>
      </w:pPr>
    </w:p>
    <w:p w14:paraId="12027E86" w14:textId="77777777" w:rsidR="00065845" w:rsidRPr="000A44BC" w:rsidRDefault="00065845" w:rsidP="00065845">
      <w:pPr>
        <w:spacing w:line="360" w:lineRule="auto"/>
        <w:jc w:val="center"/>
        <w:rPr>
          <w:rFonts w:ascii="Times New Roman" w:hAnsi="Times New Roman" w:cs="Times New Roman"/>
          <w:b/>
          <w:bCs/>
        </w:rPr>
      </w:pPr>
    </w:p>
    <w:p w14:paraId="5321D376" w14:textId="77777777" w:rsidR="00065845" w:rsidRPr="000A44BC" w:rsidRDefault="00065845" w:rsidP="00065845">
      <w:pPr>
        <w:spacing w:line="360" w:lineRule="auto"/>
        <w:jc w:val="center"/>
        <w:rPr>
          <w:rFonts w:ascii="Times New Roman" w:hAnsi="Times New Roman" w:cs="Times New Roman"/>
          <w:b/>
          <w:bCs/>
        </w:rPr>
      </w:pPr>
    </w:p>
    <w:p w14:paraId="287064A2" w14:textId="45DF344E" w:rsidR="00065845" w:rsidRPr="000A44BC" w:rsidRDefault="00065845" w:rsidP="00065845">
      <w:pPr>
        <w:spacing w:line="360" w:lineRule="auto"/>
        <w:jc w:val="center"/>
        <w:rPr>
          <w:rFonts w:ascii="Times New Roman" w:hAnsi="Times New Roman" w:cs="Times New Roman"/>
          <w:b/>
          <w:bCs/>
        </w:rPr>
      </w:pPr>
      <w:r w:rsidRPr="000A44BC">
        <w:rPr>
          <w:rFonts w:ascii="Times New Roman" w:hAnsi="Times New Roman" w:cs="Times New Roman"/>
          <w:b/>
          <w:bCs/>
        </w:rPr>
        <w:t>BİRİM İÇ DEĞERLENDİRME RAPORU</w:t>
      </w:r>
    </w:p>
    <w:p w14:paraId="7AD163AE" w14:textId="77777777" w:rsidR="00065845" w:rsidRPr="000A44BC" w:rsidRDefault="00065845" w:rsidP="00065845">
      <w:pPr>
        <w:spacing w:line="360" w:lineRule="auto"/>
        <w:jc w:val="center"/>
        <w:rPr>
          <w:rFonts w:ascii="Times New Roman" w:hAnsi="Times New Roman" w:cs="Times New Roman"/>
          <w:b/>
          <w:bCs/>
        </w:rPr>
      </w:pPr>
    </w:p>
    <w:p w14:paraId="4DE9F954" w14:textId="77777777" w:rsidR="00065845" w:rsidRPr="000A44BC" w:rsidRDefault="00065845" w:rsidP="00065845">
      <w:pPr>
        <w:spacing w:line="360" w:lineRule="auto"/>
        <w:jc w:val="center"/>
        <w:rPr>
          <w:rFonts w:ascii="Times New Roman" w:hAnsi="Times New Roman" w:cs="Times New Roman"/>
          <w:b/>
          <w:bCs/>
        </w:rPr>
      </w:pPr>
    </w:p>
    <w:p w14:paraId="240EF3BE" w14:textId="77777777" w:rsidR="00065845" w:rsidRPr="000A44BC" w:rsidRDefault="00065845" w:rsidP="00065845">
      <w:pPr>
        <w:spacing w:line="360" w:lineRule="auto"/>
        <w:jc w:val="center"/>
        <w:rPr>
          <w:rFonts w:ascii="Times New Roman" w:hAnsi="Times New Roman" w:cs="Times New Roman"/>
          <w:b/>
          <w:bCs/>
        </w:rPr>
      </w:pPr>
    </w:p>
    <w:p w14:paraId="6CA98CE6" w14:textId="77777777" w:rsidR="00065845" w:rsidRPr="000A44BC" w:rsidRDefault="00065845" w:rsidP="00065845">
      <w:pPr>
        <w:spacing w:line="360" w:lineRule="auto"/>
        <w:jc w:val="center"/>
        <w:rPr>
          <w:rFonts w:ascii="Times New Roman" w:hAnsi="Times New Roman" w:cs="Times New Roman"/>
          <w:b/>
          <w:bCs/>
        </w:rPr>
      </w:pPr>
    </w:p>
    <w:p w14:paraId="3F8F3B55" w14:textId="77777777" w:rsidR="00065845" w:rsidRPr="000A44BC" w:rsidRDefault="00065845" w:rsidP="00065845">
      <w:pPr>
        <w:spacing w:line="360" w:lineRule="auto"/>
        <w:jc w:val="center"/>
        <w:rPr>
          <w:rFonts w:ascii="Times New Roman" w:hAnsi="Times New Roman" w:cs="Times New Roman"/>
          <w:b/>
          <w:bCs/>
        </w:rPr>
      </w:pPr>
    </w:p>
    <w:p w14:paraId="74E3F561" w14:textId="77777777" w:rsidR="00065845" w:rsidRPr="000A44BC" w:rsidRDefault="00065845" w:rsidP="00065845">
      <w:pPr>
        <w:spacing w:line="360" w:lineRule="auto"/>
        <w:jc w:val="center"/>
        <w:rPr>
          <w:rFonts w:ascii="Times New Roman" w:hAnsi="Times New Roman" w:cs="Times New Roman"/>
          <w:b/>
          <w:bCs/>
        </w:rPr>
      </w:pPr>
    </w:p>
    <w:p w14:paraId="4AC4CBFE" w14:textId="2FE3137E" w:rsidR="00065845" w:rsidRPr="000A44BC" w:rsidRDefault="00065845" w:rsidP="00065845">
      <w:pPr>
        <w:spacing w:line="360" w:lineRule="auto"/>
        <w:jc w:val="center"/>
        <w:rPr>
          <w:rFonts w:ascii="Times New Roman" w:hAnsi="Times New Roman" w:cs="Times New Roman"/>
          <w:b/>
          <w:bCs/>
        </w:rPr>
      </w:pPr>
    </w:p>
    <w:p w14:paraId="1D13D13F" w14:textId="77777777" w:rsidR="002A7F2C" w:rsidRPr="000A44BC" w:rsidRDefault="002A7F2C" w:rsidP="00065845">
      <w:pPr>
        <w:spacing w:line="360" w:lineRule="auto"/>
        <w:jc w:val="center"/>
        <w:rPr>
          <w:rFonts w:ascii="Times New Roman" w:hAnsi="Times New Roman" w:cs="Times New Roman"/>
          <w:b/>
          <w:bCs/>
        </w:rPr>
      </w:pPr>
    </w:p>
    <w:p w14:paraId="1C4F27C5" w14:textId="77777777" w:rsidR="002A7F2C" w:rsidRPr="000A44BC" w:rsidRDefault="002A7F2C" w:rsidP="00065845">
      <w:pPr>
        <w:spacing w:line="360" w:lineRule="auto"/>
        <w:jc w:val="center"/>
        <w:rPr>
          <w:rFonts w:ascii="Times New Roman" w:hAnsi="Times New Roman" w:cs="Times New Roman"/>
          <w:b/>
          <w:bCs/>
        </w:rPr>
      </w:pPr>
    </w:p>
    <w:p w14:paraId="356FA503" w14:textId="171A2E92" w:rsidR="00065845" w:rsidRPr="000A44BC" w:rsidRDefault="00065845" w:rsidP="00065845">
      <w:pPr>
        <w:spacing w:line="360" w:lineRule="auto"/>
        <w:jc w:val="center"/>
        <w:rPr>
          <w:rFonts w:ascii="Times New Roman" w:hAnsi="Times New Roman" w:cs="Times New Roman"/>
          <w:b/>
          <w:bCs/>
        </w:rPr>
      </w:pPr>
    </w:p>
    <w:p w14:paraId="734C06EF" w14:textId="77777777" w:rsidR="00065845" w:rsidRPr="000A44BC" w:rsidRDefault="00065845" w:rsidP="00065845">
      <w:pPr>
        <w:spacing w:line="360" w:lineRule="auto"/>
        <w:rPr>
          <w:rFonts w:ascii="Times New Roman" w:hAnsi="Times New Roman" w:cs="Times New Roman"/>
          <w:b/>
          <w:bCs/>
        </w:rPr>
      </w:pPr>
    </w:p>
    <w:p w14:paraId="7CA366BE" w14:textId="77777777" w:rsidR="00065845" w:rsidRPr="000A44BC" w:rsidRDefault="00065845" w:rsidP="00065845">
      <w:pPr>
        <w:spacing w:line="360" w:lineRule="auto"/>
        <w:jc w:val="center"/>
        <w:rPr>
          <w:rFonts w:ascii="Times New Roman" w:hAnsi="Times New Roman" w:cs="Times New Roman"/>
          <w:b/>
          <w:bCs/>
        </w:rPr>
      </w:pPr>
    </w:p>
    <w:p w14:paraId="23A9758B" w14:textId="597AF8B3" w:rsidR="00065845" w:rsidRPr="000A44BC" w:rsidRDefault="00065845" w:rsidP="00065845">
      <w:pPr>
        <w:spacing w:line="360" w:lineRule="auto"/>
        <w:jc w:val="center"/>
        <w:rPr>
          <w:rFonts w:ascii="Times New Roman" w:hAnsi="Times New Roman" w:cs="Times New Roman"/>
          <w:b/>
          <w:bCs/>
        </w:rPr>
      </w:pPr>
      <w:r w:rsidRPr="000A44BC">
        <w:rPr>
          <w:rFonts w:ascii="Times New Roman" w:hAnsi="Times New Roman" w:cs="Times New Roman"/>
          <w:b/>
          <w:bCs/>
        </w:rPr>
        <w:t>202</w:t>
      </w:r>
      <w:r w:rsidR="005472E2" w:rsidRPr="000A44BC">
        <w:rPr>
          <w:rFonts w:ascii="Times New Roman" w:hAnsi="Times New Roman" w:cs="Times New Roman"/>
          <w:b/>
          <w:bCs/>
        </w:rPr>
        <w:t>3</w:t>
      </w:r>
      <w:r w:rsidRPr="000A44BC">
        <w:rPr>
          <w:rFonts w:ascii="Times New Roman" w:hAnsi="Times New Roman" w:cs="Times New Roman"/>
          <w:b/>
          <w:bCs/>
        </w:rPr>
        <w:t>- BARTIN</w:t>
      </w:r>
    </w:p>
    <w:p w14:paraId="7A8D9B62" w14:textId="17BF9B80" w:rsidR="00505FBE" w:rsidRPr="000A44BC" w:rsidRDefault="00505FBE" w:rsidP="00505FBE">
      <w:pPr>
        <w:rPr>
          <w:rFonts w:ascii="Times New Roman" w:hAnsi="Times New Roman" w:cs="Times New Roman"/>
          <w:b/>
          <w:bCs/>
        </w:rPr>
      </w:pPr>
    </w:p>
    <w:p w14:paraId="23B567CA" w14:textId="77777777" w:rsidR="002A7F2C" w:rsidRPr="000A44BC" w:rsidRDefault="002A7F2C" w:rsidP="00505FBE">
      <w:pPr>
        <w:rPr>
          <w:rFonts w:ascii="Times New Roman" w:hAnsi="Times New Roman" w:cs="Times New Roman"/>
          <w:b/>
          <w:bCs/>
        </w:rPr>
      </w:pPr>
    </w:p>
    <w:p w14:paraId="5AC0AEF1" w14:textId="4BEAD526" w:rsidR="00065845" w:rsidRPr="000A44BC" w:rsidRDefault="00065845" w:rsidP="00505FBE">
      <w:pPr>
        <w:rPr>
          <w:rFonts w:ascii="Times New Roman" w:hAnsi="Times New Roman" w:cs="Times New Roman"/>
          <w:b/>
          <w:bCs/>
        </w:rPr>
      </w:pPr>
    </w:p>
    <w:p w14:paraId="0AFFE468" w14:textId="77777777" w:rsidR="00084893" w:rsidRPr="000A44BC" w:rsidRDefault="00084893" w:rsidP="00505FBE">
      <w:pPr>
        <w:rPr>
          <w:rFonts w:ascii="Times New Roman" w:hAnsi="Times New Roman" w:cs="Times New Roman"/>
          <w:b/>
          <w:bCs/>
        </w:rPr>
      </w:pPr>
    </w:p>
    <w:p w14:paraId="2F11E70C" w14:textId="77777777" w:rsidR="002A7F2C" w:rsidRPr="000A44BC" w:rsidRDefault="002A7F2C" w:rsidP="00505FBE">
      <w:pPr>
        <w:rPr>
          <w:rFonts w:ascii="Times New Roman" w:hAnsi="Times New Roman" w:cs="Times New Roman"/>
          <w:b/>
          <w:bCs/>
        </w:rPr>
      </w:pPr>
    </w:p>
    <w:p w14:paraId="5CD971F4" w14:textId="77777777" w:rsidR="002A7F2C" w:rsidRPr="000A44BC" w:rsidRDefault="002A7F2C" w:rsidP="00505FBE">
      <w:pPr>
        <w:rPr>
          <w:rFonts w:ascii="Times New Roman" w:hAnsi="Times New Roman" w:cs="Times New Roman"/>
          <w:b/>
          <w:bCs/>
        </w:rPr>
      </w:pPr>
    </w:p>
    <w:p w14:paraId="75671959" w14:textId="77777777" w:rsidR="00FD7814" w:rsidRPr="000A44BC" w:rsidRDefault="00FD7814" w:rsidP="00065845">
      <w:pPr>
        <w:pStyle w:val="NormalWeb"/>
        <w:spacing w:before="0" w:beforeAutospacing="0" w:after="0" w:afterAutospacing="0" w:line="360" w:lineRule="auto"/>
        <w:jc w:val="both"/>
        <w:rPr>
          <w:b/>
          <w:bCs/>
        </w:rPr>
      </w:pPr>
    </w:p>
    <w:p w14:paraId="32582AB7" w14:textId="77777777" w:rsidR="00302D5B" w:rsidRDefault="00302D5B" w:rsidP="00065845">
      <w:pPr>
        <w:pStyle w:val="NormalWeb"/>
        <w:spacing w:before="0" w:beforeAutospacing="0" w:after="0" w:afterAutospacing="0" w:line="360" w:lineRule="auto"/>
        <w:jc w:val="both"/>
        <w:rPr>
          <w:b/>
          <w:bCs/>
        </w:rPr>
      </w:pPr>
    </w:p>
    <w:p w14:paraId="39A1A666" w14:textId="77777777" w:rsidR="006579DB" w:rsidRPr="000A44BC" w:rsidRDefault="006579DB" w:rsidP="00065845">
      <w:pPr>
        <w:pStyle w:val="NormalWeb"/>
        <w:spacing w:before="0" w:beforeAutospacing="0" w:after="0" w:afterAutospacing="0" w:line="360" w:lineRule="auto"/>
        <w:jc w:val="both"/>
        <w:rPr>
          <w:b/>
          <w:bCs/>
        </w:rPr>
      </w:pPr>
    </w:p>
    <w:sdt>
      <w:sdtPr>
        <w:rPr>
          <w:rFonts w:ascii="Times New Roman" w:hAnsi="Times New Roman" w:cs="Times New Roman"/>
          <w:sz w:val="24"/>
          <w:szCs w:val="24"/>
        </w:rPr>
        <w:id w:val="-524947722"/>
        <w:docPartObj>
          <w:docPartGallery w:val="Table of Contents"/>
          <w:docPartUnique/>
        </w:docPartObj>
      </w:sdtPr>
      <w:sdtEndPr>
        <w:rPr>
          <w:rFonts w:eastAsiaTheme="minorHAnsi"/>
          <w:b/>
          <w:bCs/>
          <w:color w:val="auto"/>
          <w:lang w:eastAsia="en-US"/>
        </w:rPr>
      </w:sdtEndPr>
      <w:sdtContent>
        <w:p w14:paraId="63A26482" w14:textId="09667D42" w:rsidR="000A44BC" w:rsidRPr="006579DB" w:rsidRDefault="000A44BC">
          <w:pPr>
            <w:pStyle w:val="TBal"/>
            <w:rPr>
              <w:rFonts w:ascii="Times New Roman" w:hAnsi="Times New Roman" w:cs="Times New Roman"/>
              <w:b/>
              <w:bCs/>
              <w:color w:val="auto"/>
              <w:sz w:val="24"/>
              <w:szCs w:val="24"/>
            </w:rPr>
          </w:pPr>
          <w:r w:rsidRPr="006579DB">
            <w:rPr>
              <w:rFonts w:ascii="Times New Roman" w:hAnsi="Times New Roman" w:cs="Times New Roman"/>
              <w:b/>
              <w:bCs/>
              <w:color w:val="auto"/>
              <w:sz w:val="24"/>
              <w:szCs w:val="24"/>
            </w:rPr>
            <w:t>İÇİNDEKİLER</w:t>
          </w:r>
        </w:p>
        <w:p w14:paraId="1DFE6BC0" w14:textId="0994D466" w:rsidR="00D80501" w:rsidRPr="00D80501" w:rsidRDefault="000A44BC" w:rsidP="00D80501">
          <w:pPr>
            <w:pStyle w:val="T1"/>
            <w:tabs>
              <w:tab w:val="left" w:pos="480"/>
              <w:tab w:val="right" w:pos="9062"/>
            </w:tabs>
            <w:rPr>
              <w:rFonts w:ascii="Times New Roman" w:eastAsiaTheme="minorEastAsia" w:hAnsi="Times New Roman" w:cs="Times New Roman"/>
              <w:b w:val="0"/>
              <w:bCs w:val="0"/>
              <w:caps w:val="0"/>
              <w:noProof/>
              <w:kern w:val="2"/>
              <w:lang w:eastAsia="tr-TR"/>
              <w14:ligatures w14:val="standardContextual"/>
            </w:rPr>
          </w:pPr>
          <w:r w:rsidRPr="000A44BC">
            <w:rPr>
              <w:rFonts w:ascii="Times New Roman" w:hAnsi="Times New Roman" w:cs="Times New Roman"/>
            </w:rPr>
            <w:fldChar w:fldCharType="begin"/>
          </w:r>
          <w:r w:rsidRPr="000A44BC">
            <w:rPr>
              <w:rFonts w:ascii="Times New Roman" w:hAnsi="Times New Roman" w:cs="Times New Roman"/>
            </w:rPr>
            <w:instrText xml:space="preserve"> TOC \o "1-3" \h \z \u </w:instrText>
          </w:r>
          <w:r w:rsidRPr="000A44BC">
            <w:rPr>
              <w:rFonts w:ascii="Times New Roman" w:hAnsi="Times New Roman" w:cs="Times New Roman"/>
            </w:rPr>
            <w:fldChar w:fldCharType="separate"/>
          </w:r>
          <w:hyperlink w:anchor="_Toc158197076" w:history="1">
            <w:r w:rsidR="00D80501" w:rsidRPr="00D80501">
              <w:rPr>
                <w:rStyle w:val="Kpr"/>
                <w:rFonts w:ascii="Times New Roman" w:hAnsi="Times New Roman" w:cs="Times New Roman"/>
                <w:b w:val="0"/>
                <w:bCs w:val="0"/>
                <w:noProof/>
              </w:rPr>
              <w:t>I.</w:t>
            </w:r>
            <w:r w:rsidR="00D80501" w:rsidRPr="00D80501">
              <w:rPr>
                <w:rFonts w:ascii="Times New Roman" w:eastAsiaTheme="minorEastAsia" w:hAnsi="Times New Roman" w:cs="Times New Roman"/>
                <w:b w:val="0"/>
                <w:bCs w:val="0"/>
                <w:caps w:val="0"/>
                <w:noProof/>
                <w:kern w:val="2"/>
                <w:lang w:eastAsia="tr-TR"/>
                <w14:ligatures w14:val="standardContextual"/>
              </w:rPr>
              <w:tab/>
            </w:r>
            <w:r w:rsidR="00D80501" w:rsidRPr="00D80501">
              <w:rPr>
                <w:rStyle w:val="Kpr"/>
                <w:rFonts w:ascii="Times New Roman" w:hAnsi="Times New Roman" w:cs="Times New Roman"/>
                <w:b w:val="0"/>
                <w:bCs w:val="0"/>
                <w:noProof/>
              </w:rPr>
              <w:t>BÖLÜM: GELECEĞE BAKIŞ</w:t>
            </w:r>
            <w:r w:rsidR="00D80501" w:rsidRPr="00D80501">
              <w:rPr>
                <w:rFonts w:ascii="Times New Roman" w:hAnsi="Times New Roman" w:cs="Times New Roman"/>
                <w:b w:val="0"/>
                <w:bCs w:val="0"/>
                <w:noProof/>
                <w:webHidden/>
              </w:rPr>
              <w:tab/>
            </w:r>
            <w:r w:rsidR="00D80501" w:rsidRPr="00D80501">
              <w:rPr>
                <w:rFonts w:ascii="Times New Roman" w:hAnsi="Times New Roman" w:cs="Times New Roman"/>
                <w:b w:val="0"/>
                <w:bCs w:val="0"/>
                <w:noProof/>
                <w:webHidden/>
              </w:rPr>
              <w:fldChar w:fldCharType="begin"/>
            </w:r>
            <w:r w:rsidR="00D80501" w:rsidRPr="00D80501">
              <w:rPr>
                <w:rFonts w:ascii="Times New Roman" w:hAnsi="Times New Roman" w:cs="Times New Roman"/>
                <w:b w:val="0"/>
                <w:bCs w:val="0"/>
                <w:noProof/>
                <w:webHidden/>
              </w:rPr>
              <w:instrText xml:space="preserve"> PAGEREF _Toc158197076 \h </w:instrText>
            </w:r>
            <w:r w:rsidR="00D80501" w:rsidRPr="00D80501">
              <w:rPr>
                <w:rFonts w:ascii="Times New Roman" w:hAnsi="Times New Roman" w:cs="Times New Roman"/>
                <w:b w:val="0"/>
                <w:bCs w:val="0"/>
                <w:noProof/>
                <w:webHidden/>
              </w:rPr>
            </w:r>
            <w:r w:rsidR="00D80501" w:rsidRPr="00D80501">
              <w:rPr>
                <w:rFonts w:ascii="Times New Roman" w:hAnsi="Times New Roman" w:cs="Times New Roman"/>
                <w:b w:val="0"/>
                <w:bCs w:val="0"/>
                <w:noProof/>
                <w:webHidden/>
              </w:rPr>
              <w:fldChar w:fldCharType="separate"/>
            </w:r>
            <w:r w:rsidR="00D80501" w:rsidRPr="00D80501">
              <w:rPr>
                <w:rFonts w:ascii="Times New Roman" w:hAnsi="Times New Roman" w:cs="Times New Roman"/>
                <w:b w:val="0"/>
                <w:bCs w:val="0"/>
                <w:noProof/>
                <w:webHidden/>
              </w:rPr>
              <w:t>3</w:t>
            </w:r>
            <w:r w:rsidR="00D80501" w:rsidRPr="00D80501">
              <w:rPr>
                <w:rFonts w:ascii="Times New Roman" w:hAnsi="Times New Roman" w:cs="Times New Roman"/>
                <w:b w:val="0"/>
                <w:bCs w:val="0"/>
                <w:noProof/>
                <w:webHidden/>
              </w:rPr>
              <w:fldChar w:fldCharType="end"/>
            </w:r>
          </w:hyperlink>
        </w:p>
        <w:p w14:paraId="447860B1" w14:textId="461FEC10" w:rsidR="00D80501" w:rsidRPr="00D80501" w:rsidRDefault="00D80501">
          <w:pPr>
            <w:pStyle w:val="T2"/>
            <w:tabs>
              <w:tab w:val="right" w:pos="9062"/>
            </w:tabs>
            <w:rPr>
              <w:rFonts w:ascii="Times New Roman" w:eastAsiaTheme="minorEastAsia" w:hAnsi="Times New Roman" w:cs="Times New Roman"/>
              <w:b w:val="0"/>
              <w:bCs w:val="0"/>
              <w:noProof/>
              <w:kern w:val="2"/>
              <w:sz w:val="24"/>
              <w:szCs w:val="24"/>
              <w:lang w:eastAsia="tr-TR"/>
              <w14:ligatures w14:val="standardContextual"/>
            </w:rPr>
          </w:pPr>
          <w:hyperlink w:anchor="_Toc158197078" w:history="1">
            <w:r w:rsidRPr="00D80501">
              <w:rPr>
                <w:rStyle w:val="Kpr"/>
                <w:rFonts w:ascii="Times New Roman" w:hAnsi="Times New Roman" w:cs="Times New Roman"/>
                <w:b w:val="0"/>
                <w:bCs w:val="0"/>
                <w:noProof/>
                <w:sz w:val="24"/>
                <w:szCs w:val="24"/>
              </w:rPr>
              <w:t>1.1.Misyon</w:t>
            </w:r>
            <w:r w:rsidRPr="00D80501">
              <w:rPr>
                <w:rFonts w:ascii="Times New Roman" w:hAnsi="Times New Roman" w:cs="Times New Roman"/>
                <w:b w:val="0"/>
                <w:bCs w:val="0"/>
                <w:noProof/>
                <w:webHidden/>
                <w:sz w:val="24"/>
                <w:szCs w:val="24"/>
              </w:rPr>
              <w:tab/>
            </w:r>
            <w:r w:rsidRPr="00D80501">
              <w:rPr>
                <w:rFonts w:ascii="Times New Roman" w:hAnsi="Times New Roman" w:cs="Times New Roman"/>
                <w:b w:val="0"/>
                <w:bCs w:val="0"/>
                <w:noProof/>
                <w:webHidden/>
                <w:sz w:val="24"/>
                <w:szCs w:val="24"/>
              </w:rPr>
              <w:fldChar w:fldCharType="begin"/>
            </w:r>
            <w:r w:rsidRPr="00D80501">
              <w:rPr>
                <w:rFonts w:ascii="Times New Roman" w:hAnsi="Times New Roman" w:cs="Times New Roman"/>
                <w:b w:val="0"/>
                <w:bCs w:val="0"/>
                <w:noProof/>
                <w:webHidden/>
                <w:sz w:val="24"/>
                <w:szCs w:val="24"/>
              </w:rPr>
              <w:instrText xml:space="preserve"> PAGEREF _Toc158197078 \h </w:instrText>
            </w:r>
            <w:r w:rsidRPr="00D80501">
              <w:rPr>
                <w:rFonts w:ascii="Times New Roman" w:hAnsi="Times New Roman" w:cs="Times New Roman"/>
                <w:b w:val="0"/>
                <w:bCs w:val="0"/>
                <w:noProof/>
                <w:webHidden/>
                <w:sz w:val="24"/>
                <w:szCs w:val="24"/>
              </w:rPr>
            </w:r>
            <w:r w:rsidRPr="00D80501">
              <w:rPr>
                <w:rFonts w:ascii="Times New Roman" w:hAnsi="Times New Roman" w:cs="Times New Roman"/>
                <w:b w:val="0"/>
                <w:bCs w:val="0"/>
                <w:noProof/>
                <w:webHidden/>
                <w:sz w:val="24"/>
                <w:szCs w:val="24"/>
              </w:rPr>
              <w:fldChar w:fldCharType="separate"/>
            </w:r>
            <w:r w:rsidRPr="00D80501">
              <w:rPr>
                <w:rFonts w:ascii="Times New Roman" w:hAnsi="Times New Roman" w:cs="Times New Roman"/>
                <w:b w:val="0"/>
                <w:bCs w:val="0"/>
                <w:noProof/>
                <w:webHidden/>
                <w:sz w:val="24"/>
                <w:szCs w:val="24"/>
              </w:rPr>
              <w:t>4</w:t>
            </w:r>
            <w:r w:rsidRPr="00D80501">
              <w:rPr>
                <w:rFonts w:ascii="Times New Roman" w:hAnsi="Times New Roman" w:cs="Times New Roman"/>
                <w:b w:val="0"/>
                <w:bCs w:val="0"/>
                <w:noProof/>
                <w:webHidden/>
                <w:sz w:val="24"/>
                <w:szCs w:val="24"/>
              </w:rPr>
              <w:fldChar w:fldCharType="end"/>
            </w:r>
          </w:hyperlink>
        </w:p>
        <w:p w14:paraId="13CF6210" w14:textId="518ED2F6" w:rsidR="00D80501" w:rsidRPr="00D80501" w:rsidRDefault="00D80501">
          <w:pPr>
            <w:pStyle w:val="T2"/>
            <w:tabs>
              <w:tab w:val="right" w:pos="9062"/>
            </w:tabs>
            <w:rPr>
              <w:rFonts w:ascii="Times New Roman" w:eastAsiaTheme="minorEastAsia" w:hAnsi="Times New Roman" w:cs="Times New Roman"/>
              <w:b w:val="0"/>
              <w:bCs w:val="0"/>
              <w:noProof/>
              <w:kern w:val="2"/>
              <w:sz w:val="24"/>
              <w:szCs w:val="24"/>
              <w:lang w:eastAsia="tr-TR"/>
              <w14:ligatures w14:val="standardContextual"/>
            </w:rPr>
          </w:pPr>
          <w:hyperlink w:anchor="_Toc158197080" w:history="1">
            <w:r w:rsidRPr="00D80501">
              <w:rPr>
                <w:rStyle w:val="Kpr"/>
                <w:rFonts w:ascii="Times New Roman" w:hAnsi="Times New Roman" w:cs="Times New Roman"/>
                <w:b w:val="0"/>
                <w:bCs w:val="0"/>
                <w:noProof/>
                <w:sz w:val="24"/>
                <w:szCs w:val="24"/>
              </w:rPr>
              <w:t>1.2. Vizyon</w:t>
            </w:r>
            <w:r w:rsidRPr="00D80501">
              <w:rPr>
                <w:rFonts w:ascii="Times New Roman" w:hAnsi="Times New Roman" w:cs="Times New Roman"/>
                <w:b w:val="0"/>
                <w:bCs w:val="0"/>
                <w:noProof/>
                <w:webHidden/>
                <w:sz w:val="24"/>
                <w:szCs w:val="24"/>
              </w:rPr>
              <w:tab/>
            </w:r>
            <w:r w:rsidRPr="00D80501">
              <w:rPr>
                <w:rFonts w:ascii="Times New Roman" w:hAnsi="Times New Roman" w:cs="Times New Roman"/>
                <w:b w:val="0"/>
                <w:bCs w:val="0"/>
                <w:noProof/>
                <w:webHidden/>
                <w:sz w:val="24"/>
                <w:szCs w:val="24"/>
              </w:rPr>
              <w:fldChar w:fldCharType="begin"/>
            </w:r>
            <w:r w:rsidRPr="00D80501">
              <w:rPr>
                <w:rFonts w:ascii="Times New Roman" w:hAnsi="Times New Roman" w:cs="Times New Roman"/>
                <w:b w:val="0"/>
                <w:bCs w:val="0"/>
                <w:noProof/>
                <w:webHidden/>
                <w:sz w:val="24"/>
                <w:szCs w:val="24"/>
              </w:rPr>
              <w:instrText xml:space="preserve"> PAGEREF _Toc158197080 \h </w:instrText>
            </w:r>
            <w:r w:rsidRPr="00D80501">
              <w:rPr>
                <w:rFonts w:ascii="Times New Roman" w:hAnsi="Times New Roman" w:cs="Times New Roman"/>
                <w:b w:val="0"/>
                <w:bCs w:val="0"/>
                <w:noProof/>
                <w:webHidden/>
                <w:sz w:val="24"/>
                <w:szCs w:val="24"/>
              </w:rPr>
            </w:r>
            <w:r w:rsidRPr="00D80501">
              <w:rPr>
                <w:rFonts w:ascii="Times New Roman" w:hAnsi="Times New Roman" w:cs="Times New Roman"/>
                <w:b w:val="0"/>
                <w:bCs w:val="0"/>
                <w:noProof/>
                <w:webHidden/>
                <w:sz w:val="24"/>
                <w:szCs w:val="24"/>
              </w:rPr>
              <w:fldChar w:fldCharType="separate"/>
            </w:r>
            <w:r w:rsidRPr="00D80501">
              <w:rPr>
                <w:rFonts w:ascii="Times New Roman" w:hAnsi="Times New Roman" w:cs="Times New Roman"/>
                <w:b w:val="0"/>
                <w:bCs w:val="0"/>
                <w:noProof/>
                <w:webHidden/>
                <w:sz w:val="24"/>
                <w:szCs w:val="24"/>
              </w:rPr>
              <w:t>4</w:t>
            </w:r>
            <w:r w:rsidRPr="00D80501">
              <w:rPr>
                <w:rFonts w:ascii="Times New Roman" w:hAnsi="Times New Roman" w:cs="Times New Roman"/>
                <w:b w:val="0"/>
                <w:bCs w:val="0"/>
                <w:noProof/>
                <w:webHidden/>
                <w:sz w:val="24"/>
                <w:szCs w:val="24"/>
              </w:rPr>
              <w:fldChar w:fldCharType="end"/>
            </w:r>
          </w:hyperlink>
        </w:p>
        <w:p w14:paraId="7352BCBE" w14:textId="7BBD36D7" w:rsidR="00D80501" w:rsidRPr="00D80501" w:rsidRDefault="00D80501">
          <w:pPr>
            <w:pStyle w:val="T2"/>
            <w:tabs>
              <w:tab w:val="right" w:pos="9062"/>
            </w:tabs>
            <w:rPr>
              <w:rFonts w:ascii="Times New Roman" w:eastAsiaTheme="minorEastAsia" w:hAnsi="Times New Roman" w:cs="Times New Roman"/>
              <w:b w:val="0"/>
              <w:bCs w:val="0"/>
              <w:noProof/>
              <w:kern w:val="2"/>
              <w:sz w:val="24"/>
              <w:szCs w:val="24"/>
              <w:lang w:eastAsia="tr-TR"/>
              <w14:ligatures w14:val="standardContextual"/>
            </w:rPr>
          </w:pPr>
          <w:hyperlink w:anchor="_Toc158197082" w:history="1">
            <w:r w:rsidRPr="00D80501">
              <w:rPr>
                <w:rStyle w:val="Kpr"/>
                <w:rFonts w:ascii="Times New Roman" w:hAnsi="Times New Roman" w:cs="Times New Roman"/>
                <w:b w:val="0"/>
                <w:bCs w:val="0"/>
                <w:noProof/>
                <w:sz w:val="24"/>
                <w:szCs w:val="24"/>
              </w:rPr>
              <w:t>1.3. Temel Değerler</w:t>
            </w:r>
            <w:r w:rsidRPr="00D80501">
              <w:rPr>
                <w:rFonts w:ascii="Times New Roman" w:hAnsi="Times New Roman" w:cs="Times New Roman"/>
                <w:b w:val="0"/>
                <w:bCs w:val="0"/>
                <w:noProof/>
                <w:webHidden/>
                <w:sz w:val="24"/>
                <w:szCs w:val="24"/>
              </w:rPr>
              <w:tab/>
            </w:r>
            <w:r w:rsidRPr="00D80501">
              <w:rPr>
                <w:rFonts w:ascii="Times New Roman" w:hAnsi="Times New Roman" w:cs="Times New Roman"/>
                <w:b w:val="0"/>
                <w:bCs w:val="0"/>
                <w:noProof/>
                <w:webHidden/>
                <w:sz w:val="24"/>
                <w:szCs w:val="24"/>
              </w:rPr>
              <w:fldChar w:fldCharType="begin"/>
            </w:r>
            <w:r w:rsidRPr="00D80501">
              <w:rPr>
                <w:rFonts w:ascii="Times New Roman" w:hAnsi="Times New Roman" w:cs="Times New Roman"/>
                <w:b w:val="0"/>
                <w:bCs w:val="0"/>
                <w:noProof/>
                <w:webHidden/>
                <w:sz w:val="24"/>
                <w:szCs w:val="24"/>
              </w:rPr>
              <w:instrText xml:space="preserve"> PAGEREF _Toc158197082 \h </w:instrText>
            </w:r>
            <w:r w:rsidRPr="00D80501">
              <w:rPr>
                <w:rFonts w:ascii="Times New Roman" w:hAnsi="Times New Roman" w:cs="Times New Roman"/>
                <w:b w:val="0"/>
                <w:bCs w:val="0"/>
                <w:noProof/>
                <w:webHidden/>
                <w:sz w:val="24"/>
                <w:szCs w:val="24"/>
              </w:rPr>
            </w:r>
            <w:r w:rsidRPr="00D80501">
              <w:rPr>
                <w:rFonts w:ascii="Times New Roman" w:hAnsi="Times New Roman" w:cs="Times New Roman"/>
                <w:b w:val="0"/>
                <w:bCs w:val="0"/>
                <w:noProof/>
                <w:webHidden/>
                <w:sz w:val="24"/>
                <w:szCs w:val="24"/>
              </w:rPr>
              <w:fldChar w:fldCharType="separate"/>
            </w:r>
            <w:r w:rsidRPr="00D80501">
              <w:rPr>
                <w:rFonts w:ascii="Times New Roman" w:hAnsi="Times New Roman" w:cs="Times New Roman"/>
                <w:b w:val="0"/>
                <w:bCs w:val="0"/>
                <w:noProof/>
                <w:webHidden/>
                <w:sz w:val="24"/>
                <w:szCs w:val="24"/>
              </w:rPr>
              <w:t>4</w:t>
            </w:r>
            <w:r w:rsidRPr="00D80501">
              <w:rPr>
                <w:rFonts w:ascii="Times New Roman" w:hAnsi="Times New Roman" w:cs="Times New Roman"/>
                <w:b w:val="0"/>
                <w:bCs w:val="0"/>
                <w:noProof/>
                <w:webHidden/>
                <w:sz w:val="24"/>
                <w:szCs w:val="24"/>
              </w:rPr>
              <w:fldChar w:fldCharType="end"/>
            </w:r>
          </w:hyperlink>
        </w:p>
        <w:p w14:paraId="481FC321" w14:textId="5D814373" w:rsidR="00D80501" w:rsidRPr="00D80501" w:rsidRDefault="00D80501">
          <w:pPr>
            <w:pStyle w:val="T1"/>
            <w:tabs>
              <w:tab w:val="left" w:pos="480"/>
              <w:tab w:val="right" w:pos="9062"/>
            </w:tabs>
            <w:rPr>
              <w:rFonts w:ascii="Times New Roman" w:eastAsiaTheme="minorEastAsia" w:hAnsi="Times New Roman" w:cs="Times New Roman"/>
              <w:b w:val="0"/>
              <w:bCs w:val="0"/>
              <w:caps w:val="0"/>
              <w:noProof/>
              <w:kern w:val="2"/>
              <w:lang w:eastAsia="tr-TR"/>
              <w14:ligatures w14:val="standardContextual"/>
            </w:rPr>
          </w:pPr>
          <w:hyperlink w:anchor="_Toc158197083" w:history="1">
            <w:r w:rsidRPr="00D80501">
              <w:rPr>
                <w:rStyle w:val="Kpr"/>
                <w:rFonts w:ascii="Times New Roman" w:hAnsi="Times New Roman" w:cs="Times New Roman"/>
                <w:b w:val="0"/>
                <w:bCs w:val="0"/>
                <w:noProof/>
              </w:rPr>
              <w:t>II.</w:t>
            </w:r>
            <w:r w:rsidRPr="00D80501">
              <w:rPr>
                <w:rFonts w:ascii="Times New Roman" w:eastAsiaTheme="minorEastAsia" w:hAnsi="Times New Roman" w:cs="Times New Roman"/>
                <w:b w:val="0"/>
                <w:bCs w:val="0"/>
                <w:caps w:val="0"/>
                <w:noProof/>
                <w:kern w:val="2"/>
                <w:lang w:eastAsia="tr-TR"/>
                <w14:ligatures w14:val="standardContextual"/>
              </w:rPr>
              <w:tab/>
            </w:r>
            <w:r w:rsidRPr="00D80501">
              <w:rPr>
                <w:rStyle w:val="Kpr"/>
                <w:rFonts w:ascii="Times New Roman" w:hAnsi="Times New Roman" w:cs="Times New Roman"/>
                <w:b w:val="0"/>
                <w:bCs w:val="0"/>
                <w:noProof/>
              </w:rPr>
              <w:t>BÖLÜM: LİDERLİK YÖNETİŞİM VE KALİTE</w:t>
            </w:r>
            <w:r w:rsidRPr="00D80501">
              <w:rPr>
                <w:rFonts w:ascii="Times New Roman" w:hAnsi="Times New Roman" w:cs="Times New Roman"/>
                <w:b w:val="0"/>
                <w:bCs w:val="0"/>
                <w:noProof/>
                <w:webHidden/>
              </w:rPr>
              <w:tab/>
            </w:r>
            <w:r w:rsidRPr="00D80501">
              <w:rPr>
                <w:rFonts w:ascii="Times New Roman" w:hAnsi="Times New Roman" w:cs="Times New Roman"/>
                <w:b w:val="0"/>
                <w:bCs w:val="0"/>
                <w:noProof/>
                <w:webHidden/>
              </w:rPr>
              <w:fldChar w:fldCharType="begin"/>
            </w:r>
            <w:r w:rsidRPr="00D80501">
              <w:rPr>
                <w:rFonts w:ascii="Times New Roman" w:hAnsi="Times New Roman" w:cs="Times New Roman"/>
                <w:b w:val="0"/>
                <w:bCs w:val="0"/>
                <w:noProof/>
                <w:webHidden/>
              </w:rPr>
              <w:instrText xml:space="preserve"> PAGEREF _Toc158197083 \h </w:instrText>
            </w:r>
            <w:r w:rsidRPr="00D80501">
              <w:rPr>
                <w:rFonts w:ascii="Times New Roman" w:hAnsi="Times New Roman" w:cs="Times New Roman"/>
                <w:b w:val="0"/>
                <w:bCs w:val="0"/>
                <w:noProof/>
                <w:webHidden/>
              </w:rPr>
            </w:r>
            <w:r w:rsidRPr="00D80501">
              <w:rPr>
                <w:rFonts w:ascii="Times New Roman" w:hAnsi="Times New Roman" w:cs="Times New Roman"/>
                <w:b w:val="0"/>
                <w:bCs w:val="0"/>
                <w:noProof/>
                <w:webHidden/>
              </w:rPr>
              <w:fldChar w:fldCharType="separate"/>
            </w:r>
            <w:r w:rsidRPr="00D80501">
              <w:rPr>
                <w:rFonts w:ascii="Times New Roman" w:hAnsi="Times New Roman" w:cs="Times New Roman"/>
                <w:b w:val="0"/>
                <w:bCs w:val="0"/>
                <w:noProof/>
                <w:webHidden/>
              </w:rPr>
              <w:t>4</w:t>
            </w:r>
            <w:r w:rsidRPr="00D80501">
              <w:rPr>
                <w:rFonts w:ascii="Times New Roman" w:hAnsi="Times New Roman" w:cs="Times New Roman"/>
                <w:b w:val="0"/>
                <w:bCs w:val="0"/>
                <w:noProof/>
                <w:webHidden/>
              </w:rPr>
              <w:fldChar w:fldCharType="end"/>
            </w:r>
          </w:hyperlink>
        </w:p>
        <w:p w14:paraId="23F78459" w14:textId="7EF72FF5" w:rsidR="00D80501" w:rsidRPr="00D80501" w:rsidRDefault="00D80501">
          <w:pPr>
            <w:pStyle w:val="T2"/>
            <w:tabs>
              <w:tab w:val="right" w:pos="9062"/>
            </w:tabs>
            <w:rPr>
              <w:rFonts w:ascii="Times New Roman" w:eastAsiaTheme="minorEastAsia" w:hAnsi="Times New Roman" w:cs="Times New Roman"/>
              <w:b w:val="0"/>
              <w:bCs w:val="0"/>
              <w:noProof/>
              <w:kern w:val="2"/>
              <w:sz w:val="24"/>
              <w:szCs w:val="24"/>
              <w:lang w:eastAsia="tr-TR"/>
              <w14:ligatures w14:val="standardContextual"/>
            </w:rPr>
          </w:pPr>
          <w:hyperlink w:anchor="_Toc158197085" w:history="1">
            <w:r w:rsidRPr="00D80501">
              <w:rPr>
                <w:rStyle w:val="Kpr"/>
                <w:rFonts w:ascii="Times New Roman" w:hAnsi="Times New Roman" w:cs="Times New Roman"/>
                <w:b w:val="0"/>
                <w:bCs w:val="0"/>
                <w:noProof/>
                <w:sz w:val="24"/>
                <w:szCs w:val="24"/>
              </w:rPr>
              <w:t>2.1.A.1. Liderlik ve Kalite</w:t>
            </w:r>
            <w:r w:rsidRPr="00D80501">
              <w:rPr>
                <w:rFonts w:ascii="Times New Roman" w:hAnsi="Times New Roman" w:cs="Times New Roman"/>
                <w:b w:val="0"/>
                <w:bCs w:val="0"/>
                <w:noProof/>
                <w:webHidden/>
                <w:sz w:val="24"/>
                <w:szCs w:val="24"/>
              </w:rPr>
              <w:tab/>
            </w:r>
            <w:r w:rsidRPr="00D80501">
              <w:rPr>
                <w:rFonts w:ascii="Times New Roman" w:hAnsi="Times New Roman" w:cs="Times New Roman"/>
                <w:b w:val="0"/>
                <w:bCs w:val="0"/>
                <w:noProof/>
                <w:webHidden/>
                <w:sz w:val="24"/>
                <w:szCs w:val="24"/>
              </w:rPr>
              <w:fldChar w:fldCharType="begin"/>
            </w:r>
            <w:r w:rsidRPr="00D80501">
              <w:rPr>
                <w:rFonts w:ascii="Times New Roman" w:hAnsi="Times New Roman" w:cs="Times New Roman"/>
                <w:b w:val="0"/>
                <w:bCs w:val="0"/>
                <w:noProof/>
                <w:webHidden/>
                <w:sz w:val="24"/>
                <w:szCs w:val="24"/>
              </w:rPr>
              <w:instrText xml:space="preserve"> PAGEREF _Toc158197085 \h </w:instrText>
            </w:r>
            <w:r w:rsidRPr="00D80501">
              <w:rPr>
                <w:rFonts w:ascii="Times New Roman" w:hAnsi="Times New Roman" w:cs="Times New Roman"/>
                <w:b w:val="0"/>
                <w:bCs w:val="0"/>
                <w:noProof/>
                <w:webHidden/>
                <w:sz w:val="24"/>
                <w:szCs w:val="24"/>
              </w:rPr>
            </w:r>
            <w:r w:rsidRPr="00D80501">
              <w:rPr>
                <w:rFonts w:ascii="Times New Roman" w:hAnsi="Times New Roman" w:cs="Times New Roman"/>
                <w:b w:val="0"/>
                <w:bCs w:val="0"/>
                <w:noProof/>
                <w:webHidden/>
                <w:sz w:val="24"/>
                <w:szCs w:val="24"/>
              </w:rPr>
              <w:fldChar w:fldCharType="separate"/>
            </w:r>
            <w:r w:rsidRPr="00D80501">
              <w:rPr>
                <w:rFonts w:ascii="Times New Roman" w:hAnsi="Times New Roman" w:cs="Times New Roman"/>
                <w:b w:val="0"/>
                <w:bCs w:val="0"/>
                <w:noProof/>
                <w:webHidden/>
                <w:sz w:val="24"/>
                <w:szCs w:val="24"/>
              </w:rPr>
              <w:t>5</w:t>
            </w:r>
            <w:r w:rsidRPr="00D80501">
              <w:rPr>
                <w:rFonts w:ascii="Times New Roman" w:hAnsi="Times New Roman" w:cs="Times New Roman"/>
                <w:b w:val="0"/>
                <w:bCs w:val="0"/>
                <w:noProof/>
                <w:webHidden/>
                <w:sz w:val="24"/>
                <w:szCs w:val="24"/>
              </w:rPr>
              <w:fldChar w:fldCharType="end"/>
            </w:r>
          </w:hyperlink>
        </w:p>
        <w:p w14:paraId="699D09F2" w14:textId="3ED45610" w:rsidR="00D80501" w:rsidRPr="00D80501" w:rsidRDefault="00D80501">
          <w:pPr>
            <w:pStyle w:val="T3"/>
            <w:tabs>
              <w:tab w:val="right" w:pos="9062"/>
            </w:tabs>
            <w:rPr>
              <w:rFonts w:ascii="Times New Roman" w:eastAsiaTheme="minorEastAsia" w:hAnsi="Times New Roman" w:cs="Times New Roman"/>
              <w:noProof/>
              <w:kern w:val="2"/>
              <w:sz w:val="24"/>
              <w:szCs w:val="24"/>
              <w:lang w:eastAsia="tr-TR"/>
              <w14:ligatures w14:val="standardContextual"/>
            </w:rPr>
          </w:pPr>
          <w:hyperlink w:anchor="_Toc158197086" w:history="1">
            <w:r w:rsidRPr="00D80501">
              <w:rPr>
                <w:rStyle w:val="Kpr"/>
                <w:rFonts w:ascii="Times New Roman" w:hAnsi="Times New Roman" w:cs="Times New Roman"/>
                <w:noProof/>
                <w:sz w:val="24"/>
                <w:szCs w:val="24"/>
              </w:rPr>
              <w:t>2.1.1.A.1.1. Yönetim Modeli ve İdari Yapı</w:t>
            </w:r>
            <w:r w:rsidRPr="00D80501">
              <w:rPr>
                <w:rFonts w:ascii="Times New Roman" w:hAnsi="Times New Roman" w:cs="Times New Roman"/>
                <w:noProof/>
                <w:webHidden/>
                <w:sz w:val="24"/>
                <w:szCs w:val="24"/>
              </w:rPr>
              <w:tab/>
            </w:r>
            <w:r w:rsidRPr="00D80501">
              <w:rPr>
                <w:rFonts w:ascii="Times New Roman" w:hAnsi="Times New Roman" w:cs="Times New Roman"/>
                <w:noProof/>
                <w:webHidden/>
                <w:sz w:val="24"/>
                <w:szCs w:val="24"/>
              </w:rPr>
              <w:fldChar w:fldCharType="begin"/>
            </w:r>
            <w:r w:rsidRPr="00D80501">
              <w:rPr>
                <w:rFonts w:ascii="Times New Roman" w:hAnsi="Times New Roman" w:cs="Times New Roman"/>
                <w:noProof/>
                <w:webHidden/>
                <w:sz w:val="24"/>
                <w:szCs w:val="24"/>
              </w:rPr>
              <w:instrText xml:space="preserve"> PAGEREF _Toc158197086 \h </w:instrText>
            </w:r>
            <w:r w:rsidRPr="00D80501">
              <w:rPr>
                <w:rFonts w:ascii="Times New Roman" w:hAnsi="Times New Roman" w:cs="Times New Roman"/>
                <w:noProof/>
                <w:webHidden/>
                <w:sz w:val="24"/>
                <w:szCs w:val="24"/>
              </w:rPr>
            </w:r>
            <w:r w:rsidRPr="00D80501">
              <w:rPr>
                <w:rFonts w:ascii="Times New Roman" w:hAnsi="Times New Roman" w:cs="Times New Roman"/>
                <w:noProof/>
                <w:webHidden/>
                <w:sz w:val="24"/>
                <w:szCs w:val="24"/>
              </w:rPr>
              <w:fldChar w:fldCharType="separate"/>
            </w:r>
            <w:r w:rsidRPr="00D80501">
              <w:rPr>
                <w:rFonts w:ascii="Times New Roman" w:hAnsi="Times New Roman" w:cs="Times New Roman"/>
                <w:noProof/>
                <w:webHidden/>
                <w:sz w:val="24"/>
                <w:szCs w:val="24"/>
              </w:rPr>
              <w:t>5</w:t>
            </w:r>
            <w:r w:rsidRPr="00D80501">
              <w:rPr>
                <w:rFonts w:ascii="Times New Roman" w:hAnsi="Times New Roman" w:cs="Times New Roman"/>
                <w:noProof/>
                <w:webHidden/>
                <w:sz w:val="24"/>
                <w:szCs w:val="24"/>
              </w:rPr>
              <w:fldChar w:fldCharType="end"/>
            </w:r>
          </w:hyperlink>
        </w:p>
        <w:p w14:paraId="48936AEC" w14:textId="22BF69FD" w:rsidR="00D80501" w:rsidRPr="00D80501" w:rsidRDefault="00D80501">
          <w:pPr>
            <w:pStyle w:val="T3"/>
            <w:tabs>
              <w:tab w:val="right" w:pos="9062"/>
            </w:tabs>
            <w:rPr>
              <w:rFonts w:ascii="Times New Roman" w:eastAsiaTheme="minorEastAsia" w:hAnsi="Times New Roman" w:cs="Times New Roman"/>
              <w:noProof/>
              <w:kern w:val="2"/>
              <w:sz w:val="24"/>
              <w:szCs w:val="24"/>
              <w:lang w:eastAsia="tr-TR"/>
              <w14:ligatures w14:val="standardContextual"/>
            </w:rPr>
          </w:pPr>
          <w:hyperlink w:anchor="_Toc158197087" w:history="1">
            <w:r w:rsidRPr="00D80501">
              <w:rPr>
                <w:rStyle w:val="Kpr"/>
                <w:rFonts w:ascii="Times New Roman" w:hAnsi="Times New Roman" w:cs="Times New Roman"/>
                <w:noProof/>
                <w:sz w:val="24"/>
                <w:szCs w:val="24"/>
              </w:rPr>
              <w:t>2.1.2.A.1.4. İç Kalite Güvencesi Mekanizmaları</w:t>
            </w:r>
            <w:r w:rsidRPr="00D80501">
              <w:rPr>
                <w:rFonts w:ascii="Times New Roman" w:hAnsi="Times New Roman" w:cs="Times New Roman"/>
                <w:noProof/>
                <w:webHidden/>
                <w:sz w:val="24"/>
                <w:szCs w:val="24"/>
              </w:rPr>
              <w:tab/>
            </w:r>
            <w:r w:rsidRPr="00D80501">
              <w:rPr>
                <w:rFonts w:ascii="Times New Roman" w:hAnsi="Times New Roman" w:cs="Times New Roman"/>
                <w:noProof/>
                <w:webHidden/>
                <w:sz w:val="24"/>
                <w:szCs w:val="24"/>
              </w:rPr>
              <w:fldChar w:fldCharType="begin"/>
            </w:r>
            <w:r w:rsidRPr="00D80501">
              <w:rPr>
                <w:rFonts w:ascii="Times New Roman" w:hAnsi="Times New Roman" w:cs="Times New Roman"/>
                <w:noProof/>
                <w:webHidden/>
                <w:sz w:val="24"/>
                <w:szCs w:val="24"/>
              </w:rPr>
              <w:instrText xml:space="preserve"> PAGEREF _Toc158197087 \h </w:instrText>
            </w:r>
            <w:r w:rsidRPr="00D80501">
              <w:rPr>
                <w:rFonts w:ascii="Times New Roman" w:hAnsi="Times New Roman" w:cs="Times New Roman"/>
                <w:noProof/>
                <w:webHidden/>
                <w:sz w:val="24"/>
                <w:szCs w:val="24"/>
              </w:rPr>
            </w:r>
            <w:r w:rsidRPr="00D80501">
              <w:rPr>
                <w:rFonts w:ascii="Times New Roman" w:hAnsi="Times New Roman" w:cs="Times New Roman"/>
                <w:noProof/>
                <w:webHidden/>
                <w:sz w:val="24"/>
                <w:szCs w:val="24"/>
              </w:rPr>
              <w:fldChar w:fldCharType="separate"/>
            </w:r>
            <w:r w:rsidRPr="00D80501">
              <w:rPr>
                <w:rFonts w:ascii="Times New Roman" w:hAnsi="Times New Roman" w:cs="Times New Roman"/>
                <w:noProof/>
                <w:webHidden/>
                <w:sz w:val="24"/>
                <w:szCs w:val="24"/>
              </w:rPr>
              <w:t>5</w:t>
            </w:r>
            <w:r w:rsidRPr="00D80501">
              <w:rPr>
                <w:rFonts w:ascii="Times New Roman" w:hAnsi="Times New Roman" w:cs="Times New Roman"/>
                <w:noProof/>
                <w:webHidden/>
                <w:sz w:val="24"/>
                <w:szCs w:val="24"/>
              </w:rPr>
              <w:fldChar w:fldCharType="end"/>
            </w:r>
          </w:hyperlink>
        </w:p>
        <w:p w14:paraId="5A79A9B0" w14:textId="3C5F29E7" w:rsidR="00D80501" w:rsidRPr="00D80501" w:rsidRDefault="00D80501">
          <w:pPr>
            <w:pStyle w:val="T3"/>
            <w:tabs>
              <w:tab w:val="right" w:pos="9062"/>
            </w:tabs>
            <w:rPr>
              <w:rFonts w:ascii="Times New Roman" w:eastAsiaTheme="minorEastAsia" w:hAnsi="Times New Roman" w:cs="Times New Roman"/>
              <w:noProof/>
              <w:kern w:val="2"/>
              <w:sz w:val="24"/>
              <w:szCs w:val="24"/>
              <w:lang w:eastAsia="tr-TR"/>
              <w14:ligatures w14:val="standardContextual"/>
            </w:rPr>
          </w:pPr>
          <w:hyperlink w:anchor="_Toc158197088" w:history="1">
            <w:r w:rsidRPr="00D80501">
              <w:rPr>
                <w:rStyle w:val="Kpr"/>
                <w:rFonts w:ascii="Times New Roman" w:hAnsi="Times New Roman" w:cs="Times New Roman"/>
                <w:noProof/>
                <w:sz w:val="24"/>
                <w:szCs w:val="24"/>
              </w:rPr>
              <w:t>2.1.3.A.1.5. Kamuoyunu Bilgilendirme ve Hesap Verebilirlik</w:t>
            </w:r>
            <w:r w:rsidRPr="00D80501">
              <w:rPr>
                <w:rFonts w:ascii="Times New Roman" w:hAnsi="Times New Roman" w:cs="Times New Roman"/>
                <w:noProof/>
                <w:webHidden/>
                <w:sz w:val="24"/>
                <w:szCs w:val="24"/>
              </w:rPr>
              <w:tab/>
            </w:r>
            <w:r w:rsidRPr="00D80501">
              <w:rPr>
                <w:rFonts w:ascii="Times New Roman" w:hAnsi="Times New Roman" w:cs="Times New Roman"/>
                <w:noProof/>
                <w:webHidden/>
                <w:sz w:val="24"/>
                <w:szCs w:val="24"/>
              </w:rPr>
              <w:fldChar w:fldCharType="begin"/>
            </w:r>
            <w:r w:rsidRPr="00D80501">
              <w:rPr>
                <w:rFonts w:ascii="Times New Roman" w:hAnsi="Times New Roman" w:cs="Times New Roman"/>
                <w:noProof/>
                <w:webHidden/>
                <w:sz w:val="24"/>
                <w:szCs w:val="24"/>
              </w:rPr>
              <w:instrText xml:space="preserve"> PAGEREF _Toc158197088 \h </w:instrText>
            </w:r>
            <w:r w:rsidRPr="00D80501">
              <w:rPr>
                <w:rFonts w:ascii="Times New Roman" w:hAnsi="Times New Roman" w:cs="Times New Roman"/>
                <w:noProof/>
                <w:webHidden/>
                <w:sz w:val="24"/>
                <w:szCs w:val="24"/>
              </w:rPr>
            </w:r>
            <w:r w:rsidRPr="00D80501">
              <w:rPr>
                <w:rFonts w:ascii="Times New Roman" w:hAnsi="Times New Roman" w:cs="Times New Roman"/>
                <w:noProof/>
                <w:webHidden/>
                <w:sz w:val="24"/>
                <w:szCs w:val="24"/>
              </w:rPr>
              <w:fldChar w:fldCharType="separate"/>
            </w:r>
            <w:r w:rsidRPr="00D80501">
              <w:rPr>
                <w:rFonts w:ascii="Times New Roman" w:hAnsi="Times New Roman" w:cs="Times New Roman"/>
                <w:noProof/>
                <w:webHidden/>
                <w:sz w:val="24"/>
                <w:szCs w:val="24"/>
              </w:rPr>
              <w:t>5</w:t>
            </w:r>
            <w:r w:rsidRPr="00D80501">
              <w:rPr>
                <w:rFonts w:ascii="Times New Roman" w:hAnsi="Times New Roman" w:cs="Times New Roman"/>
                <w:noProof/>
                <w:webHidden/>
                <w:sz w:val="24"/>
                <w:szCs w:val="24"/>
              </w:rPr>
              <w:fldChar w:fldCharType="end"/>
            </w:r>
          </w:hyperlink>
        </w:p>
        <w:p w14:paraId="086FA97F" w14:textId="6F574770" w:rsidR="00D80501" w:rsidRPr="00D80501" w:rsidRDefault="00D80501">
          <w:pPr>
            <w:pStyle w:val="T2"/>
            <w:tabs>
              <w:tab w:val="right" w:pos="9062"/>
            </w:tabs>
            <w:rPr>
              <w:rFonts w:ascii="Times New Roman" w:eastAsiaTheme="minorEastAsia" w:hAnsi="Times New Roman" w:cs="Times New Roman"/>
              <w:b w:val="0"/>
              <w:bCs w:val="0"/>
              <w:noProof/>
              <w:kern w:val="2"/>
              <w:sz w:val="24"/>
              <w:szCs w:val="24"/>
              <w:lang w:eastAsia="tr-TR"/>
              <w14:ligatures w14:val="standardContextual"/>
            </w:rPr>
          </w:pPr>
          <w:hyperlink w:anchor="_Toc158197089" w:history="1">
            <w:r w:rsidRPr="00D80501">
              <w:rPr>
                <w:rStyle w:val="Kpr"/>
                <w:rFonts w:ascii="Times New Roman" w:hAnsi="Times New Roman" w:cs="Times New Roman"/>
                <w:b w:val="0"/>
                <w:bCs w:val="0"/>
                <w:noProof/>
                <w:sz w:val="24"/>
                <w:szCs w:val="24"/>
              </w:rPr>
              <w:t>2.2.A.2. Misyon ve Stratejik Amaçlar</w:t>
            </w:r>
            <w:r w:rsidRPr="00D80501">
              <w:rPr>
                <w:rFonts w:ascii="Times New Roman" w:hAnsi="Times New Roman" w:cs="Times New Roman"/>
                <w:b w:val="0"/>
                <w:bCs w:val="0"/>
                <w:noProof/>
                <w:webHidden/>
                <w:sz w:val="24"/>
                <w:szCs w:val="24"/>
              </w:rPr>
              <w:tab/>
            </w:r>
            <w:r w:rsidRPr="00D80501">
              <w:rPr>
                <w:rFonts w:ascii="Times New Roman" w:hAnsi="Times New Roman" w:cs="Times New Roman"/>
                <w:b w:val="0"/>
                <w:bCs w:val="0"/>
                <w:noProof/>
                <w:webHidden/>
                <w:sz w:val="24"/>
                <w:szCs w:val="24"/>
              </w:rPr>
              <w:fldChar w:fldCharType="begin"/>
            </w:r>
            <w:r w:rsidRPr="00D80501">
              <w:rPr>
                <w:rFonts w:ascii="Times New Roman" w:hAnsi="Times New Roman" w:cs="Times New Roman"/>
                <w:b w:val="0"/>
                <w:bCs w:val="0"/>
                <w:noProof/>
                <w:webHidden/>
                <w:sz w:val="24"/>
                <w:szCs w:val="24"/>
              </w:rPr>
              <w:instrText xml:space="preserve"> PAGEREF _Toc158197089 \h </w:instrText>
            </w:r>
            <w:r w:rsidRPr="00D80501">
              <w:rPr>
                <w:rFonts w:ascii="Times New Roman" w:hAnsi="Times New Roman" w:cs="Times New Roman"/>
                <w:b w:val="0"/>
                <w:bCs w:val="0"/>
                <w:noProof/>
                <w:webHidden/>
                <w:sz w:val="24"/>
                <w:szCs w:val="24"/>
              </w:rPr>
            </w:r>
            <w:r w:rsidRPr="00D80501">
              <w:rPr>
                <w:rFonts w:ascii="Times New Roman" w:hAnsi="Times New Roman" w:cs="Times New Roman"/>
                <w:b w:val="0"/>
                <w:bCs w:val="0"/>
                <w:noProof/>
                <w:webHidden/>
                <w:sz w:val="24"/>
                <w:szCs w:val="24"/>
              </w:rPr>
              <w:fldChar w:fldCharType="separate"/>
            </w:r>
            <w:r w:rsidRPr="00D80501">
              <w:rPr>
                <w:rFonts w:ascii="Times New Roman" w:hAnsi="Times New Roman" w:cs="Times New Roman"/>
                <w:b w:val="0"/>
                <w:bCs w:val="0"/>
                <w:noProof/>
                <w:webHidden/>
                <w:sz w:val="24"/>
                <w:szCs w:val="24"/>
              </w:rPr>
              <w:t>6</w:t>
            </w:r>
            <w:r w:rsidRPr="00D80501">
              <w:rPr>
                <w:rFonts w:ascii="Times New Roman" w:hAnsi="Times New Roman" w:cs="Times New Roman"/>
                <w:b w:val="0"/>
                <w:bCs w:val="0"/>
                <w:noProof/>
                <w:webHidden/>
                <w:sz w:val="24"/>
                <w:szCs w:val="24"/>
              </w:rPr>
              <w:fldChar w:fldCharType="end"/>
            </w:r>
          </w:hyperlink>
        </w:p>
        <w:p w14:paraId="3EC61779" w14:textId="62FA0716" w:rsidR="00D80501" w:rsidRPr="00D80501" w:rsidRDefault="00D80501">
          <w:pPr>
            <w:pStyle w:val="T3"/>
            <w:tabs>
              <w:tab w:val="right" w:pos="9062"/>
            </w:tabs>
            <w:rPr>
              <w:rFonts w:ascii="Times New Roman" w:eastAsiaTheme="minorEastAsia" w:hAnsi="Times New Roman" w:cs="Times New Roman"/>
              <w:noProof/>
              <w:kern w:val="2"/>
              <w:sz w:val="24"/>
              <w:szCs w:val="24"/>
              <w:lang w:eastAsia="tr-TR"/>
              <w14:ligatures w14:val="standardContextual"/>
            </w:rPr>
          </w:pPr>
          <w:hyperlink w:anchor="_Toc158197090" w:history="1">
            <w:r w:rsidRPr="00D80501">
              <w:rPr>
                <w:rStyle w:val="Kpr"/>
                <w:rFonts w:ascii="Times New Roman" w:hAnsi="Times New Roman" w:cs="Times New Roman"/>
                <w:noProof/>
                <w:sz w:val="24"/>
                <w:szCs w:val="24"/>
              </w:rPr>
              <w:t>2.2.1.A.2.1. Misyon, Vizyon ve Politikalar</w:t>
            </w:r>
            <w:r w:rsidRPr="00D80501">
              <w:rPr>
                <w:rFonts w:ascii="Times New Roman" w:hAnsi="Times New Roman" w:cs="Times New Roman"/>
                <w:noProof/>
                <w:webHidden/>
                <w:sz w:val="24"/>
                <w:szCs w:val="24"/>
              </w:rPr>
              <w:tab/>
            </w:r>
            <w:r w:rsidRPr="00D80501">
              <w:rPr>
                <w:rFonts w:ascii="Times New Roman" w:hAnsi="Times New Roman" w:cs="Times New Roman"/>
                <w:noProof/>
                <w:webHidden/>
                <w:sz w:val="24"/>
                <w:szCs w:val="24"/>
              </w:rPr>
              <w:fldChar w:fldCharType="begin"/>
            </w:r>
            <w:r w:rsidRPr="00D80501">
              <w:rPr>
                <w:rFonts w:ascii="Times New Roman" w:hAnsi="Times New Roman" w:cs="Times New Roman"/>
                <w:noProof/>
                <w:webHidden/>
                <w:sz w:val="24"/>
                <w:szCs w:val="24"/>
              </w:rPr>
              <w:instrText xml:space="preserve"> PAGEREF _Toc158197090 \h </w:instrText>
            </w:r>
            <w:r w:rsidRPr="00D80501">
              <w:rPr>
                <w:rFonts w:ascii="Times New Roman" w:hAnsi="Times New Roman" w:cs="Times New Roman"/>
                <w:noProof/>
                <w:webHidden/>
                <w:sz w:val="24"/>
                <w:szCs w:val="24"/>
              </w:rPr>
            </w:r>
            <w:r w:rsidRPr="00D80501">
              <w:rPr>
                <w:rFonts w:ascii="Times New Roman" w:hAnsi="Times New Roman" w:cs="Times New Roman"/>
                <w:noProof/>
                <w:webHidden/>
                <w:sz w:val="24"/>
                <w:szCs w:val="24"/>
              </w:rPr>
              <w:fldChar w:fldCharType="separate"/>
            </w:r>
            <w:r w:rsidRPr="00D80501">
              <w:rPr>
                <w:rFonts w:ascii="Times New Roman" w:hAnsi="Times New Roman" w:cs="Times New Roman"/>
                <w:noProof/>
                <w:webHidden/>
                <w:sz w:val="24"/>
                <w:szCs w:val="24"/>
              </w:rPr>
              <w:t>6</w:t>
            </w:r>
            <w:r w:rsidRPr="00D80501">
              <w:rPr>
                <w:rFonts w:ascii="Times New Roman" w:hAnsi="Times New Roman" w:cs="Times New Roman"/>
                <w:noProof/>
                <w:webHidden/>
                <w:sz w:val="24"/>
                <w:szCs w:val="24"/>
              </w:rPr>
              <w:fldChar w:fldCharType="end"/>
            </w:r>
          </w:hyperlink>
        </w:p>
        <w:p w14:paraId="507F487C" w14:textId="47FE3D82" w:rsidR="00D80501" w:rsidRPr="00D80501" w:rsidRDefault="00D80501">
          <w:pPr>
            <w:pStyle w:val="T3"/>
            <w:tabs>
              <w:tab w:val="right" w:pos="9062"/>
            </w:tabs>
            <w:rPr>
              <w:rFonts w:ascii="Times New Roman" w:eastAsiaTheme="minorEastAsia" w:hAnsi="Times New Roman" w:cs="Times New Roman"/>
              <w:noProof/>
              <w:kern w:val="2"/>
              <w:sz w:val="24"/>
              <w:szCs w:val="24"/>
              <w:lang w:eastAsia="tr-TR"/>
              <w14:ligatures w14:val="standardContextual"/>
            </w:rPr>
          </w:pPr>
          <w:hyperlink w:anchor="_Toc158197091" w:history="1">
            <w:r w:rsidRPr="00D80501">
              <w:rPr>
                <w:rStyle w:val="Kpr"/>
                <w:rFonts w:ascii="Times New Roman" w:hAnsi="Times New Roman" w:cs="Times New Roman"/>
                <w:noProof/>
                <w:sz w:val="24"/>
                <w:szCs w:val="24"/>
              </w:rPr>
              <w:t>2.2.2.A.2.2. Stratejik Amaç̧ ve Hedefler</w:t>
            </w:r>
            <w:r w:rsidRPr="00D80501">
              <w:rPr>
                <w:rFonts w:ascii="Times New Roman" w:hAnsi="Times New Roman" w:cs="Times New Roman"/>
                <w:noProof/>
                <w:webHidden/>
                <w:sz w:val="24"/>
                <w:szCs w:val="24"/>
              </w:rPr>
              <w:tab/>
            </w:r>
            <w:r w:rsidRPr="00D80501">
              <w:rPr>
                <w:rFonts w:ascii="Times New Roman" w:hAnsi="Times New Roman" w:cs="Times New Roman"/>
                <w:noProof/>
                <w:webHidden/>
                <w:sz w:val="24"/>
                <w:szCs w:val="24"/>
              </w:rPr>
              <w:fldChar w:fldCharType="begin"/>
            </w:r>
            <w:r w:rsidRPr="00D80501">
              <w:rPr>
                <w:rFonts w:ascii="Times New Roman" w:hAnsi="Times New Roman" w:cs="Times New Roman"/>
                <w:noProof/>
                <w:webHidden/>
                <w:sz w:val="24"/>
                <w:szCs w:val="24"/>
              </w:rPr>
              <w:instrText xml:space="preserve"> PAGEREF _Toc158197091 \h </w:instrText>
            </w:r>
            <w:r w:rsidRPr="00D80501">
              <w:rPr>
                <w:rFonts w:ascii="Times New Roman" w:hAnsi="Times New Roman" w:cs="Times New Roman"/>
                <w:noProof/>
                <w:webHidden/>
                <w:sz w:val="24"/>
                <w:szCs w:val="24"/>
              </w:rPr>
            </w:r>
            <w:r w:rsidRPr="00D80501">
              <w:rPr>
                <w:rFonts w:ascii="Times New Roman" w:hAnsi="Times New Roman" w:cs="Times New Roman"/>
                <w:noProof/>
                <w:webHidden/>
                <w:sz w:val="24"/>
                <w:szCs w:val="24"/>
              </w:rPr>
              <w:fldChar w:fldCharType="separate"/>
            </w:r>
            <w:r w:rsidRPr="00D80501">
              <w:rPr>
                <w:rFonts w:ascii="Times New Roman" w:hAnsi="Times New Roman" w:cs="Times New Roman"/>
                <w:noProof/>
                <w:webHidden/>
                <w:sz w:val="24"/>
                <w:szCs w:val="24"/>
              </w:rPr>
              <w:t>6</w:t>
            </w:r>
            <w:r w:rsidRPr="00D80501">
              <w:rPr>
                <w:rFonts w:ascii="Times New Roman" w:hAnsi="Times New Roman" w:cs="Times New Roman"/>
                <w:noProof/>
                <w:webHidden/>
                <w:sz w:val="24"/>
                <w:szCs w:val="24"/>
              </w:rPr>
              <w:fldChar w:fldCharType="end"/>
            </w:r>
          </w:hyperlink>
        </w:p>
        <w:p w14:paraId="3E0C9A7C" w14:textId="0E482A23" w:rsidR="00D80501" w:rsidRPr="00D80501" w:rsidRDefault="00D80501">
          <w:pPr>
            <w:pStyle w:val="T3"/>
            <w:tabs>
              <w:tab w:val="right" w:pos="9062"/>
            </w:tabs>
            <w:rPr>
              <w:rFonts w:ascii="Times New Roman" w:eastAsiaTheme="minorEastAsia" w:hAnsi="Times New Roman" w:cs="Times New Roman"/>
              <w:noProof/>
              <w:kern w:val="2"/>
              <w:sz w:val="24"/>
              <w:szCs w:val="24"/>
              <w:lang w:eastAsia="tr-TR"/>
              <w14:ligatures w14:val="standardContextual"/>
            </w:rPr>
          </w:pPr>
          <w:hyperlink w:anchor="_Toc158197092" w:history="1">
            <w:r w:rsidRPr="00D80501">
              <w:rPr>
                <w:rStyle w:val="Kpr"/>
                <w:rFonts w:ascii="Times New Roman" w:hAnsi="Times New Roman" w:cs="Times New Roman"/>
                <w:noProof/>
                <w:sz w:val="24"/>
                <w:szCs w:val="24"/>
              </w:rPr>
              <w:t>2.2.3.A.2.3. Performans Yönetimi</w:t>
            </w:r>
            <w:r w:rsidRPr="00D80501">
              <w:rPr>
                <w:rFonts w:ascii="Times New Roman" w:hAnsi="Times New Roman" w:cs="Times New Roman"/>
                <w:noProof/>
                <w:webHidden/>
                <w:sz w:val="24"/>
                <w:szCs w:val="24"/>
              </w:rPr>
              <w:tab/>
            </w:r>
            <w:r w:rsidRPr="00D80501">
              <w:rPr>
                <w:rFonts w:ascii="Times New Roman" w:hAnsi="Times New Roman" w:cs="Times New Roman"/>
                <w:noProof/>
                <w:webHidden/>
                <w:sz w:val="24"/>
                <w:szCs w:val="24"/>
              </w:rPr>
              <w:fldChar w:fldCharType="begin"/>
            </w:r>
            <w:r w:rsidRPr="00D80501">
              <w:rPr>
                <w:rFonts w:ascii="Times New Roman" w:hAnsi="Times New Roman" w:cs="Times New Roman"/>
                <w:noProof/>
                <w:webHidden/>
                <w:sz w:val="24"/>
                <w:szCs w:val="24"/>
              </w:rPr>
              <w:instrText xml:space="preserve"> PAGEREF _Toc158197092 \h </w:instrText>
            </w:r>
            <w:r w:rsidRPr="00D80501">
              <w:rPr>
                <w:rFonts w:ascii="Times New Roman" w:hAnsi="Times New Roman" w:cs="Times New Roman"/>
                <w:noProof/>
                <w:webHidden/>
                <w:sz w:val="24"/>
                <w:szCs w:val="24"/>
              </w:rPr>
            </w:r>
            <w:r w:rsidRPr="00D80501">
              <w:rPr>
                <w:rFonts w:ascii="Times New Roman" w:hAnsi="Times New Roman" w:cs="Times New Roman"/>
                <w:noProof/>
                <w:webHidden/>
                <w:sz w:val="24"/>
                <w:szCs w:val="24"/>
              </w:rPr>
              <w:fldChar w:fldCharType="separate"/>
            </w:r>
            <w:r w:rsidRPr="00D80501">
              <w:rPr>
                <w:rFonts w:ascii="Times New Roman" w:hAnsi="Times New Roman" w:cs="Times New Roman"/>
                <w:noProof/>
                <w:webHidden/>
                <w:sz w:val="24"/>
                <w:szCs w:val="24"/>
              </w:rPr>
              <w:t>7</w:t>
            </w:r>
            <w:r w:rsidRPr="00D80501">
              <w:rPr>
                <w:rFonts w:ascii="Times New Roman" w:hAnsi="Times New Roman" w:cs="Times New Roman"/>
                <w:noProof/>
                <w:webHidden/>
                <w:sz w:val="24"/>
                <w:szCs w:val="24"/>
              </w:rPr>
              <w:fldChar w:fldCharType="end"/>
            </w:r>
          </w:hyperlink>
        </w:p>
        <w:p w14:paraId="048F4DEF" w14:textId="2E8E73FC" w:rsidR="00D80501" w:rsidRPr="00D80501" w:rsidRDefault="00D80501">
          <w:pPr>
            <w:pStyle w:val="T2"/>
            <w:tabs>
              <w:tab w:val="right" w:pos="9062"/>
            </w:tabs>
            <w:rPr>
              <w:rFonts w:ascii="Times New Roman" w:eastAsiaTheme="minorEastAsia" w:hAnsi="Times New Roman" w:cs="Times New Roman"/>
              <w:b w:val="0"/>
              <w:bCs w:val="0"/>
              <w:noProof/>
              <w:kern w:val="2"/>
              <w:sz w:val="24"/>
              <w:szCs w:val="24"/>
              <w:lang w:eastAsia="tr-TR"/>
              <w14:ligatures w14:val="standardContextual"/>
            </w:rPr>
          </w:pPr>
          <w:hyperlink w:anchor="_Toc158197093" w:history="1">
            <w:r w:rsidRPr="00D80501">
              <w:rPr>
                <w:rStyle w:val="Kpr"/>
                <w:rFonts w:ascii="Times New Roman" w:hAnsi="Times New Roman" w:cs="Times New Roman"/>
                <w:b w:val="0"/>
                <w:bCs w:val="0"/>
                <w:noProof/>
                <w:sz w:val="24"/>
                <w:szCs w:val="24"/>
              </w:rPr>
              <w:t>2.3.A.3.Yönetim Sistemleri</w:t>
            </w:r>
            <w:r w:rsidRPr="00D80501">
              <w:rPr>
                <w:rFonts w:ascii="Times New Roman" w:hAnsi="Times New Roman" w:cs="Times New Roman"/>
                <w:b w:val="0"/>
                <w:bCs w:val="0"/>
                <w:noProof/>
                <w:webHidden/>
                <w:sz w:val="24"/>
                <w:szCs w:val="24"/>
              </w:rPr>
              <w:tab/>
            </w:r>
            <w:r w:rsidRPr="00D80501">
              <w:rPr>
                <w:rFonts w:ascii="Times New Roman" w:hAnsi="Times New Roman" w:cs="Times New Roman"/>
                <w:b w:val="0"/>
                <w:bCs w:val="0"/>
                <w:noProof/>
                <w:webHidden/>
                <w:sz w:val="24"/>
                <w:szCs w:val="24"/>
              </w:rPr>
              <w:fldChar w:fldCharType="begin"/>
            </w:r>
            <w:r w:rsidRPr="00D80501">
              <w:rPr>
                <w:rFonts w:ascii="Times New Roman" w:hAnsi="Times New Roman" w:cs="Times New Roman"/>
                <w:b w:val="0"/>
                <w:bCs w:val="0"/>
                <w:noProof/>
                <w:webHidden/>
                <w:sz w:val="24"/>
                <w:szCs w:val="24"/>
              </w:rPr>
              <w:instrText xml:space="preserve"> PAGEREF _Toc158197093 \h </w:instrText>
            </w:r>
            <w:r w:rsidRPr="00D80501">
              <w:rPr>
                <w:rFonts w:ascii="Times New Roman" w:hAnsi="Times New Roman" w:cs="Times New Roman"/>
                <w:b w:val="0"/>
                <w:bCs w:val="0"/>
                <w:noProof/>
                <w:webHidden/>
                <w:sz w:val="24"/>
                <w:szCs w:val="24"/>
              </w:rPr>
            </w:r>
            <w:r w:rsidRPr="00D80501">
              <w:rPr>
                <w:rFonts w:ascii="Times New Roman" w:hAnsi="Times New Roman" w:cs="Times New Roman"/>
                <w:b w:val="0"/>
                <w:bCs w:val="0"/>
                <w:noProof/>
                <w:webHidden/>
                <w:sz w:val="24"/>
                <w:szCs w:val="24"/>
              </w:rPr>
              <w:fldChar w:fldCharType="separate"/>
            </w:r>
            <w:r w:rsidRPr="00D80501">
              <w:rPr>
                <w:rFonts w:ascii="Times New Roman" w:hAnsi="Times New Roman" w:cs="Times New Roman"/>
                <w:b w:val="0"/>
                <w:bCs w:val="0"/>
                <w:noProof/>
                <w:webHidden/>
                <w:sz w:val="24"/>
                <w:szCs w:val="24"/>
              </w:rPr>
              <w:t>7</w:t>
            </w:r>
            <w:r w:rsidRPr="00D80501">
              <w:rPr>
                <w:rFonts w:ascii="Times New Roman" w:hAnsi="Times New Roman" w:cs="Times New Roman"/>
                <w:b w:val="0"/>
                <w:bCs w:val="0"/>
                <w:noProof/>
                <w:webHidden/>
                <w:sz w:val="24"/>
                <w:szCs w:val="24"/>
              </w:rPr>
              <w:fldChar w:fldCharType="end"/>
            </w:r>
          </w:hyperlink>
        </w:p>
        <w:p w14:paraId="08AD76DC" w14:textId="0A6F5078" w:rsidR="00D80501" w:rsidRPr="00D80501" w:rsidRDefault="00D80501">
          <w:pPr>
            <w:pStyle w:val="T3"/>
            <w:tabs>
              <w:tab w:val="right" w:pos="9062"/>
            </w:tabs>
            <w:rPr>
              <w:rFonts w:ascii="Times New Roman" w:eastAsiaTheme="minorEastAsia" w:hAnsi="Times New Roman" w:cs="Times New Roman"/>
              <w:noProof/>
              <w:kern w:val="2"/>
              <w:sz w:val="24"/>
              <w:szCs w:val="24"/>
              <w:lang w:eastAsia="tr-TR"/>
              <w14:ligatures w14:val="standardContextual"/>
            </w:rPr>
          </w:pPr>
          <w:hyperlink w:anchor="_Toc158197094" w:history="1">
            <w:r w:rsidRPr="00D80501">
              <w:rPr>
                <w:rStyle w:val="Kpr"/>
                <w:rFonts w:ascii="Times New Roman" w:hAnsi="Times New Roman" w:cs="Times New Roman"/>
                <w:noProof/>
                <w:sz w:val="24"/>
                <w:szCs w:val="24"/>
              </w:rPr>
              <w:t>2.3.1.A.3.4. Süreç Yönetimi</w:t>
            </w:r>
            <w:r w:rsidRPr="00D80501">
              <w:rPr>
                <w:rFonts w:ascii="Times New Roman" w:hAnsi="Times New Roman" w:cs="Times New Roman"/>
                <w:noProof/>
                <w:webHidden/>
                <w:sz w:val="24"/>
                <w:szCs w:val="24"/>
              </w:rPr>
              <w:tab/>
            </w:r>
            <w:r w:rsidRPr="00D80501">
              <w:rPr>
                <w:rFonts w:ascii="Times New Roman" w:hAnsi="Times New Roman" w:cs="Times New Roman"/>
                <w:noProof/>
                <w:webHidden/>
                <w:sz w:val="24"/>
                <w:szCs w:val="24"/>
              </w:rPr>
              <w:fldChar w:fldCharType="begin"/>
            </w:r>
            <w:r w:rsidRPr="00D80501">
              <w:rPr>
                <w:rFonts w:ascii="Times New Roman" w:hAnsi="Times New Roman" w:cs="Times New Roman"/>
                <w:noProof/>
                <w:webHidden/>
                <w:sz w:val="24"/>
                <w:szCs w:val="24"/>
              </w:rPr>
              <w:instrText xml:space="preserve"> PAGEREF _Toc158197094 \h </w:instrText>
            </w:r>
            <w:r w:rsidRPr="00D80501">
              <w:rPr>
                <w:rFonts w:ascii="Times New Roman" w:hAnsi="Times New Roman" w:cs="Times New Roman"/>
                <w:noProof/>
                <w:webHidden/>
                <w:sz w:val="24"/>
                <w:szCs w:val="24"/>
              </w:rPr>
            </w:r>
            <w:r w:rsidRPr="00D80501">
              <w:rPr>
                <w:rFonts w:ascii="Times New Roman" w:hAnsi="Times New Roman" w:cs="Times New Roman"/>
                <w:noProof/>
                <w:webHidden/>
                <w:sz w:val="24"/>
                <w:szCs w:val="24"/>
              </w:rPr>
              <w:fldChar w:fldCharType="separate"/>
            </w:r>
            <w:r w:rsidRPr="00D80501">
              <w:rPr>
                <w:rFonts w:ascii="Times New Roman" w:hAnsi="Times New Roman" w:cs="Times New Roman"/>
                <w:noProof/>
                <w:webHidden/>
                <w:sz w:val="24"/>
                <w:szCs w:val="24"/>
              </w:rPr>
              <w:t>7</w:t>
            </w:r>
            <w:r w:rsidRPr="00D80501">
              <w:rPr>
                <w:rFonts w:ascii="Times New Roman" w:hAnsi="Times New Roman" w:cs="Times New Roman"/>
                <w:noProof/>
                <w:webHidden/>
                <w:sz w:val="24"/>
                <w:szCs w:val="24"/>
              </w:rPr>
              <w:fldChar w:fldCharType="end"/>
            </w:r>
          </w:hyperlink>
        </w:p>
        <w:p w14:paraId="01B58FC5" w14:textId="00926199" w:rsidR="00D80501" w:rsidRPr="00D80501" w:rsidRDefault="00D80501">
          <w:pPr>
            <w:pStyle w:val="T2"/>
            <w:tabs>
              <w:tab w:val="right" w:pos="9062"/>
            </w:tabs>
            <w:rPr>
              <w:rFonts w:ascii="Times New Roman" w:eastAsiaTheme="minorEastAsia" w:hAnsi="Times New Roman" w:cs="Times New Roman"/>
              <w:b w:val="0"/>
              <w:bCs w:val="0"/>
              <w:noProof/>
              <w:kern w:val="2"/>
              <w:sz w:val="24"/>
              <w:szCs w:val="24"/>
              <w:lang w:eastAsia="tr-TR"/>
              <w14:ligatures w14:val="standardContextual"/>
            </w:rPr>
          </w:pPr>
          <w:hyperlink w:anchor="_Toc158197095" w:history="1">
            <w:r w:rsidRPr="00D80501">
              <w:rPr>
                <w:rStyle w:val="Kpr"/>
                <w:rFonts w:ascii="Times New Roman" w:hAnsi="Times New Roman" w:cs="Times New Roman"/>
                <w:b w:val="0"/>
                <w:bCs w:val="0"/>
                <w:noProof/>
                <w:sz w:val="24"/>
                <w:szCs w:val="24"/>
              </w:rPr>
              <w:t>2.4. A.4. Paydaş Katılımı</w:t>
            </w:r>
            <w:r w:rsidRPr="00D80501">
              <w:rPr>
                <w:rFonts w:ascii="Times New Roman" w:hAnsi="Times New Roman" w:cs="Times New Roman"/>
                <w:b w:val="0"/>
                <w:bCs w:val="0"/>
                <w:noProof/>
                <w:webHidden/>
                <w:sz w:val="24"/>
                <w:szCs w:val="24"/>
              </w:rPr>
              <w:tab/>
            </w:r>
            <w:r w:rsidRPr="00D80501">
              <w:rPr>
                <w:rFonts w:ascii="Times New Roman" w:hAnsi="Times New Roman" w:cs="Times New Roman"/>
                <w:b w:val="0"/>
                <w:bCs w:val="0"/>
                <w:noProof/>
                <w:webHidden/>
                <w:sz w:val="24"/>
                <w:szCs w:val="24"/>
              </w:rPr>
              <w:fldChar w:fldCharType="begin"/>
            </w:r>
            <w:r w:rsidRPr="00D80501">
              <w:rPr>
                <w:rFonts w:ascii="Times New Roman" w:hAnsi="Times New Roman" w:cs="Times New Roman"/>
                <w:b w:val="0"/>
                <w:bCs w:val="0"/>
                <w:noProof/>
                <w:webHidden/>
                <w:sz w:val="24"/>
                <w:szCs w:val="24"/>
              </w:rPr>
              <w:instrText xml:space="preserve"> PAGEREF _Toc158197095 \h </w:instrText>
            </w:r>
            <w:r w:rsidRPr="00D80501">
              <w:rPr>
                <w:rFonts w:ascii="Times New Roman" w:hAnsi="Times New Roman" w:cs="Times New Roman"/>
                <w:b w:val="0"/>
                <w:bCs w:val="0"/>
                <w:noProof/>
                <w:webHidden/>
                <w:sz w:val="24"/>
                <w:szCs w:val="24"/>
              </w:rPr>
            </w:r>
            <w:r w:rsidRPr="00D80501">
              <w:rPr>
                <w:rFonts w:ascii="Times New Roman" w:hAnsi="Times New Roman" w:cs="Times New Roman"/>
                <w:b w:val="0"/>
                <w:bCs w:val="0"/>
                <w:noProof/>
                <w:webHidden/>
                <w:sz w:val="24"/>
                <w:szCs w:val="24"/>
              </w:rPr>
              <w:fldChar w:fldCharType="separate"/>
            </w:r>
            <w:r w:rsidRPr="00D80501">
              <w:rPr>
                <w:rFonts w:ascii="Times New Roman" w:hAnsi="Times New Roman" w:cs="Times New Roman"/>
                <w:b w:val="0"/>
                <w:bCs w:val="0"/>
                <w:noProof/>
                <w:webHidden/>
                <w:sz w:val="24"/>
                <w:szCs w:val="24"/>
              </w:rPr>
              <w:t>8</w:t>
            </w:r>
            <w:r w:rsidRPr="00D80501">
              <w:rPr>
                <w:rFonts w:ascii="Times New Roman" w:hAnsi="Times New Roman" w:cs="Times New Roman"/>
                <w:b w:val="0"/>
                <w:bCs w:val="0"/>
                <w:noProof/>
                <w:webHidden/>
                <w:sz w:val="24"/>
                <w:szCs w:val="24"/>
              </w:rPr>
              <w:fldChar w:fldCharType="end"/>
            </w:r>
          </w:hyperlink>
        </w:p>
        <w:p w14:paraId="2D5934BC" w14:textId="631034E2" w:rsidR="00D80501" w:rsidRPr="00D80501" w:rsidRDefault="00D80501">
          <w:pPr>
            <w:pStyle w:val="T3"/>
            <w:tabs>
              <w:tab w:val="right" w:pos="9062"/>
            </w:tabs>
            <w:rPr>
              <w:rFonts w:ascii="Times New Roman" w:eastAsiaTheme="minorEastAsia" w:hAnsi="Times New Roman" w:cs="Times New Roman"/>
              <w:noProof/>
              <w:kern w:val="2"/>
              <w:sz w:val="24"/>
              <w:szCs w:val="24"/>
              <w:lang w:eastAsia="tr-TR"/>
              <w14:ligatures w14:val="standardContextual"/>
            </w:rPr>
          </w:pPr>
          <w:hyperlink w:anchor="_Toc158197096" w:history="1">
            <w:r w:rsidRPr="00D80501">
              <w:rPr>
                <w:rStyle w:val="Kpr"/>
                <w:rFonts w:ascii="Times New Roman" w:eastAsia="Times New Roman" w:hAnsi="Times New Roman" w:cs="Times New Roman"/>
                <w:noProof/>
                <w:sz w:val="24"/>
                <w:szCs w:val="24"/>
                <w:lang w:eastAsia="tr-TR"/>
              </w:rPr>
              <w:t>2.4.1.A.4.1. İç ve Dış Paydaş Katılımı</w:t>
            </w:r>
            <w:r w:rsidRPr="00D80501">
              <w:rPr>
                <w:rFonts w:ascii="Times New Roman" w:hAnsi="Times New Roman" w:cs="Times New Roman"/>
                <w:noProof/>
                <w:webHidden/>
                <w:sz w:val="24"/>
                <w:szCs w:val="24"/>
              </w:rPr>
              <w:tab/>
            </w:r>
            <w:r w:rsidRPr="00D80501">
              <w:rPr>
                <w:rFonts w:ascii="Times New Roman" w:hAnsi="Times New Roman" w:cs="Times New Roman"/>
                <w:noProof/>
                <w:webHidden/>
                <w:sz w:val="24"/>
                <w:szCs w:val="24"/>
              </w:rPr>
              <w:fldChar w:fldCharType="begin"/>
            </w:r>
            <w:r w:rsidRPr="00D80501">
              <w:rPr>
                <w:rFonts w:ascii="Times New Roman" w:hAnsi="Times New Roman" w:cs="Times New Roman"/>
                <w:noProof/>
                <w:webHidden/>
                <w:sz w:val="24"/>
                <w:szCs w:val="24"/>
              </w:rPr>
              <w:instrText xml:space="preserve"> PAGEREF _Toc158197096 \h </w:instrText>
            </w:r>
            <w:r w:rsidRPr="00D80501">
              <w:rPr>
                <w:rFonts w:ascii="Times New Roman" w:hAnsi="Times New Roman" w:cs="Times New Roman"/>
                <w:noProof/>
                <w:webHidden/>
                <w:sz w:val="24"/>
                <w:szCs w:val="24"/>
              </w:rPr>
            </w:r>
            <w:r w:rsidRPr="00D80501">
              <w:rPr>
                <w:rFonts w:ascii="Times New Roman" w:hAnsi="Times New Roman" w:cs="Times New Roman"/>
                <w:noProof/>
                <w:webHidden/>
                <w:sz w:val="24"/>
                <w:szCs w:val="24"/>
              </w:rPr>
              <w:fldChar w:fldCharType="separate"/>
            </w:r>
            <w:r w:rsidRPr="00D80501">
              <w:rPr>
                <w:rFonts w:ascii="Times New Roman" w:hAnsi="Times New Roman" w:cs="Times New Roman"/>
                <w:noProof/>
                <w:webHidden/>
                <w:sz w:val="24"/>
                <w:szCs w:val="24"/>
              </w:rPr>
              <w:t>8</w:t>
            </w:r>
            <w:r w:rsidRPr="00D80501">
              <w:rPr>
                <w:rFonts w:ascii="Times New Roman" w:hAnsi="Times New Roman" w:cs="Times New Roman"/>
                <w:noProof/>
                <w:webHidden/>
                <w:sz w:val="24"/>
                <w:szCs w:val="24"/>
              </w:rPr>
              <w:fldChar w:fldCharType="end"/>
            </w:r>
          </w:hyperlink>
        </w:p>
        <w:p w14:paraId="5248E4AB" w14:textId="62FECAA4" w:rsidR="00D80501" w:rsidRPr="00D80501" w:rsidRDefault="00D80501">
          <w:pPr>
            <w:pStyle w:val="T1"/>
            <w:tabs>
              <w:tab w:val="left" w:pos="720"/>
              <w:tab w:val="right" w:pos="9062"/>
            </w:tabs>
            <w:rPr>
              <w:rFonts w:ascii="Times New Roman" w:eastAsiaTheme="minorEastAsia" w:hAnsi="Times New Roman" w:cs="Times New Roman"/>
              <w:b w:val="0"/>
              <w:bCs w:val="0"/>
              <w:caps w:val="0"/>
              <w:noProof/>
              <w:kern w:val="2"/>
              <w:lang w:eastAsia="tr-TR"/>
              <w14:ligatures w14:val="standardContextual"/>
            </w:rPr>
          </w:pPr>
          <w:hyperlink w:anchor="_Toc158197097" w:history="1">
            <w:r w:rsidRPr="00D80501">
              <w:rPr>
                <w:rStyle w:val="Kpr"/>
                <w:rFonts w:ascii="Times New Roman" w:hAnsi="Times New Roman" w:cs="Times New Roman"/>
                <w:b w:val="0"/>
                <w:bCs w:val="0"/>
                <w:noProof/>
              </w:rPr>
              <w:t>III.</w:t>
            </w:r>
            <w:r w:rsidRPr="00D80501">
              <w:rPr>
                <w:rFonts w:ascii="Times New Roman" w:eastAsiaTheme="minorEastAsia" w:hAnsi="Times New Roman" w:cs="Times New Roman"/>
                <w:b w:val="0"/>
                <w:bCs w:val="0"/>
                <w:caps w:val="0"/>
                <w:noProof/>
                <w:kern w:val="2"/>
                <w:lang w:eastAsia="tr-TR"/>
                <w14:ligatures w14:val="standardContextual"/>
              </w:rPr>
              <w:tab/>
            </w:r>
            <w:r w:rsidRPr="00D80501">
              <w:rPr>
                <w:rStyle w:val="Kpr"/>
                <w:rFonts w:ascii="Times New Roman" w:hAnsi="Times New Roman" w:cs="Times New Roman"/>
                <w:b w:val="0"/>
                <w:bCs w:val="0"/>
                <w:noProof/>
              </w:rPr>
              <w:t>BÖLÜM: TOPLUMSAL KATKI</w:t>
            </w:r>
            <w:r w:rsidRPr="00D80501">
              <w:rPr>
                <w:rFonts w:ascii="Times New Roman" w:hAnsi="Times New Roman" w:cs="Times New Roman"/>
                <w:b w:val="0"/>
                <w:bCs w:val="0"/>
                <w:noProof/>
                <w:webHidden/>
              </w:rPr>
              <w:tab/>
            </w:r>
            <w:r w:rsidRPr="00D80501">
              <w:rPr>
                <w:rFonts w:ascii="Times New Roman" w:hAnsi="Times New Roman" w:cs="Times New Roman"/>
                <w:b w:val="0"/>
                <w:bCs w:val="0"/>
                <w:noProof/>
                <w:webHidden/>
              </w:rPr>
              <w:fldChar w:fldCharType="begin"/>
            </w:r>
            <w:r w:rsidRPr="00D80501">
              <w:rPr>
                <w:rFonts w:ascii="Times New Roman" w:hAnsi="Times New Roman" w:cs="Times New Roman"/>
                <w:b w:val="0"/>
                <w:bCs w:val="0"/>
                <w:noProof/>
                <w:webHidden/>
              </w:rPr>
              <w:instrText xml:space="preserve"> PAGEREF _Toc158197097 \h </w:instrText>
            </w:r>
            <w:r w:rsidRPr="00D80501">
              <w:rPr>
                <w:rFonts w:ascii="Times New Roman" w:hAnsi="Times New Roman" w:cs="Times New Roman"/>
                <w:b w:val="0"/>
                <w:bCs w:val="0"/>
                <w:noProof/>
                <w:webHidden/>
              </w:rPr>
            </w:r>
            <w:r w:rsidRPr="00D80501">
              <w:rPr>
                <w:rFonts w:ascii="Times New Roman" w:hAnsi="Times New Roman" w:cs="Times New Roman"/>
                <w:b w:val="0"/>
                <w:bCs w:val="0"/>
                <w:noProof/>
                <w:webHidden/>
              </w:rPr>
              <w:fldChar w:fldCharType="separate"/>
            </w:r>
            <w:r w:rsidRPr="00D80501">
              <w:rPr>
                <w:rFonts w:ascii="Times New Roman" w:hAnsi="Times New Roman" w:cs="Times New Roman"/>
                <w:b w:val="0"/>
                <w:bCs w:val="0"/>
                <w:noProof/>
                <w:webHidden/>
              </w:rPr>
              <w:t>8</w:t>
            </w:r>
            <w:r w:rsidRPr="00D80501">
              <w:rPr>
                <w:rFonts w:ascii="Times New Roman" w:hAnsi="Times New Roman" w:cs="Times New Roman"/>
                <w:b w:val="0"/>
                <w:bCs w:val="0"/>
                <w:noProof/>
                <w:webHidden/>
              </w:rPr>
              <w:fldChar w:fldCharType="end"/>
            </w:r>
          </w:hyperlink>
        </w:p>
        <w:p w14:paraId="366B7FA2" w14:textId="3622C7A0" w:rsidR="00D80501" w:rsidRPr="00D80501" w:rsidRDefault="00D80501">
          <w:pPr>
            <w:pStyle w:val="T2"/>
            <w:tabs>
              <w:tab w:val="right" w:pos="9062"/>
            </w:tabs>
            <w:rPr>
              <w:rFonts w:ascii="Times New Roman" w:eastAsiaTheme="minorEastAsia" w:hAnsi="Times New Roman" w:cs="Times New Roman"/>
              <w:b w:val="0"/>
              <w:bCs w:val="0"/>
              <w:noProof/>
              <w:kern w:val="2"/>
              <w:sz w:val="24"/>
              <w:szCs w:val="24"/>
              <w:lang w:eastAsia="tr-TR"/>
              <w14:ligatures w14:val="standardContextual"/>
            </w:rPr>
          </w:pPr>
          <w:hyperlink w:anchor="_Toc158197099" w:history="1">
            <w:r w:rsidRPr="00D80501">
              <w:rPr>
                <w:rStyle w:val="Kpr"/>
                <w:rFonts w:ascii="Times New Roman" w:eastAsia="Times New Roman" w:hAnsi="Times New Roman" w:cs="Times New Roman"/>
                <w:b w:val="0"/>
                <w:bCs w:val="0"/>
                <w:noProof/>
                <w:sz w:val="24"/>
                <w:szCs w:val="24"/>
                <w:lang w:eastAsia="tr-TR"/>
              </w:rPr>
              <w:t>3.1.D.1. Toplumsal Katkı Süreçlerinin Yönetimi ve Toplumsal Katkı Kaynakları</w:t>
            </w:r>
            <w:r w:rsidRPr="00D80501">
              <w:rPr>
                <w:rFonts w:ascii="Times New Roman" w:hAnsi="Times New Roman" w:cs="Times New Roman"/>
                <w:b w:val="0"/>
                <w:bCs w:val="0"/>
                <w:noProof/>
                <w:webHidden/>
                <w:sz w:val="24"/>
                <w:szCs w:val="24"/>
              </w:rPr>
              <w:tab/>
            </w:r>
            <w:r w:rsidRPr="00D80501">
              <w:rPr>
                <w:rFonts w:ascii="Times New Roman" w:hAnsi="Times New Roman" w:cs="Times New Roman"/>
                <w:b w:val="0"/>
                <w:bCs w:val="0"/>
                <w:noProof/>
                <w:webHidden/>
                <w:sz w:val="24"/>
                <w:szCs w:val="24"/>
              </w:rPr>
              <w:fldChar w:fldCharType="begin"/>
            </w:r>
            <w:r w:rsidRPr="00D80501">
              <w:rPr>
                <w:rFonts w:ascii="Times New Roman" w:hAnsi="Times New Roman" w:cs="Times New Roman"/>
                <w:b w:val="0"/>
                <w:bCs w:val="0"/>
                <w:noProof/>
                <w:webHidden/>
                <w:sz w:val="24"/>
                <w:szCs w:val="24"/>
              </w:rPr>
              <w:instrText xml:space="preserve"> PAGEREF _Toc158197099 \h </w:instrText>
            </w:r>
            <w:r w:rsidRPr="00D80501">
              <w:rPr>
                <w:rFonts w:ascii="Times New Roman" w:hAnsi="Times New Roman" w:cs="Times New Roman"/>
                <w:b w:val="0"/>
                <w:bCs w:val="0"/>
                <w:noProof/>
                <w:webHidden/>
                <w:sz w:val="24"/>
                <w:szCs w:val="24"/>
              </w:rPr>
            </w:r>
            <w:r w:rsidRPr="00D80501">
              <w:rPr>
                <w:rFonts w:ascii="Times New Roman" w:hAnsi="Times New Roman" w:cs="Times New Roman"/>
                <w:b w:val="0"/>
                <w:bCs w:val="0"/>
                <w:noProof/>
                <w:webHidden/>
                <w:sz w:val="24"/>
                <w:szCs w:val="24"/>
              </w:rPr>
              <w:fldChar w:fldCharType="separate"/>
            </w:r>
            <w:r w:rsidRPr="00D80501">
              <w:rPr>
                <w:rFonts w:ascii="Times New Roman" w:hAnsi="Times New Roman" w:cs="Times New Roman"/>
                <w:b w:val="0"/>
                <w:bCs w:val="0"/>
                <w:noProof/>
                <w:webHidden/>
                <w:sz w:val="24"/>
                <w:szCs w:val="24"/>
              </w:rPr>
              <w:t>9</w:t>
            </w:r>
            <w:r w:rsidRPr="00D80501">
              <w:rPr>
                <w:rFonts w:ascii="Times New Roman" w:hAnsi="Times New Roman" w:cs="Times New Roman"/>
                <w:b w:val="0"/>
                <w:bCs w:val="0"/>
                <w:noProof/>
                <w:webHidden/>
                <w:sz w:val="24"/>
                <w:szCs w:val="24"/>
              </w:rPr>
              <w:fldChar w:fldCharType="end"/>
            </w:r>
          </w:hyperlink>
        </w:p>
        <w:p w14:paraId="550C43EA" w14:textId="33054817" w:rsidR="00D80501" w:rsidRPr="00D80501" w:rsidRDefault="00D80501">
          <w:pPr>
            <w:pStyle w:val="T3"/>
            <w:tabs>
              <w:tab w:val="right" w:pos="9062"/>
            </w:tabs>
            <w:rPr>
              <w:rFonts w:ascii="Times New Roman" w:eastAsiaTheme="minorEastAsia" w:hAnsi="Times New Roman" w:cs="Times New Roman"/>
              <w:noProof/>
              <w:kern w:val="2"/>
              <w:sz w:val="24"/>
              <w:szCs w:val="24"/>
              <w:lang w:eastAsia="tr-TR"/>
              <w14:ligatures w14:val="standardContextual"/>
            </w:rPr>
          </w:pPr>
          <w:hyperlink w:anchor="_Toc158197100" w:history="1">
            <w:r w:rsidRPr="00D80501">
              <w:rPr>
                <w:rStyle w:val="Kpr"/>
                <w:rFonts w:ascii="Times New Roman" w:eastAsia="Times New Roman" w:hAnsi="Times New Roman" w:cs="Times New Roman"/>
                <w:noProof/>
                <w:sz w:val="24"/>
                <w:szCs w:val="24"/>
                <w:lang w:eastAsia="tr-TR"/>
              </w:rPr>
              <w:t>3.1.1.D.1.1. Toplumsal Katkı Süreçlerinin Yönetimi</w:t>
            </w:r>
            <w:r w:rsidRPr="00D80501">
              <w:rPr>
                <w:rFonts w:ascii="Times New Roman" w:hAnsi="Times New Roman" w:cs="Times New Roman"/>
                <w:noProof/>
                <w:webHidden/>
                <w:sz w:val="24"/>
                <w:szCs w:val="24"/>
              </w:rPr>
              <w:tab/>
            </w:r>
            <w:r w:rsidRPr="00D80501">
              <w:rPr>
                <w:rFonts w:ascii="Times New Roman" w:hAnsi="Times New Roman" w:cs="Times New Roman"/>
                <w:noProof/>
                <w:webHidden/>
                <w:sz w:val="24"/>
                <w:szCs w:val="24"/>
              </w:rPr>
              <w:fldChar w:fldCharType="begin"/>
            </w:r>
            <w:r w:rsidRPr="00D80501">
              <w:rPr>
                <w:rFonts w:ascii="Times New Roman" w:hAnsi="Times New Roman" w:cs="Times New Roman"/>
                <w:noProof/>
                <w:webHidden/>
                <w:sz w:val="24"/>
                <w:szCs w:val="24"/>
              </w:rPr>
              <w:instrText xml:space="preserve"> PAGEREF _Toc158197100 \h </w:instrText>
            </w:r>
            <w:r w:rsidRPr="00D80501">
              <w:rPr>
                <w:rFonts w:ascii="Times New Roman" w:hAnsi="Times New Roman" w:cs="Times New Roman"/>
                <w:noProof/>
                <w:webHidden/>
                <w:sz w:val="24"/>
                <w:szCs w:val="24"/>
              </w:rPr>
            </w:r>
            <w:r w:rsidRPr="00D80501">
              <w:rPr>
                <w:rFonts w:ascii="Times New Roman" w:hAnsi="Times New Roman" w:cs="Times New Roman"/>
                <w:noProof/>
                <w:webHidden/>
                <w:sz w:val="24"/>
                <w:szCs w:val="24"/>
              </w:rPr>
              <w:fldChar w:fldCharType="separate"/>
            </w:r>
            <w:r w:rsidRPr="00D80501">
              <w:rPr>
                <w:rFonts w:ascii="Times New Roman" w:hAnsi="Times New Roman" w:cs="Times New Roman"/>
                <w:noProof/>
                <w:webHidden/>
                <w:sz w:val="24"/>
                <w:szCs w:val="24"/>
              </w:rPr>
              <w:t>9</w:t>
            </w:r>
            <w:r w:rsidRPr="00D80501">
              <w:rPr>
                <w:rFonts w:ascii="Times New Roman" w:hAnsi="Times New Roman" w:cs="Times New Roman"/>
                <w:noProof/>
                <w:webHidden/>
                <w:sz w:val="24"/>
                <w:szCs w:val="24"/>
              </w:rPr>
              <w:fldChar w:fldCharType="end"/>
            </w:r>
          </w:hyperlink>
        </w:p>
        <w:p w14:paraId="52964E95" w14:textId="5EA9E691" w:rsidR="00D80501" w:rsidRPr="00D80501" w:rsidRDefault="00D80501">
          <w:pPr>
            <w:pStyle w:val="T3"/>
            <w:tabs>
              <w:tab w:val="right" w:pos="9062"/>
            </w:tabs>
            <w:rPr>
              <w:rFonts w:ascii="Times New Roman" w:eastAsiaTheme="minorEastAsia" w:hAnsi="Times New Roman" w:cs="Times New Roman"/>
              <w:noProof/>
              <w:kern w:val="2"/>
              <w:sz w:val="24"/>
              <w:szCs w:val="24"/>
              <w:lang w:eastAsia="tr-TR"/>
              <w14:ligatures w14:val="standardContextual"/>
            </w:rPr>
          </w:pPr>
          <w:hyperlink w:anchor="_Toc158197101" w:history="1">
            <w:r w:rsidRPr="00D80501">
              <w:rPr>
                <w:rStyle w:val="Kpr"/>
                <w:rFonts w:ascii="Times New Roman" w:eastAsia="Times New Roman" w:hAnsi="Times New Roman" w:cs="Times New Roman"/>
                <w:noProof/>
                <w:sz w:val="24"/>
                <w:szCs w:val="24"/>
                <w:lang w:eastAsia="tr-TR"/>
              </w:rPr>
              <w:t>3.1.2.D.1.2. Kaynaklar</w:t>
            </w:r>
            <w:r w:rsidRPr="00D80501">
              <w:rPr>
                <w:rFonts w:ascii="Times New Roman" w:hAnsi="Times New Roman" w:cs="Times New Roman"/>
                <w:noProof/>
                <w:webHidden/>
                <w:sz w:val="24"/>
                <w:szCs w:val="24"/>
              </w:rPr>
              <w:tab/>
            </w:r>
            <w:r w:rsidRPr="00D80501">
              <w:rPr>
                <w:rFonts w:ascii="Times New Roman" w:hAnsi="Times New Roman" w:cs="Times New Roman"/>
                <w:noProof/>
                <w:webHidden/>
                <w:sz w:val="24"/>
                <w:szCs w:val="24"/>
              </w:rPr>
              <w:fldChar w:fldCharType="begin"/>
            </w:r>
            <w:r w:rsidRPr="00D80501">
              <w:rPr>
                <w:rFonts w:ascii="Times New Roman" w:hAnsi="Times New Roman" w:cs="Times New Roman"/>
                <w:noProof/>
                <w:webHidden/>
                <w:sz w:val="24"/>
                <w:szCs w:val="24"/>
              </w:rPr>
              <w:instrText xml:space="preserve"> PAGEREF _Toc158197101 \h </w:instrText>
            </w:r>
            <w:r w:rsidRPr="00D80501">
              <w:rPr>
                <w:rFonts w:ascii="Times New Roman" w:hAnsi="Times New Roman" w:cs="Times New Roman"/>
                <w:noProof/>
                <w:webHidden/>
                <w:sz w:val="24"/>
                <w:szCs w:val="24"/>
              </w:rPr>
            </w:r>
            <w:r w:rsidRPr="00D80501">
              <w:rPr>
                <w:rFonts w:ascii="Times New Roman" w:hAnsi="Times New Roman" w:cs="Times New Roman"/>
                <w:noProof/>
                <w:webHidden/>
                <w:sz w:val="24"/>
                <w:szCs w:val="24"/>
              </w:rPr>
              <w:fldChar w:fldCharType="separate"/>
            </w:r>
            <w:r w:rsidRPr="00D80501">
              <w:rPr>
                <w:rFonts w:ascii="Times New Roman" w:hAnsi="Times New Roman" w:cs="Times New Roman"/>
                <w:noProof/>
                <w:webHidden/>
                <w:sz w:val="24"/>
                <w:szCs w:val="24"/>
              </w:rPr>
              <w:t>10</w:t>
            </w:r>
            <w:r w:rsidRPr="00D80501">
              <w:rPr>
                <w:rFonts w:ascii="Times New Roman" w:hAnsi="Times New Roman" w:cs="Times New Roman"/>
                <w:noProof/>
                <w:webHidden/>
                <w:sz w:val="24"/>
                <w:szCs w:val="24"/>
              </w:rPr>
              <w:fldChar w:fldCharType="end"/>
            </w:r>
          </w:hyperlink>
        </w:p>
        <w:p w14:paraId="6B519D84" w14:textId="4EB17B18" w:rsidR="00D80501" w:rsidRPr="00D80501" w:rsidRDefault="00D80501">
          <w:pPr>
            <w:pStyle w:val="T2"/>
            <w:tabs>
              <w:tab w:val="right" w:pos="9062"/>
            </w:tabs>
            <w:rPr>
              <w:rFonts w:ascii="Times New Roman" w:eastAsiaTheme="minorEastAsia" w:hAnsi="Times New Roman" w:cs="Times New Roman"/>
              <w:b w:val="0"/>
              <w:bCs w:val="0"/>
              <w:noProof/>
              <w:kern w:val="2"/>
              <w:sz w:val="24"/>
              <w:szCs w:val="24"/>
              <w:lang w:eastAsia="tr-TR"/>
              <w14:ligatures w14:val="standardContextual"/>
            </w:rPr>
          </w:pPr>
          <w:hyperlink w:anchor="_Toc158197102" w:history="1">
            <w:r w:rsidRPr="00D80501">
              <w:rPr>
                <w:rStyle w:val="Kpr"/>
                <w:rFonts w:ascii="Times New Roman" w:eastAsia="Times New Roman" w:hAnsi="Times New Roman" w:cs="Times New Roman"/>
                <w:b w:val="0"/>
                <w:bCs w:val="0"/>
                <w:noProof/>
                <w:sz w:val="24"/>
                <w:szCs w:val="24"/>
                <w:lang w:eastAsia="tr-TR"/>
              </w:rPr>
              <w:t>3.2.D.2. Toplumsal Katkı Performansı</w:t>
            </w:r>
            <w:r w:rsidRPr="00D80501">
              <w:rPr>
                <w:rFonts w:ascii="Times New Roman" w:hAnsi="Times New Roman" w:cs="Times New Roman"/>
                <w:b w:val="0"/>
                <w:bCs w:val="0"/>
                <w:noProof/>
                <w:webHidden/>
                <w:sz w:val="24"/>
                <w:szCs w:val="24"/>
              </w:rPr>
              <w:tab/>
            </w:r>
            <w:r w:rsidRPr="00D80501">
              <w:rPr>
                <w:rFonts w:ascii="Times New Roman" w:hAnsi="Times New Roman" w:cs="Times New Roman"/>
                <w:b w:val="0"/>
                <w:bCs w:val="0"/>
                <w:noProof/>
                <w:webHidden/>
                <w:sz w:val="24"/>
                <w:szCs w:val="24"/>
              </w:rPr>
              <w:fldChar w:fldCharType="begin"/>
            </w:r>
            <w:r w:rsidRPr="00D80501">
              <w:rPr>
                <w:rFonts w:ascii="Times New Roman" w:hAnsi="Times New Roman" w:cs="Times New Roman"/>
                <w:b w:val="0"/>
                <w:bCs w:val="0"/>
                <w:noProof/>
                <w:webHidden/>
                <w:sz w:val="24"/>
                <w:szCs w:val="24"/>
              </w:rPr>
              <w:instrText xml:space="preserve"> PAGEREF _Toc158197102 \h </w:instrText>
            </w:r>
            <w:r w:rsidRPr="00D80501">
              <w:rPr>
                <w:rFonts w:ascii="Times New Roman" w:hAnsi="Times New Roman" w:cs="Times New Roman"/>
                <w:b w:val="0"/>
                <w:bCs w:val="0"/>
                <w:noProof/>
                <w:webHidden/>
                <w:sz w:val="24"/>
                <w:szCs w:val="24"/>
              </w:rPr>
            </w:r>
            <w:r w:rsidRPr="00D80501">
              <w:rPr>
                <w:rFonts w:ascii="Times New Roman" w:hAnsi="Times New Roman" w:cs="Times New Roman"/>
                <w:b w:val="0"/>
                <w:bCs w:val="0"/>
                <w:noProof/>
                <w:webHidden/>
                <w:sz w:val="24"/>
                <w:szCs w:val="24"/>
              </w:rPr>
              <w:fldChar w:fldCharType="separate"/>
            </w:r>
            <w:r w:rsidRPr="00D80501">
              <w:rPr>
                <w:rFonts w:ascii="Times New Roman" w:hAnsi="Times New Roman" w:cs="Times New Roman"/>
                <w:b w:val="0"/>
                <w:bCs w:val="0"/>
                <w:noProof/>
                <w:webHidden/>
                <w:sz w:val="24"/>
                <w:szCs w:val="24"/>
              </w:rPr>
              <w:t>10</w:t>
            </w:r>
            <w:r w:rsidRPr="00D80501">
              <w:rPr>
                <w:rFonts w:ascii="Times New Roman" w:hAnsi="Times New Roman" w:cs="Times New Roman"/>
                <w:b w:val="0"/>
                <w:bCs w:val="0"/>
                <w:noProof/>
                <w:webHidden/>
                <w:sz w:val="24"/>
                <w:szCs w:val="24"/>
              </w:rPr>
              <w:fldChar w:fldCharType="end"/>
            </w:r>
          </w:hyperlink>
        </w:p>
        <w:p w14:paraId="3514C6AB" w14:textId="285E12C6" w:rsidR="00D80501" w:rsidRPr="00D80501" w:rsidRDefault="00D80501">
          <w:pPr>
            <w:pStyle w:val="T3"/>
            <w:tabs>
              <w:tab w:val="right" w:pos="9062"/>
            </w:tabs>
            <w:rPr>
              <w:rFonts w:ascii="Times New Roman" w:eastAsiaTheme="minorEastAsia" w:hAnsi="Times New Roman" w:cs="Times New Roman"/>
              <w:noProof/>
              <w:kern w:val="2"/>
              <w:sz w:val="24"/>
              <w:szCs w:val="24"/>
              <w:lang w:eastAsia="tr-TR"/>
              <w14:ligatures w14:val="standardContextual"/>
            </w:rPr>
          </w:pPr>
          <w:hyperlink w:anchor="_Toc158197103" w:history="1">
            <w:r w:rsidRPr="00D80501">
              <w:rPr>
                <w:rStyle w:val="Kpr"/>
                <w:rFonts w:ascii="Times New Roman" w:eastAsia="Times New Roman" w:hAnsi="Times New Roman" w:cs="Times New Roman"/>
                <w:noProof/>
                <w:sz w:val="24"/>
                <w:szCs w:val="24"/>
                <w:lang w:eastAsia="tr-TR"/>
              </w:rPr>
              <w:t>3.2.1.D.2.1.Toplumsal Katkı Performansının İzlenmesi ve İyileştirilmesi</w:t>
            </w:r>
            <w:r w:rsidRPr="00D80501">
              <w:rPr>
                <w:rFonts w:ascii="Times New Roman" w:hAnsi="Times New Roman" w:cs="Times New Roman"/>
                <w:noProof/>
                <w:webHidden/>
                <w:sz w:val="24"/>
                <w:szCs w:val="24"/>
              </w:rPr>
              <w:tab/>
            </w:r>
            <w:r w:rsidRPr="00D80501">
              <w:rPr>
                <w:rFonts w:ascii="Times New Roman" w:hAnsi="Times New Roman" w:cs="Times New Roman"/>
                <w:noProof/>
                <w:webHidden/>
                <w:sz w:val="24"/>
                <w:szCs w:val="24"/>
              </w:rPr>
              <w:fldChar w:fldCharType="begin"/>
            </w:r>
            <w:r w:rsidRPr="00D80501">
              <w:rPr>
                <w:rFonts w:ascii="Times New Roman" w:hAnsi="Times New Roman" w:cs="Times New Roman"/>
                <w:noProof/>
                <w:webHidden/>
                <w:sz w:val="24"/>
                <w:szCs w:val="24"/>
              </w:rPr>
              <w:instrText xml:space="preserve"> PAGEREF _Toc158197103 \h </w:instrText>
            </w:r>
            <w:r w:rsidRPr="00D80501">
              <w:rPr>
                <w:rFonts w:ascii="Times New Roman" w:hAnsi="Times New Roman" w:cs="Times New Roman"/>
                <w:noProof/>
                <w:webHidden/>
                <w:sz w:val="24"/>
                <w:szCs w:val="24"/>
              </w:rPr>
            </w:r>
            <w:r w:rsidRPr="00D80501">
              <w:rPr>
                <w:rFonts w:ascii="Times New Roman" w:hAnsi="Times New Roman" w:cs="Times New Roman"/>
                <w:noProof/>
                <w:webHidden/>
                <w:sz w:val="24"/>
                <w:szCs w:val="24"/>
              </w:rPr>
              <w:fldChar w:fldCharType="separate"/>
            </w:r>
            <w:r w:rsidRPr="00D80501">
              <w:rPr>
                <w:rFonts w:ascii="Times New Roman" w:hAnsi="Times New Roman" w:cs="Times New Roman"/>
                <w:noProof/>
                <w:webHidden/>
                <w:sz w:val="24"/>
                <w:szCs w:val="24"/>
              </w:rPr>
              <w:t>10</w:t>
            </w:r>
            <w:r w:rsidRPr="00D80501">
              <w:rPr>
                <w:rFonts w:ascii="Times New Roman" w:hAnsi="Times New Roman" w:cs="Times New Roman"/>
                <w:noProof/>
                <w:webHidden/>
                <w:sz w:val="24"/>
                <w:szCs w:val="24"/>
              </w:rPr>
              <w:fldChar w:fldCharType="end"/>
            </w:r>
          </w:hyperlink>
        </w:p>
        <w:p w14:paraId="79164F61" w14:textId="6A4DB3F3" w:rsidR="00D80501" w:rsidRPr="00D80501" w:rsidRDefault="00D80501">
          <w:pPr>
            <w:pStyle w:val="T1"/>
            <w:tabs>
              <w:tab w:val="right" w:pos="9062"/>
            </w:tabs>
            <w:rPr>
              <w:rFonts w:ascii="Times New Roman" w:eastAsiaTheme="minorEastAsia" w:hAnsi="Times New Roman" w:cs="Times New Roman"/>
              <w:b w:val="0"/>
              <w:bCs w:val="0"/>
              <w:caps w:val="0"/>
              <w:noProof/>
              <w:kern w:val="2"/>
              <w:lang w:eastAsia="tr-TR"/>
              <w14:ligatures w14:val="standardContextual"/>
            </w:rPr>
          </w:pPr>
          <w:r w:rsidRPr="00D80501">
            <w:rPr>
              <w:rStyle w:val="Kpr"/>
              <w:rFonts w:ascii="Times New Roman" w:hAnsi="Times New Roman" w:cs="Times New Roman"/>
              <w:b w:val="0"/>
              <w:bCs w:val="0"/>
              <w:noProof/>
              <w:color w:val="auto"/>
              <w:u w:val="none"/>
            </w:rPr>
            <w:t xml:space="preserve">IV. BÖLÜM: </w:t>
          </w:r>
          <w:hyperlink w:anchor="_Toc158197104" w:history="1">
            <w:r w:rsidRPr="00D80501">
              <w:rPr>
                <w:rStyle w:val="Kpr"/>
                <w:rFonts w:ascii="Times New Roman" w:hAnsi="Times New Roman" w:cs="Times New Roman"/>
                <w:b w:val="0"/>
                <w:bCs w:val="0"/>
                <w:noProof/>
              </w:rPr>
              <w:t>SONUÇ VE DEĞERLENDİRME</w:t>
            </w:r>
            <w:r w:rsidRPr="00D80501">
              <w:rPr>
                <w:rFonts w:ascii="Times New Roman" w:hAnsi="Times New Roman" w:cs="Times New Roman"/>
                <w:b w:val="0"/>
                <w:bCs w:val="0"/>
                <w:noProof/>
                <w:webHidden/>
              </w:rPr>
              <w:tab/>
            </w:r>
            <w:r w:rsidRPr="00D80501">
              <w:rPr>
                <w:rFonts w:ascii="Times New Roman" w:hAnsi="Times New Roman" w:cs="Times New Roman"/>
                <w:b w:val="0"/>
                <w:bCs w:val="0"/>
                <w:noProof/>
                <w:webHidden/>
              </w:rPr>
              <w:fldChar w:fldCharType="begin"/>
            </w:r>
            <w:r w:rsidRPr="00D80501">
              <w:rPr>
                <w:rFonts w:ascii="Times New Roman" w:hAnsi="Times New Roman" w:cs="Times New Roman"/>
                <w:b w:val="0"/>
                <w:bCs w:val="0"/>
                <w:noProof/>
                <w:webHidden/>
              </w:rPr>
              <w:instrText xml:space="preserve"> PAGEREF _Toc158197104 \h </w:instrText>
            </w:r>
            <w:r w:rsidRPr="00D80501">
              <w:rPr>
                <w:rFonts w:ascii="Times New Roman" w:hAnsi="Times New Roman" w:cs="Times New Roman"/>
                <w:b w:val="0"/>
                <w:bCs w:val="0"/>
                <w:noProof/>
                <w:webHidden/>
              </w:rPr>
            </w:r>
            <w:r w:rsidRPr="00D80501">
              <w:rPr>
                <w:rFonts w:ascii="Times New Roman" w:hAnsi="Times New Roman" w:cs="Times New Roman"/>
                <w:b w:val="0"/>
                <w:bCs w:val="0"/>
                <w:noProof/>
                <w:webHidden/>
              </w:rPr>
              <w:fldChar w:fldCharType="separate"/>
            </w:r>
            <w:r w:rsidRPr="00D80501">
              <w:rPr>
                <w:rFonts w:ascii="Times New Roman" w:hAnsi="Times New Roman" w:cs="Times New Roman"/>
                <w:b w:val="0"/>
                <w:bCs w:val="0"/>
                <w:noProof/>
                <w:webHidden/>
              </w:rPr>
              <w:t>11</w:t>
            </w:r>
            <w:r w:rsidRPr="00D80501">
              <w:rPr>
                <w:rFonts w:ascii="Times New Roman" w:hAnsi="Times New Roman" w:cs="Times New Roman"/>
                <w:b w:val="0"/>
                <w:bCs w:val="0"/>
                <w:noProof/>
                <w:webHidden/>
              </w:rPr>
              <w:fldChar w:fldCharType="end"/>
            </w:r>
          </w:hyperlink>
        </w:p>
        <w:p w14:paraId="67F04475" w14:textId="37EAD78F" w:rsidR="00D80501" w:rsidRPr="00D80501" w:rsidRDefault="00D80501">
          <w:pPr>
            <w:pStyle w:val="T2"/>
            <w:tabs>
              <w:tab w:val="right" w:pos="9062"/>
            </w:tabs>
            <w:rPr>
              <w:rFonts w:ascii="Times New Roman" w:eastAsiaTheme="minorEastAsia" w:hAnsi="Times New Roman" w:cs="Times New Roman"/>
              <w:b w:val="0"/>
              <w:bCs w:val="0"/>
              <w:noProof/>
              <w:kern w:val="2"/>
              <w:sz w:val="24"/>
              <w:szCs w:val="24"/>
              <w:lang w:eastAsia="tr-TR"/>
              <w14:ligatures w14:val="standardContextual"/>
            </w:rPr>
          </w:pPr>
          <w:hyperlink w:anchor="_Toc158197105" w:history="1">
            <w:r w:rsidRPr="00D80501">
              <w:rPr>
                <w:rStyle w:val="Kpr"/>
                <w:rFonts w:ascii="Times New Roman" w:eastAsia="Times New Roman" w:hAnsi="Times New Roman" w:cs="Times New Roman"/>
                <w:b w:val="0"/>
                <w:bCs w:val="0"/>
                <w:noProof/>
                <w:sz w:val="24"/>
                <w:szCs w:val="24"/>
                <w:lang w:eastAsia="tr-TR"/>
              </w:rPr>
              <w:t>IV.1. LİDERLİK YÖNETİŞİM VE KALİTE</w:t>
            </w:r>
            <w:r w:rsidRPr="00D80501">
              <w:rPr>
                <w:rFonts w:ascii="Times New Roman" w:hAnsi="Times New Roman" w:cs="Times New Roman"/>
                <w:b w:val="0"/>
                <w:bCs w:val="0"/>
                <w:noProof/>
                <w:webHidden/>
                <w:sz w:val="24"/>
                <w:szCs w:val="24"/>
              </w:rPr>
              <w:tab/>
            </w:r>
            <w:r w:rsidRPr="00D80501">
              <w:rPr>
                <w:rFonts w:ascii="Times New Roman" w:hAnsi="Times New Roman" w:cs="Times New Roman"/>
                <w:b w:val="0"/>
                <w:bCs w:val="0"/>
                <w:noProof/>
                <w:webHidden/>
                <w:sz w:val="24"/>
                <w:szCs w:val="24"/>
              </w:rPr>
              <w:fldChar w:fldCharType="begin"/>
            </w:r>
            <w:r w:rsidRPr="00D80501">
              <w:rPr>
                <w:rFonts w:ascii="Times New Roman" w:hAnsi="Times New Roman" w:cs="Times New Roman"/>
                <w:b w:val="0"/>
                <w:bCs w:val="0"/>
                <w:noProof/>
                <w:webHidden/>
                <w:sz w:val="24"/>
                <w:szCs w:val="24"/>
              </w:rPr>
              <w:instrText xml:space="preserve"> PAGEREF _Toc158197105 \h </w:instrText>
            </w:r>
            <w:r w:rsidRPr="00D80501">
              <w:rPr>
                <w:rFonts w:ascii="Times New Roman" w:hAnsi="Times New Roman" w:cs="Times New Roman"/>
                <w:b w:val="0"/>
                <w:bCs w:val="0"/>
                <w:noProof/>
                <w:webHidden/>
                <w:sz w:val="24"/>
                <w:szCs w:val="24"/>
              </w:rPr>
            </w:r>
            <w:r w:rsidRPr="00D80501">
              <w:rPr>
                <w:rFonts w:ascii="Times New Roman" w:hAnsi="Times New Roman" w:cs="Times New Roman"/>
                <w:b w:val="0"/>
                <w:bCs w:val="0"/>
                <w:noProof/>
                <w:webHidden/>
                <w:sz w:val="24"/>
                <w:szCs w:val="24"/>
              </w:rPr>
              <w:fldChar w:fldCharType="separate"/>
            </w:r>
            <w:r w:rsidRPr="00D80501">
              <w:rPr>
                <w:rFonts w:ascii="Times New Roman" w:hAnsi="Times New Roman" w:cs="Times New Roman"/>
                <w:b w:val="0"/>
                <w:bCs w:val="0"/>
                <w:noProof/>
                <w:webHidden/>
                <w:sz w:val="24"/>
                <w:szCs w:val="24"/>
              </w:rPr>
              <w:t>11</w:t>
            </w:r>
            <w:r w:rsidRPr="00D80501">
              <w:rPr>
                <w:rFonts w:ascii="Times New Roman" w:hAnsi="Times New Roman" w:cs="Times New Roman"/>
                <w:b w:val="0"/>
                <w:bCs w:val="0"/>
                <w:noProof/>
                <w:webHidden/>
                <w:sz w:val="24"/>
                <w:szCs w:val="24"/>
              </w:rPr>
              <w:fldChar w:fldCharType="end"/>
            </w:r>
          </w:hyperlink>
        </w:p>
        <w:p w14:paraId="077F1F0A" w14:textId="0444D2F6" w:rsidR="00D80501" w:rsidRPr="00D80501" w:rsidRDefault="00D80501">
          <w:pPr>
            <w:pStyle w:val="T2"/>
            <w:tabs>
              <w:tab w:val="right" w:pos="9062"/>
            </w:tabs>
            <w:rPr>
              <w:rFonts w:ascii="Times New Roman" w:eastAsiaTheme="minorEastAsia" w:hAnsi="Times New Roman" w:cs="Times New Roman"/>
              <w:b w:val="0"/>
              <w:bCs w:val="0"/>
              <w:noProof/>
              <w:kern w:val="2"/>
              <w:sz w:val="24"/>
              <w:szCs w:val="24"/>
              <w:lang w:eastAsia="tr-TR"/>
              <w14:ligatures w14:val="standardContextual"/>
            </w:rPr>
          </w:pPr>
          <w:hyperlink w:anchor="_Toc158197106" w:history="1">
            <w:r w:rsidRPr="00D80501">
              <w:rPr>
                <w:rStyle w:val="Kpr"/>
                <w:rFonts w:ascii="Times New Roman" w:eastAsia="Times New Roman" w:hAnsi="Times New Roman" w:cs="Times New Roman"/>
                <w:b w:val="0"/>
                <w:bCs w:val="0"/>
                <w:noProof/>
                <w:sz w:val="24"/>
                <w:szCs w:val="24"/>
                <w:lang w:eastAsia="tr-TR"/>
              </w:rPr>
              <w:t>IV.2.TOPLUMSAL KATKI</w:t>
            </w:r>
            <w:r w:rsidRPr="00D80501">
              <w:rPr>
                <w:rFonts w:ascii="Times New Roman" w:hAnsi="Times New Roman" w:cs="Times New Roman"/>
                <w:b w:val="0"/>
                <w:bCs w:val="0"/>
                <w:noProof/>
                <w:webHidden/>
                <w:sz w:val="24"/>
                <w:szCs w:val="24"/>
              </w:rPr>
              <w:tab/>
            </w:r>
            <w:r w:rsidRPr="00D80501">
              <w:rPr>
                <w:rFonts w:ascii="Times New Roman" w:hAnsi="Times New Roman" w:cs="Times New Roman"/>
                <w:b w:val="0"/>
                <w:bCs w:val="0"/>
                <w:noProof/>
                <w:webHidden/>
                <w:sz w:val="24"/>
                <w:szCs w:val="24"/>
              </w:rPr>
              <w:fldChar w:fldCharType="begin"/>
            </w:r>
            <w:r w:rsidRPr="00D80501">
              <w:rPr>
                <w:rFonts w:ascii="Times New Roman" w:hAnsi="Times New Roman" w:cs="Times New Roman"/>
                <w:b w:val="0"/>
                <w:bCs w:val="0"/>
                <w:noProof/>
                <w:webHidden/>
                <w:sz w:val="24"/>
                <w:szCs w:val="24"/>
              </w:rPr>
              <w:instrText xml:space="preserve"> PAGEREF _Toc158197106 \h </w:instrText>
            </w:r>
            <w:r w:rsidRPr="00D80501">
              <w:rPr>
                <w:rFonts w:ascii="Times New Roman" w:hAnsi="Times New Roman" w:cs="Times New Roman"/>
                <w:b w:val="0"/>
                <w:bCs w:val="0"/>
                <w:noProof/>
                <w:webHidden/>
                <w:sz w:val="24"/>
                <w:szCs w:val="24"/>
              </w:rPr>
            </w:r>
            <w:r w:rsidRPr="00D80501">
              <w:rPr>
                <w:rFonts w:ascii="Times New Roman" w:hAnsi="Times New Roman" w:cs="Times New Roman"/>
                <w:b w:val="0"/>
                <w:bCs w:val="0"/>
                <w:noProof/>
                <w:webHidden/>
                <w:sz w:val="24"/>
                <w:szCs w:val="24"/>
              </w:rPr>
              <w:fldChar w:fldCharType="separate"/>
            </w:r>
            <w:r w:rsidRPr="00D80501">
              <w:rPr>
                <w:rFonts w:ascii="Times New Roman" w:hAnsi="Times New Roman" w:cs="Times New Roman"/>
                <w:b w:val="0"/>
                <w:bCs w:val="0"/>
                <w:noProof/>
                <w:webHidden/>
                <w:sz w:val="24"/>
                <w:szCs w:val="24"/>
              </w:rPr>
              <w:t>11</w:t>
            </w:r>
            <w:r w:rsidRPr="00D80501">
              <w:rPr>
                <w:rFonts w:ascii="Times New Roman" w:hAnsi="Times New Roman" w:cs="Times New Roman"/>
                <w:b w:val="0"/>
                <w:bCs w:val="0"/>
                <w:noProof/>
                <w:webHidden/>
                <w:sz w:val="24"/>
                <w:szCs w:val="24"/>
              </w:rPr>
              <w:fldChar w:fldCharType="end"/>
            </w:r>
          </w:hyperlink>
        </w:p>
        <w:p w14:paraId="67F6AC36" w14:textId="32D670A4" w:rsidR="000A44BC" w:rsidRPr="000A44BC" w:rsidRDefault="000A44BC">
          <w:pPr>
            <w:rPr>
              <w:rFonts w:ascii="Times New Roman" w:hAnsi="Times New Roman" w:cs="Times New Roman"/>
            </w:rPr>
          </w:pPr>
          <w:r w:rsidRPr="000A44BC">
            <w:rPr>
              <w:rFonts w:ascii="Times New Roman" w:hAnsi="Times New Roman" w:cs="Times New Roman"/>
              <w:b/>
              <w:bCs/>
            </w:rPr>
            <w:fldChar w:fldCharType="end"/>
          </w:r>
        </w:p>
      </w:sdtContent>
    </w:sdt>
    <w:p w14:paraId="6623116D" w14:textId="77777777" w:rsidR="00302D5B" w:rsidRPr="000A44BC" w:rsidRDefault="00302D5B" w:rsidP="00065845">
      <w:pPr>
        <w:pStyle w:val="NormalWeb"/>
        <w:spacing w:before="0" w:beforeAutospacing="0" w:after="0" w:afterAutospacing="0" w:line="360" w:lineRule="auto"/>
        <w:jc w:val="both"/>
        <w:rPr>
          <w:b/>
          <w:bCs/>
        </w:rPr>
      </w:pPr>
    </w:p>
    <w:p w14:paraId="1130DF0C" w14:textId="77777777" w:rsidR="00302D5B" w:rsidRPr="000A44BC" w:rsidRDefault="00302D5B" w:rsidP="00065845">
      <w:pPr>
        <w:pStyle w:val="NormalWeb"/>
        <w:spacing w:before="0" w:beforeAutospacing="0" w:after="0" w:afterAutospacing="0" w:line="360" w:lineRule="auto"/>
        <w:jc w:val="both"/>
        <w:rPr>
          <w:b/>
          <w:bCs/>
        </w:rPr>
      </w:pPr>
    </w:p>
    <w:p w14:paraId="0D35C76F" w14:textId="77777777" w:rsidR="00302D5B" w:rsidRPr="000A44BC" w:rsidRDefault="00302D5B" w:rsidP="00065845">
      <w:pPr>
        <w:pStyle w:val="NormalWeb"/>
        <w:spacing w:before="0" w:beforeAutospacing="0" w:after="0" w:afterAutospacing="0" w:line="360" w:lineRule="auto"/>
        <w:jc w:val="both"/>
        <w:rPr>
          <w:b/>
          <w:bCs/>
        </w:rPr>
      </w:pPr>
    </w:p>
    <w:p w14:paraId="5A033C40" w14:textId="77777777" w:rsidR="00302D5B" w:rsidRPr="000A44BC" w:rsidRDefault="00302D5B" w:rsidP="00065845">
      <w:pPr>
        <w:pStyle w:val="NormalWeb"/>
        <w:spacing w:before="0" w:beforeAutospacing="0" w:after="0" w:afterAutospacing="0" w:line="360" w:lineRule="auto"/>
        <w:jc w:val="both"/>
        <w:rPr>
          <w:b/>
          <w:bCs/>
        </w:rPr>
      </w:pPr>
    </w:p>
    <w:p w14:paraId="1AFBAB38" w14:textId="77777777" w:rsidR="00302D5B" w:rsidRPr="000A44BC" w:rsidRDefault="00302D5B" w:rsidP="00065845">
      <w:pPr>
        <w:pStyle w:val="NormalWeb"/>
        <w:spacing w:before="0" w:beforeAutospacing="0" w:after="0" w:afterAutospacing="0" w:line="360" w:lineRule="auto"/>
        <w:jc w:val="both"/>
        <w:rPr>
          <w:b/>
          <w:bCs/>
        </w:rPr>
      </w:pPr>
    </w:p>
    <w:p w14:paraId="319C4A36" w14:textId="7ACFFEF4" w:rsidR="00D81A1A" w:rsidRPr="000A44BC" w:rsidRDefault="001065A1" w:rsidP="00302D5B">
      <w:pPr>
        <w:pStyle w:val="Balk1"/>
        <w:numPr>
          <w:ilvl w:val="0"/>
          <w:numId w:val="9"/>
        </w:numPr>
        <w:spacing w:before="0" w:beforeAutospacing="0" w:after="0" w:afterAutospacing="0" w:line="360" w:lineRule="auto"/>
        <w:jc w:val="center"/>
        <w:rPr>
          <w:sz w:val="24"/>
          <w:szCs w:val="24"/>
        </w:rPr>
      </w:pPr>
      <w:bookmarkStart w:id="0" w:name="_Toc158197076"/>
      <w:r w:rsidRPr="000A44BC">
        <w:rPr>
          <w:sz w:val="24"/>
          <w:szCs w:val="24"/>
        </w:rPr>
        <w:lastRenderedPageBreak/>
        <w:t>BÖLÜM</w:t>
      </w:r>
      <w:bookmarkEnd w:id="0"/>
      <w:r w:rsidR="00D81A1A" w:rsidRPr="000A44BC">
        <w:rPr>
          <w:sz w:val="24"/>
          <w:szCs w:val="24"/>
        </w:rPr>
        <w:t xml:space="preserve"> </w:t>
      </w:r>
    </w:p>
    <w:p w14:paraId="145EB7E3" w14:textId="75BD1FB6" w:rsidR="001065A1" w:rsidRPr="000A44BC" w:rsidRDefault="00D81A1A" w:rsidP="000F6A6B">
      <w:pPr>
        <w:pStyle w:val="Balk1"/>
        <w:jc w:val="center"/>
        <w:rPr>
          <w:sz w:val="24"/>
          <w:szCs w:val="24"/>
        </w:rPr>
      </w:pPr>
      <w:bookmarkStart w:id="1" w:name="_Toc158196892"/>
      <w:bookmarkStart w:id="2" w:name="_Toc158197077"/>
      <w:r w:rsidRPr="000A44BC">
        <w:rPr>
          <w:sz w:val="24"/>
          <w:szCs w:val="24"/>
        </w:rPr>
        <w:t>GELECEĞE BAKIŞ</w:t>
      </w:r>
      <w:bookmarkEnd w:id="1"/>
      <w:bookmarkEnd w:id="2"/>
    </w:p>
    <w:p w14:paraId="10C12D8D" w14:textId="77777777" w:rsidR="001065A1" w:rsidRPr="000A44BC" w:rsidRDefault="001065A1" w:rsidP="00EC6DB5">
      <w:pPr>
        <w:pStyle w:val="Balk1"/>
        <w:spacing w:before="0" w:beforeAutospacing="0" w:after="0" w:afterAutospacing="0"/>
        <w:jc w:val="center"/>
        <w:rPr>
          <w:sz w:val="24"/>
          <w:szCs w:val="24"/>
        </w:rPr>
      </w:pPr>
    </w:p>
    <w:p w14:paraId="0520CBDC" w14:textId="371538B2" w:rsidR="00D81A1A" w:rsidRPr="000A44BC" w:rsidRDefault="001065A1" w:rsidP="00EC6DB5">
      <w:pPr>
        <w:pStyle w:val="GvdeMetni"/>
        <w:ind w:left="116" w:right="397" w:firstLine="397"/>
        <w:jc w:val="both"/>
        <w:rPr>
          <w:rFonts w:ascii="Times New Roman" w:hAnsi="Times New Roman" w:cs="Times New Roman"/>
        </w:rPr>
      </w:pPr>
      <w:r w:rsidRPr="000A44BC">
        <w:rPr>
          <w:rFonts w:ascii="Times New Roman" w:hAnsi="Times New Roman" w:cs="Times New Roman"/>
        </w:rPr>
        <w:t xml:space="preserve">Bu bölümde, </w:t>
      </w:r>
      <w:r w:rsidR="00D81A1A" w:rsidRPr="000A44BC">
        <w:rPr>
          <w:rFonts w:ascii="Times New Roman" w:hAnsi="Times New Roman" w:cs="Times New Roman"/>
        </w:rPr>
        <w:t xml:space="preserve">Bartın Çocuk Eğitimi Uygulama ve Araştırma Merkezi’nin geleceğe bakışını belirleyen </w:t>
      </w:r>
      <w:r w:rsidRPr="000A44BC">
        <w:rPr>
          <w:rFonts w:ascii="Times New Roman" w:hAnsi="Times New Roman" w:cs="Times New Roman"/>
        </w:rPr>
        <w:t xml:space="preserve">misyon, vizyon ve temel değerleri </w:t>
      </w:r>
      <w:r w:rsidR="00D81A1A" w:rsidRPr="000A44BC">
        <w:rPr>
          <w:rFonts w:ascii="Times New Roman" w:hAnsi="Times New Roman" w:cs="Times New Roman"/>
        </w:rPr>
        <w:t>hakkında bilgilendirmeler mevcuttur.</w:t>
      </w:r>
    </w:p>
    <w:p w14:paraId="5322B0F8" w14:textId="77777777" w:rsidR="001065A1" w:rsidRPr="000A44BC" w:rsidRDefault="001065A1" w:rsidP="001065A1">
      <w:pPr>
        <w:pStyle w:val="Balk1"/>
        <w:spacing w:before="0" w:beforeAutospacing="0" w:after="0" w:afterAutospacing="0" w:line="360" w:lineRule="auto"/>
        <w:ind w:firstLine="397"/>
        <w:rPr>
          <w:sz w:val="24"/>
          <w:szCs w:val="24"/>
        </w:rPr>
      </w:pPr>
    </w:p>
    <w:p w14:paraId="74EBF3B5" w14:textId="4B9C2876" w:rsidR="001065A1" w:rsidRPr="000A44BC" w:rsidRDefault="00D81A1A" w:rsidP="000F6A6B">
      <w:pPr>
        <w:pStyle w:val="Balk2"/>
        <w:ind w:firstLine="397"/>
        <w:rPr>
          <w:rFonts w:ascii="Times New Roman" w:hAnsi="Times New Roman" w:cs="Times New Roman"/>
          <w:b/>
          <w:bCs/>
          <w:color w:val="auto"/>
          <w:sz w:val="24"/>
          <w:szCs w:val="24"/>
        </w:rPr>
      </w:pPr>
      <w:bookmarkStart w:id="3" w:name="_Toc102050747"/>
      <w:bookmarkStart w:id="4" w:name="_Toc158197078"/>
      <w:r w:rsidRPr="000A44BC">
        <w:rPr>
          <w:rFonts w:ascii="Times New Roman" w:hAnsi="Times New Roman" w:cs="Times New Roman"/>
          <w:b/>
          <w:bCs/>
          <w:color w:val="auto"/>
          <w:sz w:val="24"/>
          <w:szCs w:val="24"/>
        </w:rPr>
        <w:t>1</w:t>
      </w:r>
      <w:r w:rsidR="001065A1" w:rsidRPr="000A44BC">
        <w:rPr>
          <w:rFonts w:ascii="Times New Roman" w:hAnsi="Times New Roman" w:cs="Times New Roman"/>
          <w:b/>
          <w:bCs/>
          <w:color w:val="auto"/>
          <w:sz w:val="24"/>
          <w:szCs w:val="24"/>
        </w:rPr>
        <w:t>.1.Misyon</w:t>
      </w:r>
      <w:bookmarkEnd w:id="3"/>
      <w:bookmarkEnd w:id="4"/>
    </w:p>
    <w:p w14:paraId="1AF149E3" w14:textId="77777777" w:rsidR="001065A1" w:rsidRPr="000A44BC" w:rsidRDefault="001065A1" w:rsidP="001065A1">
      <w:pPr>
        <w:pStyle w:val="Balk1"/>
        <w:spacing w:before="0" w:beforeAutospacing="0" w:after="0" w:afterAutospacing="0" w:line="360" w:lineRule="auto"/>
        <w:ind w:firstLine="397"/>
        <w:rPr>
          <w:sz w:val="24"/>
          <w:szCs w:val="24"/>
        </w:rPr>
      </w:pPr>
    </w:p>
    <w:p w14:paraId="35AC48EE" w14:textId="29CCB596" w:rsidR="001065A1" w:rsidRPr="000A44BC" w:rsidRDefault="001065A1" w:rsidP="00EC6DB5">
      <w:pPr>
        <w:pStyle w:val="Balk1"/>
        <w:spacing w:before="0" w:beforeAutospacing="0" w:after="0" w:afterAutospacing="0"/>
        <w:ind w:firstLine="397"/>
        <w:jc w:val="both"/>
        <w:rPr>
          <w:b w:val="0"/>
          <w:sz w:val="24"/>
          <w:szCs w:val="24"/>
        </w:rPr>
      </w:pPr>
      <w:bookmarkStart w:id="5" w:name="_Toc102049760"/>
      <w:bookmarkStart w:id="6" w:name="_Toc102050748"/>
      <w:bookmarkStart w:id="7" w:name="_Toc158196894"/>
      <w:bookmarkStart w:id="8" w:name="_Toc158197079"/>
      <w:r w:rsidRPr="000A44BC">
        <w:rPr>
          <w:b w:val="0"/>
          <w:sz w:val="24"/>
          <w:szCs w:val="24"/>
        </w:rPr>
        <w:t>Bartın Üniversitesi Çocuk Eğitimi Uygulama ve Araştırma Merkezi (BUCEM) küçük yaşlardan itibaren bireylerin bilişsel, duyuşsal ve devinişsel gelişimlerini destekleyen; doğal merak güdülerini besleyici, sorgulama becerilerini geliştirici, bilime yönelik olumlu tutum edinmelerini sağlayan, olayları eleştirel ve çok yönlü düşünerek sorgulayabilmelerine, karşılaştıkları sorunlara bilimsel yollarla çözüm üretebilmelerine olanak tanıyan ve bunları sürdürülebilir kılan yöntemler eşliğinde programlar ve projeler üretmeyi amaçlamaktadır. Bunun için BUCEM çocuklarımızın ve gençlerin kendi potansiyellerini gerçekleştirmelerine olanak tanıyan yaşam temelli faaliyetlerin gerçekleştirilmesinde aileleri ve üniversitemiz iş</w:t>
      </w:r>
      <w:r w:rsidR="00EC6DB5" w:rsidRPr="000A44BC">
        <w:rPr>
          <w:b w:val="0"/>
          <w:sz w:val="24"/>
          <w:szCs w:val="24"/>
        </w:rPr>
        <w:t xml:space="preserve"> </w:t>
      </w:r>
      <w:r w:rsidRPr="000A44BC">
        <w:rPr>
          <w:b w:val="0"/>
          <w:sz w:val="24"/>
          <w:szCs w:val="24"/>
        </w:rPr>
        <w:t>birliğine dayalı bir anlayışı benimsemektedir. Bu çerçevede BUCEM çocuklarımızın ve gençlerimizin bilim ile iletişimini sağlamayı, katılımlarını ve farkındalıklarını arttırmayı, eğlenceli bir biçimde meraklarını gidermeyi, okul dışı öğrenme ve meslek seçimlerine yönelik destekleyici öğrenme fırsatları sunmayı kendine misyon edinmiştir.</w:t>
      </w:r>
      <w:bookmarkEnd w:id="5"/>
      <w:bookmarkEnd w:id="6"/>
      <w:bookmarkEnd w:id="7"/>
      <w:bookmarkEnd w:id="8"/>
      <w:r w:rsidRPr="000A44BC">
        <w:rPr>
          <w:b w:val="0"/>
          <w:sz w:val="24"/>
          <w:szCs w:val="24"/>
        </w:rPr>
        <w:t xml:space="preserve"> </w:t>
      </w:r>
    </w:p>
    <w:p w14:paraId="2D76A688" w14:textId="77777777" w:rsidR="001065A1" w:rsidRPr="000A44BC" w:rsidRDefault="001065A1" w:rsidP="001065A1">
      <w:pPr>
        <w:pStyle w:val="Balk1"/>
        <w:spacing w:before="0" w:beforeAutospacing="0" w:after="0" w:afterAutospacing="0" w:line="360" w:lineRule="auto"/>
        <w:ind w:firstLine="397"/>
        <w:jc w:val="both"/>
        <w:rPr>
          <w:b w:val="0"/>
          <w:sz w:val="24"/>
          <w:szCs w:val="24"/>
        </w:rPr>
      </w:pPr>
    </w:p>
    <w:p w14:paraId="3BDF819A" w14:textId="7B033366" w:rsidR="001065A1" w:rsidRPr="000A44BC" w:rsidRDefault="00D81A1A" w:rsidP="000F6A6B">
      <w:pPr>
        <w:pStyle w:val="Balk2"/>
        <w:ind w:firstLine="397"/>
        <w:rPr>
          <w:rFonts w:ascii="Times New Roman" w:hAnsi="Times New Roman" w:cs="Times New Roman"/>
          <w:b/>
          <w:bCs/>
          <w:color w:val="auto"/>
          <w:sz w:val="24"/>
          <w:szCs w:val="24"/>
        </w:rPr>
      </w:pPr>
      <w:bookmarkStart w:id="9" w:name="_Toc102050749"/>
      <w:bookmarkStart w:id="10" w:name="_Toc158196895"/>
      <w:bookmarkStart w:id="11" w:name="_Toc158197080"/>
      <w:r w:rsidRPr="000A44BC">
        <w:rPr>
          <w:rFonts w:ascii="Times New Roman" w:hAnsi="Times New Roman" w:cs="Times New Roman"/>
          <w:b/>
          <w:bCs/>
          <w:color w:val="auto"/>
          <w:sz w:val="24"/>
          <w:szCs w:val="24"/>
        </w:rPr>
        <w:t>1</w:t>
      </w:r>
      <w:r w:rsidR="001065A1" w:rsidRPr="000A44BC">
        <w:rPr>
          <w:rFonts w:ascii="Times New Roman" w:hAnsi="Times New Roman" w:cs="Times New Roman"/>
          <w:b/>
          <w:bCs/>
          <w:color w:val="auto"/>
          <w:sz w:val="24"/>
          <w:szCs w:val="24"/>
        </w:rPr>
        <w:t>.2. Vizyon</w:t>
      </w:r>
      <w:bookmarkEnd w:id="9"/>
      <w:bookmarkEnd w:id="10"/>
      <w:bookmarkEnd w:id="11"/>
    </w:p>
    <w:p w14:paraId="087BD4C1" w14:textId="77777777" w:rsidR="001065A1" w:rsidRPr="000A44BC" w:rsidRDefault="001065A1" w:rsidP="001065A1">
      <w:pPr>
        <w:pStyle w:val="Balk1"/>
        <w:spacing w:before="0" w:beforeAutospacing="0" w:after="0" w:afterAutospacing="0" w:line="360" w:lineRule="auto"/>
        <w:ind w:firstLine="397"/>
        <w:jc w:val="both"/>
        <w:rPr>
          <w:sz w:val="24"/>
          <w:szCs w:val="24"/>
        </w:rPr>
      </w:pPr>
    </w:p>
    <w:p w14:paraId="7D55E47E" w14:textId="50258AF9" w:rsidR="001065A1" w:rsidRPr="000A44BC" w:rsidRDefault="001065A1" w:rsidP="00EC6DB5">
      <w:pPr>
        <w:pStyle w:val="Balk1"/>
        <w:spacing w:before="0" w:beforeAutospacing="0" w:after="0" w:afterAutospacing="0"/>
        <w:ind w:firstLine="397"/>
        <w:jc w:val="both"/>
        <w:rPr>
          <w:b w:val="0"/>
          <w:sz w:val="24"/>
          <w:szCs w:val="24"/>
        </w:rPr>
      </w:pPr>
      <w:bookmarkStart w:id="12" w:name="_Toc102049762"/>
      <w:bookmarkStart w:id="13" w:name="_Toc102050750"/>
      <w:bookmarkStart w:id="14" w:name="_Toc158196896"/>
      <w:bookmarkStart w:id="15" w:name="_Toc158197081"/>
      <w:r w:rsidRPr="000A44BC">
        <w:rPr>
          <w:b w:val="0"/>
          <w:sz w:val="24"/>
          <w:szCs w:val="24"/>
        </w:rPr>
        <w:t>Bilim ve eğitim alanındaki gelişmeler yarınların vatandaşları, öğrencileri ve araştırmacıları olarak bugünün çocukları ve gençleri için önem taşımaktadır. Bu noktadan hareketle, Bartın Üniversitesi Çocuk Eğitimi Uygulama ve Araştırma Merkezi (BUCEM) güncel gelişmeler ve Bartın Üniversitesinin akademik birikimi ışığında gerçekleştireceği programlar ve çalışmalar ile başta çocuklar, aileler ve öğretmenler olmak üzere toplumun tüm paydaşlarına akademik disiplin çerçevesinde bilim, sanat, spor, dil ve kültür uygulamalarına katılma fırsatı sunan uluslararası standartlarda güncel ve dinamik bir</w:t>
      </w:r>
      <w:r w:rsidR="00D81A1A" w:rsidRPr="000A44BC">
        <w:rPr>
          <w:b w:val="0"/>
          <w:sz w:val="24"/>
          <w:szCs w:val="24"/>
        </w:rPr>
        <w:t xml:space="preserve"> </w:t>
      </w:r>
      <w:r w:rsidRPr="000A44BC">
        <w:rPr>
          <w:b w:val="0"/>
          <w:sz w:val="24"/>
          <w:szCs w:val="24"/>
        </w:rPr>
        <w:t xml:space="preserve">merkez olma hedefindedir. </w:t>
      </w:r>
      <w:proofErr w:type="spellStart"/>
      <w:r w:rsidRPr="000A44BC">
        <w:rPr>
          <w:b w:val="0"/>
          <w:sz w:val="24"/>
          <w:szCs w:val="24"/>
        </w:rPr>
        <w:t>BUCEM’in</w:t>
      </w:r>
      <w:proofErr w:type="spellEnd"/>
      <w:r w:rsidRPr="000A44BC">
        <w:rPr>
          <w:b w:val="0"/>
          <w:sz w:val="24"/>
          <w:szCs w:val="24"/>
        </w:rPr>
        <w:t xml:space="preserve"> vizyonunda üniversite-toplum bağlarını güçlendirmek ve çocuklarımızdan ve gençlerimizden başlayarak üniversite ile eğitimcilerin, ailelerin ve diğer toplum katmanlarının paylaşımlarını arttırmayı ve etkileşim sahalarını genişletmeyi sağlamak yer almaktadır.</w:t>
      </w:r>
      <w:bookmarkEnd w:id="12"/>
      <w:bookmarkEnd w:id="13"/>
      <w:bookmarkEnd w:id="14"/>
      <w:bookmarkEnd w:id="15"/>
    </w:p>
    <w:p w14:paraId="632B9FDF" w14:textId="77777777" w:rsidR="001065A1" w:rsidRPr="000A44BC" w:rsidRDefault="001065A1" w:rsidP="001065A1">
      <w:pPr>
        <w:pStyle w:val="Balk1"/>
        <w:spacing w:before="0" w:beforeAutospacing="0" w:after="0" w:afterAutospacing="0" w:line="360" w:lineRule="auto"/>
        <w:ind w:firstLine="397"/>
        <w:jc w:val="both"/>
        <w:rPr>
          <w:b w:val="0"/>
          <w:sz w:val="24"/>
          <w:szCs w:val="24"/>
        </w:rPr>
      </w:pPr>
    </w:p>
    <w:p w14:paraId="1BA10FA5" w14:textId="5CD1D85B" w:rsidR="001065A1" w:rsidRPr="000A44BC" w:rsidRDefault="00D81A1A" w:rsidP="000F6A6B">
      <w:pPr>
        <w:pStyle w:val="Balk2"/>
        <w:ind w:firstLine="397"/>
        <w:rPr>
          <w:rFonts w:ascii="Times New Roman" w:hAnsi="Times New Roman" w:cs="Times New Roman"/>
          <w:b/>
          <w:bCs/>
          <w:color w:val="auto"/>
          <w:sz w:val="24"/>
          <w:szCs w:val="24"/>
        </w:rPr>
      </w:pPr>
      <w:bookmarkStart w:id="16" w:name="_Toc102050751"/>
      <w:bookmarkStart w:id="17" w:name="_Toc158196897"/>
      <w:bookmarkStart w:id="18" w:name="_Toc158197082"/>
      <w:r w:rsidRPr="000A44BC">
        <w:rPr>
          <w:rFonts w:ascii="Times New Roman" w:hAnsi="Times New Roman" w:cs="Times New Roman"/>
          <w:b/>
          <w:bCs/>
          <w:color w:val="auto"/>
          <w:sz w:val="24"/>
          <w:szCs w:val="24"/>
        </w:rPr>
        <w:t>1.</w:t>
      </w:r>
      <w:r w:rsidR="001065A1" w:rsidRPr="000A44BC">
        <w:rPr>
          <w:rFonts w:ascii="Times New Roman" w:hAnsi="Times New Roman" w:cs="Times New Roman"/>
          <w:b/>
          <w:bCs/>
          <w:color w:val="auto"/>
          <w:sz w:val="24"/>
          <w:szCs w:val="24"/>
        </w:rPr>
        <w:t>3. Temel Değerler</w:t>
      </w:r>
      <w:bookmarkEnd w:id="16"/>
      <w:bookmarkEnd w:id="17"/>
      <w:bookmarkEnd w:id="18"/>
    </w:p>
    <w:p w14:paraId="0CE1FA6C" w14:textId="77777777" w:rsidR="001065A1" w:rsidRPr="000A44BC" w:rsidRDefault="001065A1" w:rsidP="001065A1">
      <w:pPr>
        <w:pStyle w:val="GvdeMetni"/>
        <w:spacing w:line="360" w:lineRule="auto"/>
        <w:rPr>
          <w:rFonts w:ascii="Times New Roman" w:hAnsi="Times New Roman" w:cs="Times New Roman"/>
          <w:b/>
        </w:rPr>
      </w:pPr>
    </w:p>
    <w:p w14:paraId="5450ADAA" w14:textId="77777777" w:rsidR="001065A1" w:rsidRPr="000A44BC" w:rsidRDefault="001065A1" w:rsidP="00EC6DB5">
      <w:pPr>
        <w:pStyle w:val="GvdeMetni"/>
        <w:ind w:left="836"/>
        <w:rPr>
          <w:rFonts w:ascii="Times New Roman" w:hAnsi="Times New Roman" w:cs="Times New Roman"/>
        </w:rPr>
      </w:pPr>
      <w:r w:rsidRPr="000A44BC">
        <w:rPr>
          <w:rFonts w:ascii="Times New Roman" w:hAnsi="Times New Roman" w:cs="Times New Roman"/>
        </w:rPr>
        <w:t>Merkezimiz;</w:t>
      </w:r>
    </w:p>
    <w:p w14:paraId="362347F2" w14:textId="77777777" w:rsidR="001065A1" w:rsidRPr="000A44BC" w:rsidRDefault="001065A1" w:rsidP="00EC6DB5">
      <w:pPr>
        <w:pStyle w:val="ListeParagraf"/>
        <w:widowControl w:val="0"/>
        <w:numPr>
          <w:ilvl w:val="1"/>
          <w:numId w:val="8"/>
        </w:numPr>
        <w:tabs>
          <w:tab w:val="left" w:pos="836"/>
          <w:tab w:val="left" w:pos="837"/>
        </w:tabs>
        <w:autoSpaceDE w:val="0"/>
        <w:autoSpaceDN w:val="0"/>
        <w:ind w:left="836" w:hanging="361"/>
        <w:contextualSpacing w:val="0"/>
        <w:rPr>
          <w:rFonts w:ascii="Times New Roman" w:hAnsi="Times New Roman" w:cs="Times New Roman"/>
        </w:rPr>
      </w:pPr>
      <w:r w:rsidRPr="000A44BC">
        <w:rPr>
          <w:rFonts w:ascii="Times New Roman" w:hAnsi="Times New Roman" w:cs="Times New Roman"/>
        </w:rPr>
        <w:t>İnsana ve doğaya</w:t>
      </w:r>
      <w:r w:rsidRPr="000A44BC">
        <w:rPr>
          <w:rFonts w:ascii="Times New Roman" w:hAnsi="Times New Roman" w:cs="Times New Roman"/>
          <w:spacing w:val="-4"/>
        </w:rPr>
        <w:t xml:space="preserve"> </w:t>
      </w:r>
      <w:r w:rsidRPr="000A44BC">
        <w:rPr>
          <w:rFonts w:ascii="Times New Roman" w:hAnsi="Times New Roman" w:cs="Times New Roman"/>
        </w:rPr>
        <w:t>saygıyı,</w:t>
      </w:r>
    </w:p>
    <w:p w14:paraId="028BEC0E" w14:textId="77777777" w:rsidR="001065A1" w:rsidRPr="000A44BC" w:rsidRDefault="001065A1" w:rsidP="00EC6DB5">
      <w:pPr>
        <w:pStyle w:val="ListeParagraf"/>
        <w:widowControl w:val="0"/>
        <w:numPr>
          <w:ilvl w:val="1"/>
          <w:numId w:val="8"/>
        </w:numPr>
        <w:tabs>
          <w:tab w:val="left" w:pos="836"/>
          <w:tab w:val="left" w:pos="837"/>
        </w:tabs>
        <w:autoSpaceDE w:val="0"/>
        <w:autoSpaceDN w:val="0"/>
        <w:ind w:left="836" w:hanging="361"/>
        <w:contextualSpacing w:val="0"/>
        <w:rPr>
          <w:rFonts w:ascii="Times New Roman" w:hAnsi="Times New Roman" w:cs="Times New Roman"/>
        </w:rPr>
      </w:pPr>
      <w:r w:rsidRPr="000A44BC">
        <w:rPr>
          <w:rFonts w:ascii="Times New Roman" w:hAnsi="Times New Roman" w:cs="Times New Roman"/>
        </w:rPr>
        <w:t>Hakkaniyeti,</w:t>
      </w:r>
    </w:p>
    <w:p w14:paraId="4CEB8018" w14:textId="77777777" w:rsidR="001065A1" w:rsidRPr="000A44BC" w:rsidRDefault="001065A1" w:rsidP="00EC6DB5">
      <w:pPr>
        <w:pStyle w:val="ListeParagraf"/>
        <w:widowControl w:val="0"/>
        <w:numPr>
          <w:ilvl w:val="1"/>
          <w:numId w:val="8"/>
        </w:numPr>
        <w:tabs>
          <w:tab w:val="left" w:pos="836"/>
          <w:tab w:val="left" w:pos="837"/>
        </w:tabs>
        <w:autoSpaceDE w:val="0"/>
        <w:autoSpaceDN w:val="0"/>
        <w:ind w:left="836" w:hanging="361"/>
        <w:contextualSpacing w:val="0"/>
        <w:rPr>
          <w:rFonts w:ascii="Times New Roman" w:hAnsi="Times New Roman" w:cs="Times New Roman"/>
        </w:rPr>
      </w:pPr>
      <w:r w:rsidRPr="000A44BC">
        <w:rPr>
          <w:rFonts w:ascii="Times New Roman" w:hAnsi="Times New Roman" w:cs="Times New Roman"/>
        </w:rPr>
        <w:t>Hoşgörüyü,</w:t>
      </w:r>
    </w:p>
    <w:p w14:paraId="019DFC9B" w14:textId="77777777" w:rsidR="001065A1" w:rsidRPr="000A44BC" w:rsidRDefault="001065A1" w:rsidP="00EC6DB5">
      <w:pPr>
        <w:pStyle w:val="ListeParagraf"/>
        <w:widowControl w:val="0"/>
        <w:numPr>
          <w:ilvl w:val="1"/>
          <w:numId w:val="8"/>
        </w:numPr>
        <w:tabs>
          <w:tab w:val="left" w:pos="836"/>
          <w:tab w:val="left" w:pos="837"/>
        </w:tabs>
        <w:autoSpaceDE w:val="0"/>
        <w:autoSpaceDN w:val="0"/>
        <w:ind w:left="836" w:hanging="361"/>
        <w:contextualSpacing w:val="0"/>
        <w:rPr>
          <w:rFonts w:ascii="Times New Roman" w:hAnsi="Times New Roman" w:cs="Times New Roman"/>
        </w:rPr>
      </w:pPr>
      <w:r w:rsidRPr="000A44BC">
        <w:rPr>
          <w:rFonts w:ascii="Times New Roman" w:hAnsi="Times New Roman" w:cs="Times New Roman"/>
        </w:rPr>
        <w:t>Etik değerlere</w:t>
      </w:r>
      <w:r w:rsidRPr="000A44BC">
        <w:rPr>
          <w:rFonts w:ascii="Times New Roman" w:hAnsi="Times New Roman" w:cs="Times New Roman"/>
          <w:spacing w:val="-2"/>
        </w:rPr>
        <w:t xml:space="preserve"> </w:t>
      </w:r>
      <w:r w:rsidRPr="000A44BC">
        <w:rPr>
          <w:rFonts w:ascii="Times New Roman" w:hAnsi="Times New Roman" w:cs="Times New Roman"/>
        </w:rPr>
        <w:t>bağlılığı,</w:t>
      </w:r>
    </w:p>
    <w:p w14:paraId="24F06F4C" w14:textId="77777777" w:rsidR="001065A1" w:rsidRPr="000A44BC" w:rsidRDefault="001065A1" w:rsidP="00EC6DB5">
      <w:pPr>
        <w:pStyle w:val="ListeParagraf"/>
        <w:widowControl w:val="0"/>
        <w:numPr>
          <w:ilvl w:val="1"/>
          <w:numId w:val="8"/>
        </w:numPr>
        <w:tabs>
          <w:tab w:val="left" w:pos="836"/>
          <w:tab w:val="left" w:pos="837"/>
        </w:tabs>
        <w:autoSpaceDE w:val="0"/>
        <w:autoSpaceDN w:val="0"/>
        <w:ind w:left="836" w:hanging="361"/>
        <w:contextualSpacing w:val="0"/>
        <w:rPr>
          <w:rFonts w:ascii="Times New Roman" w:hAnsi="Times New Roman" w:cs="Times New Roman"/>
        </w:rPr>
      </w:pPr>
      <w:r w:rsidRPr="000A44BC">
        <w:rPr>
          <w:rFonts w:ascii="Times New Roman" w:hAnsi="Times New Roman" w:cs="Times New Roman"/>
        </w:rPr>
        <w:t>Katılımcılığı,</w:t>
      </w:r>
    </w:p>
    <w:p w14:paraId="36EA77CD" w14:textId="77777777" w:rsidR="001065A1" w:rsidRPr="000A44BC" w:rsidRDefault="001065A1" w:rsidP="00EC6DB5">
      <w:pPr>
        <w:pStyle w:val="ListeParagraf"/>
        <w:widowControl w:val="0"/>
        <w:numPr>
          <w:ilvl w:val="1"/>
          <w:numId w:val="8"/>
        </w:numPr>
        <w:tabs>
          <w:tab w:val="left" w:pos="836"/>
          <w:tab w:val="left" w:pos="837"/>
        </w:tabs>
        <w:autoSpaceDE w:val="0"/>
        <w:autoSpaceDN w:val="0"/>
        <w:ind w:left="836" w:hanging="361"/>
        <w:contextualSpacing w:val="0"/>
        <w:rPr>
          <w:rFonts w:ascii="Times New Roman" w:hAnsi="Times New Roman" w:cs="Times New Roman"/>
        </w:rPr>
      </w:pPr>
      <w:r w:rsidRPr="000A44BC">
        <w:rPr>
          <w:rFonts w:ascii="Times New Roman" w:hAnsi="Times New Roman" w:cs="Times New Roman"/>
        </w:rPr>
        <w:t>Şeffaflığı,</w:t>
      </w:r>
    </w:p>
    <w:p w14:paraId="5C02B37F" w14:textId="77777777" w:rsidR="001065A1" w:rsidRPr="000A44BC" w:rsidRDefault="001065A1" w:rsidP="00EC6DB5">
      <w:pPr>
        <w:pStyle w:val="ListeParagraf"/>
        <w:widowControl w:val="0"/>
        <w:numPr>
          <w:ilvl w:val="1"/>
          <w:numId w:val="8"/>
        </w:numPr>
        <w:tabs>
          <w:tab w:val="left" w:pos="836"/>
          <w:tab w:val="left" w:pos="837"/>
        </w:tabs>
        <w:autoSpaceDE w:val="0"/>
        <w:autoSpaceDN w:val="0"/>
        <w:ind w:left="836" w:hanging="361"/>
        <w:contextualSpacing w:val="0"/>
        <w:rPr>
          <w:rFonts w:ascii="Times New Roman" w:hAnsi="Times New Roman" w:cs="Times New Roman"/>
        </w:rPr>
      </w:pPr>
      <w:r w:rsidRPr="000A44BC">
        <w:rPr>
          <w:rFonts w:ascii="Times New Roman" w:hAnsi="Times New Roman" w:cs="Times New Roman"/>
        </w:rPr>
        <w:lastRenderedPageBreak/>
        <w:t>Hesap</w:t>
      </w:r>
      <w:r w:rsidRPr="000A44BC">
        <w:rPr>
          <w:rFonts w:ascii="Times New Roman" w:hAnsi="Times New Roman" w:cs="Times New Roman"/>
          <w:spacing w:val="-1"/>
        </w:rPr>
        <w:t xml:space="preserve"> </w:t>
      </w:r>
      <w:r w:rsidRPr="000A44BC">
        <w:rPr>
          <w:rFonts w:ascii="Times New Roman" w:hAnsi="Times New Roman" w:cs="Times New Roman"/>
        </w:rPr>
        <w:t>verebilirliği,</w:t>
      </w:r>
    </w:p>
    <w:p w14:paraId="6EAD0452" w14:textId="77777777" w:rsidR="001065A1" w:rsidRPr="000A44BC" w:rsidRDefault="001065A1" w:rsidP="00EC6DB5">
      <w:pPr>
        <w:pStyle w:val="ListeParagraf"/>
        <w:widowControl w:val="0"/>
        <w:numPr>
          <w:ilvl w:val="1"/>
          <w:numId w:val="8"/>
        </w:numPr>
        <w:tabs>
          <w:tab w:val="left" w:pos="836"/>
          <w:tab w:val="left" w:pos="837"/>
        </w:tabs>
        <w:autoSpaceDE w:val="0"/>
        <w:autoSpaceDN w:val="0"/>
        <w:ind w:left="836" w:hanging="361"/>
        <w:contextualSpacing w:val="0"/>
        <w:rPr>
          <w:rFonts w:ascii="Times New Roman" w:hAnsi="Times New Roman" w:cs="Times New Roman"/>
        </w:rPr>
      </w:pPr>
      <w:r w:rsidRPr="000A44BC">
        <w:rPr>
          <w:rFonts w:ascii="Times New Roman" w:hAnsi="Times New Roman" w:cs="Times New Roman"/>
        </w:rPr>
        <w:t>Akademik düşünceyi ve özgürlüğü,</w:t>
      </w:r>
    </w:p>
    <w:p w14:paraId="7E8BC149" w14:textId="77777777" w:rsidR="001065A1" w:rsidRPr="000A44BC" w:rsidRDefault="001065A1" w:rsidP="00EC6DB5">
      <w:pPr>
        <w:pStyle w:val="ListeParagraf"/>
        <w:widowControl w:val="0"/>
        <w:numPr>
          <w:ilvl w:val="1"/>
          <w:numId w:val="8"/>
        </w:numPr>
        <w:tabs>
          <w:tab w:val="left" w:pos="836"/>
          <w:tab w:val="left" w:pos="837"/>
        </w:tabs>
        <w:autoSpaceDE w:val="0"/>
        <w:autoSpaceDN w:val="0"/>
        <w:ind w:left="836" w:hanging="361"/>
        <w:contextualSpacing w:val="0"/>
        <w:rPr>
          <w:rFonts w:ascii="Times New Roman" w:hAnsi="Times New Roman" w:cs="Times New Roman"/>
        </w:rPr>
      </w:pPr>
      <w:r w:rsidRPr="000A44BC">
        <w:rPr>
          <w:rFonts w:ascii="Times New Roman" w:hAnsi="Times New Roman" w:cs="Times New Roman"/>
        </w:rPr>
        <w:t>Sosyal</w:t>
      </w:r>
      <w:r w:rsidRPr="000A44BC">
        <w:rPr>
          <w:rFonts w:ascii="Times New Roman" w:hAnsi="Times New Roman" w:cs="Times New Roman"/>
          <w:spacing w:val="-1"/>
        </w:rPr>
        <w:t xml:space="preserve"> </w:t>
      </w:r>
      <w:r w:rsidRPr="000A44BC">
        <w:rPr>
          <w:rFonts w:ascii="Times New Roman" w:hAnsi="Times New Roman" w:cs="Times New Roman"/>
        </w:rPr>
        <w:t>sorumluluğu,</w:t>
      </w:r>
    </w:p>
    <w:p w14:paraId="52830554" w14:textId="77777777" w:rsidR="001065A1" w:rsidRPr="000A44BC" w:rsidRDefault="001065A1" w:rsidP="00EC6DB5">
      <w:pPr>
        <w:pStyle w:val="ListeParagraf"/>
        <w:widowControl w:val="0"/>
        <w:numPr>
          <w:ilvl w:val="1"/>
          <w:numId w:val="8"/>
        </w:numPr>
        <w:tabs>
          <w:tab w:val="left" w:pos="836"/>
          <w:tab w:val="left" w:pos="837"/>
        </w:tabs>
        <w:autoSpaceDE w:val="0"/>
        <w:autoSpaceDN w:val="0"/>
        <w:ind w:right="4" w:firstLine="310"/>
        <w:contextualSpacing w:val="0"/>
        <w:rPr>
          <w:rFonts w:ascii="Times New Roman" w:hAnsi="Times New Roman" w:cs="Times New Roman"/>
        </w:rPr>
      </w:pPr>
      <w:r w:rsidRPr="000A44BC">
        <w:rPr>
          <w:rFonts w:ascii="Times New Roman" w:hAnsi="Times New Roman" w:cs="Times New Roman"/>
        </w:rPr>
        <w:t xml:space="preserve">Girişimciliği, </w:t>
      </w:r>
    </w:p>
    <w:p w14:paraId="07705271" w14:textId="77777777" w:rsidR="001065A1" w:rsidRPr="000A44BC" w:rsidRDefault="001065A1" w:rsidP="00EC6DB5">
      <w:pPr>
        <w:tabs>
          <w:tab w:val="left" w:pos="836"/>
          <w:tab w:val="left" w:pos="837"/>
        </w:tabs>
        <w:ind w:right="4"/>
        <w:rPr>
          <w:rFonts w:ascii="Times New Roman" w:hAnsi="Times New Roman" w:cs="Times New Roman"/>
        </w:rPr>
      </w:pPr>
      <w:proofErr w:type="gramStart"/>
      <w:r w:rsidRPr="000A44BC">
        <w:rPr>
          <w:rFonts w:ascii="Times New Roman" w:hAnsi="Times New Roman" w:cs="Times New Roman"/>
        </w:rPr>
        <w:t>ilke</w:t>
      </w:r>
      <w:proofErr w:type="gramEnd"/>
      <w:r w:rsidRPr="000A44BC">
        <w:rPr>
          <w:rFonts w:ascii="Times New Roman" w:hAnsi="Times New Roman" w:cs="Times New Roman"/>
          <w:spacing w:val="-1"/>
        </w:rPr>
        <w:t xml:space="preserve"> </w:t>
      </w:r>
      <w:r w:rsidRPr="000A44BC">
        <w:rPr>
          <w:rFonts w:ascii="Times New Roman" w:hAnsi="Times New Roman" w:cs="Times New Roman"/>
        </w:rPr>
        <w:t>edinmiştir.</w:t>
      </w:r>
    </w:p>
    <w:p w14:paraId="2EF68C3F" w14:textId="77777777" w:rsidR="001065A1" w:rsidRPr="000A44BC" w:rsidRDefault="001065A1" w:rsidP="00D72DD1">
      <w:pPr>
        <w:pStyle w:val="NormalWeb"/>
        <w:spacing w:before="0" w:beforeAutospacing="0" w:after="0" w:afterAutospacing="0" w:line="360" w:lineRule="auto"/>
        <w:jc w:val="both"/>
        <w:rPr>
          <w:b/>
          <w:bCs/>
        </w:rPr>
      </w:pPr>
    </w:p>
    <w:p w14:paraId="1DA6E173" w14:textId="0356E59F" w:rsidR="00D81A1A" w:rsidRPr="000A44BC" w:rsidRDefault="00D81A1A" w:rsidP="00D81A1A">
      <w:pPr>
        <w:pStyle w:val="Balk1"/>
        <w:numPr>
          <w:ilvl w:val="0"/>
          <w:numId w:val="9"/>
        </w:numPr>
        <w:spacing w:before="0" w:beforeAutospacing="0" w:after="0" w:afterAutospacing="0" w:line="360" w:lineRule="auto"/>
        <w:jc w:val="center"/>
        <w:rPr>
          <w:sz w:val="24"/>
          <w:szCs w:val="24"/>
        </w:rPr>
      </w:pPr>
      <w:bookmarkStart w:id="19" w:name="_Toc158197083"/>
      <w:r w:rsidRPr="000A44BC">
        <w:rPr>
          <w:sz w:val="24"/>
          <w:szCs w:val="24"/>
        </w:rPr>
        <w:t>BÖLÜM</w:t>
      </w:r>
      <w:bookmarkEnd w:id="19"/>
      <w:r w:rsidRPr="000A44BC">
        <w:rPr>
          <w:sz w:val="24"/>
          <w:szCs w:val="24"/>
        </w:rPr>
        <w:t xml:space="preserve"> </w:t>
      </w:r>
    </w:p>
    <w:p w14:paraId="2623A91C" w14:textId="2230C999" w:rsidR="00D81A1A" w:rsidRPr="000A44BC" w:rsidRDefault="00391705" w:rsidP="00DA285F">
      <w:pPr>
        <w:pStyle w:val="Balk1"/>
        <w:jc w:val="center"/>
        <w:rPr>
          <w:sz w:val="24"/>
          <w:szCs w:val="24"/>
        </w:rPr>
      </w:pPr>
      <w:bookmarkStart w:id="20" w:name="_Hlk158022187"/>
      <w:bookmarkStart w:id="21" w:name="_Toc158196899"/>
      <w:bookmarkStart w:id="22" w:name="_Toc158197084"/>
      <w:r w:rsidRPr="000A44BC">
        <w:rPr>
          <w:sz w:val="24"/>
          <w:szCs w:val="24"/>
        </w:rPr>
        <w:t>LİDERLİK YÖNETİŞİM VE KALİTE</w:t>
      </w:r>
      <w:bookmarkEnd w:id="21"/>
      <w:bookmarkEnd w:id="22"/>
    </w:p>
    <w:bookmarkEnd w:id="20"/>
    <w:p w14:paraId="770533F3" w14:textId="77777777" w:rsidR="00D81A1A" w:rsidRPr="000A44BC" w:rsidRDefault="00D81A1A" w:rsidP="00D72DD1">
      <w:pPr>
        <w:pStyle w:val="NormalWeb"/>
        <w:spacing w:before="0" w:beforeAutospacing="0" w:after="0" w:afterAutospacing="0" w:line="360" w:lineRule="auto"/>
        <w:jc w:val="both"/>
        <w:rPr>
          <w:b/>
          <w:bCs/>
        </w:rPr>
      </w:pPr>
    </w:p>
    <w:p w14:paraId="486D48B2" w14:textId="750B727D" w:rsidR="00D72DD1" w:rsidRPr="000A44BC" w:rsidRDefault="00D81A1A" w:rsidP="00DA285F">
      <w:pPr>
        <w:pStyle w:val="Balk2"/>
        <w:rPr>
          <w:rFonts w:ascii="Times New Roman" w:hAnsi="Times New Roman" w:cs="Times New Roman"/>
          <w:b/>
          <w:bCs/>
          <w:color w:val="auto"/>
          <w:sz w:val="24"/>
          <w:szCs w:val="24"/>
        </w:rPr>
      </w:pPr>
      <w:bookmarkStart w:id="23" w:name="_Toc158197085"/>
      <w:r w:rsidRPr="000A44BC">
        <w:rPr>
          <w:rFonts w:ascii="Times New Roman" w:hAnsi="Times New Roman" w:cs="Times New Roman"/>
          <w:b/>
          <w:bCs/>
          <w:color w:val="auto"/>
          <w:sz w:val="24"/>
          <w:szCs w:val="24"/>
        </w:rPr>
        <w:t>2</w:t>
      </w:r>
      <w:r w:rsidR="00D72DD1" w:rsidRPr="000A44BC">
        <w:rPr>
          <w:rFonts w:ascii="Times New Roman" w:hAnsi="Times New Roman" w:cs="Times New Roman"/>
          <w:b/>
          <w:bCs/>
          <w:color w:val="auto"/>
          <w:sz w:val="24"/>
          <w:szCs w:val="24"/>
        </w:rPr>
        <w:t>.</w:t>
      </w:r>
      <w:r w:rsidR="00201E85" w:rsidRPr="000A44BC">
        <w:rPr>
          <w:rFonts w:ascii="Times New Roman" w:hAnsi="Times New Roman" w:cs="Times New Roman"/>
          <w:b/>
          <w:bCs/>
          <w:color w:val="auto"/>
          <w:sz w:val="24"/>
          <w:szCs w:val="24"/>
        </w:rPr>
        <w:t>1.</w:t>
      </w:r>
      <w:r w:rsidRPr="000A44BC">
        <w:rPr>
          <w:rFonts w:ascii="Times New Roman" w:hAnsi="Times New Roman" w:cs="Times New Roman"/>
          <w:b/>
          <w:bCs/>
          <w:color w:val="auto"/>
          <w:sz w:val="24"/>
          <w:szCs w:val="24"/>
        </w:rPr>
        <w:t>A.1.</w:t>
      </w:r>
      <w:r w:rsidR="00D72DD1" w:rsidRPr="000A44BC">
        <w:rPr>
          <w:rFonts w:ascii="Times New Roman" w:hAnsi="Times New Roman" w:cs="Times New Roman"/>
          <w:b/>
          <w:bCs/>
          <w:color w:val="auto"/>
          <w:sz w:val="24"/>
          <w:szCs w:val="24"/>
        </w:rPr>
        <w:t xml:space="preserve"> Liderlik ve Kalite</w:t>
      </w:r>
      <w:bookmarkEnd w:id="23"/>
      <w:r w:rsidR="00D72DD1" w:rsidRPr="000A44BC">
        <w:rPr>
          <w:rFonts w:ascii="Times New Roman" w:hAnsi="Times New Roman" w:cs="Times New Roman"/>
          <w:b/>
          <w:bCs/>
          <w:color w:val="auto"/>
          <w:sz w:val="24"/>
          <w:szCs w:val="24"/>
        </w:rPr>
        <w:t xml:space="preserve"> </w:t>
      </w:r>
    </w:p>
    <w:p w14:paraId="238AA66A" w14:textId="77777777" w:rsidR="00D72DD1" w:rsidRPr="000A44BC" w:rsidRDefault="00D72DD1" w:rsidP="00D72DD1">
      <w:pPr>
        <w:pStyle w:val="NormalWeb"/>
        <w:spacing w:before="0" w:beforeAutospacing="0" w:after="0" w:afterAutospacing="0" w:line="360" w:lineRule="auto"/>
        <w:jc w:val="both"/>
        <w:rPr>
          <w:b/>
          <w:bCs/>
        </w:rPr>
      </w:pPr>
    </w:p>
    <w:p w14:paraId="191EEA81" w14:textId="0E919808" w:rsidR="00D72DD1" w:rsidRPr="000A44BC" w:rsidRDefault="00D81A1A" w:rsidP="00DA285F">
      <w:pPr>
        <w:pStyle w:val="Balk3"/>
        <w:rPr>
          <w:rFonts w:ascii="Times New Roman" w:hAnsi="Times New Roman" w:cs="Times New Roman"/>
          <w:b/>
          <w:bCs/>
          <w:color w:val="auto"/>
        </w:rPr>
      </w:pPr>
      <w:bookmarkStart w:id="24" w:name="_Toc158197086"/>
      <w:r w:rsidRPr="000A44BC">
        <w:rPr>
          <w:rFonts w:ascii="Times New Roman" w:hAnsi="Times New Roman" w:cs="Times New Roman"/>
          <w:b/>
          <w:bCs/>
          <w:color w:val="auto"/>
        </w:rPr>
        <w:t>2.1.</w:t>
      </w:r>
      <w:r w:rsidR="00201E85" w:rsidRPr="000A44BC">
        <w:rPr>
          <w:rFonts w:ascii="Times New Roman" w:hAnsi="Times New Roman" w:cs="Times New Roman"/>
          <w:b/>
          <w:bCs/>
          <w:color w:val="auto"/>
        </w:rPr>
        <w:t>1.</w:t>
      </w:r>
      <w:r w:rsidR="00D72DD1" w:rsidRPr="000A44BC">
        <w:rPr>
          <w:rFonts w:ascii="Times New Roman" w:hAnsi="Times New Roman" w:cs="Times New Roman"/>
          <w:b/>
          <w:bCs/>
          <w:color w:val="auto"/>
        </w:rPr>
        <w:t xml:space="preserve">A.1.1. </w:t>
      </w:r>
      <w:proofErr w:type="spellStart"/>
      <w:r w:rsidR="00D72DD1" w:rsidRPr="000A44BC">
        <w:rPr>
          <w:rFonts w:ascii="Times New Roman" w:hAnsi="Times New Roman" w:cs="Times New Roman"/>
          <w:b/>
          <w:bCs/>
          <w:color w:val="auto"/>
        </w:rPr>
        <w:t>Yönetim</w:t>
      </w:r>
      <w:proofErr w:type="spellEnd"/>
      <w:r w:rsidR="00D72DD1" w:rsidRPr="000A44BC">
        <w:rPr>
          <w:rFonts w:ascii="Times New Roman" w:hAnsi="Times New Roman" w:cs="Times New Roman"/>
          <w:b/>
          <w:bCs/>
          <w:color w:val="auto"/>
        </w:rPr>
        <w:t xml:space="preserve"> Modeli ve </w:t>
      </w:r>
      <w:proofErr w:type="spellStart"/>
      <w:r w:rsidR="00D72DD1" w:rsidRPr="000A44BC">
        <w:rPr>
          <w:rFonts w:ascii="Times New Roman" w:hAnsi="Times New Roman" w:cs="Times New Roman"/>
          <w:b/>
          <w:bCs/>
          <w:color w:val="auto"/>
        </w:rPr>
        <w:t>İdari</w:t>
      </w:r>
      <w:proofErr w:type="spellEnd"/>
      <w:r w:rsidR="00D72DD1" w:rsidRPr="000A44BC">
        <w:rPr>
          <w:rFonts w:ascii="Times New Roman" w:hAnsi="Times New Roman" w:cs="Times New Roman"/>
          <w:b/>
          <w:bCs/>
          <w:color w:val="auto"/>
        </w:rPr>
        <w:t xml:space="preserve"> Yapı</w:t>
      </w:r>
      <w:bookmarkEnd w:id="24"/>
      <w:r w:rsidR="00D72DD1" w:rsidRPr="000A44BC">
        <w:rPr>
          <w:rFonts w:ascii="Times New Roman" w:hAnsi="Times New Roman" w:cs="Times New Roman"/>
          <w:b/>
          <w:bCs/>
          <w:color w:val="auto"/>
        </w:rPr>
        <w:t xml:space="preserve"> </w:t>
      </w:r>
    </w:p>
    <w:p w14:paraId="521720F7" w14:textId="77777777" w:rsidR="00D72DD1" w:rsidRPr="000A44BC" w:rsidRDefault="00D72DD1" w:rsidP="00D72DD1">
      <w:pPr>
        <w:pStyle w:val="NormalWeb"/>
        <w:spacing w:before="0" w:beforeAutospacing="0" w:after="0" w:afterAutospacing="0" w:line="360" w:lineRule="auto"/>
        <w:jc w:val="both"/>
        <w:rPr>
          <w:b/>
          <w:bCs/>
          <w:i/>
          <w:iCs/>
        </w:rPr>
      </w:pPr>
    </w:p>
    <w:p w14:paraId="5C589638" w14:textId="77777777" w:rsidR="00D72DD1" w:rsidRPr="000A44BC" w:rsidRDefault="00D72DD1" w:rsidP="00D72DD1">
      <w:pPr>
        <w:pStyle w:val="NormalWeb"/>
        <w:spacing w:before="0" w:beforeAutospacing="0" w:after="0" w:afterAutospacing="0" w:line="360" w:lineRule="auto"/>
        <w:jc w:val="both"/>
        <w:rPr>
          <w:b/>
          <w:bCs/>
          <w:i/>
          <w:iCs/>
        </w:rPr>
      </w:pPr>
      <w:r w:rsidRPr="000A44BC">
        <w:rPr>
          <w:b/>
          <w:bCs/>
          <w:i/>
          <w:iCs/>
        </w:rPr>
        <w:t>Olgunluk Düzeyi: 4</w:t>
      </w:r>
    </w:p>
    <w:p w14:paraId="4D87D12A" w14:textId="77777777" w:rsidR="00D72DD1" w:rsidRPr="000A44BC" w:rsidRDefault="00D72DD1" w:rsidP="00EC6DB5">
      <w:pPr>
        <w:pStyle w:val="NormalWeb"/>
        <w:spacing w:before="0" w:beforeAutospacing="0" w:after="0" w:afterAutospacing="0"/>
        <w:jc w:val="both"/>
        <w:rPr>
          <w:b/>
          <w:bCs/>
          <w:i/>
          <w:iCs/>
        </w:rPr>
      </w:pPr>
      <w:r w:rsidRPr="000A44BC">
        <w:t>Birimin yönetim ve organizasyonel yapılanmasına ilişkin uygulamaları izlenmekte ve iyileştirilmektedir.</w:t>
      </w:r>
    </w:p>
    <w:p w14:paraId="6E700488" w14:textId="77777777" w:rsidR="00D72DD1" w:rsidRPr="000A44BC" w:rsidRDefault="00D72DD1" w:rsidP="00EC6DB5">
      <w:pPr>
        <w:pStyle w:val="NormalWeb"/>
        <w:spacing w:before="0" w:beforeAutospacing="0" w:after="0" w:afterAutospacing="0"/>
        <w:jc w:val="both"/>
      </w:pPr>
    </w:p>
    <w:p w14:paraId="5A6AD229" w14:textId="0D4DBCA3" w:rsidR="00D72DD1" w:rsidRPr="000A44BC" w:rsidRDefault="00D72DD1" w:rsidP="00EC6DB5">
      <w:pPr>
        <w:pStyle w:val="NormalWeb"/>
        <w:spacing w:before="0" w:beforeAutospacing="0" w:after="0" w:afterAutospacing="0"/>
        <w:jc w:val="both"/>
        <w:rPr>
          <w:bCs/>
          <w:iCs/>
        </w:rPr>
      </w:pPr>
      <w:bookmarkStart w:id="25" w:name="_Hlk125973703"/>
      <w:r w:rsidRPr="000A44BC">
        <w:t xml:space="preserve">Birimdeki yönetim modeli ve idari yapı </w:t>
      </w:r>
      <w:bookmarkEnd w:id="25"/>
      <w:r w:rsidRPr="000A44BC">
        <w:t xml:space="preserve">(yasal düzenlemeler çerçevesinde birimsel yaklaşım̧ gelenekler, tercihler); karar verme mekanizmaları, kontrol ve denge unsurları; kurulların çok sesliliği ve bağımsız hareket kabiliyeti, paydaşların temsil edilmesi; </w:t>
      </w:r>
      <w:proofErr w:type="spellStart"/>
      <w:r w:rsidRPr="000A44BC">
        <w:t>öngörülen</w:t>
      </w:r>
      <w:proofErr w:type="spellEnd"/>
      <w:r w:rsidRPr="000A44BC">
        <w:t xml:space="preserve"> yönetim modeli ile gerçekleşmenin karşılaştırılması modelin </w:t>
      </w:r>
      <w:proofErr w:type="spellStart"/>
      <w:r w:rsidRPr="000A44BC">
        <w:t>birimselliği</w:t>
      </w:r>
      <w:proofErr w:type="spellEnd"/>
      <w:r w:rsidRPr="000A44BC">
        <w:t xml:space="preserve"> ve sürekliliği yerleşmiş ve benimsenmiştir. Organizasyon şeması ve bağlı olma/rapor verme ilişkileri; görev tanımları iş akış süreçleri vardır ve gerçeği yansıtmaktadır; ayrıca bunlar yayımlanmış̧ ve işleyişin paydaşlarca bilinirliği sağlanmıştır </w:t>
      </w:r>
      <w:r w:rsidRPr="000A44BC">
        <w:rPr>
          <w:b/>
          <w:bCs/>
        </w:rPr>
        <w:t>(</w:t>
      </w:r>
      <w:r w:rsidR="007F6A6A" w:rsidRPr="000A44BC">
        <w:rPr>
          <w:b/>
          <w:bCs/>
          <w:iCs/>
        </w:rPr>
        <w:t>Kanıt1</w:t>
      </w:r>
      <w:r w:rsidRPr="000A44BC">
        <w:rPr>
          <w:b/>
        </w:rPr>
        <w:t>).</w:t>
      </w:r>
    </w:p>
    <w:p w14:paraId="4F0D595E" w14:textId="7361D9B5" w:rsidR="00D72DD1" w:rsidRPr="000A44BC" w:rsidRDefault="00D72DD1" w:rsidP="00EC6DB5">
      <w:pPr>
        <w:pStyle w:val="NormalWeb"/>
        <w:spacing w:before="0" w:beforeAutospacing="0" w:after="0" w:afterAutospacing="0"/>
        <w:jc w:val="both"/>
        <w:rPr>
          <w:b/>
          <w:bCs/>
          <w:i/>
          <w:iCs/>
        </w:rPr>
      </w:pPr>
    </w:p>
    <w:p w14:paraId="2748B0C3" w14:textId="77777777" w:rsidR="007F6A6A" w:rsidRPr="000A44BC" w:rsidRDefault="007F6A6A" w:rsidP="00EC6DB5">
      <w:pPr>
        <w:pStyle w:val="NormalWeb"/>
        <w:spacing w:before="0" w:beforeAutospacing="0" w:after="0" w:afterAutospacing="0"/>
        <w:jc w:val="both"/>
        <w:rPr>
          <w:b/>
          <w:i/>
        </w:rPr>
      </w:pPr>
      <w:r w:rsidRPr="000A44BC">
        <w:rPr>
          <w:b/>
          <w:i/>
        </w:rPr>
        <w:t>Kanıtlar</w:t>
      </w:r>
    </w:p>
    <w:p w14:paraId="0BE9D9FC" w14:textId="5B0699D7" w:rsidR="00C241CA" w:rsidRPr="000A44BC" w:rsidRDefault="00EC6DB5" w:rsidP="00EC6DB5">
      <w:pPr>
        <w:pStyle w:val="NormalWeb"/>
        <w:spacing w:before="0" w:beforeAutospacing="0" w:after="0" w:afterAutospacing="0"/>
        <w:jc w:val="both"/>
        <w:rPr>
          <w:bCs/>
          <w:iCs/>
        </w:rPr>
      </w:pPr>
      <w:r w:rsidRPr="000A44BC">
        <w:rPr>
          <w:bCs/>
          <w:iCs/>
        </w:rPr>
        <w:t>(</w:t>
      </w:r>
      <w:proofErr w:type="gramStart"/>
      <w:r w:rsidRPr="000A44BC">
        <w:rPr>
          <w:bCs/>
          <w:iCs/>
        </w:rPr>
        <w:t>4)A.</w:t>
      </w:r>
      <w:proofErr w:type="gramEnd"/>
      <w:r w:rsidRPr="000A44BC">
        <w:rPr>
          <w:bCs/>
          <w:iCs/>
        </w:rPr>
        <w:t>1.1.</w:t>
      </w:r>
      <w:r w:rsidR="00A22D3D" w:rsidRPr="000A44BC">
        <w:rPr>
          <w:bCs/>
          <w:iCs/>
        </w:rPr>
        <w:t>1.</w:t>
      </w:r>
      <w:r w:rsidR="007F6A6A" w:rsidRPr="000A44BC">
        <w:rPr>
          <w:bCs/>
          <w:iCs/>
        </w:rPr>
        <w:t>Organizasyon_şeması:</w:t>
      </w:r>
      <w:r w:rsidR="00C241CA" w:rsidRPr="000A44BC">
        <w:rPr>
          <w:bCs/>
          <w:iCs/>
        </w:rPr>
        <w:t xml:space="preserve"> </w:t>
      </w:r>
      <w:hyperlink r:id="rId8" w:history="1">
        <w:r w:rsidR="00C241CA" w:rsidRPr="000A44BC">
          <w:rPr>
            <w:rStyle w:val="Kpr"/>
            <w:bCs/>
            <w:iCs/>
          </w:rPr>
          <w:t>https://bucem.bartin.edu.tr/organizasyon-semasi.html</w:t>
        </w:r>
      </w:hyperlink>
    </w:p>
    <w:p w14:paraId="3460EDFD" w14:textId="77777777" w:rsidR="00C241CA" w:rsidRPr="000A44BC" w:rsidRDefault="00C241CA" w:rsidP="00D72DD1">
      <w:pPr>
        <w:pStyle w:val="NormalWeb"/>
        <w:spacing w:before="0" w:beforeAutospacing="0" w:after="0" w:afterAutospacing="0" w:line="360" w:lineRule="auto"/>
        <w:jc w:val="both"/>
        <w:rPr>
          <w:b/>
          <w:bCs/>
          <w:i/>
          <w:iCs/>
        </w:rPr>
      </w:pPr>
    </w:p>
    <w:p w14:paraId="4E2A4942" w14:textId="531C9B0F" w:rsidR="00D72DD1" w:rsidRPr="000A44BC" w:rsidRDefault="00FF1FBC" w:rsidP="00DA285F">
      <w:pPr>
        <w:pStyle w:val="Balk3"/>
        <w:rPr>
          <w:rFonts w:ascii="Times New Roman" w:hAnsi="Times New Roman" w:cs="Times New Roman"/>
          <w:b/>
          <w:bCs/>
          <w:color w:val="auto"/>
        </w:rPr>
      </w:pPr>
      <w:bookmarkStart w:id="26" w:name="_Toc158197087"/>
      <w:r w:rsidRPr="000A44BC">
        <w:rPr>
          <w:rFonts w:ascii="Times New Roman" w:hAnsi="Times New Roman" w:cs="Times New Roman"/>
          <w:b/>
          <w:bCs/>
          <w:color w:val="auto"/>
        </w:rPr>
        <w:t>2.</w:t>
      </w:r>
      <w:r w:rsidR="00201E85" w:rsidRPr="000A44BC">
        <w:rPr>
          <w:rFonts w:ascii="Times New Roman" w:hAnsi="Times New Roman" w:cs="Times New Roman"/>
          <w:b/>
          <w:bCs/>
          <w:color w:val="auto"/>
        </w:rPr>
        <w:t>1.</w:t>
      </w:r>
      <w:r w:rsidRPr="000A44BC">
        <w:rPr>
          <w:rFonts w:ascii="Times New Roman" w:hAnsi="Times New Roman" w:cs="Times New Roman"/>
          <w:b/>
          <w:bCs/>
          <w:color w:val="auto"/>
        </w:rPr>
        <w:t>2.</w:t>
      </w:r>
      <w:r w:rsidR="00D72DD1" w:rsidRPr="000A44BC">
        <w:rPr>
          <w:rFonts w:ascii="Times New Roman" w:hAnsi="Times New Roman" w:cs="Times New Roman"/>
          <w:b/>
          <w:bCs/>
          <w:color w:val="auto"/>
        </w:rPr>
        <w:t xml:space="preserve">A.1.4. </w:t>
      </w:r>
      <w:proofErr w:type="spellStart"/>
      <w:r w:rsidR="00D72DD1" w:rsidRPr="000A44BC">
        <w:rPr>
          <w:rFonts w:ascii="Times New Roman" w:hAnsi="Times New Roman" w:cs="Times New Roman"/>
          <w:b/>
          <w:bCs/>
          <w:color w:val="auto"/>
        </w:rPr>
        <w:t>İc</w:t>
      </w:r>
      <w:proofErr w:type="spellEnd"/>
      <w:r w:rsidR="00D72DD1" w:rsidRPr="000A44BC">
        <w:rPr>
          <w:rFonts w:ascii="Times New Roman" w:hAnsi="Times New Roman" w:cs="Times New Roman"/>
          <w:b/>
          <w:bCs/>
          <w:color w:val="auto"/>
        </w:rPr>
        <w:t>̧ Kalite Güvencesi Mekanizmaları</w:t>
      </w:r>
      <w:bookmarkEnd w:id="26"/>
      <w:r w:rsidR="00D72DD1" w:rsidRPr="000A44BC">
        <w:rPr>
          <w:rFonts w:ascii="Times New Roman" w:hAnsi="Times New Roman" w:cs="Times New Roman"/>
          <w:b/>
          <w:bCs/>
          <w:color w:val="auto"/>
        </w:rPr>
        <w:t xml:space="preserve"> </w:t>
      </w:r>
    </w:p>
    <w:p w14:paraId="47494836" w14:textId="77777777" w:rsidR="00D72DD1" w:rsidRPr="000A44BC" w:rsidRDefault="00D72DD1" w:rsidP="00D72DD1">
      <w:pPr>
        <w:pStyle w:val="NormalWeb"/>
        <w:spacing w:before="0" w:beforeAutospacing="0" w:after="0" w:afterAutospacing="0" w:line="360" w:lineRule="auto"/>
        <w:jc w:val="both"/>
        <w:rPr>
          <w:b/>
          <w:bCs/>
          <w:i/>
          <w:iCs/>
        </w:rPr>
      </w:pPr>
    </w:p>
    <w:p w14:paraId="61641449" w14:textId="77777777" w:rsidR="00D72DD1" w:rsidRPr="000A44BC" w:rsidRDefault="00D72DD1" w:rsidP="00D72DD1">
      <w:pPr>
        <w:pStyle w:val="NormalWeb"/>
        <w:spacing w:before="0" w:beforeAutospacing="0" w:after="0" w:afterAutospacing="0" w:line="360" w:lineRule="auto"/>
        <w:jc w:val="both"/>
        <w:rPr>
          <w:b/>
          <w:bCs/>
          <w:i/>
          <w:iCs/>
        </w:rPr>
      </w:pPr>
      <w:r w:rsidRPr="000A44BC">
        <w:rPr>
          <w:b/>
          <w:bCs/>
          <w:i/>
          <w:iCs/>
        </w:rPr>
        <w:t>Olgunluk Düzeyi: 4</w:t>
      </w:r>
    </w:p>
    <w:p w14:paraId="576B1819" w14:textId="77777777" w:rsidR="00D72DD1" w:rsidRPr="000A44BC" w:rsidRDefault="00D72DD1" w:rsidP="00EC6DB5">
      <w:pPr>
        <w:pStyle w:val="NormalWeb"/>
        <w:spacing w:before="0" w:beforeAutospacing="0" w:after="0" w:afterAutospacing="0"/>
        <w:jc w:val="both"/>
      </w:pPr>
      <w:r w:rsidRPr="000A44BC">
        <w:t>İç kalite güvencesi Sistemi mekanizmaları izlenmekte ve ilgili paydaşlarla birlikte iyileştirilmektedir.</w:t>
      </w:r>
    </w:p>
    <w:p w14:paraId="42886048" w14:textId="77777777" w:rsidR="00D72DD1" w:rsidRPr="000A44BC" w:rsidRDefault="00D72DD1" w:rsidP="00EC6DB5">
      <w:pPr>
        <w:pStyle w:val="NormalWeb"/>
        <w:spacing w:before="0" w:beforeAutospacing="0" w:after="0" w:afterAutospacing="0"/>
        <w:jc w:val="both"/>
      </w:pPr>
    </w:p>
    <w:p w14:paraId="04E284E6" w14:textId="3B99B02D" w:rsidR="00D72DD1" w:rsidRPr="000A44BC" w:rsidRDefault="00D72DD1" w:rsidP="00EC6DB5">
      <w:pPr>
        <w:pStyle w:val="NormalWeb"/>
        <w:spacing w:before="0" w:beforeAutospacing="0" w:after="0" w:afterAutospacing="0"/>
        <w:jc w:val="both"/>
      </w:pPr>
      <w:r w:rsidRPr="000A44BC">
        <w:t xml:space="preserve">PUKÖ çevrimleri itibarı ile takvim yılı temelinde hangi işle süreç, mekanizmaların devreye gireceği planlanmış </w:t>
      </w:r>
      <w:r w:rsidRPr="000A44BC">
        <w:rPr>
          <w:b/>
          <w:bCs/>
        </w:rPr>
        <w:t>(</w:t>
      </w:r>
      <w:r w:rsidR="007F6A6A" w:rsidRPr="000A44BC">
        <w:rPr>
          <w:b/>
          <w:bCs/>
        </w:rPr>
        <w:t>Kanıt1</w:t>
      </w:r>
      <w:r w:rsidRPr="000A44BC">
        <w:rPr>
          <w:b/>
          <w:bCs/>
        </w:rPr>
        <w:t>)</w:t>
      </w:r>
      <w:r w:rsidRPr="000A44BC">
        <w:t xml:space="preserve">, akış şemaları belirlidir. Sorumluluklar ve yetkiler tanımlanmıştır. Gerçekleşen uygulamalar değerlendirilmektedir. Takvim yılı temelinde tasarlanmayan diğer kalite döngülerinin ise tüm katmanları içerdiği kanıtları ile belirtilmiştir, gerçekleşen uygulamalar değerlendirilmektedir. Birime ait kalite güvencesi rehberi gibi, politika ayrıntılarının yer aldığı erişilebilen ve güncellenen bir </w:t>
      </w:r>
      <w:proofErr w:type="gramStart"/>
      <w:r w:rsidRPr="000A44BC">
        <w:t>doküman</w:t>
      </w:r>
      <w:proofErr w:type="gramEnd"/>
      <w:r w:rsidRPr="000A44BC">
        <w:t xml:space="preserve"> bulunmaktadır.</w:t>
      </w:r>
      <w:r w:rsidRPr="000A44BC">
        <w:rPr>
          <w:b/>
          <w:bCs/>
        </w:rPr>
        <w:t xml:space="preserve"> (</w:t>
      </w:r>
      <w:r w:rsidR="007F6A6A" w:rsidRPr="000A44BC">
        <w:rPr>
          <w:b/>
          <w:bCs/>
        </w:rPr>
        <w:t>Kanıt2</w:t>
      </w:r>
      <w:r w:rsidRPr="000A44BC">
        <w:rPr>
          <w:b/>
          <w:bCs/>
        </w:rPr>
        <w:t>).</w:t>
      </w:r>
      <w:r w:rsidRPr="000A44BC">
        <w:t xml:space="preserve"> Birim Kalite Komisyonunun süreç ve uygulamaları tanımlıdır, birim çalışanlarınca bilinir. Komisyon iç kalite güvencesi sisteminin oluşturulması ve geliştirilmesinde etkin rol alır, </w:t>
      </w:r>
      <w:r w:rsidRPr="000A44BC">
        <w:lastRenderedPageBreak/>
        <w:t>program akreditasyonu süreçlerine destek verir. Komisyon gerçekleştirilen etkinliklerin sonuçlarını değerlendirir. Bu değerlendirmeler karar alma mekanizmalarını etkiler.</w:t>
      </w:r>
    </w:p>
    <w:p w14:paraId="075248FC" w14:textId="1F6F8E0D" w:rsidR="007F6A6A" w:rsidRPr="000A44BC" w:rsidRDefault="003919E4" w:rsidP="00EC6DB5">
      <w:pPr>
        <w:pStyle w:val="NormalWeb"/>
        <w:spacing w:before="0" w:beforeAutospacing="0" w:after="0" w:afterAutospacing="0"/>
        <w:jc w:val="both"/>
        <w:rPr>
          <w:b/>
          <w:i/>
        </w:rPr>
      </w:pPr>
      <w:r w:rsidRPr="000A44BC">
        <w:rPr>
          <w:b/>
          <w:i/>
        </w:rPr>
        <w:t>Kanıtlar</w:t>
      </w:r>
    </w:p>
    <w:p w14:paraId="01111DC3" w14:textId="7CE183A9" w:rsidR="00D72DD1" w:rsidRPr="000A44BC" w:rsidRDefault="007F6A6A" w:rsidP="00EC6DB5">
      <w:pPr>
        <w:pStyle w:val="NormalWeb"/>
        <w:spacing w:before="0" w:beforeAutospacing="0" w:after="0" w:afterAutospacing="0"/>
        <w:jc w:val="both"/>
        <w:rPr>
          <w:bCs/>
        </w:rPr>
      </w:pPr>
      <w:bookmarkStart w:id="27" w:name="_Hlk158023591"/>
      <w:r w:rsidRPr="000A44BC">
        <w:rPr>
          <w:bCs/>
        </w:rPr>
        <w:t>(</w:t>
      </w:r>
      <w:proofErr w:type="gramStart"/>
      <w:r w:rsidRPr="000A44BC">
        <w:rPr>
          <w:bCs/>
        </w:rPr>
        <w:t>4)A.</w:t>
      </w:r>
      <w:proofErr w:type="gramEnd"/>
      <w:r w:rsidRPr="000A44BC">
        <w:rPr>
          <w:bCs/>
        </w:rPr>
        <w:t>1.4.1.Eylem_planları</w:t>
      </w:r>
      <w:bookmarkEnd w:id="27"/>
      <w:r w:rsidRPr="000A44BC">
        <w:rPr>
          <w:bCs/>
        </w:rPr>
        <w:t>:</w:t>
      </w:r>
      <w:r w:rsidR="00FA3B2E" w:rsidRPr="000A44BC">
        <w:rPr>
          <w:bCs/>
        </w:rPr>
        <w:t xml:space="preserve"> </w:t>
      </w:r>
      <w:hyperlink r:id="rId9" w:history="1">
        <w:r w:rsidR="00FA3B2E" w:rsidRPr="000A44BC">
          <w:rPr>
            <w:rStyle w:val="Kpr"/>
            <w:bCs/>
          </w:rPr>
          <w:t>https://bucem.bartin.edu.tr/eylem-planlari.html</w:t>
        </w:r>
      </w:hyperlink>
    </w:p>
    <w:p w14:paraId="61ED7E14" w14:textId="0278D91E" w:rsidR="00FA3B2E" w:rsidRPr="000A44BC" w:rsidRDefault="007F6A6A" w:rsidP="00EC6DB5">
      <w:pPr>
        <w:pStyle w:val="NormalWeb"/>
        <w:spacing w:before="0" w:beforeAutospacing="0" w:after="0" w:afterAutospacing="0"/>
        <w:jc w:val="both"/>
        <w:rPr>
          <w:bCs/>
        </w:rPr>
      </w:pPr>
      <w:bookmarkStart w:id="28" w:name="_Hlk158023661"/>
      <w:r w:rsidRPr="000A44BC">
        <w:rPr>
          <w:bCs/>
        </w:rPr>
        <w:t>(</w:t>
      </w:r>
      <w:proofErr w:type="gramStart"/>
      <w:r w:rsidRPr="000A44BC">
        <w:rPr>
          <w:bCs/>
        </w:rPr>
        <w:t>4)A.</w:t>
      </w:r>
      <w:proofErr w:type="gramEnd"/>
      <w:r w:rsidRPr="000A44BC">
        <w:rPr>
          <w:bCs/>
        </w:rPr>
        <w:t>1.4.2.Yönetişim_</w:t>
      </w:r>
      <w:bookmarkEnd w:id="28"/>
      <w:r w:rsidRPr="000A44BC">
        <w:rPr>
          <w:bCs/>
        </w:rPr>
        <w:t xml:space="preserve">modeli </w:t>
      </w:r>
      <w:r w:rsidR="00FA3B2E" w:rsidRPr="000A44BC">
        <w:rPr>
          <w:bCs/>
        </w:rPr>
        <w:t xml:space="preserve">: </w:t>
      </w:r>
      <w:hyperlink r:id="rId10" w:history="1">
        <w:r w:rsidR="00FA3B2E" w:rsidRPr="000A44BC">
          <w:rPr>
            <w:rStyle w:val="Kpr"/>
            <w:bCs/>
          </w:rPr>
          <w:t>https://bucem.bartin.edu.tr/yonetisim-modeli.html</w:t>
        </w:r>
      </w:hyperlink>
    </w:p>
    <w:p w14:paraId="4E37BD7B" w14:textId="77777777" w:rsidR="00FA3B2E" w:rsidRPr="000A44BC" w:rsidRDefault="00FA3B2E" w:rsidP="00D72DD1">
      <w:pPr>
        <w:pStyle w:val="NormalWeb"/>
        <w:spacing w:before="0" w:beforeAutospacing="0" w:after="0" w:afterAutospacing="0" w:line="360" w:lineRule="auto"/>
        <w:jc w:val="both"/>
        <w:rPr>
          <w:b/>
          <w:bCs/>
        </w:rPr>
      </w:pPr>
    </w:p>
    <w:p w14:paraId="4C79CA04" w14:textId="349E8B7F" w:rsidR="00D72DD1" w:rsidRPr="000A44BC" w:rsidRDefault="00FF1FBC" w:rsidP="00DA285F">
      <w:pPr>
        <w:pStyle w:val="Balk3"/>
        <w:rPr>
          <w:rFonts w:ascii="Times New Roman" w:hAnsi="Times New Roman" w:cs="Times New Roman"/>
          <w:b/>
          <w:bCs/>
          <w:color w:val="auto"/>
        </w:rPr>
      </w:pPr>
      <w:bookmarkStart w:id="29" w:name="_Toc158197088"/>
      <w:r w:rsidRPr="000A44BC">
        <w:rPr>
          <w:rFonts w:ascii="Times New Roman" w:hAnsi="Times New Roman" w:cs="Times New Roman"/>
          <w:b/>
          <w:bCs/>
          <w:color w:val="auto"/>
        </w:rPr>
        <w:t>2.</w:t>
      </w:r>
      <w:r w:rsidR="00201E85" w:rsidRPr="000A44BC">
        <w:rPr>
          <w:rFonts w:ascii="Times New Roman" w:hAnsi="Times New Roman" w:cs="Times New Roman"/>
          <w:b/>
          <w:bCs/>
          <w:color w:val="auto"/>
        </w:rPr>
        <w:t>1.</w:t>
      </w:r>
      <w:r w:rsidRPr="000A44BC">
        <w:rPr>
          <w:rFonts w:ascii="Times New Roman" w:hAnsi="Times New Roman" w:cs="Times New Roman"/>
          <w:b/>
          <w:bCs/>
          <w:color w:val="auto"/>
        </w:rPr>
        <w:t>3.</w:t>
      </w:r>
      <w:r w:rsidR="00D72DD1" w:rsidRPr="000A44BC">
        <w:rPr>
          <w:rFonts w:ascii="Times New Roman" w:hAnsi="Times New Roman" w:cs="Times New Roman"/>
          <w:b/>
          <w:bCs/>
          <w:color w:val="auto"/>
        </w:rPr>
        <w:t>A.1.5. Kamuoyunu Bilgilendirme ve Hesap Verebilirlik</w:t>
      </w:r>
      <w:bookmarkEnd w:id="29"/>
      <w:r w:rsidR="00D72DD1" w:rsidRPr="000A44BC">
        <w:rPr>
          <w:rFonts w:ascii="Times New Roman" w:hAnsi="Times New Roman" w:cs="Times New Roman"/>
          <w:b/>
          <w:bCs/>
          <w:color w:val="auto"/>
        </w:rPr>
        <w:t xml:space="preserve"> </w:t>
      </w:r>
    </w:p>
    <w:p w14:paraId="7747CECF" w14:textId="77777777" w:rsidR="00D72DD1" w:rsidRPr="000A44BC" w:rsidRDefault="00D72DD1" w:rsidP="00D72DD1">
      <w:pPr>
        <w:pStyle w:val="NormalWeb"/>
        <w:spacing w:before="0" w:beforeAutospacing="0" w:after="0" w:afterAutospacing="0" w:line="360" w:lineRule="auto"/>
        <w:jc w:val="both"/>
        <w:rPr>
          <w:b/>
          <w:bCs/>
        </w:rPr>
      </w:pPr>
    </w:p>
    <w:p w14:paraId="18D5CB25" w14:textId="77777777" w:rsidR="00D72DD1" w:rsidRPr="000A44BC" w:rsidRDefault="00D72DD1" w:rsidP="00D72DD1">
      <w:pPr>
        <w:pStyle w:val="NormalWeb"/>
        <w:spacing w:before="0" w:beforeAutospacing="0" w:after="0" w:afterAutospacing="0" w:line="360" w:lineRule="auto"/>
        <w:jc w:val="both"/>
        <w:rPr>
          <w:b/>
          <w:bCs/>
          <w:i/>
          <w:iCs/>
        </w:rPr>
      </w:pPr>
      <w:r w:rsidRPr="000A44BC">
        <w:rPr>
          <w:b/>
          <w:bCs/>
          <w:i/>
          <w:iCs/>
        </w:rPr>
        <w:t>Olgunluk Düzeyi: 4</w:t>
      </w:r>
    </w:p>
    <w:p w14:paraId="5CDF0C4D" w14:textId="77777777" w:rsidR="00D72DD1" w:rsidRPr="000A44BC" w:rsidRDefault="00D72DD1" w:rsidP="00EC6DB5">
      <w:pPr>
        <w:pStyle w:val="NormalWeb"/>
        <w:spacing w:before="0" w:beforeAutospacing="0" w:after="0" w:afterAutospacing="0"/>
        <w:jc w:val="both"/>
      </w:pPr>
      <w:r w:rsidRPr="000A44BC">
        <w:t>Birimin kamuoyunu bilgilendirme ve hesap verebilirlik mekanizmaları izlenmekte ve paydaş görüşleri doğrultusunda iyileştirilmektedir.</w:t>
      </w:r>
    </w:p>
    <w:p w14:paraId="73E7D936" w14:textId="77777777" w:rsidR="00D72DD1" w:rsidRPr="000A44BC" w:rsidRDefault="00D72DD1" w:rsidP="00EC6DB5">
      <w:pPr>
        <w:pStyle w:val="NormalWeb"/>
        <w:spacing w:before="0" w:beforeAutospacing="0" w:after="0" w:afterAutospacing="0"/>
        <w:jc w:val="both"/>
      </w:pPr>
    </w:p>
    <w:p w14:paraId="2084D465" w14:textId="334BE430" w:rsidR="00D72DD1" w:rsidRPr="000A44BC" w:rsidRDefault="00D72DD1" w:rsidP="00EC6DB5">
      <w:pPr>
        <w:pStyle w:val="NormalWeb"/>
        <w:spacing w:before="0" w:beforeAutospacing="0" w:after="0" w:afterAutospacing="0"/>
        <w:jc w:val="both"/>
      </w:pPr>
      <w:r w:rsidRPr="000A44BC">
        <w:t xml:space="preserve">Çocuk Eğitimi Uygulama ve Araştırma Merkezi’nde Kamuoyunu bilgilendirme ilkesel olarak benimsenmiştir, hangi kanalların nasıl kullanılacağı tasarlanmıştır, erişilebilir olarak ilan edilmiştir ve tüm bilgilendirme adımları sistematik olarak atılmaktadır. Birim web sayfası ve sosyal medya hesapları </w:t>
      </w:r>
      <w:r w:rsidRPr="000A44BC">
        <w:rPr>
          <w:b/>
          <w:bCs/>
        </w:rPr>
        <w:t xml:space="preserve">(Kanıt </w:t>
      </w:r>
      <w:r w:rsidR="003919E4" w:rsidRPr="000A44BC">
        <w:rPr>
          <w:b/>
          <w:bCs/>
        </w:rPr>
        <w:t>1</w:t>
      </w:r>
      <w:r w:rsidR="00FA3B2E" w:rsidRPr="000A44BC">
        <w:rPr>
          <w:b/>
          <w:bCs/>
        </w:rPr>
        <w:t>-</w:t>
      </w:r>
      <w:r w:rsidR="003919E4" w:rsidRPr="000A44BC">
        <w:rPr>
          <w:b/>
          <w:bCs/>
        </w:rPr>
        <w:t>4</w:t>
      </w:r>
      <w:r w:rsidRPr="000A44BC">
        <w:rPr>
          <w:b/>
          <w:bCs/>
        </w:rPr>
        <w:t xml:space="preserve">) </w:t>
      </w:r>
      <w:r w:rsidRPr="000A44BC">
        <w:t>doğru, güncel, ilgili ve kolayca erişilebilir bilgiyi vermektedir; bunun sağlanması için gerekli mekanizma mevcuttur. Birimsel özerklik ile hesap verebilirlik kavramlarının birbirini tamamladığına ilişkin bulgular mevcuttur. İçe ve dışa hesap verme yöntemleri kurgulanmıştır ve uygulanmaktadır. Sistematiktir, ilan edilen takvim çerçevesinde gerçekleştirilir, sorumluları nettir. Alınan geri beslemeler ile etkinliği değerlendirilmektedir. Birimin bölgesindeki dış paydaşları, ilişkili olduğu yerel yönetimler, diğer üniversiteler, kamu kuruluşları, sivil toplum kuruluşları ve yerel halk ile ilişkileri değerlendirilmektedir.</w:t>
      </w:r>
    </w:p>
    <w:p w14:paraId="47F17A1E" w14:textId="77777777" w:rsidR="003919E4" w:rsidRPr="000A44BC" w:rsidRDefault="003919E4" w:rsidP="00EC6DB5">
      <w:pPr>
        <w:pStyle w:val="NormalWeb"/>
        <w:spacing w:before="0" w:beforeAutospacing="0" w:after="0" w:afterAutospacing="0"/>
        <w:jc w:val="both"/>
      </w:pPr>
    </w:p>
    <w:p w14:paraId="1C45CD5D" w14:textId="39C9D15F" w:rsidR="003919E4" w:rsidRPr="000A44BC" w:rsidRDefault="003919E4" w:rsidP="00EC6DB5">
      <w:pPr>
        <w:pStyle w:val="NormalWeb"/>
        <w:spacing w:before="0" w:beforeAutospacing="0" w:after="0" w:afterAutospacing="0"/>
        <w:jc w:val="both"/>
        <w:rPr>
          <w:b/>
          <w:i/>
        </w:rPr>
      </w:pPr>
      <w:r w:rsidRPr="000A44BC">
        <w:rPr>
          <w:b/>
          <w:i/>
        </w:rPr>
        <w:t>Kanıtlar</w:t>
      </w:r>
    </w:p>
    <w:p w14:paraId="22D4F033" w14:textId="6A84DF7E" w:rsidR="00D72DD1" w:rsidRPr="000A44BC" w:rsidRDefault="007F6A6A" w:rsidP="00EC6DB5">
      <w:pPr>
        <w:pStyle w:val="NormalWeb"/>
        <w:spacing w:before="0" w:beforeAutospacing="0" w:after="0" w:afterAutospacing="0"/>
        <w:jc w:val="both"/>
        <w:rPr>
          <w:bCs/>
        </w:rPr>
      </w:pPr>
      <w:r w:rsidRPr="000A44BC">
        <w:rPr>
          <w:bCs/>
        </w:rPr>
        <w:t>(</w:t>
      </w:r>
      <w:proofErr w:type="gramStart"/>
      <w:r w:rsidR="00EF03CE" w:rsidRPr="000A44BC">
        <w:rPr>
          <w:bCs/>
        </w:rPr>
        <w:t>5</w:t>
      </w:r>
      <w:r w:rsidRPr="000A44BC">
        <w:rPr>
          <w:bCs/>
        </w:rPr>
        <w:t>)A.</w:t>
      </w:r>
      <w:proofErr w:type="gramEnd"/>
      <w:r w:rsidRPr="000A44BC">
        <w:rPr>
          <w:bCs/>
        </w:rPr>
        <w:t>1.5.1.Birim_remi_web_sitesi</w:t>
      </w:r>
      <w:r w:rsidR="00FA3B2E" w:rsidRPr="000A44BC">
        <w:rPr>
          <w:bCs/>
        </w:rPr>
        <w:t>:</w:t>
      </w:r>
      <w:r w:rsidR="00FA3B2E" w:rsidRPr="000A44BC">
        <w:t xml:space="preserve"> </w:t>
      </w:r>
      <w:hyperlink r:id="rId11" w:history="1">
        <w:r w:rsidR="00FA3B2E" w:rsidRPr="000A44BC">
          <w:rPr>
            <w:rStyle w:val="Kpr"/>
            <w:bCs/>
          </w:rPr>
          <w:t>https://bucem.bartin.edu.tr/</w:t>
        </w:r>
      </w:hyperlink>
    </w:p>
    <w:p w14:paraId="6C2BFEAD" w14:textId="21766DDC" w:rsidR="00FA3B2E" w:rsidRPr="000A44BC" w:rsidRDefault="007F6A6A" w:rsidP="00EC6DB5">
      <w:pPr>
        <w:pStyle w:val="NormalWeb"/>
        <w:spacing w:before="0" w:beforeAutospacing="0" w:after="0" w:afterAutospacing="0"/>
        <w:jc w:val="both"/>
        <w:rPr>
          <w:bCs/>
        </w:rPr>
      </w:pPr>
      <w:r w:rsidRPr="000A44BC">
        <w:rPr>
          <w:bCs/>
        </w:rPr>
        <w:t>(</w:t>
      </w:r>
      <w:proofErr w:type="gramStart"/>
      <w:r w:rsidRPr="000A44BC">
        <w:rPr>
          <w:bCs/>
        </w:rPr>
        <w:t>4)A.</w:t>
      </w:r>
      <w:proofErr w:type="gramEnd"/>
      <w:r w:rsidRPr="000A44BC">
        <w:rPr>
          <w:bCs/>
        </w:rPr>
        <w:t>1.5.2.Birim_instagram_adresi</w:t>
      </w:r>
      <w:r w:rsidR="00FA3B2E" w:rsidRPr="000A44BC">
        <w:rPr>
          <w:bCs/>
        </w:rPr>
        <w:t>:</w:t>
      </w:r>
      <w:r w:rsidR="00FA3B2E" w:rsidRPr="000A44BC">
        <w:t xml:space="preserve"> </w:t>
      </w:r>
      <w:hyperlink r:id="rId12" w:history="1">
        <w:r w:rsidR="00FA3B2E" w:rsidRPr="000A44BC">
          <w:rPr>
            <w:rStyle w:val="Kpr"/>
            <w:bCs/>
          </w:rPr>
          <w:t>https://www.instagram.com/barucocukegitimi/</w:t>
        </w:r>
      </w:hyperlink>
    </w:p>
    <w:p w14:paraId="2C781DB9" w14:textId="4B2D7BD8" w:rsidR="00FA3B2E" w:rsidRPr="000A44BC" w:rsidRDefault="007F6A6A" w:rsidP="00EC6DB5">
      <w:pPr>
        <w:pStyle w:val="NormalWeb"/>
        <w:spacing w:before="0" w:beforeAutospacing="0" w:after="0" w:afterAutospacing="0"/>
        <w:jc w:val="both"/>
        <w:rPr>
          <w:bCs/>
        </w:rPr>
      </w:pPr>
      <w:r w:rsidRPr="000A44BC">
        <w:rPr>
          <w:bCs/>
        </w:rPr>
        <w:t>(</w:t>
      </w:r>
      <w:proofErr w:type="gramStart"/>
      <w:r w:rsidRPr="000A44BC">
        <w:rPr>
          <w:bCs/>
        </w:rPr>
        <w:t>4)A.</w:t>
      </w:r>
      <w:proofErr w:type="gramEnd"/>
      <w:r w:rsidRPr="000A44BC">
        <w:rPr>
          <w:bCs/>
        </w:rPr>
        <w:t>1.5.3.Birim_facebook_adresi</w:t>
      </w:r>
      <w:r w:rsidR="00FA3B2E" w:rsidRPr="000A44BC">
        <w:rPr>
          <w:bCs/>
        </w:rPr>
        <w:t xml:space="preserve">: </w:t>
      </w:r>
      <w:hyperlink r:id="rId13" w:history="1">
        <w:r w:rsidR="00FA3B2E" w:rsidRPr="000A44BC">
          <w:rPr>
            <w:rStyle w:val="Kpr"/>
            <w:bCs/>
          </w:rPr>
          <w:t>https://www.facebook.com/profile.php?id=100076886312561&amp;locale=tr_TR</w:t>
        </w:r>
      </w:hyperlink>
    </w:p>
    <w:p w14:paraId="7072B5FF" w14:textId="5E4957C6" w:rsidR="00FA3B2E" w:rsidRPr="000A44BC" w:rsidRDefault="007F6A6A" w:rsidP="00EC6DB5">
      <w:pPr>
        <w:pStyle w:val="NormalWeb"/>
        <w:spacing w:before="0" w:beforeAutospacing="0" w:after="0" w:afterAutospacing="0"/>
        <w:jc w:val="both"/>
        <w:rPr>
          <w:bCs/>
        </w:rPr>
      </w:pPr>
      <w:r w:rsidRPr="000A44BC">
        <w:rPr>
          <w:bCs/>
        </w:rPr>
        <w:t>(</w:t>
      </w:r>
      <w:proofErr w:type="gramStart"/>
      <w:r w:rsidRPr="000A44BC">
        <w:rPr>
          <w:bCs/>
        </w:rPr>
        <w:t>4)A.</w:t>
      </w:r>
      <w:proofErr w:type="gramEnd"/>
      <w:r w:rsidRPr="000A44BC">
        <w:rPr>
          <w:bCs/>
        </w:rPr>
        <w:t>1.5.4.Birim_x_adresi</w:t>
      </w:r>
      <w:r w:rsidR="00FA3B2E" w:rsidRPr="000A44BC">
        <w:rPr>
          <w:bCs/>
        </w:rPr>
        <w:t xml:space="preserve">: </w:t>
      </w:r>
      <w:hyperlink r:id="rId14" w:history="1">
        <w:r w:rsidR="003238DD" w:rsidRPr="000A44BC">
          <w:rPr>
            <w:rStyle w:val="Kpr"/>
            <w:bCs/>
          </w:rPr>
          <w:t>https://x.com/bartincocukegt?t=hYBKcyEJUhDy9MoYdMDL3A&amp;s=09</w:t>
        </w:r>
      </w:hyperlink>
    </w:p>
    <w:p w14:paraId="2B57579F" w14:textId="77777777" w:rsidR="00FA3B2E" w:rsidRPr="000A44BC" w:rsidRDefault="00FA3B2E" w:rsidP="00D72DD1">
      <w:pPr>
        <w:pStyle w:val="NormalWeb"/>
        <w:spacing w:before="0" w:beforeAutospacing="0" w:after="0" w:afterAutospacing="0" w:line="360" w:lineRule="auto"/>
        <w:jc w:val="both"/>
        <w:rPr>
          <w:b/>
          <w:bCs/>
        </w:rPr>
      </w:pPr>
    </w:p>
    <w:p w14:paraId="5E0F8F45" w14:textId="1D80DA86" w:rsidR="00D72DD1" w:rsidRPr="000A44BC" w:rsidRDefault="00FF1FBC" w:rsidP="00DA285F">
      <w:pPr>
        <w:pStyle w:val="Balk2"/>
        <w:rPr>
          <w:rFonts w:ascii="Times New Roman" w:hAnsi="Times New Roman" w:cs="Times New Roman"/>
          <w:b/>
          <w:bCs/>
          <w:color w:val="auto"/>
          <w:sz w:val="24"/>
          <w:szCs w:val="24"/>
        </w:rPr>
      </w:pPr>
      <w:bookmarkStart w:id="30" w:name="_Toc158197089"/>
      <w:r w:rsidRPr="000A44BC">
        <w:rPr>
          <w:rFonts w:ascii="Times New Roman" w:hAnsi="Times New Roman" w:cs="Times New Roman"/>
          <w:b/>
          <w:bCs/>
          <w:color w:val="auto"/>
          <w:sz w:val="24"/>
          <w:szCs w:val="24"/>
        </w:rPr>
        <w:t>2.2.</w:t>
      </w:r>
      <w:r w:rsidR="00D72DD1" w:rsidRPr="000A44BC">
        <w:rPr>
          <w:rFonts w:ascii="Times New Roman" w:hAnsi="Times New Roman" w:cs="Times New Roman"/>
          <w:b/>
          <w:bCs/>
          <w:color w:val="auto"/>
          <w:sz w:val="24"/>
          <w:szCs w:val="24"/>
        </w:rPr>
        <w:t>A.2. Misyon</w:t>
      </w:r>
      <w:r w:rsidR="00201E85" w:rsidRPr="000A44BC">
        <w:rPr>
          <w:rFonts w:ascii="Times New Roman" w:hAnsi="Times New Roman" w:cs="Times New Roman"/>
          <w:b/>
          <w:bCs/>
          <w:color w:val="auto"/>
          <w:sz w:val="24"/>
          <w:szCs w:val="24"/>
        </w:rPr>
        <w:t xml:space="preserve"> ve Stratejik Amaçlar</w:t>
      </w:r>
      <w:bookmarkEnd w:id="30"/>
    </w:p>
    <w:p w14:paraId="27C56050" w14:textId="77777777" w:rsidR="00391705" w:rsidRPr="000A44BC" w:rsidRDefault="00391705" w:rsidP="00D72DD1">
      <w:pPr>
        <w:pStyle w:val="NormalWeb"/>
        <w:spacing w:before="0" w:beforeAutospacing="0" w:after="0" w:afterAutospacing="0" w:line="360" w:lineRule="auto"/>
        <w:jc w:val="both"/>
        <w:rPr>
          <w:b/>
          <w:bCs/>
        </w:rPr>
      </w:pPr>
    </w:p>
    <w:p w14:paraId="15F8337E" w14:textId="21DDB85E" w:rsidR="00D72DD1" w:rsidRPr="000A44BC" w:rsidRDefault="00201E85" w:rsidP="00DA285F">
      <w:pPr>
        <w:pStyle w:val="Balk3"/>
        <w:rPr>
          <w:rFonts w:ascii="Times New Roman" w:hAnsi="Times New Roman" w:cs="Times New Roman"/>
          <w:b/>
          <w:bCs/>
          <w:color w:val="auto"/>
        </w:rPr>
      </w:pPr>
      <w:bookmarkStart w:id="31" w:name="_Toc158197090"/>
      <w:r w:rsidRPr="000A44BC">
        <w:rPr>
          <w:rFonts w:ascii="Times New Roman" w:hAnsi="Times New Roman" w:cs="Times New Roman"/>
          <w:b/>
          <w:bCs/>
          <w:color w:val="auto"/>
        </w:rPr>
        <w:t>2.2.1.</w:t>
      </w:r>
      <w:r w:rsidR="00FD4700" w:rsidRPr="000A44BC">
        <w:rPr>
          <w:rFonts w:ascii="Times New Roman" w:hAnsi="Times New Roman" w:cs="Times New Roman"/>
          <w:b/>
          <w:bCs/>
          <w:color w:val="auto"/>
        </w:rPr>
        <w:t>A.2.1.</w:t>
      </w:r>
      <w:r w:rsidRPr="000A44BC">
        <w:rPr>
          <w:rFonts w:ascii="Times New Roman" w:hAnsi="Times New Roman" w:cs="Times New Roman"/>
          <w:b/>
          <w:bCs/>
          <w:color w:val="auto"/>
        </w:rPr>
        <w:t xml:space="preserve"> Misyon, Vizyon ve Politikalar</w:t>
      </w:r>
      <w:bookmarkEnd w:id="31"/>
    </w:p>
    <w:p w14:paraId="6DDC320D" w14:textId="77777777" w:rsidR="00D72DD1" w:rsidRPr="000A44BC" w:rsidRDefault="00D72DD1" w:rsidP="00D72DD1">
      <w:pPr>
        <w:pStyle w:val="NormalWeb"/>
        <w:spacing w:before="0" w:beforeAutospacing="0" w:after="0" w:afterAutospacing="0" w:line="360" w:lineRule="auto"/>
        <w:jc w:val="both"/>
        <w:rPr>
          <w:b/>
          <w:bCs/>
          <w:i/>
          <w:iCs/>
        </w:rPr>
      </w:pPr>
      <w:r w:rsidRPr="000A44BC">
        <w:rPr>
          <w:b/>
          <w:bCs/>
          <w:i/>
          <w:iCs/>
        </w:rPr>
        <w:t>Olgunluk Düzeyi: 4</w:t>
      </w:r>
    </w:p>
    <w:p w14:paraId="33790F4A" w14:textId="77777777" w:rsidR="00D72DD1" w:rsidRPr="000A44BC" w:rsidRDefault="00D72DD1" w:rsidP="00EC6DB5">
      <w:pPr>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Misyon, vizyon ve politikalar doğrultusunda gerçekleştirilen uygulamalar izlenmekte ve paydaşlarla birlikte değerlendirilerek önlemler alınmaktadır.</w:t>
      </w:r>
    </w:p>
    <w:p w14:paraId="464C5962" w14:textId="77777777" w:rsidR="00D72DD1" w:rsidRPr="000A44BC" w:rsidRDefault="00D72DD1" w:rsidP="00EC6DB5">
      <w:pPr>
        <w:jc w:val="both"/>
        <w:rPr>
          <w:rFonts w:ascii="Times New Roman" w:eastAsia="Times New Roman" w:hAnsi="Times New Roman" w:cs="Times New Roman"/>
          <w:lang w:eastAsia="tr-TR"/>
        </w:rPr>
      </w:pPr>
    </w:p>
    <w:p w14:paraId="7A0DD3B9" w14:textId="1CA5057A" w:rsidR="00D72DD1" w:rsidRPr="000A44BC" w:rsidRDefault="00D72DD1" w:rsidP="00EC6DB5">
      <w:pPr>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 xml:space="preserve">Çocuk Eğitimi Uygulama ve Araştırma Merkezinin misyon ve vizyon ifadesi tanımlanmıştır, birim çalışanlarınca bilinir ve paylaşılır </w:t>
      </w:r>
      <w:r w:rsidRPr="000A44BC">
        <w:rPr>
          <w:rFonts w:ascii="Times New Roman" w:eastAsia="Times New Roman" w:hAnsi="Times New Roman" w:cs="Times New Roman"/>
          <w:b/>
          <w:bCs/>
          <w:lang w:eastAsia="tr-TR"/>
        </w:rPr>
        <w:t xml:space="preserve">(Kanıt </w:t>
      </w:r>
      <w:r w:rsidR="003919E4" w:rsidRPr="000A44BC">
        <w:rPr>
          <w:rFonts w:ascii="Times New Roman" w:eastAsia="Times New Roman" w:hAnsi="Times New Roman" w:cs="Times New Roman"/>
          <w:b/>
          <w:bCs/>
          <w:lang w:eastAsia="tr-TR"/>
        </w:rPr>
        <w:t>1</w:t>
      </w:r>
      <w:r w:rsidR="00FA3B2E" w:rsidRPr="000A44BC">
        <w:rPr>
          <w:rFonts w:ascii="Times New Roman" w:eastAsia="Times New Roman" w:hAnsi="Times New Roman" w:cs="Times New Roman"/>
          <w:b/>
          <w:bCs/>
          <w:lang w:eastAsia="tr-TR"/>
        </w:rPr>
        <w:t>,</w:t>
      </w:r>
      <w:r w:rsidR="003919E4" w:rsidRPr="000A44BC">
        <w:rPr>
          <w:rFonts w:ascii="Times New Roman" w:eastAsia="Times New Roman" w:hAnsi="Times New Roman" w:cs="Times New Roman"/>
          <w:b/>
          <w:bCs/>
          <w:lang w:eastAsia="tr-TR"/>
        </w:rPr>
        <w:t>2</w:t>
      </w:r>
      <w:r w:rsidRPr="000A44BC">
        <w:rPr>
          <w:rFonts w:ascii="Times New Roman" w:eastAsia="Times New Roman" w:hAnsi="Times New Roman" w:cs="Times New Roman"/>
          <w:b/>
          <w:bCs/>
          <w:lang w:eastAsia="tr-TR"/>
        </w:rPr>
        <w:t>)</w:t>
      </w:r>
      <w:r w:rsidRPr="000A44BC">
        <w:rPr>
          <w:rFonts w:ascii="Times New Roman" w:eastAsia="Times New Roman" w:hAnsi="Times New Roman" w:cs="Times New Roman"/>
          <w:lang w:eastAsia="tr-TR"/>
        </w:rPr>
        <w:t xml:space="preserve">. Birime özeldir, sürdürülebilir bir gelecek yaratmak için yol göstericidir. Kalite güvencesi politikası vardır, paydaşların görüşü alınarak hazırlanmıştır </w:t>
      </w:r>
      <w:r w:rsidRPr="000A44BC">
        <w:rPr>
          <w:rFonts w:ascii="Times New Roman" w:eastAsia="Times New Roman" w:hAnsi="Times New Roman" w:cs="Times New Roman"/>
          <w:b/>
          <w:bCs/>
          <w:lang w:eastAsia="tr-TR"/>
        </w:rPr>
        <w:t xml:space="preserve">(Kanıt </w:t>
      </w:r>
      <w:r w:rsidR="003919E4" w:rsidRPr="000A44BC">
        <w:rPr>
          <w:rFonts w:ascii="Times New Roman" w:eastAsia="Times New Roman" w:hAnsi="Times New Roman" w:cs="Times New Roman"/>
          <w:b/>
          <w:bCs/>
          <w:lang w:eastAsia="tr-TR"/>
        </w:rPr>
        <w:t>3</w:t>
      </w:r>
      <w:r w:rsidRPr="000A44BC">
        <w:rPr>
          <w:rFonts w:ascii="Times New Roman" w:eastAsia="Times New Roman" w:hAnsi="Times New Roman" w:cs="Times New Roman"/>
          <w:b/>
          <w:bCs/>
          <w:lang w:eastAsia="tr-TR"/>
        </w:rPr>
        <w:t>)</w:t>
      </w:r>
      <w:r w:rsidRPr="000A44BC">
        <w:rPr>
          <w:rFonts w:ascii="Times New Roman" w:eastAsia="Times New Roman" w:hAnsi="Times New Roman" w:cs="Times New Roman"/>
          <w:lang w:eastAsia="tr-TR"/>
        </w:rPr>
        <w:t xml:space="preserve">. Politika birim çalışanlarınca bilinir ve paylaşılır. Politika belgesi yalın, somut, gerçekçidir. Sürdürülebilir kalite güvencesi sistemini ana hatlarıyla tarif etmektedir. Kalite güvencesinin yönetim şekli, yapılanması, temel mekanizmaları, merkezi kurgu ve birimlere erişimi açıklanmıştır. Aynı şekilde toplumsal katkı ve yönetim sistemi politikaları vardır ve kalite güvencesi politikası için sayılan özellikleri taşır </w:t>
      </w:r>
      <w:r w:rsidRPr="000A44BC">
        <w:rPr>
          <w:rFonts w:ascii="Times New Roman" w:eastAsia="Times New Roman" w:hAnsi="Times New Roman" w:cs="Times New Roman"/>
          <w:b/>
          <w:bCs/>
          <w:lang w:eastAsia="tr-TR"/>
        </w:rPr>
        <w:t xml:space="preserve">(Kanıt </w:t>
      </w:r>
      <w:r w:rsidR="003919E4" w:rsidRPr="000A44BC">
        <w:rPr>
          <w:rFonts w:ascii="Times New Roman" w:eastAsia="Times New Roman" w:hAnsi="Times New Roman" w:cs="Times New Roman"/>
          <w:b/>
          <w:bCs/>
          <w:lang w:eastAsia="tr-TR"/>
        </w:rPr>
        <w:t>3</w:t>
      </w:r>
      <w:r w:rsidRPr="000A44BC">
        <w:rPr>
          <w:rFonts w:ascii="Times New Roman" w:eastAsia="Times New Roman" w:hAnsi="Times New Roman" w:cs="Times New Roman"/>
          <w:b/>
          <w:bCs/>
          <w:lang w:eastAsia="tr-TR"/>
        </w:rPr>
        <w:t>)</w:t>
      </w:r>
      <w:r w:rsidRPr="000A44BC">
        <w:rPr>
          <w:rFonts w:ascii="Times New Roman" w:eastAsia="Times New Roman" w:hAnsi="Times New Roman" w:cs="Times New Roman"/>
          <w:lang w:eastAsia="tr-TR"/>
        </w:rPr>
        <w:t xml:space="preserve">. Bu </w:t>
      </w:r>
      <w:r w:rsidRPr="000A44BC">
        <w:rPr>
          <w:rFonts w:ascii="Times New Roman" w:eastAsia="Times New Roman" w:hAnsi="Times New Roman" w:cs="Times New Roman"/>
          <w:lang w:eastAsia="tr-TR"/>
        </w:rPr>
        <w:lastRenderedPageBreak/>
        <w:t>politika ifadelerinin somut sonuçları, uygulamalara yansıyan etkileri vardır; örnekleri sunulabilir.</w:t>
      </w:r>
    </w:p>
    <w:p w14:paraId="4DB64334" w14:textId="77777777" w:rsidR="003919E4" w:rsidRPr="000A44BC" w:rsidRDefault="003919E4" w:rsidP="003919E4">
      <w:pPr>
        <w:pStyle w:val="NormalWeb"/>
        <w:spacing w:before="0" w:beforeAutospacing="0" w:after="0" w:afterAutospacing="0"/>
        <w:jc w:val="both"/>
        <w:rPr>
          <w:b/>
          <w:i/>
        </w:rPr>
      </w:pPr>
    </w:p>
    <w:p w14:paraId="3FA93D37" w14:textId="643D0D56" w:rsidR="003238DD" w:rsidRPr="000A44BC" w:rsidRDefault="003919E4" w:rsidP="003919E4">
      <w:pPr>
        <w:pStyle w:val="NormalWeb"/>
        <w:spacing w:before="0" w:beforeAutospacing="0" w:after="0" w:afterAutospacing="0"/>
        <w:jc w:val="both"/>
        <w:rPr>
          <w:b/>
          <w:i/>
        </w:rPr>
      </w:pPr>
      <w:r w:rsidRPr="000A44BC">
        <w:rPr>
          <w:b/>
          <w:i/>
        </w:rPr>
        <w:t>Kanıtlar</w:t>
      </w:r>
    </w:p>
    <w:p w14:paraId="472EEEB1" w14:textId="108404A9" w:rsidR="003238DD" w:rsidRPr="000A44BC" w:rsidRDefault="003919E4" w:rsidP="00EC6DB5">
      <w:pPr>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w:t>
      </w:r>
      <w:proofErr w:type="gramStart"/>
      <w:r w:rsidR="00EF03CE" w:rsidRPr="000A44BC">
        <w:rPr>
          <w:rFonts w:ascii="Times New Roman" w:eastAsia="Times New Roman" w:hAnsi="Times New Roman" w:cs="Times New Roman"/>
          <w:lang w:eastAsia="tr-TR"/>
        </w:rPr>
        <w:t>5</w:t>
      </w:r>
      <w:r w:rsidRPr="000A44BC">
        <w:rPr>
          <w:rFonts w:ascii="Times New Roman" w:eastAsia="Times New Roman" w:hAnsi="Times New Roman" w:cs="Times New Roman"/>
          <w:lang w:eastAsia="tr-TR"/>
        </w:rPr>
        <w:t>)A.</w:t>
      </w:r>
      <w:proofErr w:type="gramEnd"/>
      <w:r w:rsidRPr="000A44BC">
        <w:rPr>
          <w:rFonts w:ascii="Times New Roman" w:eastAsia="Times New Roman" w:hAnsi="Times New Roman" w:cs="Times New Roman"/>
          <w:lang w:eastAsia="tr-TR"/>
        </w:rPr>
        <w:t>2.1.1.Birim_</w:t>
      </w:r>
      <w:r w:rsidR="00410225" w:rsidRPr="000A44BC">
        <w:rPr>
          <w:rFonts w:ascii="Times New Roman" w:eastAsia="Times New Roman" w:hAnsi="Times New Roman" w:cs="Times New Roman"/>
          <w:lang w:eastAsia="tr-TR"/>
        </w:rPr>
        <w:t>vizyonu:</w:t>
      </w:r>
      <w:r w:rsidR="003238DD" w:rsidRPr="000A44BC">
        <w:rPr>
          <w:rFonts w:ascii="Times New Roman" w:eastAsia="Times New Roman" w:hAnsi="Times New Roman" w:cs="Times New Roman"/>
          <w:lang w:eastAsia="tr-TR"/>
        </w:rPr>
        <w:t xml:space="preserve"> </w:t>
      </w:r>
      <w:hyperlink r:id="rId15" w:history="1">
        <w:r w:rsidR="003238DD" w:rsidRPr="000A44BC">
          <w:rPr>
            <w:rStyle w:val="Kpr"/>
            <w:rFonts w:ascii="Times New Roman" w:eastAsia="Times New Roman" w:hAnsi="Times New Roman" w:cs="Times New Roman"/>
            <w:lang w:eastAsia="tr-TR"/>
          </w:rPr>
          <w:t>https://bucem.bartin.edu.tr/vizyon.html</w:t>
        </w:r>
      </w:hyperlink>
    </w:p>
    <w:p w14:paraId="09E73C93" w14:textId="08AB611C" w:rsidR="003238DD" w:rsidRPr="000A44BC" w:rsidRDefault="00410225" w:rsidP="00EC6DB5">
      <w:pPr>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w:t>
      </w:r>
      <w:proofErr w:type="gramStart"/>
      <w:r w:rsidR="00EF03CE" w:rsidRPr="000A44BC">
        <w:rPr>
          <w:rFonts w:ascii="Times New Roman" w:eastAsia="Times New Roman" w:hAnsi="Times New Roman" w:cs="Times New Roman"/>
          <w:lang w:eastAsia="tr-TR"/>
        </w:rPr>
        <w:t>5</w:t>
      </w:r>
      <w:r w:rsidRPr="000A44BC">
        <w:rPr>
          <w:rFonts w:ascii="Times New Roman" w:eastAsia="Times New Roman" w:hAnsi="Times New Roman" w:cs="Times New Roman"/>
          <w:lang w:eastAsia="tr-TR"/>
        </w:rPr>
        <w:t>)A.</w:t>
      </w:r>
      <w:proofErr w:type="gramEnd"/>
      <w:r w:rsidRPr="000A44BC">
        <w:rPr>
          <w:rFonts w:ascii="Times New Roman" w:eastAsia="Times New Roman" w:hAnsi="Times New Roman" w:cs="Times New Roman"/>
          <w:lang w:eastAsia="tr-TR"/>
        </w:rPr>
        <w:t>2.1.2.Birim_misyonu:</w:t>
      </w:r>
      <w:r w:rsidR="003238DD" w:rsidRPr="000A44BC">
        <w:rPr>
          <w:rFonts w:ascii="Times New Roman" w:eastAsia="Times New Roman" w:hAnsi="Times New Roman" w:cs="Times New Roman"/>
          <w:lang w:eastAsia="tr-TR"/>
        </w:rPr>
        <w:t xml:space="preserve"> </w:t>
      </w:r>
      <w:hyperlink r:id="rId16" w:history="1">
        <w:r w:rsidR="003238DD" w:rsidRPr="000A44BC">
          <w:rPr>
            <w:rStyle w:val="Kpr"/>
            <w:rFonts w:ascii="Times New Roman" w:eastAsia="Times New Roman" w:hAnsi="Times New Roman" w:cs="Times New Roman"/>
            <w:lang w:eastAsia="tr-TR"/>
          </w:rPr>
          <w:t>https://bucem.bartin.edu.tr/misyon.html</w:t>
        </w:r>
      </w:hyperlink>
    </w:p>
    <w:p w14:paraId="6648AE92" w14:textId="4BFDE9AF" w:rsidR="003238DD" w:rsidRPr="000A44BC" w:rsidRDefault="00410225" w:rsidP="00EC6DB5">
      <w:pPr>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w:t>
      </w:r>
      <w:proofErr w:type="gramStart"/>
      <w:r w:rsidR="00EF03CE" w:rsidRPr="000A44BC">
        <w:rPr>
          <w:rFonts w:ascii="Times New Roman" w:eastAsia="Times New Roman" w:hAnsi="Times New Roman" w:cs="Times New Roman"/>
          <w:lang w:eastAsia="tr-TR"/>
        </w:rPr>
        <w:t>3</w:t>
      </w:r>
      <w:r w:rsidRPr="000A44BC">
        <w:rPr>
          <w:rFonts w:ascii="Times New Roman" w:eastAsia="Times New Roman" w:hAnsi="Times New Roman" w:cs="Times New Roman"/>
          <w:lang w:eastAsia="tr-TR"/>
        </w:rPr>
        <w:t>)A.</w:t>
      </w:r>
      <w:proofErr w:type="gramEnd"/>
      <w:r w:rsidRPr="000A44BC">
        <w:rPr>
          <w:rFonts w:ascii="Times New Roman" w:eastAsia="Times New Roman" w:hAnsi="Times New Roman" w:cs="Times New Roman"/>
          <w:lang w:eastAsia="tr-TR"/>
        </w:rPr>
        <w:t>2.1.3.Birim_eylem_planları:</w:t>
      </w:r>
      <w:hyperlink r:id="rId17" w:history="1">
        <w:r w:rsidRPr="000A44BC">
          <w:rPr>
            <w:rStyle w:val="Kpr"/>
            <w:rFonts w:ascii="Times New Roman" w:eastAsia="Times New Roman" w:hAnsi="Times New Roman" w:cs="Times New Roman"/>
            <w:lang w:eastAsia="tr-TR"/>
          </w:rPr>
          <w:t>https://bucem.bartin.edu.tr/puko-temelli-eylem-planlari.html</w:t>
        </w:r>
      </w:hyperlink>
    </w:p>
    <w:p w14:paraId="62706646" w14:textId="77777777" w:rsidR="003238DD" w:rsidRPr="000A44BC" w:rsidRDefault="003238DD" w:rsidP="00D72DD1">
      <w:pPr>
        <w:spacing w:line="360" w:lineRule="auto"/>
        <w:jc w:val="both"/>
        <w:rPr>
          <w:rFonts w:ascii="Times New Roman" w:eastAsia="Times New Roman" w:hAnsi="Times New Roman" w:cs="Times New Roman"/>
          <w:lang w:eastAsia="tr-TR"/>
        </w:rPr>
      </w:pPr>
    </w:p>
    <w:p w14:paraId="7F805936" w14:textId="3302E20E" w:rsidR="00D72DD1" w:rsidRPr="000A44BC" w:rsidRDefault="00FF1FBC" w:rsidP="00DA285F">
      <w:pPr>
        <w:pStyle w:val="Balk3"/>
        <w:rPr>
          <w:rFonts w:ascii="Times New Roman" w:hAnsi="Times New Roman" w:cs="Times New Roman"/>
          <w:b/>
          <w:bCs/>
          <w:color w:val="auto"/>
        </w:rPr>
      </w:pPr>
      <w:bookmarkStart w:id="32" w:name="_Toc158197091"/>
      <w:r w:rsidRPr="000A44BC">
        <w:rPr>
          <w:rFonts w:ascii="Times New Roman" w:hAnsi="Times New Roman" w:cs="Times New Roman"/>
          <w:b/>
          <w:bCs/>
          <w:color w:val="auto"/>
        </w:rPr>
        <w:t>2.2.2.</w:t>
      </w:r>
      <w:r w:rsidR="00D72DD1" w:rsidRPr="000A44BC">
        <w:rPr>
          <w:rFonts w:ascii="Times New Roman" w:hAnsi="Times New Roman" w:cs="Times New Roman"/>
          <w:b/>
          <w:bCs/>
          <w:color w:val="auto"/>
        </w:rPr>
        <w:t>A.2.2. Stratejik Amaç̧ ve Hedefler</w:t>
      </w:r>
      <w:bookmarkEnd w:id="32"/>
      <w:r w:rsidR="00D72DD1" w:rsidRPr="000A44BC">
        <w:rPr>
          <w:rFonts w:ascii="Times New Roman" w:hAnsi="Times New Roman" w:cs="Times New Roman"/>
          <w:b/>
          <w:bCs/>
          <w:color w:val="auto"/>
        </w:rPr>
        <w:t xml:space="preserve"> </w:t>
      </w:r>
    </w:p>
    <w:p w14:paraId="79EB7A4E" w14:textId="77777777" w:rsidR="00D72DD1" w:rsidRPr="000A44BC" w:rsidRDefault="00D72DD1" w:rsidP="00D72DD1">
      <w:pPr>
        <w:pStyle w:val="NormalWeb"/>
        <w:spacing w:before="0" w:beforeAutospacing="0" w:after="0" w:afterAutospacing="0" w:line="360" w:lineRule="auto"/>
        <w:jc w:val="both"/>
        <w:rPr>
          <w:b/>
          <w:bCs/>
          <w:i/>
          <w:iCs/>
        </w:rPr>
      </w:pPr>
    </w:p>
    <w:p w14:paraId="59BFEEC2" w14:textId="77777777" w:rsidR="00D72DD1" w:rsidRPr="000A44BC" w:rsidRDefault="00D72DD1" w:rsidP="00D72DD1">
      <w:pPr>
        <w:pStyle w:val="NormalWeb"/>
        <w:spacing w:before="0" w:beforeAutospacing="0" w:after="0" w:afterAutospacing="0" w:line="360" w:lineRule="auto"/>
        <w:jc w:val="both"/>
        <w:rPr>
          <w:b/>
          <w:bCs/>
          <w:i/>
          <w:iCs/>
        </w:rPr>
      </w:pPr>
      <w:r w:rsidRPr="000A44BC">
        <w:rPr>
          <w:b/>
          <w:bCs/>
          <w:i/>
          <w:iCs/>
        </w:rPr>
        <w:t>Olgunluk Düzeyi: 5</w:t>
      </w:r>
    </w:p>
    <w:p w14:paraId="33375C06" w14:textId="77777777" w:rsidR="00D72DD1" w:rsidRPr="000A44BC" w:rsidRDefault="00D72DD1" w:rsidP="00EC6DB5">
      <w:pPr>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 xml:space="preserve">İçselleştirilmiş, sistematik, sürdürülebilir ve örnek gösterilebilir uygulamalar bulunmaktadır. </w:t>
      </w:r>
    </w:p>
    <w:p w14:paraId="6DD219F5" w14:textId="77777777" w:rsidR="00D72DD1" w:rsidRPr="000A44BC" w:rsidRDefault="00D72DD1" w:rsidP="00EC6DB5">
      <w:pPr>
        <w:jc w:val="both"/>
        <w:rPr>
          <w:rFonts w:ascii="Times New Roman" w:eastAsia="Times New Roman" w:hAnsi="Times New Roman" w:cs="Times New Roman"/>
          <w:lang w:eastAsia="tr-TR"/>
        </w:rPr>
      </w:pPr>
    </w:p>
    <w:p w14:paraId="303ACCA8" w14:textId="182D194D" w:rsidR="00D72DD1" w:rsidRPr="000A44BC" w:rsidRDefault="00D72DD1" w:rsidP="00EC6DB5">
      <w:pPr>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 xml:space="preserve">Çocuk Eğitimi Uygulama ve Araştırma Merkezinin Stratejik Plan </w:t>
      </w:r>
      <w:proofErr w:type="spellStart"/>
      <w:r w:rsidRPr="000A44BC">
        <w:rPr>
          <w:rFonts w:ascii="Times New Roman" w:eastAsia="Times New Roman" w:hAnsi="Times New Roman" w:cs="Times New Roman"/>
          <w:lang w:eastAsia="tr-TR"/>
        </w:rPr>
        <w:t>kültüru</w:t>
      </w:r>
      <w:proofErr w:type="spellEnd"/>
      <w:r w:rsidRPr="000A44BC">
        <w:rPr>
          <w:rFonts w:ascii="Times New Roman" w:eastAsia="Times New Roman" w:hAnsi="Times New Roman" w:cs="Times New Roman"/>
          <w:lang w:eastAsia="tr-TR"/>
        </w:rPr>
        <w:t>̈ ̈ ve geleneği vardır, mevcut dönemi kapsayan, kısa/orta uzun vadeli amaçlar, hedefler, alt hedefler, eylemler ve bunların zamanlaması, önceliklendirmesi, sorumluları, mali kaynakları bulunmaktadır, tüm paydaşların görüşü alınarak (özellikle stratejik paydaşlar) hazırlanmıştır. Mevcut stratejik plan hazırlanırken bir öncekinin ayrıntılı değerlendirilmesi yapılmış̧ ve kullanılmıştır</w:t>
      </w:r>
      <w:r w:rsidR="00410225" w:rsidRPr="000A44BC">
        <w:rPr>
          <w:rFonts w:ascii="Times New Roman" w:eastAsia="Times New Roman" w:hAnsi="Times New Roman" w:cs="Times New Roman"/>
          <w:lang w:eastAsia="tr-TR"/>
        </w:rPr>
        <w:t xml:space="preserve"> </w:t>
      </w:r>
      <w:r w:rsidR="00410225" w:rsidRPr="000A44BC">
        <w:rPr>
          <w:rFonts w:ascii="Times New Roman" w:eastAsia="Times New Roman" w:hAnsi="Times New Roman" w:cs="Times New Roman"/>
          <w:b/>
          <w:bCs/>
          <w:lang w:eastAsia="tr-TR"/>
        </w:rPr>
        <w:t>(Kanıt 1)</w:t>
      </w:r>
      <w:r w:rsidR="00410225" w:rsidRPr="000A44BC">
        <w:rPr>
          <w:rFonts w:ascii="Times New Roman" w:eastAsia="Times New Roman" w:hAnsi="Times New Roman" w:cs="Times New Roman"/>
          <w:lang w:eastAsia="tr-TR"/>
        </w:rPr>
        <w:t>. Y</w:t>
      </w:r>
      <w:r w:rsidRPr="000A44BC">
        <w:rPr>
          <w:rFonts w:ascii="Times New Roman" w:eastAsia="Times New Roman" w:hAnsi="Times New Roman" w:cs="Times New Roman"/>
          <w:lang w:eastAsia="tr-TR"/>
        </w:rPr>
        <w:t>ıllık gerçekleşme takip edilerek ilgili kurullarda tartışılmakta ve gerekli önlemler alınmaktadır</w:t>
      </w:r>
      <w:r w:rsidR="00410225" w:rsidRPr="000A44BC">
        <w:rPr>
          <w:rFonts w:ascii="Times New Roman" w:eastAsia="Times New Roman" w:hAnsi="Times New Roman" w:cs="Times New Roman"/>
          <w:lang w:eastAsia="tr-TR"/>
        </w:rPr>
        <w:t xml:space="preserve"> </w:t>
      </w:r>
      <w:r w:rsidR="00410225" w:rsidRPr="000A44BC">
        <w:rPr>
          <w:rFonts w:ascii="Times New Roman" w:eastAsia="Times New Roman" w:hAnsi="Times New Roman" w:cs="Times New Roman"/>
          <w:b/>
          <w:bCs/>
          <w:lang w:eastAsia="tr-TR"/>
        </w:rPr>
        <w:t>(Kanıt 2)</w:t>
      </w:r>
      <w:r w:rsidR="00410225" w:rsidRPr="000A44BC">
        <w:rPr>
          <w:rFonts w:ascii="Times New Roman" w:eastAsia="Times New Roman" w:hAnsi="Times New Roman" w:cs="Times New Roman"/>
          <w:lang w:eastAsia="tr-TR"/>
        </w:rPr>
        <w:t>.</w:t>
      </w:r>
    </w:p>
    <w:p w14:paraId="63B1E1CA" w14:textId="77777777" w:rsidR="00410225" w:rsidRPr="000A44BC" w:rsidRDefault="00410225" w:rsidP="00410225">
      <w:pPr>
        <w:pStyle w:val="NormalWeb"/>
        <w:spacing w:before="0" w:beforeAutospacing="0" w:after="0" w:afterAutospacing="0"/>
        <w:jc w:val="both"/>
        <w:rPr>
          <w:b/>
          <w:i/>
        </w:rPr>
      </w:pPr>
    </w:p>
    <w:p w14:paraId="743E4214" w14:textId="0EC2D6AA" w:rsidR="00410225" w:rsidRPr="000A44BC" w:rsidRDefault="00410225" w:rsidP="0003466B">
      <w:pPr>
        <w:pStyle w:val="NormalWeb"/>
        <w:spacing w:before="0" w:beforeAutospacing="0" w:after="0" w:afterAutospacing="0"/>
        <w:jc w:val="both"/>
        <w:rPr>
          <w:b/>
          <w:i/>
        </w:rPr>
      </w:pPr>
      <w:r w:rsidRPr="000A44BC">
        <w:rPr>
          <w:b/>
          <w:i/>
        </w:rPr>
        <w:t>Kanıtlar</w:t>
      </w:r>
    </w:p>
    <w:p w14:paraId="5ACA1E39" w14:textId="6EFC48F2" w:rsidR="00D72DD1" w:rsidRPr="000A44BC" w:rsidRDefault="00410225" w:rsidP="0003466B">
      <w:pPr>
        <w:pStyle w:val="NormalWeb"/>
        <w:spacing w:before="0" w:beforeAutospacing="0" w:after="0" w:afterAutospacing="0"/>
        <w:jc w:val="both"/>
      </w:pPr>
      <w:r w:rsidRPr="000A44BC">
        <w:t>(</w:t>
      </w:r>
      <w:proofErr w:type="gramStart"/>
      <w:r w:rsidR="00EF03CE" w:rsidRPr="000A44BC">
        <w:t>5</w:t>
      </w:r>
      <w:r w:rsidRPr="000A44BC">
        <w:t>)A.</w:t>
      </w:r>
      <w:proofErr w:type="gramEnd"/>
      <w:r w:rsidRPr="000A44BC">
        <w:t>2.2.1.Birim_</w:t>
      </w:r>
      <w:r w:rsidR="0003466B" w:rsidRPr="000A44BC">
        <w:t>stratejik_hedef_ve_göstergeler</w:t>
      </w:r>
      <w:r w:rsidRPr="000A44BC">
        <w:t xml:space="preserve">: </w:t>
      </w:r>
      <w:hyperlink r:id="rId18" w:history="1">
        <w:r w:rsidRPr="000A44BC">
          <w:rPr>
            <w:rStyle w:val="Kpr"/>
          </w:rPr>
          <w:t>https://bucem.bartin.edu.tr/stratejik-hedef-ve-gostergeler-05170719.html</w:t>
        </w:r>
      </w:hyperlink>
      <w:r w:rsidRPr="000A44BC">
        <w:t xml:space="preserve"> </w:t>
      </w:r>
    </w:p>
    <w:p w14:paraId="7ADA8BCE" w14:textId="66C7A99D" w:rsidR="00410225" w:rsidRPr="000A44BC" w:rsidRDefault="00410225" w:rsidP="0003466B">
      <w:pPr>
        <w:pStyle w:val="NormalWeb"/>
        <w:spacing w:before="0" w:beforeAutospacing="0" w:after="0" w:afterAutospacing="0"/>
        <w:jc w:val="both"/>
      </w:pPr>
      <w:r w:rsidRPr="000A44BC">
        <w:t>(</w:t>
      </w:r>
      <w:proofErr w:type="gramStart"/>
      <w:r w:rsidR="00EF03CE" w:rsidRPr="000A44BC">
        <w:t>5</w:t>
      </w:r>
      <w:r w:rsidRPr="000A44BC">
        <w:t>)A.</w:t>
      </w:r>
      <w:proofErr w:type="gramEnd"/>
      <w:r w:rsidRPr="000A44BC">
        <w:t>2.2.2.Birim_stratejik_</w:t>
      </w:r>
      <w:r w:rsidR="0003466B" w:rsidRPr="000A44BC">
        <w:t>hedef</w:t>
      </w:r>
      <w:r w:rsidRPr="000A44BC">
        <w:t>_ve_</w:t>
      </w:r>
      <w:r w:rsidR="0003466B" w:rsidRPr="000A44BC">
        <w:t>gösterge_izleme_ve_değerlendirme_raporları</w:t>
      </w:r>
      <w:r w:rsidRPr="000A44BC">
        <w:t>:</w:t>
      </w:r>
      <w:r w:rsidR="0003466B" w:rsidRPr="000A44BC">
        <w:t xml:space="preserve"> </w:t>
      </w:r>
      <w:hyperlink r:id="rId19" w:history="1">
        <w:r w:rsidR="0003466B" w:rsidRPr="000A44BC">
          <w:rPr>
            <w:rStyle w:val="Kpr"/>
          </w:rPr>
          <w:t>https://bucem.bartin.edu.tr/ic-kontrol-raporlari.html</w:t>
        </w:r>
      </w:hyperlink>
      <w:r w:rsidR="0003466B" w:rsidRPr="000A44BC">
        <w:t xml:space="preserve"> </w:t>
      </w:r>
    </w:p>
    <w:p w14:paraId="16F65EB4" w14:textId="77777777" w:rsidR="00D72DD1" w:rsidRPr="000A44BC" w:rsidRDefault="00D72DD1" w:rsidP="00D72DD1">
      <w:pPr>
        <w:pStyle w:val="NormalWeb"/>
        <w:spacing w:before="0" w:beforeAutospacing="0" w:after="0" w:afterAutospacing="0" w:line="360" w:lineRule="auto"/>
        <w:jc w:val="both"/>
        <w:rPr>
          <w:b/>
          <w:bCs/>
        </w:rPr>
      </w:pPr>
    </w:p>
    <w:p w14:paraId="049BEBBF" w14:textId="00DA29E0" w:rsidR="00D72DD1" w:rsidRPr="000A44BC" w:rsidRDefault="00FF1FBC" w:rsidP="00DA285F">
      <w:pPr>
        <w:pStyle w:val="Balk3"/>
        <w:rPr>
          <w:rFonts w:ascii="Times New Roman" w:hAnsi="Times New Roman" w:cs="Times New Roman"/>
          <w:b/>
          <w:bCs/>
          <w:color w:val="auto"/>
        </w:rPr>
      </w:pPr>
      <w:bookmarkStart w:id="33" w:name="_Toc158197092"/>
      <w:r w:rsidRPr="000A44BC">
        <w:rPr>
          <w:rFonts w:ascii="Times New Roman" w:hAnsi="Times New Roman" w:cs="Times New Roman"/>
          <w:b/>
          <w:bCs/>
          <w:color w:val="auto"/>
        </w:rPr>
        <w:t>2.</w:t>
      </w:r>
      <w:r w:rsidR="00FD4700" w:rsidRPr="000A44BC">
        <w:rPr>
          <w:rFonts w:ascii="Times New Roman" w:hAnsi="Times New Roman" w:cs="Times New Roman"/>
          <w:b/>
          <w:bCs/>
          <w:color w:val="auto"/>
        </w:rPr>
        <w:t>2.</w:t>
      </w:r>
      <w:r w:rsidRPr="000A44BC">
        <w:rPr>
          <w:rFonts w:ascii="Times New Roman" w:hAnsi="Times New Roman" w:cs="Times New Roman"/>
          <w:b/>
          <w:bCs/>
          <w:color w:val="auto"/>
        </w:rPr>
        <w:t>3.</w:t>
      </w:r>
      <w:r w:rsidR="00D72DD1" w:rsidRPr="000A44BC">
        <w:rPr>
          <w:rFonts w:ascii="Times New Roman" w:hAnsi="Times New Roman" w:cs="Times New Roman"/>
          <w:b/>
          <w:bCs/>
          <w:color w:val="auto"/>
        </w:rPr>
        <w:t>A.2.3. Performans Yönetimi</w:t>
      </w:r>
      <w:bookmarkEnd w:id="33"/>
      <w:r w:rsidR="00D72DD1" w:rsidRPr="000A44BC">
        <w:rPr>
          <w:rFonts w:ascii="Times New Roman" w:hAnsi="Times New Roman" w:cs="Times New Roman"/>
          <w:b/>
          <w:bCs/>
          <w:color w:val="auto"/>
        </w:rPr>
        <w:t xml:space="preserve"> </w:t>
      </w:r>
    </w:p>
    <w:p w14:paraId="6CAFB562" w14:textId="77777777" w:rsidR="00D72DD1" w:rsidRPr="000A44BC" w:rsidRDefault="00D72DD1" w:rsidP="00D72DD1">
      <w:pPr>
        <w:pStyle w:val="NormalWeb"/>
        <w:spacing w:before="0" w:beforeAutospacing="0" w:after="0" w:afterAutospacing="0" w:line="360" w:lineRule="auto"/>
        <w:jc w:val="both"/>
        <w:rPr>
          <w:b/>
          <w:bCs/>
          <w:i/>
          <w:iCs/>
        </w:rPr>
      </w:pPr>
    </w:p>
    <w:p w14:paraId="2BCE56E1" w14:textId="77777777" w:rsidR="00D72DD1" w:rsidRPr="000A44BC" w:rsidRDefault="00D72DD1" w:rsidP="00D72DD1">
      <w:pPr>
        <w:pStyle w:val="NormalWeb"/>
        <w:spacing w:before="0" w:beforeAutospacing="0" w:after="0" w:afterAutospacing="0" w:line="360" w:lineRule="auto"/>
        <w:jc w:val="both"/>
        <w:rPr>
          <w:b/>
          <w:bCs/>
          <w:i/>
          <w:iCs/>
        </w:rPr>
      </w:pPr>
      <w:r w:rsidRPr="000A44BC">
        <w:rPr>
          <w:b/>
          <w:bCs/>
          <w:i/>
          <w:iCs/>
        </w:rPr>
        <w:t>Olgunluk Göstergesi: 5</w:t>
      </w:r>
    </w:p>
    <w:p w14:paraId="25E7CD55" w14:textId="77777777" w:rsidR="00D72DD1" w:rsidRPr="000A44BC" w:rsidRDefault="00D72DD1" w:rsidP="00EC6DB5">
      <w:pPr>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İçselleştirilmiş, sistematik, sürdürülebilir ve örnek gösterilebilir uygulamalar bulunmaktadır.</w:t>
      </w:r>
    </w:p>
    <w:p w14:paraId="48BCF651" w14:textId="77777777" w:rsidR="00D72DD1" w:rsidRPr="000A44BC" w:rsidRDefault="00D72DD1" w:rsidP="00EC6DB5">
      <w:pPr>
        <w:jc w:val="both"/>
        <w:rPr>
          <w:rFonts w:ascii="Times New Roman" w:hAnsi="Times New Roman" w:cs="Times New Roman"/>
        </w:rPr>
      </w:pPr>
    </w:p>
    <w:p w14:paraId="1442635C" w14:textId="6B953EC2" w:rsidR="00D72DD1" w:rsidRPr="000A44BC" w:rsidRDefault="00D72DD1" w:rsidP="00EC6DB5">
      <w:pPr>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Çocuk Eğitimi Uygulama ve Araştırma Merkezinin Birimde performans yönetim sistemleri bütünsel bir yaklaşımla ele alınmaktadır. Bu sistemler birimin stratejik amaçları doğrultusunda sürekli iyileşmesine ve geleceğe hazırlanmasına yardımcı olur. Bilişim sistemleriyle desteklenerek performans yönetiminin doğru ve güvenilir olması sağlanmaktadır. Birimin stratejik bakış açısını yansıtan performans yönetimi süreç odaklı ve paydaş katılımıyla sürdürülmektedir. Tüm temel etkinlikleri kapsayan birimsel (genel, anahtar, uzaktan eğitim vb.) performans göstergeleri tanımlanmış ve paylaşılmıştır. Performans göstergelerinin iç̧ kalite güvencesi sistemi ile nasıl ilişkilendirildiği tanımlanmış̧ ve yazılıdır. Kararlara yansıma örnekleri mevcuttur. Yıllar içinde nasıl değiştiği takip edilmektedir, bu izlemenin sonuçları yazılıdır ve gerektiği şekilde kullanıldığına dair kanıtlar mevcuttur</w:t>
      </w:r>
      <w:r w:rsidR="0051620E" w:rsidRPr="000A44BC">
        <w:rPr>
          <w:rFonts w:ascii="Times New Roman" w:eastAsia="Times New Roman" w:hAnsi="Times New Roman" w:cs="Times New Roman"/>
          <w:lang w:eastAsia="tr-TR"/>
        </w:rPr>
        <w:t xml:space="preserve"> </w:t>
      </w:r>
      <w:r w:rsidR="0051620E" w:rsidRPr="000A44BC">
        <w:rPr>
          <w:rFonts w:ascii="Times New Roman" w:eastAsia="Times New Roman" w:hAnsi="Times New Roman" w:cs="Times New Roman"/>
          <w:b/>
          <w:bCs/>
          <w:lang w:eastAsia="tr-TR"/>
        </w:rPr>
        <w:t>(Kanıt 1)</w:t>
      </w:r>
      <w:r w:rsidRPr="000A44BC">
        <w:rPr>
          <w:rFonts w:ascii="Times New Roman" w:eastAsia="Times New Roman" w:hAnsi="Times New Roman" w:cs="Times New Roman"/>
          <w:lang w:eastAsia="tr-TR"/>
        </w:rPr>
        <w:t>.</w:t>
      </w:r>
    </w:p>
    <w:p w14:paraId="1DE4816E" w14:textId="77777777" w:rsidR="0051620E" w:rsidRPr="000A44BC" w:rsidRDefault="0051620E" w:rsidP="00D72DD1">
      <w:pPr>
        <w:spacing w:line="360" w:lineRule="auto"/>
        <w:jc w:val="both"/>
        <w:rPr>
          <w:rFonts w:ascii="Times New Roman" w:hAnsi="Times New Roman" w:cs="Times New Roman"/>
          <w:b/>
          <w:bCs/>
        </w:rPr>
      </w:pPr>
    </w:p>
    <w:p w14:paraId="62408F12" w14:textId="45BC805D" w:rsidR="0051620E" w:rsidRPr="000A44BC" w:rsidRDefault="0051620E" w:rsidP="0051620E">
      <w:pPr>
        <w:pStyle w:val="NormalWeb"/>
        <w:spacing w:before="0" w:beforeAutospacing="0" w:after="0" w:afterAutospacing="0"/>
        <w:jc w:val="both"/>
        <w:rPr>
          <w:b/>
          <w:i/>
        </w:rPr>
      </w:pPr>
      <w:r w:rsidRPr="000A44BC">
        <w:rPr>
          <w:b/>
          <w:i/>
        </w:rPr>
        <w:t>Kanıtlar</w:t>
      </w:r>
    </w:p>
    <w:p w14:paraId="0CDD4875" w14:textId="5142481C" w:rsidR="0051620E" w:rsidRPr="000A44BC" w:rsidRDefault="0051620E" w:rsidP="0051620E">
      <w:pPr>
        <w:pStyle w:val="NormalWeb"/>
        <w:spacing w:before="0" w:beforeAutospacing="0" w:after="0" w:afterAutospacing="0"/>
        <w:jc w:val="both"/>
      </w:pPr>
      <w:r w:rsidRPr="000A44BC">
        <w:t>(</w:t>
      </w:r>
      <w:proofErr w:type="gramStart"/>
      <w:r w:rsidR="00EF03CE" w:rsidRPr="000A44BC">
        <w:t>5</w:t>
      </w:r>
      <w:r w:rsidRPr="000A44BC">
        <w:t>)A.</w:t>
      </w:r>
      <w:proofErr w:type="gramEnd"/>
      <w:r w:rsidRPr="000A44BC">
        <w:t xml:space="preserve">2.3.1.Birim_stratejik_hedef_ve_gösterge_izleme_ve_değerlendirme_raporları: </w:t>
      </w:r>
      <w:hyperlink r:id="rId20" w:history="1">
        <w:r w:rsidRPr="000A44BC">
          <w:rPr>
            <w:rStyle w:val="Kpr"/>
          </w:rPr>
          <w:t>https://bucem.bartin.edu.tr/ic-kontrol-raporlari.html</w:t>
        </w:r>
      </w:hyperlink>
      <w:r w:rsidRPr="000A44BC">
        <w:t xml:space="preserve"> </w:t>
      </w:r>
    </w:p>
    <w:p w14:paraId="0077BEBF" w14:textId="77777777" w:rsidR="0051620E" w:rsidRPr="000A44BC" w:rsidRDefault="0051620E" w:rsidP="00D72DD1">
      <w:pPr>
        <w:spacing w:line="360" w:lineRule="auto"/>
        <w:jc w:val="both"/>
        <w:rPr>
          <w:rFonts w:ascii="Times New Roman" w:hAnsi="Times New Roman" w:cs="Times New Roman"/>
          <w:b/>
          <w:bCs/>
        </w:rPr>
      </w:pPr>
    </w:p>
    <w:p w14:paraId="51EA8368" w14:textId="739D7430" w:rsidR="00D72DD1" w:rsidRPr="000A44BC" w:rsidRDefault="00FD4700" w:rsidP="00DA285F">
      <w:pPr>
        <w:pStyle w:val="Balk2"/>
        <w:rPr>
          <w:rFonts w:ascii="Times New Roman" w:hAnsi="Times New Roman" w:cs="Times New Roman"/>
          <w:b/>
          <w:bCs/>
          <w:color w:val="auto"/>
          <w:sz w:val="24"/>
          <w:szCs w:val="24"/>
        </w:rPr>
      </w:pPr>
      <w:bookmarkStart w:id="34" w:name="_Toc158197093"/>
      <w:r w:rsidRPr="000A44BC">
        <w:rPr>
          <w:rFonts w:ascii="Times New Roman" w:hAnsi="Times New Roman" w:cs="Times New Roman"/>
          <w:b/>
          <w:bCs/>
          <w:color w:val="auto"/>
          <w:sz w:val="24"/>
          <w:szCs w:val="24"/>
        </w:rPr>
        <w:t>2.3.A.3.Yönetim Sistemleri</w:t>
      </w:r>
      <w:bookmarkEnd w:id="34"/>
    </w:p>
    <w:p w14:paraId="305C60EF" w14:textId="77777777" w:rsidR="00391705" w:rsidRPr="000A44BC" w:rsidRDefault="00391705" w:rsidP="00D72DD1">
      <w:pPr>
        <w:spacing w:line="360" w:lineRule="auto"/>
        <w:jc w:val="both"/>
        <w:rPr>
          <w:rFonts w:ascii="Times New Roman" w:hAnsi="Times New Roman" w:cs="Times New Roman"/>
          <w:b/>
          <w:bCs/>
        </w:rPr>
      </w:pPr>
    </w:p>
    <w:p w14:paraId="2CC01575" w14:textId="59F39CB0" w:rsidR="00D72DD1" w:rsidRPr="000A44BC" w:rsidRDefault="00FF1FBC" w:rsidP="00DA285F">
      <w:pPr>
        <w:pStyle w:val="Balk3"/>
        <w:rPr>
          <w:rFonts w:ascii="Times New Roman" w:hAnsi="Times New Roman" w:cs="Times New Roman"/>
          <w:b/>
          <w:bCs/>
          <w:color w:val="auto"/>
        </w:rPr>
      </w:pPr>
      <w:bookmarkStart w:id="35" w:name="_Toc158197094"/>
      <w:r w:rsidRPr="000A44BC">
        <w:rPr>
          <w:rFonts w:ascii="Times New Roman" w:hAnsi="Times New Roman" w:cs="Times New Roman"/>
          <w:b/>
          <w:bCs/>
          <w:color w:val="auto"/>
        </w:rPr>
        <w:t>2.3.1.</w:t>
      </w:r>
      <w:r w:rsidR="00D72DD1" w:rsidRPr="000A44BC">
        <w:rPr>
          <w:rFonts w:ascii="Times New Roman" w:hAnsi="Times New Roman" w:cs="Times New Roman"/>
          <w:b/>
          <w:bCs/>
          <w:color w:val="auto"/>
        </w:rPr>
        <w:t xml:space="preserve">A.3.4. </w:t>
      </w:r>
      <w:proofErr w:type="spellStart"/>
      <w:r w:rsidR="00D72DD1" w:rsidRPr="000A44BC">
        <w:rPr>
          <w:rFonts w:ascii="Times New Roman" w:hAnsi="Times New Roman" w:cs="Times New Roman"/>
          <w:b/>
          <w:bCs/>
          <w:color w:val="auto"/>
        </w:rPr>
        <w:t>Sürec</w:t>
      </w:r>
      <w:proofErr w:type="spellEnd"/>
      <w:r w:rsidR="00D72DD1" w:rsidRPr="000A44BC">
        <w:rPr>
          <w:rFonts w:ascii="Times New Roman" w:hAnsi="Times New Roman" w:cs="Times New Roman"/>
          <w:b/>
          <w:bCs/>
          <w:color w:val="auto"/>
        </w:rPr>
        <w:t xml:space="preserve">̧ </w:t>
      </w:r>
      <w:proofErr w:type="spellStart"/>
      <w:r w:rsidR="00D72DD1" w:rsidRPr="000A44BC">
        <w:rPr>
          <w:rFonts w:ascii="Times New Roman" w:hAnsi="Times New Roman" w:cs="Times New Roman"/>
          <w:b/>
          <w:bCs/>
          <w:color w:val="auto"/>
        </w:rPr>
        <w:t>Yönetimi</w:t>
      </w:r>
      <w:bookmarkEnd w:id="35"/>
      <w:proofErr w:type="spellEnd"/>
      <w:r w:rsidR="00D72DD1" w:rsidRPr="000A44BC">
        <w:rPr>
          <w:rFonts w:ascii="Times New Roman" w:hAnsi="Times New Roman" w:cs="Times New Roman"/>
          <w:b/>
          <w:bCs/>
          <w:color w:val="auto"/>
        </w:rPr>
        <w:t xml:space="preserve"> </w:t>
      </w:r>
    </w:p>
    <w:p w14:paraId="6003F9D3" w14:textId="77777777" w:rsidR="00D72DD1" w:rsidRPr="000A44BC" w:rsidRDefault="00D72DD1" w:rsidP="00D72DD1">
      <w:pPr>
        <w:spacing w:line="360" w:lineRule="auto"/>
        <w:jc w:val="both"/>
        <w:rPr>
          <w:rFonts w:ascii="Times New Roman" w:hAnsi="Times New Roman" w:cs="Times New Roman"/>
          <w:b/>
          <w:i/>
          <w:iCs/>
        </w:rPr>
      </w:pPr>
    </w:p>
    <w:p w14:paraId="13940911" w14:textId="77777777" w:rsidR="00D72DD1" w:rsidRPr="000A44BC" w:rsidRDefault="00D72DD1" w:rsidP="00D72DD1">
      <w:pPr>
        <w:spacing w:line="360" w:lineRule="auto"/>
        <w:jc w:val="both"/>
        <w:rPr>
          <w:rFonts w:ascii="Times New Roman" w:hAnsi="Times New Roman" w:cs="Times New Roman"/>
          <w:b/>
          <w:i/>
          <w:iCs/>
        </w:rPr>
      </w:pPr>
      <w:r w:rsidRPr="000A44BC">
        <w:rPr>
          <w:rFonts w:ascii="Times New Roman" w:hAnsi="Times New Roman" w:cs="Times New Roman"/>
          <w:b/>
          <w:i/>
          <w:iCs/>
        </w:rPr>
        <w:t>Olgunluk Düzeyi: 3</w:t>
      </w:r>
    </w:p>
    <w:p w14:paraId="312C9CDB" w14:textId="77777777" w:rsidR="00D72DD1" w:rsidRPr="000A44BC" w:rsidRDefault="00D72DD1" w:rsidP="00EC6DB5">
      <w:pPr>
        <w:jc w:val="both"/>
        <w:rPr>
          <w:rFonts w:ascii="Times New Roman" w:hAnsi="Times New Roman" w:cs="Times New Roman"/>
        </w:rPr>
      </w:pPr>
      <w:r w:rsidRPr="000A44BC">
        <w:rPr>
          <w:rFonts w:ascii="Times New Roman" w:hAnsi="Times New Roman" w:cs="Times New Roman"/>
        </w:rPr>
        <w:t>Birimin genelinde tanımlı süreçler yönetilmektedir.</w:t>
      </w:r>
    </w:p>
    <w:p w14:paraId="178A4292" w14:textId="77777777" w:rsidR="00D72DD1" w:rsidRPr="000A44BC" w:rsidRDefault="00D72DD1" w:rsidP="00EC6DB5">
      <w:pPr>
        <w:jc w:val="both"/>
        <w:rPr>
          <w:rFonts w:ascii="Times New Roman" w:hAnsi="Times New Roman" w:cs="Times New Roman"/>
        </w:rPr>
      </w:pPr>
    </w:p>
    <w:p w14:paraId="756B73AA" w14:textId="3E192122" w:rsidR="001E4D14" w:rsidRPr="000A44BC" w:rsidRDefault="00D72DD1" w:rsidP="001E4D14">
      <w:pPr>
        <w:jc w:val="both"/>
        <w:rPr>
          <w:rFonts w:ascii="Times New Roman" w:hAnsi="Times New Roman" w:cs="Times New Roman"/>
        </w:rPr>
      </w:pPr>
      <w:r w:rsidRPr="000A44BC">
        <w:rPr>
          <w:rFonts w:ascii="Times New Roman" w:hAnsi="Times New Roman" w:cs="Times New Roman"/>
        </w:rPr>
        <w:t>Tüm etkinliklere ait süreçler ve alt süreçler tanımlıdır. Süreçlerdeki sorumlular, iş akışı, yönetim, sahiplenme yazılıdır ve birimce içselleştirilmiştir.</w:t>
      </w:r>
      <w:r w:rsidR="001E4D14" w:rsidRPr="000A44BC">
        <w:rPr>
          <w:rFonts w:ascii="Times New Roman" w:hAnsi="Times New Roman" w:cs="Times New Roman"/>
        </w:rPr>
        <w:t xml:space="preserve"> Birim faaliyetlerinin gerçekleşmesinde tanımlı olan iş akışları kullanılmaktadır. Stratejik plan amaç, hedef ve performans göstergeleri ile stratejilerin belirlenmesi iş akışı, iç kontrol sistemi değerlendirme </w:t>
      </w:r>
      <w:proofErr w:type="spellStart"/>
      <w:r w:rsidR="001E4D14" w:rsidRPr="000A44BC">
        <w:rPr>
          <w:rFonts w:ascii="Times New Roman" w:hAnsi="Times New Roman" w:cs="Times New Roman"/>
        </w:rPr>
        <w:t>raporu’nun</w:t>
      </w:r>
      <w:proofErr w:type="spellEnd"/>
      <w:r w:rsidR="001E4D14" w:rsidRPr="000A44BC">
        <w:rPr>
          <w:rFonts w:ascii="Times New Roman" w:hAnsi="Times New Roman" w:cs="Times New Roman"/>
        </w:rPr>
        <w:t xml:space="preserve"> hazırlanması iş akışı, iç kontrol standartlarına uyum eylem planının altı aylık değerlendirilmesi iş akışı, iç kontrol standartlarına uyum eylem planının oluşturulması iş akışı, </w:t>
      </w:r>
    </w:p>
    <w:p w14:paraId="43F51263" w14:textId="4ECACD48" w:rsidR="001E4D14" w:rsidRPr="000A44BC" w:rsidRDefault="001E4D14" w:rsidP="00EC6DB5">
      <w:pPr>
        <w:jc w:val="both"/>
        <w:rPr>
          <w:rFonts w:ascii="Times New Roman" w:hAnsi="Times New Roman" w:cs="Times New Roman"/>
        </w:rPr>
      </w:pPr>
      <w:proofErr w:type="gramStart"/>
      <w:r w:rsidRPr="000A44BC">
        <w:rPr>
          <w:rFonts w:ascii="Times New Roman" w:hAnsi="Times New Roman" w:cs="Times New Roman"/>
        </w:rPr>
        <w:t>yeni</w:t>
      </w:r>
      <w:proofErr w:type="gramEnd"/>
      <w:r w:rsidRPr="000A44BC">
        <w:rPr>
          <w:rFonts w:ascii="Times New Roman" w:hAnsi="Times New Roman" w:cs="Times New Roman"/>
        </w:rPr>
        <w:t xml:space="preserve"> kurs açma iş akışı, danışma kurullarının karar alma mekanizmasına katılımı iş akışı, toplumsal katkı faaliyetlerine yönelik iş birlikleri kurma iş akışı, uygulama ve araştırma merkezleri danışmanlık hizmeti iş akışı, sosyal sorumluluk faaliyetleri yürütme iş akışı merkezce kullanılan iş akışlarıdır </w:t>
      </w:r>
      <w:r w:rsidRPr="000A44BC">
        <w:rPr>
          <w:rFonts w:ascii="Times New Roman" w:hAnsi="Times New Roman" w:cs="Times New Roman"/>
          <w:b/>
          <w:bCs/>
        </w:rPr>
        <w:t>(Kanıt 1)</w:t>
      </w:r>
      <w:r w:rsidRPr="000A44BC">
        <w:rPr>
          <w:rFonts w:ascii="Times New Roman" w:hAnsi="Times New Roman" w:cs="Times New Roman"/>
        </w:rPr>
        <w:t>.</w:t>
      </w:r>
    </w:p>
    <w:p w14:paraId="2E2899AE" w14:textId="2601A52C" w:rsidR="00D72DD1" w:rsidRPr="000A44BC" w:rsidRDefault="00D72DD1" w:rsidP="00EC6DB5">
      <w:pPr>
        <w:jc w:val="both"/>
        <w:rPr>
          <w:rFonts w:ascii="Times New Roman" w:hAnsi="Times New Roman" w:cs="Times New Roman"/>
        </w:rPr>
      </w:pPr>
      <w:r w:rsidRPr="000A44BC">
        <w:rPr>
          <w:rFonts w:ascii="Times New Roman" w:hAnsi="Times New Roman" w:cs="Times New Roman"/>
        </w:rPr>
        <w:t>Süreç̧ yönetiminin başarılı olduğunun kanıtları vardır. Sürekli süreç̧ iyileştirme döngüsü kurulmuştur</w:t>
      </w:r>
      <w:r w:rsidR="001E4D14" w:rsidRPr="000A44BC">
        <w:rPr>
          <w:rFonts w:ascii="Times New Roman" w:hAnsi="Times New Roman" w:cs="Times New Roman"/>
        </w:rPr>
        <w:t xml:space="preserve"> </w:t>
      </w:r>
      <w:r w:rsidR="001E4D14" w:rsidRPr="000A44BC">
        <w:rPr>
          <w:rFonts w:ascii="Times New Roman" w:hAnsi="Times New Roman" w:cs="Times New Roman"/>
          <w:b/>
          <w:bCs/>
        </w:rPr>
        <w:t>(Kanıt 2)</w:t>
      </w:r>
      <w:r w:rsidRPr="000A44BC">
        <w:rPr>
          <w:rFonts w:ascii="Times New Roman" w:hAnsi="Times New Roman" w:cs="Times New Roman"/>
        </w:rPr>
        <w:t>.</w:t>
      </w:r>
    </w:p>
    <w:p w14:paraId="4FD7B139" w14:textId="77777777" w:rsidR="001E4D14" w:rsidRPr="000A44BC" w:rsidRDefault="001E4D14" w:rsidP="001E4D14">
      <w:pPr>
        <w:pStyle w:val="NormalWeb"/>
        <w:spacing w:before="0" w:beforeAutospacing="0" w:after="0" w:afterAutospacing="0"/>
        <w:jc w:val="both"/>
        <w:rPr>
          <w:b/>
          <w:i/>
        </w:rPr>
      </w:pPr>
    </w:p>
    <w:p w14:paraId="2773E3D8" w14:textId="41936D5F" w:rsidR="001E4D14" w:rsidRPr="000A44BC" w:rsidRDefault="001E4D14" w:rsidP="001E4D14">
      <w:pPr>
        <w:pStyle w:val="NormalWeb"/>
        <w:spacing w:before="0" w:beforeAutospacing="0" w:after="0" w:afterAutospacing="0"/>
        <w:jc w:val="both"/>
        <w:rPr>
          <w:b/>
          <w:i/>
        </w:rPr>
      </w:pPr>
      <w:r w:rsidRPr="000A44BC">
        <w:rPr>
          <w:b/>
          <w:i/>
        </w:rPr>
        <w:t>Kanıtlar</w:t>
      </w:r>
    </w:p>
    <w:p w14:paraId="42DF2B27" w14:textId="092A2679" w:rsidR="00391705" w:rsidRPr="000A44BC" w:rsidRDefault="001E4D14" w:rsidP="001E4D14">
      <w:pPr>
        <w:spacing w:line="360" w:lineRule="auto"/>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w:t>
      </w:r>
      <w:proofErr w:type="gramStart"/>
      <w:r w:rsidRPr="000A44BC">
        <w:rPr>
          <w:rFonts w:ascii="Times New Roman" w:eastAsia="Times New Roman" w:hAnsi="Times New Roman" w:cs="Times New Roman"/>
          <w:lang w:eastAsia="tr-TR"/>
        </w:rPr>
        <w:t>4)A.</w:t>
      </w:r>
      <w:proofErr w:type="gramEnd"/>
      <w:r w:rsidRPr="000A44BC">
        <w:rPr>
          <w:rFonts w:ascii="Times New Roman" w:eastAsia="Times New Roman" w:hAnsi="Times New Roman" w:cs="Times New Roman"/>
          <w:lang w:eastAsia="tr-TR"/>
        </w:rPr>
        <w:t>3.</w:t>
      </w:r>
      <w:r w:rsidRPr="000A44BC">
        <w:rPr>
          <w:rFonts w:ascii="Times New Roman" w:hAnsi="Times New Roman" w:cs="Times New Roman"/>
        </w:rPr>
        <w:t>4</w:t>
      </w:r>
      <w:r w:rsidRPr="000A44BC">
        <w:rPr>
          <w:rFonts w:ascii="Times New Roman" w:eastAsia="Times New Roman" w:hAnsi="Times New Roman" w:cs="Times New Roman"/>
          <w:lang w:eastAsia="tr-TR"/>
        </w:rPr>
        <w:t>.</w:t>
      </w:r>
      <w:r w:rsidRPr="000A44BC">
        <w:rPr>
          <w:rFonts w:ascii="Times New Roman" w:hAnsi="Times New Roman" w:cs="Times New Roman"/>
        </w:rPr>
        <w:t>1</w:t>
      </w:r>
      <w:r w:rsidRPr="000A44BC">
        <w:rPr>
          <w:rFonts w:ascii="Times New Roman" w:eastAsia="Times New Roman" w:hAnsi="Times New Roman" w:cs="Times New Roman"/>
          <w:lang w:eastAsia="tr-TR"/>
        </w:rPr>
        <w:t>.Birim_</w:t>
      </w:r>
      <w:r w:rsidRPr="000A44BC">
        <w:rPr>
          <w:rFonts w:ascii="Times New Roman" w:hAnsi="Times New Roman" w:cs="Times New Roman"/>
        </w:rPr>
        <w:t>iş_akışları</w:t>
      </w:r>
      <w:r w:rsidRPr="000A44BC">
        <w:rPr>
          <w:rFonts w:ascii="Times New Roman" w:eastAsia="Times New Roman" w:hAnsi="Times New Roman" w:cs="Times New Roman"/>
          <w:lang w:eastAsia="tr-TR"/>
        </w:rPr>
        <w:t>:</w:t>
      </w:r>
      <w:r w:rsidR="00EF03CE" w:rsidRPr="000A44BC">
        <w:rPr>
          <w:rFonts w:ascii="Times New Roman" w:hAnsi="Times New Roman" w:cs="Times New Roman"/>
        </w:rPr>
        <w:t xml:space="preserve"> </w:t>
      </w:r>
      <w:hyperlink r:id="rId21" w:history="1">
        <w:r w:rsidR="00EF03CE" w:rsidRPr="000A44BC">
          <w:rPr>
            <w:rStyle w:val="Kpr"/>
            <w:rFonts w:ascii="Times New Roman" w:eastAsia="Times New Roman" w:hAnsi="Times New Roman" w:cs="Times New Roman"/>
            <w:lang w:eastAsia="tr-TR"/>
          </w:rPr>
          <w:t>https://bucem.bartin.edu.tr/is-akis-semalari.html</w:t>
        </w:r>
      </w:hyperlink>
      <w:r w:rsidR="00EF03CE" w:rsidRPr="000A44BC">
        <w:rPr>
          <w:rFonts w:ascii="Times New Roman" w:eastAsia="Times New Roman" w:hAnsi="Times New Roman" w:cs="Times New Roman"/>
          <w:lang w:eastAsia="tr-TR"/>
        </w:rPr>
        <w:t xml:space="preserve"> </w:t>
      </w:r>
    </w:p>
    <w:p w14:paraId="0D89630E" w14:textId="5B816590" w:rsidR="001E4D14" w:rsidRPr="000A44BC" w:rsidRDefault="001E4D14" w:rsidP="001E4D14">
      <w:pPr>
        <w:spacing w:line="360" w:lineRule="auto"/>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w:t>
      </w:r>
      <w:proofErr w:type="gramStart"/>
      <w:r w:rsidR="00EF03CE" w:rsidRPr="000A44BC">
        <w:rPr>
          <w:rFonts w:ascii="Times New Roman" w:eastAsia="Times New Roman" w:hAnsi="Times New Roman" w:cs="Times New Roman"/>
          <w:lang w:eastAsia="tr-TR"/>
        </w:rPr>
        <w:t>3</w:t>
      </w:r>
      <w:r w:rsidRPr="000A44BC">
        <w:rPr>
          <w:rFonts w:ascii="Times New Roman" w:eastAsia="Times New Roman" w:hAnsi="Times New Roman" w:cs="Times New Roman"/>
          <w:lang w:eastAsia="tr-TR"/>
        </w:rPr>
        <w:t>)A.</w:t>
      </w:r>
      <w:proofErr w:type="gramEnd"/>
      <w:r w:rsidRPr="000A44BC">
        <w:rPr>
          <w:rFonts w:ascii="Times New Roman" w:eastAsia="Times New Roman" w:hAnsi="Times New Roman" w:cs="Times New Roman"/>
          <w:lang w:eastAsia="tr-TR"/>
        </w:rPr>
        <w:t>3.</w:t>
      </w:r>
      <w:r w:rsidRPr="000A44BC">
        <w:rPr>
          <w:rFonts w:ascii="Times New Roman" w:hAnsi="Times New Roman" w:cs="Times New Roman"/>
        </w:rPr>
        <w:t>4</w:t>
      </w:r>
      <w:r w:rsidRPr="000A44BC">
        <w:rPr>
          <w:rFonts w:ascii="Times New Roman" w:eastAsia="Times New Roman" w:hAnsi="Times New Roman" w:cs="Times New Roman"/>
          <w:lang w:eastAsia="tr-TR"/>
        </w:rPr>
        <w:t>.</w:t>
      </w:r>
      <w:r w:rsidRPr="000A44BC">
        <w:rPr>
          <w:rFonts w:ascii="Times New Roman" w:hAnsi="Times New Roman" w:cs="Times New Roman"/>
        </w:rPr>
        <w:t>2</w:t>
      </w:r>
      <w:r w:rsidRPr="000A44BC">
        <w:rPr>
          <w:rFonts w:ascii="Times New Roman" w:eastAsia="Times New Roman" w:hAnsi="Times New Roman" w:cs="Times New Roman"/>
          <w:lang w:eastAsia="tr-TR"/>
        </w:rPr>
        <w:t>.Birim_püko_temelli_eylem_planları:</w:t>
      </w:r>
      <w:hyperlink r:id="rId22" w:history="1">
        <w:r w:rsidR="00EF03CE" w:rsidRPr="000A44BC">
          <w:rPr>
            <w:rStyle w:val="Kpr"/>
            <w:rFonts w:ascii="Times New Roman" w:eastAsia="Times New Roman" w:hAnsi="Times New Roman" w:cs="Times New Roman"/>
            <w:lang w:eastAsia="tr-TR"/>
          </w:rPr>
          <w:t>https://bucem.bartin.edu.tr/eylemplanlari.html</w:t>
        </w:r>
      </w:hyperlink>
      <w:r w:rsidR="00EF03CE" w:rsidRPr="000A44BC">
        <w:rPr>
          <w:rFonts w:ascii="Times New Roman" w:eastAsia="Times New Roman" w:hAnsi="Times New Roman" w:cs="Times New Roman"/>
          <w:lang w:eastAsia="tr-TR"/>
        </w:rPr>
        <w:t xml:space="preserve"> </w:t>
      </w:r>
    </w:p>
    <w:p w14:paraId="53B50F4F" w14:textId="77777777" w:rsidR="001E4D14" w:rsidRPr="000A44BC" w:rsidRDefault="001E4D14" w:rsidP="001E4D14">
      <w:pPr>
        <w:spacing w:line="360" w:lineRule="auto"/>
        <w:jc w:val="both"/>
        <w:rPr>
          <w:rFonts w:ascii="Times New Roman" w:hAnsi="Times New Roman" w:cs="Times New Roman"/>
          <w:b/>
          <w:bCs/>
        </w:rPr>
      </w:pPr>
    </w:p>
    <w:p w14:paraId="669C7C5A" w14:textId="733E94CB" w:rsidR="00D72DD1" w:rsidRPr="000A44BC" w:rsidRDefault="00FD4700" w:rsidP="00DA285F">
      <w:pPr>
        <w:pStyle w:val="Balk2"/>
        <w:rPr>
          <w:rFonts w:ascii="Times New Roman" w:hAnsi="Times New Roman" w:cs="Times New Roman"/>
          <w:b/>
          <w:bCs/>
          <w:color w:val="auto"/>
          <w:sz w:val="24"/>
          <w:szCs w:val="24"/>
        </w:rPr>
      </w:pPr>
      <w:bookmarkStart w:id="36" w:name="_Toc158197095"/>
      <w:r w:rsidRPr="000A44BC">
        <w:rPr>
          <w:rFonts w:ascii="Times New Roman" w:hAnsi="Times New Roman" w:cs="Times New Roman"/>
          <w:b/>
          <w:bCs/>
          <w:color w:val="auto"/>
          <w:sz w:val="24"/>
          <w:szCs w:val="24"/>
        </w:rPr>
        <w:t>2.4. A.4. Paydaş Katılımı</w:t>
      </w:r>
      <w:bookmarkEnd w:id="36"/>
    </w:p>
    <w:p w14:paraId="7E5DE59C" w14:textId="77777777" w:rsidR="00391705" w:rsidRPr="000A44BC" w:rsidRDefault="00391705" w:rsidP="00D72DD1">
      <w:pPr>
        <w:spacing w:line="360" w:lineRule="auto"/>
        <w:jc w:val="both"/>
        <w:rPr>
          <w:rFonts w:ascii="Times New Roman" w:hAnsi="Times New Roman" w:cs="Times New Roman"/>
          <w:b/>
          <w:bCs/>
        </w:rPr>
      </w:pPr>
    </w:p>
    <w:p w14:paraId="1C5B883A" w14:textId="526A4189" w:rsidR="00D72DD1" w:rsidRPr="000A44BC" w:rsidRDefault="00FF1FBC" w:rsidP="00DA285F">
      <w:pPr>
        <w:pStyle w:val="Balk3"/>
        <w:rPr>
          <w:rFonts w:ascii="Times New Roman" w:eastAsia="Times New Roman" w:hAnsi="Times New Roman" w:cs="Times New Roman"/>
          <w:b/>
          <w:bCs/>
          <w:color w:val="auto"/>
          <w:lang w:eastAsia="tr-TR"/>
        </w:rPr>
      </w:pPr>
      <w:bookmarkStart w:id="37" w:name="_Toc158197096"/>
      <w:r w:rsidRPr="000A44BC">
        <w:rPr>
          <w:rFonts w:ascii="Times New Roman" w:eastAsia="Times New Roman" w:hAnsi="Times New Roman" w:cs="Times New Roman"/>
          <w:b/>
          <w:bCs/>
          <w:color w:val="auto"/>
          <w:lang w:eastAsia="tr-TR"/>
        </w:rPr>
        <w:t>2.4.1.</w:t>
      </w:r>
      <w:r w:rsidR="00D72DD1" w:rsidRPr="000A44BC">
        <w:rPr>
          <w:rFonts w:ascii="Times New Roman" w:eastAsia="Times New Roman" w:hAnsi="Times New Roman" w:cs="Times New Roman"/>
          <w:b/>
          <w:bCs/>
          <w:color w:val="auto"/>
          <w:lang w:eastAsia="tr-TR"/>
        </w:rPr>
        <w:t xml:space="preserve">A.4.1. </w:t>
      </w:r>
      <w:proofErr w:type="spellStart"/>
      <w:r w:rsidR="00D72DD1" w:rsidRPr="000A44BC">
        <w:rPr>
          <w:rFonts w:ascii="Times New Roman" w:eastAsia="Times New Roman" w:hAnsi="Times New Roman" w:cs="Times New Roman"/>
          <w:b/>
          <w:bCs/>
          <w:color w:val="auto"/>
          <w:lang w:eastAsia="tr-TR"/>
        </w:rPr>
        <w:t>İc</w:t>
      </w:r>
      <w:proofErr w:type="spellEnd"/>
      <w:r w:rsidR="00D72DD1" w:rsidRPr="000A44BC">
        <w:rPr>
          <w:rFonts w:ascii="Times New Roman" w:eastAsia="Times New Roman" w:hAnsi="Times New Roman" w:cs="Times New Roman"/>
          <w:b/>
          <w:bCs/>
          <w:color w:val="auto"/>
          <w:lang w:eastAsia="tr-TR"/>
        </w:rPr>
        <w:t xml:space="preserve">̧ ve </w:t>
      </w:r>
      <w:proofErr w:type="spellStart"/>
      <w:r w:rsidR="00D72DD1" w:rsidRPr="000A44BC">
        <w:rPr>
          <w:rFonts w:ascii="Times New Roman" w:eastAsia="Times New Roman" w:hAnsi="Times New Roman" w:cs="Times New Roman"/>
          <w:b/>
          <w:bCs/>
          <w:color w:val="auto"/>
          <w:lang w:eastAsia="tr-TR"/>
        </w:rPr>
        <w:t>Dıs</w:t>
      </w:r>
      <w:proofErr w:type="spellEnd"/>
      <w:r w:rsidR="00D72DD1" w:rsidRPr="000A44BC">
        <w:rPr>
          <w:rFonts w:ascii="Times New Roman" w:eastAsia="Times New Roman" w:hAnsi="Times New Roman" w:cs="Times New Roman"/>
          <w:b/>
          <w:bCs/>
          <w:color w:val="auto"/>
          <w:lang w:eastAsia="tr-TR"/>
        </w:rPr>
        <w:t xml:space="preserve">̧ </w:t>
      </w:r>
      <w:proofErr w:type="spellStart"/>
      <w:r w:rsidR="00D72DD1" w:rsidRPr="000A44BC">
        <w:rPr>
          <w:rFonts w:ascii="Times New Roman" w:eastAsia="Times New Roman" w:hAnsi="Times New Roman" w:cs="Times New Roman"/>
          <w:b/>
          <w:bCs/>
          <w:color w:val="auto"/>
          <w:lang w:eastAsia="tr-TR"/>
        </w:rPr>
        <w:t>Paydas</w:t>
      </w:r>
      <w:proofErr w:type="spellEnd"/>
      <w:r w:rsidR="00D72DD1" w:rsidRPr="000A44BC">
        <w:rPr>
          <w:rFonts w:ascii="Times New Roman" w:eastAsia="Times New Roman" w:hAnsi="Times New Roman" w:cs="Times New Roman"/>
          <w:b/>
          <w:bCs/>
          <w:color w:val="auto"/>
          <w:lang w:eastAsia="tr-TR"/>
        </w:rPr>
        <w:t>̧ Katılımı</w:t>
      </w:r>
      <w:bookmarkEnd w:id="37"/>
      <w:r w:rsidR="00D72DD1" w:rsidRPr="000A44BC">
        <w:rPr>
          <w:rFonts w:ascii="Times New Roman" w:eastAsia="Times New Roman" w:hAnsi="Times New Roman" w:cs="Times New Roman"/>
          <w:b/>
          <w:bCs/>
          <w:color w:val="auto"/>
          <w:lang w:eastAsia="tr-TR"/>
        </w:rPr>
        <w:t xml:space="preserve"> </w:t>
      </w:r>
    </w:p>
    <w:p w14:paraId="7E85D263" w14:textId="77777777" w:rsidR="00D72DD1" w:rsidRPr="000A44BC" w:rsidRDefault="00D72DD1" w:rsidP="00D72DD1">
      <w:pPr>
        <w:spacing w:line="360" w:lineRule="auto"/>
        <w:rPr>
          <w:rFonts w:ascii="Times New Roman" w:hAnsi="Times New Roman" w:cs="Times New Roman"/>
          <w:b/>
          <w:i/>
          <w:iCs/>
        </w:rPr>
      </w:pPr>
    </w:p>
    <w:p w14:paraId="6EE51E71" w14:textId="77777777" w:rsidR="00D72DD1" w:rsidRPr="000A44BC" w:rsidRDefault="00D72DD1" w:rsidP="00D72DD1">
      <w:pPr>
        <w:spacing w:line="360" w:lineRule="auto"/>
        <w:rPr>
          <w:rFonts w:ascii="Times New Roman" w:hAnsi="Times New Roman" w:cs="Times New Roman"/>
          <w:i/>
          <w:iCs/>
        </w:rPr>
      </w:pPr>
      <w:r w:rsidRPr="000A44BC">
        <w:rPr>
          <w:rFonts w:ascii="Times New Roman" w:hAnsi="Times New Roman" w:cs="Times New Roman"/>
          <w:b/>
          <w:i/>
          <w:iCs/>
        </w:rPr>
        <w:t>Olgunluk Düzeyi :4</w:t>
      </w:r>
      <w:r w:rsidRPr="000A44BC">
        <w:rPr>
          <w:rFonts w:ascii="Times New Roman" w:hAnsi="Times New Roman" w:cs="Times New Roman"/>
          <w:i/>
          <w:iCs/>
        </w:rPr>
        <w:t xml:space="preserve"> </w:t>
      </w:r>
    </w:p>
    <w:p w14:paraId="66CDC644" w14:textId="77777777" w:rsidR="00D72DD1" w:rsidRPr="000A44BC" w:rsidRDefault="00D72DD1" w:rsidP="00EC6DB5">
      <w:pPr>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Paydaş katılım mekanizmalarının işleyişi izlenmekte ve bağlı iyileştirmeler gerçekleştirilmektedir.</w:t>
      </w:r>
    </w:p>
    <w:p w14:paraId="7F3C0A39" w14:textId="77777777" w:rsidR="00D72DD1" w:rsidRPr="000A44BC" w:rsidRDefault="00D72DD1" w:rsidP="00EC6DB5">
      <w:pPr>
        <w:rPr>
          <w:rFonts w:ascii="Times New Roman" w:eastAsia="Times New Roman" w:hAnsi="Times New Roman" w:cs="Times New Roman"/>
          <w:lang w:eastAsia="tr-TR"/>
        </w:rPr>
      </w:pPr>
    </w:p>
    <w:p w14:paraId="72B6A678" w14:textId="0A69D4EF" w:rsidR="00FA65D1" w:rsidRPr="000A44BC" w:rsidRDefault="00D72DD1" w:rsidP="00EC6DB5">
      <w:pPr>
        <w:tabs>
          <w:tab w:val="left" w:pos="3808"/>
        </w:tabs>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 xml:space="preserve">İç ve dış paydaşların karar alma, yönetişim ve iyileştirme süreçlerine katılım mekanizmaları </w:t>
      </w:r>
      <w:r w:rsidR="00FA65D1" w:rsidRPr="000A44BC">
        <w:rPr>
          <w:rFonts w:ascii="Times New Roman" w:eastAsia="Times New Roman" w:hAnsi="Times New Roman" w:cs="Times New Roman"/>
          <w:lang w:eastAsia="tr-TR"/>
        </w:rPr>
        <w:t xml:space="preserve">iş akış şemaları ile </w:t>
      </w:r>
      <w:r w:rsidRPr="000A44BC">
        <w:rPr>
          <w:rFonts w:ascii="Times New Roman" w:eastAsia="Times New Roman" w:hAnsi="Times New Roman" w:cs="Times New Roman"/>
          <w:lang w:eastAsia="tr-TR"/>
        </w:rPr>
        <w:t>tanımlanmıştı</w:t>
      </w:r>
      <w:r w:rsidR="00FA65D1" w:rsidRPr="000A44BC">
        <w:rPr>
          <w:rFonts w:ascii="Times New Roman" w:eastAsia="Times New Roman" w:hAnsi="Times New Roman" w:cs="Times New Roman"/>
          <w:lang w:eastAsia="tr-TR"/>
        </w:rPr>
        <w:t>r</w:t>
      </w:r>
      <w:r w:rsidRPr="000A44BC">
        <w:rPr>
          <w:rFonts w:ascii="Times New Roman" w:eastAsia="Times New Roman" w:hAnsi="Times New Roman" w:cs="Times New Roman"/>
          <w:lang w:eastAsia="tr-TR"/>
        </w:rPr>
        <w:t xml:space="preserve">. </w:t>
      </w:r>
      <w:r w:rsidR="00FA65D1" w:rsidRPr="000A44BC">
        <w:rPr>
          <w:rFonts w:ascii="Times New Roman" w:eastAsia="Times New Roman" w:hAnsi="Times New Roman" w:cs="Times New Roman"/>
          <w:lang w:eastAsia="tr-TR"/>
        </w:rPr>
        <w:t xml:space="preserve">Merkez danışma kurulu toplantıları düzenlenir ve alınan kararlar yönetim kuruluna sunulur. Yönetim kurulunca uygun bulunan görüşler uygulamaya geçirilir </w:t>
      </w:r>
      <w:r w:rsidR="00FA65D1" w:rsidRPr="000A44BC">
        <w:rPr>
          <w:rFonts w:ascii="Times New Roman" w:eastAsia="Times New Roman" w:hAnsi="Times New Roman" w:cs="Times New Roman"/>
          <w:b/>
          <w:bCs/>
          <w:lang w:eastAsia="tr-TR"/>
        </w:rPr>
        <w:t>(Kanıt 1-2)</w:t>
      </w:r>
      <w:r w:rsidR="00FA65D1" w:rsidRPr="000A44BC">
        <w:rPr>
          <w:rFonts w:ascii="Times New Roman" w:eastAsia="Times New Roman" w:hAnsi="Times New Roman" w:cs="Times New Roman"/>
          <w:lang w:eastAsia="tr-TR"/>
        </w:rPr>
        <w:t xml:space="preserve">.  </w:t>
      </w:r>
      <w:r w:rsidR="001852B1" w:rsidRPr="000A44BC">
        <w:rPr>
          <w:rFonts w:ascii="Times New Roman" w:eastAsia="Times New Roman" w:hAnsi="Times New Roman" w:cs="Times New Roman"/>
          <w:lang w:eastAsia="tr-TR"/>
        </w:rPr>
        <w:t xml:space="preserve">2023 yılı ülkede yaşanan deprem felaketi mücbir sebebi ile dönem yılda iki kez yapılması planlanan danışma kurulu toplantısı bir kez yapılabilmiştir. Yönetim kurul toplantıları uygun seyirde düzenlenmektedir. Danışma kurulu ve yönetim kurulu toplantılarına iç ve dış paydaşların katılımı için gerekli özen gösterilmektedir. </w:t>
      </w:r>
    </w:p>
    <w:p w14:paraId="42C496D0" w14:textId="77777777" w:rsidR="009D34C1" w:rsidRPr="000A44BC" w:rsidRDefault="009D34C1" w:rsidP="009D34C1">
      <w:pPr>
        <w:pStyle w:val="NormalWeb"/>
        <w:spacing w:before="0" w:beforeAutospacing="0" w:after="0" w:afterAutospacing="0"/>
        <w:jc w:val="both"/>
        <w:rPr>
          <w:b/>
          <w:i/>
        </w:rPr>
      </w:pPr>
      <w:r w:rsidRPr="000A44BC">
        <w:rPr>
          <w:b/>
          <w:i/>
        </w:rPr>
        <w:t>Kanıtlar</w:t>
      </w:r>
    </w:p>
    <w:p w14:paraId="48CB8545" w14:textId="1D79758E" w:rsidR="009D34C1" w:rsidRPr="000A44BC" w:rsidRDefault="009D34C1" w:rsidP="009D34C1">
      <w:pPr>
        <w:tabs>
          <w:tab w:val="left" w:pos="3808"/>
        </w:tabs>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w:t>
      </w:r>
      <w:proofErr w:type="gramStart"/>
      <w:r w:rsidRPr="000A44BC">
        <w:rPr>
          <w:rFonts w:ascii="Times New Roman" w:eastAsia="Times New Roman" w:hAnsi="Times New Roman" w:cs="Times New Roman"/>
          <w:lang w:eastAsia="tr-TR"/>
        </w:rPr>
        <w:t>4)A.</w:t>
      </w:r>
      <w:proofErr w:type="gramEnd"/>
      <w:r w:rsidRPr="000A44BC">
        <w:rPr>
          <w:rFonts w:ascii="Times New Roman" w:hAnsi="Times New Roman" w:cs="Times New Roman"/>
        </w:rPr>
        <w:t>4</w:t>
      </w:r>
      <w:r w:rsidRPr="000A44BC">
        <w:rPr>
          <w:rFonts w:ascii="Times New Roman" w:eastAsia="Times New Roman" w:hAnsi="Times New Roman" w:cs="Times New Roman"/>
          <w:lang w:eastAsia="tr-TR"/>
        </w:rPr>
        <w:t>.</w:t>
      </w:r>
      <w:r w:rsidRPr="000A44BC">
        <w:rPr>
          <w:rFonts w:ascii="Times New Roman" w:hAnsi="Times New Roman" w:cs="Times New Roman"/>
        </w:rPr>
        <w:t>1</w:t>
      </w:r>
      <w:r w:rsidRPr="000A44BC">
        <w:rPr>
          <w:rFonts w:ascii="Times New Roman" w:eastAsia="Times New Roman" w:hAnsi="Times New Roman" w:cs="Times New Roman"/>
          <w:lang w:eastAsia="tr-TR"/>
        </w:rPr>
        <w:t>.1.Birim_danışma_kurul_toplantı_tutanağı</w:t>
      </w:r>
    </w:p>
    <w:p w14:paraId="452DA40E" w14:textId="5450430C" w:rsidR="009D34C1" w:rsidRPr="000A44BC" w:rsidRDefault="009D34C1" w:rsidP="009D34C1">
      <w:pPr>
        <w:tabs>
          <w:tab w:val="left" w:pos="3808"/>
        </w:tabs>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w:t>
      </w:r>
      <w:proofErr w:type="gramStart"/>
      <w:r w:rsidRPr="000A44BC">
        <w:rPr>
          <w:rFonts w:ascii="Times New Roman" w:eastAsia="Times New Roman" w:hAnsi="Times New Roman" w:cs="Times New Roman"/>
          <w:lang w:eastAsia="tr-TR"/>
        </w:rPr>
        <w:t>4)A.</w:t>
      </w:r>
      <w:proofErr w:type="gramEnd"/>
      <w:r w:rsidRPr="000A44BC">
        <w:rPr>
          <w:rFonts w:ascii="Times New Roman" w:hAnsi="Times New Roman" w:cs="Times New Roman"/>
        </w:rPr>
        <w:t>4</w:t>
      </w:r>
      <w:r w:rsidRPr="000A44BC">
        <w:rPr>
          <w:rFonts w:ascii="Times New Roman" w:eastAsia="Times New Roman" w:hAnsi="Times New Roman" w:cs="Times New Roman"/>
          <w:lang w:eastAsia="tr-TR"/>
        </w:rPr>
        <w:t>.</w:t>
      </w:r>
      <w:r w:rsidRPr="000A44BC">
        <w:rPr>
          <w:rFonts w:ascii="Times New Roman" w:hAnsi="Times New Roman" w:cs="Times New Roman"/>
        </w:rPr>
        <w:t>1</w:t>
      </w:r>
      <w:r w:rsidRPr="000A44BC">
        <w:rPr>
          <w:rFonts w:ascii="Times New Roman" w:eastAsia="Times New Roman" w:hAnsi="Times New Roman" w:cs="Times New Roman"/>
          <w:lang w:eastAsia="tr-TR"/>
        </w:rPr>
        <w:t>.2.Birim_yönetim_kurul_toplantı_tutanağı</w:t>
      </w:r>
    </w:p>
    <w:p w14:paraId="76F8E31C" w14:textId="77777777" w:rsidR="009D34C1" w:rsidRPr="000A44BC" w:rsidRDefault="009D34C1" w:rsidP="009D34C1">
      <w:pPr>
        <w:tabs>
          <w:tab w:val="left" w:pos="3808"/>
        </w:tabs>
        <w:jc w:val="both"/>
        <w:rPr>
          <w:rFonts w:ascii="Times New Roman" w:eastAsia="Times New Roman" w:hAnsi="Times New Roman" w:cs="Times New Roman"/>
          <w:lang w:eastAsia="tr-TR"/>
        </w:rPr>
      </w:pPr>
    </w:p>
    <w:p w14:paraId="20EDAF5E" w14:textId="77777777" w:rsidR="009D34C1" w:rsidRPr="000A44BC" w:rsidRDefault="009D34C1" w:rsidP="009D34C1">
      <w:pPr>
        <w:tabs>
          <w:tab w:val="left" w:pos="3808"/>
        </w:tabs>
        <w:jc w:val="both"/>
        <w:rPr>
          <w:rFonts w:ascii="Times New Roman" w:eastAsia="Times New Roman" w:hAnsi="Times New Roman" w:cs="Times New Roman"/>
          <w:lang w:eastAsia="tr-TR"/>
        </w:rPr>
      </w:pPr>
    </w:p>
    <w:p w14:paraId="7DA11076" w14:textId="77777777" w:rsidR="009D34C1" w:rsidRPr="000A44BC" w:rsidRDefault="009D34C1" w:rsidP="00EC6DB5">
      <w:pPr>
        <w:tabs>
          <w:tab w:val="left" w:pos="3808"/>
        </w:tabs>
        <w:jc w:val="both"/>
        <w:rPr>
          <w:rFonts w:ascii="Times New Roman" w:eastAsia="Times New Roman" w:hAnsi="Times New Roman" w:cs="Times New Roman"/>
          <w:lang w:eastAsia="tr-TR"/>
        </w:rPr>
      </w:pPr>
    </w:p>
    <w:p w14:paraId="51AAD408" w14:textId="77777777" w:rsidR="00FA65D1" w:rsidRPr="000A44BC" w:rsidRDefault="00FA65D1" w:rsidP="00EC6DB5">
      <w:pPr>
        <w:tabs>
          <w:tab w:val="left" w:pos="3808"/>
        </w:tabs>
        <w:jc w:val="both"/>
        <w:rPr>
          <w:rFonts w:ascii="Times New Roman" w:eastAsia="Times New Roman" w:hAnsi="Times New Roman" w:cs="Times New Roman"/>
          <w:lang w:eastAsia="tr-TR"/>
        </w:rPr>
      </w:pPr>
    </w:p>
    <w:p w14:paraId="370AD56D" w14:textId="35AA9289" w:rsidR="00C33C8F" w:rsidRPr="000A44BC" w:rsidRDefault="00C33C8F" w:rsidP="00065845">
      <w:pPr>
        <w:spacing w:line="360" w:lineRule="auto"/>
        <w:jc w:val="both"/>
        <w:rPr>
          <w:rFonts w:ascii="Times New Roman" w:eastAsia="Times New Roman" w:hAnsi="Times New Roman" w:cs="Times New Roman"/>
          <w:lang w:eastAsia="tr-TR"/>
        </w:rPr>
      </w:pPr>
    </w:p>
    <w:p w14:paraId="24D972F7" w14:textId="1019B690" w:rsidR="00391705" w:rsidRPr="000A44BC" w:rsidRDefault="00391705" w:rsidP="00391705">
      <w:pPr>
        <w:pStyle w:val="Balk1"/>
        <w:numPr>
          <w:ilvl w:val="0"/>
          <w:numId w:val="9"/>
        </w:numPr>
        <w:spacing w:before="0" w:beforeAutospacing="0" w:after="0" w:afterAutospacing="0" w:line="360" w:lineRule="auto"/>
        <w:jc w:val="center"/>
        <w:rPr>
          <w:sz w:val="24"/>
          <w:szCs w:val="24"/>
        </w:rPr>
      </w:pPr>
      <w:bookmarkStart w:id="38" w:name="_Toc158197097"/>
      <w:r w:rsidRPr="000A44BC">
        <w:rPr>
          <w:sz w:val="24"/>
          <w:szCs w:val="24"/>
        </w:rPr>
        <w:t>BÖLÜM</w:t>
      </w:r>
      <w:bookmarkEnd w:id="38"/>
      <w:r w:rsidRPr="000A44BC">
        <w:rPr>
          <w:sz w:val="24"/>
          <w:szCs w:val="24"/>
        </w:rPr>
        <w:t xml:space="preserve"> </w:t>
      </w:r>
    </w:p>
    <w:p w14:paraId="451C36C9" w14:textId="3B74E7BD" w:rsidR="00391705" w:rsidRPr="000A44BC" w:rsidRDefault="00391705" w:rsidP="00DA285F">
      <w:pPr>
        <w:pStyle w:val="Balk1"/>
        <w:jc w:val="center"/>
        <w:rPr>
          <w:sz w:val="24"/>
          <w:szCs w:val="24"/>
        </w:rPr>
      </w:pPr>
      <w:bookmarkStart w:id="39" w:name="_Toc158196913"/>
      <w:bookmarkStart w:id="40" w:name="_Toc158197098"/>
      <w:r w:rsidRPr="000A44BC">
        <w:rPr>
          <w:sz w:val="24"/>
          <w:szCs w:val="24"/>
        </w:rPr>
        <w:t>TOPLUMSAL KATKI</w:t>
      </w:r>
      <w:bookmarkEnd w:id="39"/>
      <w:bookmarkEnd w:id="40"/>
    </w:p>
    <w:p w14:paraId="6993F96C" w14:textId="77777777" w:rsidR="00D72DD1" w:rsidRPr="000A44BC" w:rsidRDefault="00D72DD1" w:rsidP="00065845">
      <w:pPr>
        <w:spacing w:line="360" w:lineRule="auto"/>
        <w:jc w:val="both"/>
        <w:rPr>
          <w:rFonts w:ascii="Times New Roman" w:eastAsia="Times New Roman" w:hAnsi="Times New Roman" w:cs="Times New Roman"/>
          <w:b/>
          <w:bCs/>
          <w:lang w:eastAsia="tr-TR"/>
        </w:rPr>
      </w:pPr>
    </w:p>
    <w:p w14:paraId="6BC466BC" w14:textId="69BFE839" w:rsidR="00C33C8F" w:rsidRPr="000A44BC" w:rsidRDefault="00391705" w:rsidP="00DA285F">
      <w:pPr>
        <w:pStyle w:val="Balk2"/>
        <w:jc w:val="both"/>
        <w:rPr>
          <w:rFonts w:ascii="Times New Roman" w:eastAsia="Times New Roman" w:hAnsi="Times New Roman" w:cs="Times New Roman"/>
          <w:b/>
          <w:bCs/>
          <w:color w:val="auto"/>
          <w:sz w:val="24"/>
          <w:szCs w:val="24"/>
          <w:lang w:eastAsia="tr-TR"/>
        </w:rPr>
      </w:pPr>
      <w:bookmarkStart w:id="41" w:name="_Toc158197099"/>
      <w:r w:rsidRPr="000A44BC">
        <w:rPr>
          <w:rFonts w:ascii="Times New Roman" w:eastAsia="Times New Roman" w:hAnsi="Times New Roman" w:cs="Times New Roman"/>
          <w:b/>
          <w:bCs/>
          <w:color w:val="auto"/>
          <w:sz w:val="24"/>
          <w:szCs w:val="24"/>
          <w:lang w:eastAsia="tr-TR"/>
        </w:rPr>
        <w:t>3</w:t>
      </w:r>
      <w:r w:rsidR="00FD4700" w:rsidRPr="000A44BC">
        <w:rPr>
          <w:rFonts w:ascii="Times New Roman" w:eastAsia="Times New Roman" w:hAnsi="Times New Roman" w:cs="Times New Roman"/>
          <w:b/>
          <w:bCs/>
          <w:color w:val="auto"/>
          <w:sz w:val="24"/>
          <w:szCs w:val="24"/>
          <w:lang w:eastAsia="tr-TR"/>
        </w:rPr>
        <w:t>.</w:t>
      </w:r>
      <w:r w:rsidRPr="000A44BC">
        <w:rPr>
          <w:rFonts w:ascii="Times New Roman" w:eastAsia="Times New Roman" w:hAnsi="Times New Roman" w:cs="Times New Roman"/>
          <w:b/>
          <w:bCs/>
          <w:color w:val="auto"/>
          <w:sz w:val="24"/>
          <w:szCs w:val="24"/>
          <w:lang w:eastAsia="tr-TR"/>
        </w:rPr>
        <w:t>1</w:t>
      </w:r>
      <w:r w:rsidR="00FD4700" w:rsidRPr="000A44BC">
        <w:rPr>
          <w:rFonts w:ascii="Times New Roman" w:eastAsia="Times New Roman" w:hAnsi="Times New Roman" w:cs="Times New Roman"/>
          <w:b/>
          <w:bCs/>
          <w:color w:val="auto"/>
          <w:sz w:val="24"/>
          <w:szCs w:val="24"/>
          <w:lang w:eastAsia="tr-TR"/>
        </w:rPr>
        <w:t>.</w:t>
      </w:r>
      <w:r w:rsidR="00C33C8F" w:rsidRPr="000A44BC">
        <w:rPr>
          <w:rFonts w:ascii="Times New Roman" w:eastAsia="Times New Roman" w:hAnsi="Times New Roman" w:cs="Times New Roman"/>
          <w:b/>
          <w:bCs/>
          <w:color w:val="auto"/>
          <w:sz w:val="24"/>
          <w:szCs w:val="24"/>
          <w:lang w:eastAsia="tr-TR"/>
        </w:rPr>
        <w:t>D.1. Toplumsal Katkı Süreçlerinin Yönetimi ve Toplumsal Katkı Kaynakları</w:t>
      </w:r>
      <w:bookmarkEnd w:id="41"/>
    </w:p>
    <w:p w14:paraId="112D008A" w14:textId="77777777" w:rsidR="00391705" w:rsidRPr="000A44BC" w:rsidRDefault="00391705" w:rsidP="00065845">
      <w:pPr>
        <w:spacing w:line="360" w:lineRule="auto"/>
        <w:jc w:val="both"/>
        <w:rPr>
          <w:rFonts w:ascii="Times New Roman" w:eastAsia="Times New Roman" w:hAnsi="Times New Roman" w:cs="Times New Roman"/>
          <w:b/>
          <w:bCs/>
          <w:lang w:eastAsia="tr-TR"/>
        </w:rPr>
      </w:pPr>
    </w:p>
    <w:p w14:paraId="32519459" w14:textId="0542C9CD" w:rsidR="00C33C8F" w:rsidRPr="000A44BC" w:rsidRDefault="00391705" w:rsidP="00DA285F">
      <w:pPr>
        <w:pStyle w:val="Balk3"/>
        <w:rPr>
          <w:rFonts w:ascii="Times New Roman" w:eastAsia="Times New Roman" w:hAnsi="Times New Roman" w:cs="Times New Roman"/>
          <w:b/>
          <w:bCs/>
          <w:color w:val="auto"/>
          <w:lang w:eastAsia="tr-TR"/>
        </w:rPr>
      </w:pPr>
      <w:bookmarkStart w:id="42" w:name="_Toc158197100"/>
      <w:r w:rsidRPr="000A44BC">
        <w:rPr>
          <w:rFonts w:ascii="Times New Roman" w:eastAsia="Times New Roman" w:hAnsi="Times New Roman" w:cs="Times New Roman"/>
          <w:b/>
          <w:bCs/>
          <w:color w:val="auto"/>
          <w:lang w:eastAsia="tr-TR"/>
        </w:rPr>
        <w:t>3.1.1.</w:t>
      </w:r>
      <w:r w:rsidR="00C33C8F" w:rsidRPr="000A44BC">
        <w:rPr>
          <w:rFonts w:ascii="Times New Roman" w:eastAsia="Times New Roman" w:hAnsi="Times New Roman" w:cs="Times New Roman"/>
          <w:b/>
          <w:bCs/>
          <w:color w:val="auto"/>
          <w:lang w:eastAsia="tr-TR"/>
        </w:rPr>
        <w:t>D.1.1. Toplumsal Katkı Süreçlerinin Yönetimi</w:t>
      </w:r>
      <w:bookmarkEnd w:id="42"/>
    </w:p>
    <w:p w14:paraId="69ABD5C6" w14:textId="180A5A9D" w:rsidR="00C33C8F" w:rsidRPr="000A44BC" w:rsidRDefault="00C33C8F" w:rsidP="00C33C8F">
      <w:pPr>
        <w:spacing w:line="360" w:lineRule="auto"/>
        <w:jc w:val="both"/>
        <w:rPr>
          <w:rFonts w:ascii="Times New Roman" w:hAnsi="Times New Roman" w:cs="Times New Roman"/>
          <w:b/>
          <w:i/>
          <w:iCs/>
        </w:rPr>
      </w:pPr>
      <w:r w:rsidRPr="000A44BC">
        <w:rPr>
          <w:rFonts w:ascii="Times New Roman" w:hAnsi="Times New Roman" w:cs="Times New Roman"/>
          <w:b/>
          <w:i/>
          <w:iCs/>
        </w:rPr>
        <w:t>Olgunluk Düzeyi: 5</w:t>
      </w:r>
    </w:p>
    <w:p w14:paraId="6042EA7C" w14:textId="0107A4E0" w:rsidR="00C33C8F" w:rsidRPr="000A44BC" w:rsidRDefault="00C33C8F" w:rsidP="00EC6DB5">
      <w:pPr>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İçselleştirilmiş, sistematik, sürdürülebilir ve örnek gösterilebilir uygulamalar bulunmaktadır.</w:t>
      </w:r>
    </w:p>
    <w:p w14:paraId="1D4CE464" w14:textId="5C963309" w:rsidR="00C33C8F" w:rsidRPr="000A44BC" w:rsidRDefault="00C33C8F" w:rsidP="00EC6DB5">
      <w:pPr>
        <w:jc w:val="both"/>
        <w:rPr>
          <w:rFonts w:ascii="Times New Roman" w:eastAsia="Times New Roman" w:hAnsi="Times New Roman" w:cs="Times New Roman"/>
          <w:lang w:eastAsia="tr-TR"/>
        </w:rPr>
      </w:pPr>
    </w:p>
    <w:p w14:paraId="0930C640" w14:textId="67943791" w:rsidR="009A72E7" w:rsidRPr="000A44BC" w:rsidRDefault="009A72E7" w:rsidP="00EC6DB5">
      <w:pPr>
        <w:jc w:val="both"/>
        <w:rPr>
          <w:rFonts w:ascii="Times New Roman" w:eastAsia="Times New Roman" w:hAnsi="Times New Roman" w:cs="Times New Roman"/>
          <w:i/>
          <w:iCs/>
          <w:lang w:eastAsia="tr-TR"/>
        </w:rPr>
      </w:pPr>
      <w:r w:rsidRPr="000A44BC">
        <w:rPr>
          <w:rFonts w:ascii="Times New Roman" w:eastAsia="Times New Roman" w:hAnsi="Times New Roman" w:cs="Times New Roman"/>
          <w:lang w:eastAsia="tr-TR"/>
        </w:rPr>
        <w:t xml:space="preserve">Kurumun toplumsal katkı politikası: </w:t>
      </w:r>
      <w:r w:rsidRPr="000A44BC">
        <w:rPr>
          <w:rFonts w:ascii="Times New Roman" w:eastAsia="Times New Roman" w:hAnsi="Times New Roman" w:cs="Times New Roman"/>
          <w:i/>
          <w:iCs/>
          <w:lang w:eastAsia="tr-TR"/>
        </w:rPr>
        <w:t xml:space="preserve">Toplumsal sorumluluk bilinciyle bilime, sanata ve kültüre yerel, ulusal ve evrensel düzeyde katkı sağlamayı, toplumsal sorunlara yönelik araştırmalar ve uygulamalar gerçekleştirmeyi, toplumsal gelişmeye katkıda bulunacak nitelikli insan kaynağını yetiştirmeyi, bilimsel ve sosyal faaliyetlerle yerel ve ulusal </w:t>
      </w:r>
      <w:proofErr w:type="spellStart"/>
      <w:r w:rsidRPr="000A44BC">
        <w:rPr>
          <w:rFonts w:ascii="Times New Roman" w:eastAsia="Times New Roman" w:hAnsi="Times New Roman" w:cs="Times New Roman"/>
          <w:i/>
          <w:iCs/>
          <w:lang w:eastAsia="tr-TR"/>
        </w:rPr>
        <w:t>sosyo</w:t>
      </w:r>
      <w:proofErr w:type="spellEnd"/>
      <w:r w:rsidRPr="000A44BC">
        <w:rPr>
          <w:rFonts w:ascii="Times New Roman" w:eastAsia="Times New Roman" w:hAnsi="Times New Roman" w:cs="Times New Roman"/>
          <w:i/>
          <w:iCs/>
          <w:lang w:eastAsia="tr-TR"/>
        </w:rPr>
        <w:t>-kültürel yaşantıyı zenginleştirmeyi, kamu ve sanayi kuruluşlarıyla iş birliği yaparak bilgi ve teknoloji transferi gerçekleştirmeyi, yaşam boyu öğrenme çerçevesinde toplumun ilerlemesine katkı sağlamayı, kamu, özel sektör ve sivil toplum kuruluşlarıyla iş birliği içinde toplumsal ihtiyaçlara cevap veren çalışmalar yürütmeyi, öğrenci ve akademisyenlerin sosyal sorumluluk bilincini içselleştirmesini ve bu doğrultuda topluma hizmet ve sosyal sorumluluk faaliyetlerini eğitim ve öğretimin ayrılmaz bir parçası haline getirmeyi, bu anlayışla bölgeye ve topluma katkı sağlayan projeleri desteklemeyi ve yürütücülüğünü yapmayı içerir.</w:t>
      </w:r>
    </w:p>
    <w:p w14:paraId="76400026" w14:textId="222854C8" w:rsidR="00D42038" w:rsidRPr="000A44BC" w:rsidRDefault="009A72E7" w:rsidP="00EC6DB5">
      <w:pPr>
        <w:jc w:val="both"/>
        <w:rPr>
          <w:rFonts w:ascii="Times New Roman" w:eastAsia="Times New Roman" w:hAnsi="Times New Roman" w:cs="Times New Roman"/>
          <w:b/>
          <w:bCs/>
          <w:lang w:eastAsia="tr-TR"/>
        </w:rPr>
      </w:pPr>
      <w:r w:rsidRPr="000A44BC">
        <w:rPr>
          <w:rFonts w:ascii="Times New Roman" w:eastAsia="Times New Roman" w:hAnsi="Times New Roman" w:cs="Times New Roman"/>
          <w:lang w:eastAsia="tr-TR"/>
        </w:rPr>
        <w:t xml:space="preserve">Bu politikayı benimseyen birimimiz toplumsal katkıyı artırmayı amaçlayan hedeflerini stratejik planlamalar çerçevesinde sürdürmektedir </w:t>
      </w:r>
      <w:r w:rsidRPr="000A44BC">
        <w:rPr>
          <w:rFonts w:ascii="Times New Roman" w:eastAsia="Times New Roman" w:hAnsi="Times New Roman" w:cs="Times New Roman"/>
          <w:b/>
          <w:bCs/>
          <w:lang w:eastAsia="tr-TR"/>
        </w:rPr>
        <w:t>(Kanıt</w:t>
      </w:r>
      <w:r w:rsidR="004F72CA" w:rsidRPr="000A44BC">
        <w:rPr>
          <w:rFonts w:ascii="Times New Roman" w:eastAsia="Times New Roman" w:hAnsi="Times New Roman" w:cs="Times New Roman"/>
          <w:b/>
          <w:bCs/>
          <w:lang w:eastAsia="tr-TR"/>
        </w:rPr>
        <w:t xml:space="preserve"> </w:t>
      </w:r>
      <w:r w:rsidR="00421127" w:rsidRPr="000A44BC">
        <w:rPr>
          <w:rFonts w:ascii="Times New Roman" w:eastAsia="Times New Roman" w:hAnsi="Times New Roman" w:cs="Times New Roman"/>
          <w:b/>
          <w:bCs/>
          <w:lang w:eastAsia="tr-TR"/>
        </w:rPr>
        <w:t>1</w:t>
      </w:r>
      <w:r w:rsidRPr="000A44BC">
        <w:rPr>
          <w:rFonts w:ascii="Times New Roman" w:eastAsia="Times New Roman" w:hAnsi="Times New Roman" w:cs="Times New Roman"/>
          <w:b/>
          <w:bCs/>
          <w:lang w:eastAsia="tr-TR"/>
        </w:rPr>
        <w:t xml:space="preserve">).  </w:t>
      </w:r>
      <w:r w:rsidRPr="000A44BC">
        <w:rPr>
          <w:rFonts w:ascii="Times New Roman" w:eastAsia="Times New Roman" w:hAnsi="Times New Roman" w:cs="Times New Roman"/>
          <w:lang w:eastAsia="tr-TR"/>
        </w:rPr>
        <w:t xml:space="preserve">Belirlenen hedefler eylem planları ile ortaya koyulmakta, PUKÖ temelli gerçekleşme </w:t>
      </w:r>
      <w:r w:rsidR="00D42038" w:rsidRPr="000A44BC">
        <w:rPr>
          <w:rFonts w:ascii="Times New Roman" w:eastAsia="Times New Roman" w:hAnsi="Times New Roman" w:cs="Times New Roman"/>
          <w:lang w:eastAsia="tr-TR"/>
        </w:rPr>
        <w:t xml:space="preserve">durumları yıl sonunda raporlaştırılmakta ve yayınlanmaktadır </w:t>
      </w:r>
      <w:r w:rsidR="00D42038" w:rsidRPr="000A44BC">
        <w:rPr>
          <w:rFonts w:ascii="Times New Roman" w:eastAsia="Times New Roman" w:hAnsi="Times New Roman" w:cs="Times New Roman"/>
          <w:b/>
          <w:bCs/>
          <w:lang w:eastAsia="tr-TR"/>
        </w:rPr>
        <w:t>(Kanıt</w:t>
      </w:r>
      <w:r w:rsidR="004F72CA" w:rsidRPr="000A44BC">
        <w:rPr>
          <w:rFonts w:ascii="Times New Roman" w:eastAsia="Times New Roman" w:hAnsi="Times New Roman" w:cs="Times New Roman"/>
          <w:b/>
          <w:bCs/>
          <w:lang w:eastAsia="tr-TR"/>
        </w:rPr>
        <w:t xml:space="preserve"> </w:t>
      </w:r>
      <w:r w:rsidR="00421127" w:rsidRPr="000A44BC">
        <w:rPr>
          <w:rFonts w:ascii="Times New Roman" w:eastAsia="Times New Roman" w:hAnsi="Times New Roman" w:cs="Times New Roman"/>
          <w:b/>
          <w:bCs/>
          <w:lang w:eastAsia="tr-TR"/>
        </w:rPr>
        <w:t>2</w:t>
      </w:r>
      <w:r w:rsidR="00D42038" w:rsidRPr="000A44BC">
        <w:rPr>
          <w:rFonts w:ascii="Times New Roman" w:eastAsia="Times New Roman" w:hAnsi="Times New Roman" w:cs="Times New Roman"/>
          <w:b/>
          <w:bCs/>
          <w:lang w:eastAsia="tr-TR"/>
        </w:rPr>
        <w:t xml:space="preserve">). </w:t>
      </w:r>
      <w:r w:rsidR="00D42038" w:rsidRPr="000A44BC">
        <w:rPr>
          <w:rFonts w:ascii="Times New Roman" w:eastAsia="Times New Roman" w:hAnsi="Times New Roman" w:cs="Times New Roman"/>
          <w:lang w:eastAsia="tr-TR"/>
        </w:rPr>
        <w:t>Birimin performans gerçekleştirme durumları altı aylık dönemlerde izlenmekte, raporlaştırılmakta ve kamuya açık yayınlanmaktadır</w:t>
      </w:r>
      <w:r w:rsidR="00D42038" w:rsidRPr="000A44BC">
        <w:rPr>
          <w:rFonts w:ascii="Times New Roman" w:eastAsia="Times New Roman" w:hAnsi="Times New Roman" w:cs="Times New Roman"/>
          <w:b/>
          <w:bCs/>
          <w:lang w:eastAsia="tr-TR"/>
        </w:rPr>
        <w:t xml:space="preserve"> (Kanıt</w:t>
      </w:r>
      <w:r w:rsidR="00421127" w:rsidRPr="000A44BC">
        <w:rPr>
          <w:rFonts w:ascii="Times New Roman" w:eastAsia="Times New Roman" w:hAnsi="Times New Roman" w:cs="Times New Roman"/>
          <w:b/>
          <w:bCs/>
          <w:lang w:eastAsia="tr-TR"/>
        </w:rPr>
        <w:t xml:space="preserve"> </w:t>
      </w:r>
      <w:r w:rsidR="004F72CA" w:rsidRPr="000A44BC">
        <w:rPr>
          <w:rFonts w:ascii="Times New Roman" w:eastAsia="Times New Roman" w:hAnsi="Times New Roman" w:cs="Times New Roman"/>
          <w:b/>
          <w:bCs/>
          <w:lang w:eastAsia="tr-TR"/>
        </w:rPr>
        <w:t>3</w:t>
      </w:r>
      <w:r w:rsidR="00D42038" w:rsidRPr="000A44BC">
        <w:rPr>
          <w:rFonts w:ascii="Times New Roman" w:eastAsia="Times New Roman" w:hAnsi="Times New Roman" w:cs="Times New Roman"/>
          <w:b/>
          <w:bCs/>
          <w:lang w:eastAsia="tr-TR"/>
        </w:rPr>
        <w:t xml:space="preserve">).   </w:t>
      </w:r>
    </w:p>
    <w:p w14:paraId="24E9C21A" w14:textId="004933A8" w:rsidR="00D42038" w:rsidRPr="000A44BC" w:rsidRDefault="00D42038" w:rsidP="00EC6DB5">
      <w:pPr>
        <w:jc w:val="both"/>
        <w:rPr>
          <w:rFonts w:ascii="Times New Roman" w:eastAsia="Times New Roman" w:hAnsi="Times New Roman" w:cs="Times New Roman"/>
          <w:b/>
          <w:bCs/>
          <w:lang w:eastAsia="tr-TR"/>
        </w:rPr>
      </w:pPr>
      <w:r w:rsidRPr="000A44BC">
        <w:rPr>
          <w:rFonts w:ascii="Times New Roman" w:eastAsia="Times New Roman" w:hAnsi="Times New Roman" w:cs="Times New Roman"/>
          <w:lang w:eastAsia="tr-TR"/>
        </w:rPr>
        <w:t xml:space="preserve">Birimdeki yönetim modeli, idari yapı, iş akışları ve sorumluları belirlidir, çalışanlar tarafından bilinir. Birim kararları yönetim kurulu toplanılarak alınır </w:t>
      </w:r>
      <w:r w:rsidRPr="000A44BC">
        <w:rPr>
          <w:rFonts w:ascii="Times New Roman" w:eastAsia="Times New Roman" w:hAnsi="Times New Roman" w:cs="Times New Roman"/>
          <w:b/>
          <w:bCs/>
          <w:lang w:eastAsia="tr-TR"/>
        </w:rPr>
        <w:t>(Kanıt</w:t>
      </w:r>
      <w:r w:rsidR="00421127" w:rsidRPr="000A44BC">
        <w:rPr>
          <w:rFonts w:ascii="Times New Roman" w:eastAsia="Times New Roman" w:hAnsi="Times New Roman" w:cs="Times New Roman"/>
          <w:b/>
          <w:bCs/>
          <w:lang w:eastAsia="tr-TR"/>
        </w:rPr>
        <w:t xml:space="preserve"> 4</w:t>
      </w:r>
      <w:r w:rsidRPr="000A44BC">
        <w:rPr>
          <w:rFonts w:ascii="Times New Roman" w:eastAsia="Times New Roman" w:hAnsi="Times New Roman" w:cs="Times New Roman"/>
          <w:b/>
          <w:bCs/>
          <w:lang w:eastAsia="tr-TR"/>
        </w:rPr>
        <w:t xml:space="preserve">).  </w:t>
      </w:r>
    </w:p>
    <w:p w14:paraId="13FBA7AD" w14:textId="5D09BFA3" w:rsidR="00D42038" w:rsidRPr="000A44BC" w:rsidRDefault="00D42038" w:rsidP="00EC6DB5">
      <w:pPr>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Toplumsal katkı politik</w:t>
      </w:r>
      <w:r w:rsidR="00C430C7" w:rsidRPr="000A44BC">
        <w:rPr>
          <w:rFonts w:ascii="Times New Roman" w:eastAsia="Times New Roman" w:hAnsi="Times New Roman" w:cs="Times New Roman"/>
          <w:lang w:eastAsia="tr-TR"/>
        </w:rPr>
        <w:t>a</w:t>
      </w:r>
      <w:r w:rsidRPr="000A44BC">
        <w:rPr>
          <w:rFonts w:ascii="Times New Roman" w:eastAsia="Times New Roman" w:hAnsi="Times New Roman" w:cs="Times New Roman"/>
          <w:lang w:eastAsia="tr-TR"/>
        </w:rPr>
        <w:t>sına</w:t>
      </w:r>
      <w:r w:rsidR="00C430C7" w:rsidRPr="000A44BC">
        <w:rPr>
          <w:rFonts w:ascii="Times New Roman" w:eastAsia="Times New Roman" w:hAnsi="Times New Roman" w:cs="Times New Roman"/>
          <w:lang w:eastAsia="tr-TR"/>
        </w:rPr>
        <w:t xml:space="preserve"> uygun olarak bölgenin ihtiyaçlarına yönelik eğitim faaliyetleri gerçekleştirilir.</w:t>
      </w:r>
      <w:r w:rsidR="00BB5A09" w:rsidRPr="000A44BC">
        <w:rPr>
          <w:rFonts w:ascii="Times New Roman" w:eastAsia="Times New Roman" w:hAnsi="Times New Roman" w:cs="Times New Roman"/>
          <w:lang w:eastAsia="tr-TR"/>
        </w:rPr>
        <w:t xml:space="preserve"> Bu faaliyetler işbirlikçi kurum ile protokol kapsamında sürdürülmektedir </w:t>
      </w:r>
      <w:r w:rsidR="00BB5A09" w:rsidRPr="000A44BC">
        <w:rPr>
          <w:rFonts w:ascii="Times New Roman" w:eastAsia="Times New Roman" w:hAnsi="Times New Roman" w:cs="Times New Roman"/>
          <w:b/>
          <w:bCs/>
          <w:lang w:eastAsia="tr-TR"/>
        </w:rPr>
        <w:t>(Kanıt 5)</w:t>
      </w:r>
      <w:r w:rsidR="00BB5A09" w:rsidRPr="000A44BC">
        <w:rPr>
          <w:rFonts w:ascii="Times New Roman" w:eastAsia="Times New Roman" w:hAnsi="Times New Roman" w:cs="Times New Roman"/>
          <w:lang w:eastAsia="tr-TR"/>
        </w:rPr>
        <w:t xml:space="preserve">. </w:t>
      </w:r>
      <w:r w:rsidR="00C430C7" w:rsidRPr="000A44BC">
        <w:rPr>
          <w:rFonts w:ascii="Times New Roman" w:eastAsia="Times New Roman" w:hAnsi="Times New Roman" w:cs="Times New Roman"/>
          <w:lang w:eastAsia="tr-TR"/>
        </w:rPr>
        <w:t xml:space="preserve"> Bu faaliyetler tüm kurum çalışanları ve işbirlikçi kurum olan Bartın İl Milli Eğitim Müdürlüğü çalışanlarına çağrıya açılarak gönüllülerin talepleri doğrultusunda gerçekleştirilir. Eğitim vermek isteyen tüm bireylere ulaşılır kendilerinden eğitim içerikleri talep edilir. İçerikler merkez yönetimince değerlendirilir. Eğitimlerin açılmasında eğitmen ve uzmanlık alanının uyumu gözetilir. Kişi uzmanlık alanı dışında bir faaliyet gerçekleştirmek isterse yetkinliğini sertifikalandırması beklenir. Eğitim içerikleri ve ücretleri yönetim kurulunca görüşülerek açılacak olanlar karara bağlanarak kurum yürütme kuruluna sunulur. Kurulun onayı ile katılımcı başvurusuna açılır. Bölgenin kalkınmasına yönelik sürdürülen faaliyetlerin çeşitli alanlarda açılmasına özen gösterilir </w:t>
      </w:r>
      <w:r w:rsidR="00C430C7" w:rsidRPr="000A44BC">
        <w:rPr>
          <w:rFonts w:ascii="Times New Roman" w:eastAsia="Times New Roman" w:hAnsi="Times New Roman" w:cs="Times New Roman"/>
          <w:b/>
          <w:bCs/>
          <w:lang w:eastAsia="tr-TR"/>
        </w:rPr>
        <w:t>(Kanıt</w:t>
      </w:r>
      <w:r w:rsidR="00717A4E" w:rsidRPr="000A44BC">
        <w:rPr>
          <w:rFonts w:ascii="Times New Roman" w:eastAsia="Times New Roman" w:hAnsi="Times New Roman" w:cs="Times New Roman"/>
          <w:b/>
          <w:bCs/>
          <w:lang w:eastAsia="tr-TR"/>
        </w:rPr>
        <w:t xml:space="preserve"> </w:t>
      </w:r>
      <w:r w:rsidR="00BB5A09" w:rsidRPr="000A44BC">
        <w:rPr>
          <w:rFonts w:ascii="Times New Roman" w:eastAsia="Times New Roman" w:hAnsi="Times New Roman" w:cs="Times New Roman"/>
          <w:b/>
          <w:bCs/>
          <w:lang w:eastAsia="tr-TR"/>
        </w:rPr>
        <w:t>6</w:t>
      </w:r>
      <w:r w:rsidR="00C430C7" w:rsidRPr="000A44BC">
        <w:rPr>
          <w:rFonts w:ascii="Times New Roman" w:eastAsia="Times New Roman" w:hAnsi="Times New Roman" w:cs="Times New Roman"/>
          <w:b/>
          <w:bCs/>
          <w:lang w:eastAsia="tr-TR"/>
        </w:rPr>
        <w:t xml:space="preserve">).  </w:t>
      </w:r>
      <w:r w:rsidR="00C430C7" w:rsidRPr="000A44BC">
        <w:rPr>
          <w:rFonts w:ascii="Times New Roman" w:eastAsia="Times New Roman" w:hAnsi="Times New Roman" w:cs="Times New Roman"/>
          <w:lang w:eastAsia="tr-TR"/>
        </w:rPr>
        <w:t>Tüm bu süreçler</w:t>
      </w:r>
      <w:r w:rsidR="00717A4E" w:rsidRPr="000A44BC">
        <w:rPr>
          <w:rFonts w:ascii="Times New Roman" w:eastAsia="Times New Roman" w:hAnsi="Times New Roman" w:cs="Times New Roman"/>
          <w:lang w:eastAsia="tr-TR"/>
        </w:rPr>
        <w:t xml:space="preserve"> ve kanıtları</w:t>
      </w:r>
      <w:r w:rsidR="00C430C7" w:rsidRPr="000A44BC">
        <w:rPr>
          <w:rFonts w:ascii="Times New Roman" w:eastAsia="Times New Roman" w:hAnsi="Times New Roman" w:cs="Times New Roman"/>
          <w:lang w:eastAsia="tr-TR"/>
        </w:rPr>
        <w:t xml:space="preserve"> birim web sitesinde ve sosyal medya hesaplarında güncel olarak yayınlanmaktadır </w:t>
      </w:r>
      <w:r w:rsidR="00C430C7" w:rsidRPr="000A44BC">
        <w:rPr>
          <w:rFonts w:ascii="Times New Roman" w:eastAsia="Times New Roman" w:hAnsi="Times New Roman" w:cs="Times New Roman"/>
          <w:b/>
          <w:bCs/>
          <w:lang w:eastAsia="tr-TR"/>
        </w:rPr>
        <w:t>(Kanıt</w:t>
      </w:r>
      <w:r w:rsidR="00717A4E" w:rsidRPr="000A44BC">
        <w:rPr>
          <w:rFonts w:ascii="Times New Roman" w:eastAsia="Times New Roman" w:hAnsi="Times New Roman" w:cs="Times New Roman"/>
          <w:b/>
          <w:bCs/>
          <w:lang w:eastAsia="tr-TR"/>
        </w:rPr>
        <w:t xml:space="preserve"> </w:t>
      </w:r>
      <w:r w:rsidR="00BB5A09" w:rsidRPr="000A44BC">
        <w:rPr>
          <w:rFonts w:ascii="Times New Roman" w:eastAsia="Times New Roman" w:hAnsi="Times New Roman" w:cs="Times New Roman"/>
          <w:b/>
          <w:bCs/>
          <w:lang w:eastAsia="tr-TR"/>
        </w:rPr>
        <w:t>7</w:t>
      </w:r>
      <w:r w:rsidR="00F142C7" w:rsidRPr="000A44BC">
        <w:rPr>
          <w:rFonts w:ascii="Times New Roman" w:eastAsia="Times New Roman" w:hAnsi="Times New Roman" w:cs="Times New Roman"/>
          <w:b/>
          <w:bCs/>
          <w:lang w:eastAsia="tr-TR"/>
        </w:rPr>
        <w:t>-</w:t>
      </w:r>
      <w:proofErr w:type="gramStart"/>
      <w:r w:rsidR="004F72CA" w:rsidRPr="000A44BC">
        <w:rPr>
          <w:rFonts w:ascii="Times New Roman" w:eastAsia="Times New Roman" w:hAnsi="Times New Roman" w:cs="Times New Roman"/>
          <w:b/>
          <w:bCs/>
          <w:lang w:eastAsia="tr-TR"/>
        </w:rPr>
        <w:t>8</w:t>
      </w:r>
      <w:r w:rsidR="00926289" w:rsidRPr="000A44BC">
        <w:rPr>
          <w:rFonts w:ascii="Times New Roman" w:eastAsia="Times New Roman" w:hAnsi="Times New Roman" w:cs="Times New Roman"/>
          <w:b/>
          <w:bCs/>
          <w:lang w:eastAsia="tr-TR"/>
        </w:rPr>
        <w:t xml:space="preserve"> </w:t>
      </w:r>
      <w:r w:rsidR="00C430C7" w:rsidRPr="000A44BC">
        <w:rPr>
          <w:rFonts w:ascii="Times New Roman" w:eastAsia="Times New Roman" w:hAnsi="Times New Roman" w:cs="Times New Roman"/>
          <w:b/>
          <w:bCs/>
          <w:lang w:eastAsia="tr-TR"/>
        </w:rPr>
        <w:t>)</w:t>
      </w:r>
      <w:proofErr w:type="gramEnd"/>
      <w:r w:rsidR="00C430C7" w:rsidRPr="000A44BC">
        <w:rPr>
          <w:rFonts w:ascii="Times New Roman" w:eastAsia="Times New Roman" w:hAnsi="Times New Roman" w:cs="Times New Roman"/>
          <w:b/>
          <w:bCs/>
          <w:lang w:eastAsia="tr-TR"/>
        </w:rPr>
        <w:t xml:space="preserve">.  </w:t>
      </w:r>
    </w:p>
    <w:p w14:paraId="04E0B395" w14:textId="77777777" w:rsidR="00926289" w:rsidRPr="000A44BC" w:rsidRDefault="00926289" w:rsidP="00EC6DB5">
      <w:pPr>
        <w:jc w:val="both"/>
        <w:rPr>
          <w:rFonts w:ascii="Times New Roman" w:eastAsia="Times New Roman" w:hAnsi="Times New Roman" w:cs="Times New Roman"/>
          <w:lang w:eastAsia="tr-TR"/>
        </w:rPr>
      </w:pPr>
    </w:p>
    <w:p w14:paraId="173E701E" w14:textId="77777777" w:rsidR="00926289" w:rsidRPr="000A44BC" w:rsidRDefault="00926289" w:rsidP="00926289">
      <w:pPr>
        <w:pStyle w:val="NormalWeb"/>
        <w:spacing w:before="0" w:beforeAutospacing="0" w:after="0" w:afterAutospacing="0"/>
        <w:jc w:val="both"/>
        <w:rPr>
          <w:b/>
          <w:i/>
        </w:rPr>
      </w:pPr>
      <w:r w:rsidRPr="000A44BC">
        <w:rPr>
          <w:b/>
          <w:i/>
        </w:rPr>
        <w:t>Kanıtlar</w:t>
      </w:r>
    </w:p>
    <w:p w14:paraId="515FF1A9" w14:textId="216B7C11" w:rsidR="00926289" w:rsidRPr="000A44BC" w:rsidRDefault="00926289" w:rsidP="00926289">
      <w:pPr>
        <w:tabs>
          <w:tab w:val="left" w:pos="3808"/>
        </w:tabs>
        <w:jc w:val="both"/>
        <w:rPr>
          <w:rFonts w:ascii="Times New Roman" w:hAnsi="Times New Roman" w:cs="Times New Roman"/>
        </w:rPr>
      </w:pPr>
      <w:r w:rsidRPr="000A44BC">
        <w:rPr>
          <w:rFonts w:ascii="Times New Roman" w:eastAsia="Times New Roman" w:hAnsi="Times New Roman" w:cs="Times New Roman"/>
          <w:lang w:eastAsia="tr-TR"/>
        </w:rPr>
        <w:t>(5) D.</w:t>
      </w:r>
      <w:r w:rsidR="00542D7C" w:rsidRPr="000A44BC">
        <w:rPr>
          <w:rFonts w:ascii="Times New Roman" w:eastAsia="Times New Roman" w:hAnsi="Times New Roman" w:cs="Times New Roman"/>
          <w:lang w:eastAsia="tr-TR"/>
        </w:rPr>
        <w:t>1.</w:t>
      </w:r>
      <w:r w:rsidRPr="000A44BC">
        <w:rPr>
          <w:rFonts w:ascii="Times New Roman" w:hAnsi="Times New Roman" w:cs="Times New Roman"/>
        </w:rPr>
        <w:t>1.</w:t>
      </w:r>
      <w:r w:rsidRPr="000A44BC">
        <w:rPr>
          <w:rFonts w:ascii="Times New Roman" w:eastAsia="Times New Roman" w:hAnsi="Times New Roman" w:cs="Times New Roman"/>
          <w:lang w:eastAsia="tr-TR"/>
        </w:rPr>
        <w:t>1.Birim_stratejik_hedef_ve_göstergeler:</w:t>
      </w:r>
    </w:p>
    <w:p w14:paraId="2F86F5E6" w14:textId="360B197B" w:rsidR="009A72E7" w:rsidRPr="000A44BC" w:rsidRDefault="00000000" w:rsidP="00EC6DB5">
      <w:pPr>
        <w:jc w:val="both"/>
        <w:rPr>
          <w:rFonts w:ascii="Times New Roman" w:eastAsia="Times New Roman" w:hAnsi="Times New Roman" w:cs="Times New Roman"/>
          <w:lang w:eastAsia="tr-TR"/>
        </w:rPr>
      </w:pPr>
      <w:hyperlink r:id="rId23" w:history="1">
        <w:r w:rsidR="00BB5A09" w:rsidRPr="000A44BC">
          <w:rPr>
            <w:rStyle w:val="Kpr"/>
            <w:rFonts w:ascii="Times New Roman" w:eastAsia="Times New Roman" w:hAnsi="Times New Roman" w:cs="Times New Roman"/>
            <w:lang w:eastAsia="tr-TR"/>
          </w:rPr>
          <w:t>https://cdn.bartin.edu.tr/bucem/811b914d16061a58415dec0acbb4c9d8/bucem-stratejik-hedef-ve-gostergeler.pdf</w:t>
        </w:r>
      </w:hyperlink>
      <w:r w:rsidR="00BB5A09" w:rsidRPr="000A44BC">
        <w:rPr>
          <w:rFonts w:ascii="Times New Roman" w:eastAsia="Times New Roman" w:hAnsi="Times New Roman" w:cs="Times New Roman"/>
          <w:lang w:eastAsia="tr-TR"/>
        </w:rPr>
        <w:t xml:space="preserve"> </w:t>
      </w:r>
    </w:p>
    <w:p w14:paraId="1A367F1C" w14:textId="5180DA3E" w:rsidR="00717A4E" w:rsidRPr="000A44BC" w:rsidRDefault="00926289" w:rsidP="00926289">
      <w:pPr>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(5) D.</w:t>
      </w:r>
      <w:r w:rsidR="00542D7C" w:rsidRPr="000A44BC">
        <w:rPr>
          <w:rFonts w:ascii="Times New Roman" w:eastAsia="Times New Roman" w:hAnsi="Times New Roman" w:cs="Times New Roman"/>
          <w:lang w:eastAsia="tr-TR"/>
        </w:rPr>
        <w:t>1.</w:t>
      </w:r>
      <w:r w:rsidRPr="000A44BC">
        <w:rPr>
          <w:rFonts w:ascii="Times New Roman" w:eastAsia="Times New Roman" w:hAnsi="Times New Roman" w:cs="Times New Roman"/>
          <w:lang w:eastAsia="tr-TR"/>
        </w:rPr>
        <w:t>1.2. Birim_eylem_planları:</w:t>
      </w:r>
      <w:hyperlink r:id="rId24" w:history="1">
        <w:r w:rsidR="00BB5A09" w:rsidRPr="000A44BC">
          <w:rPr>
            <w:rStyle w:val="Kpr"/>
            <w:rFonts w:ascii="Times New Roman" w:eastAsia="Times New Roman" w:hAnsi="Times New Roman" w:cs="Times New Roman"/>
            <w:lang w:eastAsia="tr-TR"/>
          </w:rPr>
          <w:t>https://bucem.bartin.edu.tr/eylem-planlari.html</w:t>
        </w:r>
      </w:hyperlink>
      <w:r w:rsidR="00BB5A09" w:rsidRPr="000A44BC">
        <w:rPr>
          <w:rFonts w:ascii="Times New Roman" w:eastAsia="Times New Roman" w:hAnsi="Times New Roman" w:cs="Times New Roman"/>
          <w:lang w:eastAsia="tr-TR"/>
        </w:rPr>
        <w:t xml:space="preserve"> </w:t>
      </w:r>
    </w:p>
    <w:p w14:paraId="7D324CE5" w14:textId="7F8FAB7B" w:rsidR="00717A4E" w:rsidRPr="000A44BC" w:rsidRDefault="00926289" w:rsidP="00EC6DB5">
      <w:pPr>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(5) D.</w:t>
      </w:r>
      <w:r w:rsidR="00542D7C" w:rsidRPr="000A44BC">
        <w:rPr>
          <w:rFonts w:ascii="Times New Roman" w:eastAsia="Times New Roman" w:hAnsi="Times New Roman" w:cs="Times New Roman"/>
          <w:lang w:eastAsia="tr-TR"/>
        </w:rPr>
        <w:t>1.</w:t>
      </w:r>
      <w:r w:rsidRPr="000A44BC">
        <w:rPr>
          <w:rFonts w:ascii="Times New Roman" w:eastAsia="Times New Roman" w:hAnsi="Times New Roman" w:cs="Times New Roman"/>
          <w:lang w:eastAsia="tr-TR"/>
        </w:rPr>
        <w:t xml:space="preserve">1.3. </w:t>
      </w:r>
      <w:proofErr w:type="spellStart"/>
      <w:r w:rsidRPr="000A44BC">
        <w:rPr>
          <w:rFonts w:ascii="Times New Roman" w:eastAsia="Times New Roman" w:hAnsi="Times New Roman" w:cs="Times New Roman"/>
          <w:lang w:eastAsia="tr-TR"/>
        </w:rPr>
        <w:t>Birim_iç_kontrol_raporları</w:t>
      </w:r>
      <w:proofErr w:type="spellEnd"/>
      <w:r w:rsidRPr="000A44BC">
        <w:rPr>
          <w:rFonts w:ascii="Times New Roman" w:eastAsia="Times New Roman" w:hAnsi="Times New Roman" w:cs="Times New Roman"/>
          <w:lang w:eastAsia="tr-TR"/>
        </w:rPr>
        <w:t xml:space="preserve">: </w:t>
      </w:r>
      <w:hyperlink r:id="rId25" w:history="1">
        <w:r w:rsidRPr="000A44BC">
          <w:rPr>
            <w:rStyle w:val="Kpr"/>
            <w:rFonts w:ascii="Times New Roman" w:eastAsia="Times New Roman" w:hAnsi="Times New Roman" w:cs="Times New Roman"/>
            <w:lang w:eastAsia="tr-TR"/>
          </w:rPr>
          <w:t>https://bucem.bartin.edu.tr/ic-kontrol-raporlari.html</w:t>
        </w:r>
      </w:hyperlink>
      <w:r w:rsidR="00BB5A09" w:rsidRPr="000A44BC">
        <w:rPr>
          <w:rFonts w:ascii="Times New Roman" w:eastAsia="Times New Roman" w:hAnsi="Times New Roman" w:cs="Times New Roman"/>
          <w:lang w:eastAsia="tr-TR"/>
        </w:rPr>
        <w:t xml:space="preserve"> </w:t>
      </w:r>
    </w:p>
    <w:p w14:paraId="7445F12E" w14:textId="6DDA708F" w:rsidR="00717A4E" w:rsidRPr="000A44BC" w:rsidRDefault="00926289" w:rsidP="00EC6DB5">
      <w:pPr>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(5) D.</w:t>
      </w:r>
      <w:r w:rsidR="00542D7C" w:rsidRPr="000A44BC">
        <w:rPr>
          <w:rFonts w:ascii="Times New Roman" w:eastAsia="Times New Roman" w:hAnsi="Times New Roman" w:cs="Times New Roman"/>
          <w:lang w:eastAsia="tr-TR"/>
        </w:rPr>
        <w:t>1.</w:t>
      </w:r>
      <w:r w:rsidRPr="000A44BC">
        <w:rPr>
          <w:rFonts w:ascii="Times New Roman" w:eastAsia="Times New Roman" w:hAnsi="Times New Roman" w:cs="Times New Roman"/>
          <w:lang w:eastAsia="tr-TR"/>
        </w:rPr>
        <w:t xml:space="preserve">1.4. </w:t>
      </w:r>
      <w:proofErr w:type="spellStart"/>
      <w:r w:rsidRPr="000A44BC">
        <w:rPr>
          <w:rFonts w:ascii="Times New Roman" w:eastAsia="Times New Roman" w:hAnsi="Times New Roman" w:cs="Times New Roman"/>
          <w:lang w:eastAsia="tr-TR"/>
        </w:rPr>
        <w:t>Birim_yönetim_kurulu</w:t>
      </w:r>
      <w:proofErr w:type="spellEnd"/>
      <w:r w:rsidRPr="000A44BC">
        <w:rPr>
          <w:rFonts w:ascii="Times New Roman" w:eastAsia="Times New Roman" w:hAnsi="Times New Roman" w:cs="Times New Roman"/>
          <w:lang w:eastAsia="tr-TR"/>
        </w:rPr>
        <w:t xml:space="preserve">: </w:t>
      </w:r>
      <w:hyperlink r:id="rId26" w:history="1">
        <w:r w:rsidRPr="000A44BC">
          <w:rPr>
            <w:rStyle w:val="Kpr"/>
            <w:rFonts w:ascii="Times New Roman" w:eastAsia="Times New Roman" w:hAnsi="Times New Roman" w:cs="Times New Roman"/>
            <w:lang w:eastAsia="tr-TR"/>
          </w:rPr>
          <w:t>https://bucem.bartin.edu.tr/yonetim-kurulu.html</w:t>
        </w:r>
      </w:hyperlink>
      <w:r w:rsidR="00BB5A09" w:rsidRPr="000A44BC">
        <w:rPr>
          <w:rFonts w:ascii="Times New Roman" w:eastAsia="Times New Roman" w:hAnsi="Times New Roman" w:cs="Times New Roman"/>
          <w:lang w:eastAsia="tr-TR"/>
        </w:rPr>
        <w:t xml:space="preserve"> </w:t>
      </w:r>
    </w:p>
    <w:p w14:paraId="2194F5CD" w14:textId="2354E6F5" w:rsidR="00717A4E" w:rsidRPr="000A44BC" w:rsidRDefault="00926289" w:rsidP="00EC6DB5">
      <w:pPr>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w:t>
      </w:r>
      <w:proofErr w:type="gramStart"/>
      <w:r w:rsidRPr="000A44BC">
        <w:rPr>
          <w:rFonts w:ascii="Times New Roman" w:eastAsia="Times New Roman" w:hAnsi="Times New Roman" w:cs="Times New Roman"/>
          <w:lang w:eastAsia="tr-TR"/>
        </w:rPr>
        <w:t>5)D.</w:t>
      </w:r>
      <w:proofErr w:type="gramEnd"/>
      <w:r w:rsidR="00542D7C" w:rsidRPr="000A44BC">
        <w:rPr>
          <w:rFonts w:ascii="Times New Roman" w:eastAsia="Times New Roman" w:hAnsi="Times New Roman" w:cs="Times New Roman"/>
          <w:lang w:eastAsia="tr-TR"/>
        </w:rPr>
        <w:t>1.</w:t>
      </w:r>
      <w:r w:rsidRPr="000A44BC">
        <w:rPr>
          <w:rFonts w:ascii="Times New Roman" w:eastAsia="Times New Roman" w:hAnsi="Times New Roman" w:cs="Times New Roman"/>
          <w:lang w:eastAsia="tr-TR"/>
        </w:rPr>
        <w:t xml:space="preserve">1.5.Çocuk_üniversitesi_protokolü:  </w:t>
      </w:r>
      <w:hyperlink r:id="rId27" w:history="1">
        <w:r w:rsidR="00BB5A09" w:rsidRPr="000A44BC">
          <w:rPr>
            <w:rStyle w:val="Kpr"/>
            <w:rFonts w:ascii="Times New Roman" w:eastAsia="Times New Roman" w:hAnsi="Times New Roman" w:cs="Times New Roman"/>
            <w:lang w:eastAsia="tr-TR"/>
          </w:rPr>
          <w:t>https://cdn.bartin.edu.tr/bucem/551970ddf46b8c4c04364e222c7e7068/cocuk-universitesi-protokolu.pdf</w:t>
        </w:r>
      </w:hyperlink>
      <w:r w:rsidR="00BB5A09" w:rsidRPr="000A44BC">
        <w:rPr>
          <w:rFonts w:ascii="Times New Roman" w:eastAsia="Times New Roman" w:hAnsi="Times New Roman" w:cs="Times New Roman"/>
          <w:lang w:eastAsia="tr-TR"/>
        </w:rPr>
        <w:t xml:space="preserve"> </w:t>
      </w:r>
    </w:p>
    <w:p w14:paraId="2498D461" w14:textId="7CAB5E80" w:rsidR="00F142C7" w:rsidRPr="000A44BC" w:rsidRDefault="006E7E52" w:rsidP="00EC6DB5">
      <w:pPr>
        <w:jc w:val="both"/>
        <w:rPr>
          <w:rFonts w:ascii="Times New Roman" w:hAnsi="Times New Roman" w:cs="Times New Roman"/>
        </w:rPr>
      </w:pPr>
      <w:r w:rsidRPr="000A44BC">
        <w:rPr>
          <w:rFonts w:ascii="Times New Roman" w:eastAsia="Times New Roman" w:hAnsi="Times New Roman" w:cs="Times New Roman"/>
          <w:lang w:eastAsia="tr-TR"/>
        </w:rPr>
        <w:t>(</w:t>
      </w:r>
      <w:proofErr w:type="gramStart"/>
      <w:r w:rsidRPr="000A44BC">
        <w:rPr>
          <w:rFonts w:ascii="Times New Roman" w:eastAsia="Times New Roman" w:hAnsi="Times New Roman" w:cs="Times New Roman"/>
          <w:lang w:eastAsia="tr-TR"/>
        </w:rPr>
        <w:t>5)D.</w:t>
      </w:r>
      <w:proofErr w:type="gramEnd"/>
      <w:r w:rsidR="00542D7C" w:rsidRPr="000A44BC">
        <w:rPr>
          <w:rFonts w:ascii="Times New Roman" w:eastAsia="Times New Roman" w:hAnsi="Times New Roman" w:cs="Times New Roman"/>
          <w:lang w:eastAsia="tr-TR"/>
        </w:rPr>
        <w:t>1.</w:t>
      </w:r>
      <w:r w:rsidRPr="000A44BC">
        <w:rPr>
          <w:rFonts w:ascii="Times New Roman" w:eastAsia="Times New Roman" w:hAnsi="Times New Roman" w:cs="Times New Roman"/>
          <w:lang w:eastAsia="tr-TR"/>
        </w:rPr>
        <w:t>1.6.Çocuk_üniversitesi_etkinlik_talep_toplama_formu:</w:t>
      </w:r>
      <w:r w:rsidR="00BB5A09" w:rsidRPr="000A44BC">
        <w:rPr>
          <w:rFonts w:ascii="Times New Roman" w:eastAsia="Times New Roman" w:hAnsi="Times New Roman" w:cs="Times New Roman"/>
          <w:lang w:eastAsia="tr-TR"/>
        </w:rPr>
        <w:t xml:space="preserve"> </w:t>
      </w:r>
      <w:hyperlink r:id="rId28" w:history="1">
        <w:r w:rsidR="00F142C7" w:rsidRPr="000A44BC">
          <w:rPr>
            <w:rStyle w:val="Kpr"/>
            <w:rFonts w:ascii="Times New Roman" w:hAnsi="Times New Roman" w:cs="Times New Roman"/>
          </w:rPr>
          <w:t>https://bucem.bartin.edu.tr/duyurular/yeni-donemde-gormek-istediginiz-etkinlikleri-bize-yazin.html</w:t>
        </w:r>
      </w:hyperlink>
    </w:p>
    <w:p w14:paraId="7774464F" w14:textId="420D3843" w:rsidR="00F142C7" w:rsidRPr="000A44BC" w:rsidRDefault="006E7E52" w:rsidP="00EC6DB5">
      <w:pPr>
        <w:jc w:val="both"/>
        <w:rPr>
          <w:rFonts w:ascii="Times New Roman" w:hAnsi="Times New Roman" w:cs="Times New Roman"/>
        </w:rPr>
      </w:pPr>
      <w:r w:rsidRPr="000A44BC">
        <w:rPr>
          <w:rFonts w:ascii="Times New Roman" w:eastAsia="Times New Roman" w:hAnsi="Times New Roman" w:cs="Times New Roman"/>
          <w:lang w:eastAsia="tr-TR"/>
        </w:rPr>
        <w:t>(</w:t>
      </w:r>
      <w:proofErr w:type="gramStart"/>
      <w:r w:rsidRPr="000A44BC">
        <w:rPr>
          <w:rFonts w:ascii="Times New Roman" w:eastAsia="Times New Roman" w:hAnsi="Times New Roman" w:cs="Times New Roman"/>
          <w:lang w:eastAsia="tr-TR"/>
        </w:rPr>
        <w:t>5)D.</w:t>
      </w:r>
      <w:proofErr w:type="gramEnd"/>
      <w:r w:rsidR="00542D7C" w:rsidRPr="000A44BC">
        <w:rPr>
          <w:rFonts w:ascii="Times New Roman" w:eastAsia="Times New Roman" w:hAnsi="Times New Roman" w:cs="Times New Roman"/>
          <w:lang w:eastAsia="tr-TR"/>
        </w:rPr>
        <w:t>1.</w:t>
      </w:r>
      <w:r w:rsidRPr="000A44BC">
        <w:rPr>
          <w:rFonts w:ascii="Times New Roman" w:eastAsia="Times New Roman" w:hAnsi="Times New Roman" w:cs="Times New Roman"/>
          <w:lang w:eastAsia="tr-TR"/>
        </w:rPr>
        <w:t>1.7.Çocuk_üniversitesi_sosyal_medya_haber:</w:t>
      </w:r>
      <w:hyperlink r:id="rId29" w:history="1">
        <w:r w:rsidRPr="000A44BC">
          <w:rPr>
            <w:rStyle w:val="Kpr"/>
            <w:rFonts w:ascii="Times New Roman" w:hAnsi="Times New Roman" w:cs="Times New Roman"/>
          </w:rPr>
          <w:t>https://bucem.bartin.edu.tr/arsiv/duyuru-arsiv.html</w:t>
        </w:r>
      </w:hyperlink>
    </w:p>
    <w:p w14:paraId="1FA5E6C9" w14:textId="65814AC4" w:rsidR="00F142C7" w:rsidRPr="000A44BC" w:rsidRDefault="006E7E52" w:rsidP="00EC6DB5">
      <w:pPr>
        <w:jc w:val="both"/>
        <w:rPr>
          <w:rFonts w:ascii="Times New Roman" w:hAnsi="Times New Roman" w:cs="Times New Roman"/>
        </w:rPr>
      </w:pPr>
      <w:r w:rsidRPr="000A44BC">
        <w:rPr>
          <w:rFonts w:ascii="Times New Roman" w:eastAsia="Times New Roman" w:hAnsi="Times New Roman" w:cs="Times New Roman"/>
          <w:lang w:eastAsia="tr-TR"/>
        </w:rPr>
        <w:t>(</w:t>
      </w:r>
      <w:proofErr w:type="gramStart"/>
      <w:r w:rsidRPr="000A44BC">
        <w:rPr>
          <w:rFonts w:ascii="Times New Roman" w:eastAsia="Times New Roman" w:hAnsi="Times New Roman" w:cs="Times New Roman"/>
          <w:lang w:eastAsia="tr-TR"/>
        </w:rPr>
        <w:t>5)D.</w:t>
      </w:r>
      <w:proofErr w:type="gramEnd"/>
      <w:r w:rsidR="00542D7C" w:rsidRPr="000A44BC">
        <w:rPr>
          <w:rFonts w:ascii="Times New Roman" w:eastAsia="Times New Roman" w:hAnsi="Times New Roman" w:cs="Times New Roman"/>
          <w:lang w:eastAsia="tr-TR"/>
        </w:rPr>
        <w:t>1.</w:t>
      </w:r>
      <w:r w:rsidRPr="000A44BC">
        <w:rPr>
          <w:rFonts w:ascii="Times New Roman" w:eastAsia="Times New Roman" w:hAnsi="Times New Roman" w:cs="Times New Roman"/>
          <w:lang w:eastAsia="tr-TR"/>
        </w:rPr>
        <w:t>1.8.Çocuk_üniversitesi_haber:</w:t>
      </w:r>
      <w:r w:rsidR="00BB5A09" w:rsidRPr="000A44BC">
        <w:rPr>
          <w:rFonts w:ascii="Times New Roman" w:eastAsia="Times New Roman" w:hAnsi="Times New Roman" w:cs="Times New Roman"/>
          <w:lang w:eastAsia="tr-TR"/>
        </w:rPr>
        <w:t xml:space="preserve"> </w:t>
      </w:r>
      <w:hyperlink r:id="rId30" w:history="1">
        <w:r w:rsidR="00F142C7" w:rsidRPr="000A44BC">
          <w:rPr>
            <w:rStyle w:val="Kpr"/>
            <w:rFonts w:ascii="Times New Roman" w:hAnsi="Times New Roman" w:cs="Times New Roman"/>
          </w:rPr>
          <w:t>https://bucem.bartin.edu.tr/arsiv/haber-arsiv.html</w:t>
        </w:r>
      </w:hyperlink>
    </w:p>
    <w:p w14:paraId="085EA7B3" w14:textId="77777777" w:rsidR="00717A4E" w:rsidRPr="000A44BC" w:rsidRDefault="00717A4E" w:rsidP="00C33C8F">
      <w:pPr>
        <w:spacing w:line="360" w:lineRule="auto"/>
        <w:jc w:val="both"/>
        <w:rPr>
          <w:rFonts w:ascii="Times New Roman" w:eastAsia="Times New Roman" w:hAnsi="Times New Roman" w:cs="Times New Roman"/>
          <w:lang w:eastAsia="tr-TR"/>
        </w:rPr>
      </w:pPr>
    </w:p>
    <w:p w14:paraId="19055FE6" w14:textId="1B970928" w:rsidR="00C33C8F" w:rsidRPr="000A44BC" w:rsidRDefault="00391705" w:rsidP="00DA285F">
      <w:pPr>
        <w:pStyle w:val="Balk3"/>
        <w:rPr>
          <w:rFonts w:ascii="Times New Roman" w:eastAsia="Times New Roman" w:hAnsi="Times New Roman" w:cs="Times New Roman"/>
          <w:b/>
          <w:bCs/>
          <w:color w:val="auto"/>
          <w:lang w:eastAsia="tr-TR"/>
        </w:rPr>
      </w:pPr>
      <w:bookmarkStart w:id="43" w:name="_Toc158197101"/>
      <w:r w:rsidRPr="000A44BC">
        <w:rPr>
          <w:rFonts w:ascii="Times New Roman" w:eastAsia="Times New Roman" w:hAnsi="Times New Roman" w:cs="Times New Roman"/>
          <w:b/>
          <w:bCs/>
          <w:color w:val="auto"/>
          <w:lang w:eastAsia="tr-TR"/>
        </w:rPr>
        <w:t>3.1.2.</w:t>
      </w:r>
      <w:r w:rsidR="00C33C8F" w:rsidRPr="000A44BC">
        <w:rPr>
          <w:rFonts w:ascii="Times New Roman" w:eastAsia="Times New Roman" w:hAnsi="Times New Roman" w:cs="Times New Roman"/>
          <w:b/>
          <w:bCs/>
          <w:color w:val="auto"/>
          <w:lang w:eastAsia="tr-TR"/>
        </w:rPr>
        <w:t>D.1.2. Kaynaklar</w:t>
      </w:r>
      <w:bookmarkEnd w:id="43"/>
    </w:p>
    <w:p w14:paraId="7DBB623B" w14:textId="77777777" w:rsidR="00C33C8F" w:rsidRPr="000A44BC" w:rsidRDefault="00C33C8F" w:rsidP="00C33C8F">
      <w:pPr>
        <w:spacing w:line="360" w:lineRule="auto"/>
        <w:jc w:val="both"/>
        <w:rPr>
          <w:rFonts w:ascii="Times New Roman" w:hAnsi="Times New Roman" w:cs="Times New Roman"/>
          <w:b/>
          <w:i/>
          <w:iCs/>
        </w:rPr>
      </w:pPr>
      <w:r w:rsidRPr="000A44BC">
        <w:rPr>
          <w:rFonts w:ascii="Times New Roman" w:hAnsi="Times New Roman" w:cs="Times New Roman"/>
          <w:b/>
          <w:i/>
          <w:iCs/>
        </w:rPr>
        <w:t>Olgunluk Düzeyi: 5</w:t>
      </w:r>
    </w:p>
    <w:p w14:paraId="18B45F0E" w14:textId="3FC25200" w:rsidR="00C33C8F" w:rsidRPr="000A44BC" w:rsidRDefault="00C33C8F" w:rsidP="00EC6DB5">
      <w:pPr>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İçselleştirilmiş, sistematik, sürdürülebilir ve örnek gösterilebilir uygulamalar bulunmaktadır.</w:t>
      </w:r>
    </w:p>
    <w:p w14:paraId="1CD0A650" w14:textId="77777777" w:rsidR="00C33C8F" w:rsidRPr="000A44BC" w:rsidRDefault="00C33C8F" w:rsidP="00EC6DB5">
      <w:pPr>
        <w:jc w:val="both"/>
        <w:rPr>
          <w:rFonts w:ascii="Times New Roman" w:eastAsia="Times New Roman" w:hAnsi="Times New Roman" w:cs="Times New Roman"/>
          <w:lang w:eastAsia="tr-TR"/>
        </w:rPr>
      </w:pPr>
    </w:p>
    <w:p w14:paraId="00A2DBF9" w14:textId="03CFC20A" w:rsidR="00C430C7" w:rsidRPr="000A44BC" w:rsidRDefault="00C33C8F" w:rsidP="00EC6DB5">
      <w:pPr>
        <w:jc w:val="both"/>
        <w:rPr>
          <w:rFonts w:ascii="Times New Roman" w:eastAsia="Times New Roman" w:hAnsi="Times New Roman" w:cs="Times New Roman"/>
          <w:b/>
          <w:bCs/>
          <w:lang w:eastAsia="tr-TR"/>
        </w:rPr>
      </w:pPr>
      <w:r w:rsidRPr="000A44BC">
        <w:rPr>
          <w:rFonts w:ascii="Times New Roman" w:eastAsia="Times New Roman" w:hAnsi="Times New Roman" w:cs="Times New Roman"/>
          <w:lang w:eastAsia="tr-TR"/>
        </w:rPr>
        <w:t xml:space="preserve">Toplumsal katkı etkinliklerine ayrılan kaynaklar </w:t>
      </w:r>
      <w:r w:rsidR="00C430C7" w:rsidRPr="000A44BC">
        <w:rPr>
          <w:rFonts w:ascii="Times New Roman" w:eastAsia="Times New Roman" w:hAnsi="Times New Roman" w:cs="Times New Roman"/>
          <w:lang w:eastAsia="tr-TR"/>
        </w:rPr>
        <w:t xml:space="preserve">mali kaynaklar birim yönetim kurulunca belirlenmektedir. Döner sermaye işletmesi müdürlüğüne bağlı olarak birim bütçesi oluşturulmuştur. Birimin mali kaynakları bu bütçe üzerinden sürdürülmektedir. Toplumsal katkı hedefli gerçekleştirilen tüm etkinliklerin giderleri bu kaynakça sağlanmaktadır </w:t>
      </w:r>
      <w:r w:rsidR="00C430C7" w:rsidRPr="000A44BC">
        <w:rPr>
          <w:rFonts w:ascii="Times New Roman" w:eastAsia="Times New Roman" w:hAnsi="Times New Roman" w:cs="Times New Roman"/>
          <w:b/>
          <w:bCs/>
          <w:lang w:eastAsia="tr-TR"/>
        </w:rPr>
        <w:t>(Kanıt</w:t>
      </w:r>
      <w:r w:rsidR="00717A4E" w:rsidRPr="000A44BC">
        <w:rPr>
          <w:rFonts w:ascii="Times New Roman" w:eastAsia="Times New Roman" w:hAnsi="Times New Roman" w:cs="Times New Roman"/>
          <w:b/>
          <w:bCs/>
          <w:lang w:eastAsia="tr-TR"/>
        </w:rPr>
        <w:t xml:space="preserve"> </w:t>
      </w:r>
      <w:r w:rsidR="003238DD" w:rsidRPr="000A44BC">
        <w:rPr>
          <w:rFonts w:ascii="Times New Roman" w:eastAsia="Times New Roman" w:hAnsi="Times New Roman" w:cs="Times New Roman"/>
          <w:b/>
          <w:bCs/>
          <w:lang w:eastAsia="tr-TR"/>
        </w:rPr>
        <w:t>1</w:t>
      </w:r>
      <w:r w:rsidR="00C430C7" w:rsidRPr="000A44BC">
        <w:rPr>
          <w:rFonts w:ascii="Times New Roman" w:eastAsia="Times New Roman" w:hAnsi="Times New Roman" w:cs="Times New Roman"/>
          <w:b/>
          <w:bCs/>
          <w:lang w:eastAsia="tr-TR"/>
        </w:rPr>
        <w:t xml:space="preserve">).  </w:t>
      </w:r>
    </w:p>
    <w:p w14:paraId="1B60E722" w14:textId="075628E0" w:rsidR="00C430C7" w:rsidRPr="000A44BC" w:rsidRDefault="00FA5470" w:rsidP="00EC6DB5">
      <w:pPr>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 xml:space="preserve">Kurum bünyesinde bulunan fiziksel kaynakların tümü birimimiz kullanımına açıktır. Birim faaliyetlerini Ağdacı ve </w:t>
      </w:r>
      <w:proofErr w:type="spellStart"/>
      <w:r w:rsidRPr="000A44BC">
        <w:rPr>
          <w:rFonts w:ascii="Times New Roman" w:eastAsia="Times New Roman" w:hAnsi="Times New Roman" w:cs="Times New Roman"/>
          <w:lang w:eastAsia="tr-TR"/>
        </w:rPr>
        <w:t>Kutlubey</w:t>
      </w:r>
      <w:proofErr w:type="spellEnd"/>
      <w:r w:rsidRPr="000A44BC">
        <w:rPr>
          <w:rFonts w:ascii="Times New Roman" w:eastAsia="Times New Roman" w:hAnsi="Times New Roman" w:cs="Times New Roman"/>
          <w:lang w:eastAsia="tr-TR"/>
        </w:rPr>
        <w:t xml:space="preserve"> kampüslerinde çeşitli fakülte binalarında gerçekleştirmektedir </w:t>
      </w:r>
      <w:r w:rsidRPr="000A44BC">
        <w:rPr>
          <w:rFonts w:ascii="Times New Roman" w:eastAsia="Times New Roman" w:hAnsi="Times New Roman" w:cs="Times New Roman"/>
          <w:b/>
          <w:bCs/>
          <w:lang w:eastAsia="tr-TR"/>
        </w:rPr>
        <w:t>(Kanıt</w:t>
      </w:r>
      <w:r w:rsidR="00717A4E" w:rsidRPr="000A44BC">
        <w:rPr>
          <w:rFonts w:ascii="Times New Roman" w:eastAsia="Times New Roman" w:hAnsi="Times New Roman" w:cs="Times New Roman"/>
          <w:b/>
          <w:bCs/>
          <w:lang w:eastAsia="tr-TR"/>
        </w:rPr>
        <w:t xml:space="preserve"> </w:t>
      </w:r>
      <w:r w:rsidR="003238DD" w:rsidRPr="000A44BC">
        <w:rPr>
          <w:rFonts w:ascii="Times New Roman" w:eastAsia="Times New Roman" w:hAnsi="Times New Roman" w:cs="Times New Roman"/>
          <w:b/>
          <w:bCs/>
          <w:lang w:eastAsia="tr-TR"/>
        </w:rPr>
        <w:t>2</w:t>
      </w:r>
      <w:r w:rsidRPr="000A44BC">
        <w:rPr>
          <w:rFonts w:ascii="Times New Roman" w:eastAsia="Times New Roman" w:hAnsi="Times New Roman" w:cs="Times New Roman"/>
          <w:b/>
          <w:bCs/>
          <w:lang w:eastAsia="tr-TR"/>
        </w:rPr>
        <w:t>).</w:t>
      </w:r>
      <w:r w:rsidRPr="000A44BC">
        <w:rPr>
          <w:rFonts w:ascii="Times New Roman" w:eastAsia="Times New Roman" w:hAnsi="Times New Roman" w:cs="Times New Roman"/>
          <w:lang w:eastAsia="tr-TR"/>
        </w:rPr>
        <w:t xml:space="preserve"> Birimlerin sınıf, atölye, laboratuvar gibi fiziki imkanlarını kullanmak için çeşitli yazışmalar birim yönetimince yapılmaktadır. Birimimiz il genelinde nitelikli insan kaynaklarını, bölgenin yararına, 0-18 yaş grubu bireyler ile buluşturmayı hedeflemektedir </w:t>
      </w:r>
      <w:r w:rsidRPr="000A44BC">
        <w:rPr>
          <w:rFonts w:ascii="Times New Roman" w:eastAsia="Times New Roman" w:hAnsi="Times New Roman" w:cs="Times New Roman"/>
          <w:b/>
          <w:bCs/>
          <w:lang w:eastAsia="tr-TR"/>
        </w:rPr>
        <w:t>(Kanıt</w:t>
      </w:r>
      <w:r w:rsidR="00717A4E" w:rsidRPr="000A44BC">
        <w:rPr>
          <w:rFonts w:ascii="Times New Roman" w:eastAsia="Times New Roman" w:hAnsi="Times New Roman" w:cs="Times New Roman"/>
          <w:b/>
          <w:bCs/>
          <w:lang w:eastAsia="tr-TR"/>
        </w:rPr>
        <w:t xml:space="preserve"> </w:t>
      </w:r>
      <w:r w:rsidR="002D0853" w:rsidRPr="000A44BC">
        <w:rPr>
          <w:rFonts w:ascii="Times New Roman" w:eastAsia="Times New Roman" w:hAnsi="Times New Roman" w:cs="Times New Roman"/>
          <w:b/>
          <w:bCs/>
          <w:lang w:eastAsia="tr-TR"/>
        </w:rPr>
        <w:t>3</w:t>
      </w:r>
      <w:r w:rsidRPr="000A44BC">
        <w:rPr>
          <w:rFonts w:ascii="Times New Roman" w:eastAsia="Times New Roman" w:hAnsi="Times New Roman" w:cs="Times New Roman"/>
          <w:b/>
          <w:bCs/>
          <w:lang w:eastAsia="tr-TR"/>
        </w:rPr>
        <w:t>).</w:t>
      </w:r>
      <w:r w:rsidRPr="000A44BC">
        <w:rPr>
          <w:rFonts w:ascii="Times New Roman" w:eastAsia="Times New Roman" w:hAnsi="Times New Roman" w:cs="Times New Roman"/>
          <w:lang w:eastAsia="tr-TR"/>
        </w:rPr>
        <w:t xml:space="preserve">  Gönüllülük esasına dayalı olan eğitim verme süreci tüm kurum personeline ve işbirlikçi kurum çalışanlarına çağrıya açılmaktadır. Kurum dışı başvuru yapanların başvuruları da değerlendirmeye alınmaktadır. Farklı kurumlardan başvuran çalışanların eğitimlerine kurumumuz çalışanlarından ikili iş birliğiyle çalışabilecekleri bireyler aranmaktadır. Böylece hem kurum bünyesinde gerçekleştirilen eğitimlerin kalitesi tarafımızca takip edilmekte hem de kişilere çalışma takımları oluşturulmaktadır </w:t>
      </w:r>
      <w:r w:rsidRPr="000A44BC">
        <w:rPr>
          <w:rFonts w:ascii="Times New Roman" w:eastAsia="Times New Roman" w:hAnsi="Times New Roman" w:cs="Times New Roman"/>
          <w:b/>
          <w:bCs/>
          <w:lang w:eastAsia="tr-TR"/>
        </w:rPr>
        <w:t>(Kanıt</w:t>
      </w:r>
      <w:r w:rsidR="00717A4E" w:rsidRPr="000A44BC">
        <w:rPr>
          <w:rFonts w:ascii="Times New Roman" w:eastAsia="Times New Roman" w:hAnsi="Times New Roman" w:cs="Times New Roman"/>
          <w:b/>
          <w:bCs/>
          <w:lang w:eastAsia="tr-TR"/>
        </w:rPr>
        <w:t xml:space="preserve"> </w:t>
      </w:r>
      <w:r w:rsidR="002D0853" w:rsidRPr="000A44BC">
        <w:rPr>
          <w:rFonts w:ascii="Times New Roman" w:eastAsia="Times New Roman" w:hAnsi="Times New Roman" w:cs="Times New Roman"/>
          <w:b/>
          <w:bCs/>
          <w:lang w:eastAsia="tr-TR"/>
        </w:rPr>
        <w:t>4</w:t>
      </w:r>
      <w:r w:rsidRPr="000A44BC">
        <w:rPr>
          <w:rFonts w:ascii="Times New Roman" w:eastAsia="Times New Roman" w:hAnsi="Times New Roman" w:cs="Times New Roman"/>
          <w:b/>
          <w:bCs/>
          <w:lang w:eastAsia="tr-TR"/>
        </w:rPr>
        <w:t>).</w:t>
      </w:r>
    </w:p>
    <w:p w14:paraId="26179214" w14:textId="10A72102" w:rsidR="00C33C8F" w:rsidRPr="000A44BC" w:rsidRDefault="00C33C8F" w:rsidP="00EC6DB5">
      <w:pPr>
        <w:jc w:val="both"/>
        <w:rPr>
          <w:rFonts w:ascii="Times New Roman" w:eastAsia="Times New Roman" w:hAnsi="Times New Roman" w:cs="Times New Roman"/>
          <w:lang w:eastAsia="tr-TR"/>
        </w:rPr>
      </w:pPr>
    </w:p>
    <w:p w14:paraId="3DEF037B" w14:textId="77777777" w:rsidR="00542D7C" w:rsidRPr="000A44BC" w:rsidRDefault="00542D7C" w:rsidP="00542D7C">
      <w:pPr>
        <w:pStyle w:val="NormalWeb"/>
        <w:spacing w:before="0" w:beforeAutospacing="0" w:after="0" w:afterAutospacing="0"/>
        <w:jc w:val="both"/>
        <w:rPr>
          <w:b/>
          <w:i/>
        </w:rPr>
      </w:pPr>
      <w:r w:rsidRPr="000A44BC">
        <w:rPr>
          <w:b/>
          <w:i/>
        </w:rPr>
        <w:t>Kanıtlar</w:t>
      </w:r>
    </w:p>
    <w:p w14:paraId="0C7F7230" w14:textId="6FBE3168" w:rsidR="00B9082D" w:rsidRPr="000A44BC" w:rsidRDefault="00542D7C" w:rsidP="00EC6DB5">
      <w:pPr>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(5) D.1.</w:t>
      </w:r>
      <w:r w:rsidRPr="000A44BC">
        <w:rPr>
          <w:rFonts w:ascii="Times New Roman" w:hAnsi="Times New Roman" w:cs="Times New Roman"/>
        </w:rPr>
        <w:t>2.</w:t>
      </w:r>
      <w:r w:rsidRPr="000A44BC">
        <w:rPr>
          <w:rFonts w:ascii="Times New Roman" w:eastAsia="Times New Roman" w:hAnsi="Times New Roman" w:cs="Times New Roman"/>
          <w:lang w:eastAsia="tr-TR"/>
        </w:rPr>
        <w:t xml:space="preserve">1. </w:t>
      </w:r>
      <w:proofErr w:type="spellStart"/>
      <w:r w:rsidR="001A3098" w:rsidRPr="000A44BC">
        <w:rPr>
          <w:rFonts w:ascii="Times New Roman" w:eastAsia="Times New Roman" w:hAnsi="Times New Roman" w:cs="Times New Roman"/>
          <w:lang w:eastAsia="tr-TR"/>
        </w:rPr>
        <w:t>Döner_sermaye_işletmesi</w:t>
      </w:r>
      <w:proofErr w:type="spellEnd"/>
      <w:r w:rsidR="001A3098" w:rsidRPr="000A44BC">
        <w:rPr>
          <w:rFonts w:ascii="Times New Roman" w:eastAsia="Times New Roman" w:hAnsi="Times New Roman" w:cs="Times New Roman"/>
          <w:lang w:eastAsia="tr-TR"/>
        </w:rPr>
        <w:t xml:space="preserve">: </w:t>
      </w:r>
      <w:hyperlink r:id="rId31" w:history="1">
        <w:r w:rsidR="001A3098" w:rsidRPr="000A44BC">
          <w:rPr>
            <w:rStyle w:val="Kpr"/>
            <w:rFonts w:ascii="Times New Roman" w:eastAsia="Times New Roman" w:hAnsi="Times New Roman" w:cs="Times New Roman"/>
            <w:lang w:eastAsia="tr-TR"/>
          </w:rPr>
          <w:t>https://dsm.bartin.edu.tr/</w:t>
        </w:r>
      </w:hyperlink>
      <w:r w:rsidR="00B9082D" w:rsidRPr="000A44BC">
        <w:rPr>
          <w:rFonts w:ascii="Times New Roman" w:eastAsia="Times New Roman" w:hAnsi="Times New Roman" w:cs="Times New Roman"/>
          <w:lang w:eastAsia="tr-TR"/>
        </w:rPr>
        <w:t xml:space="preserve"> </w:t>
      </w:r>
    </w:p>
    <w:p w14:paraId="60C0FEF9" w14:textId="53C110F7" w:rsidR="00B9082D" w:rsidRPr="000A44BC" w:rsidRDefault="001A3098" w:rsidP="00EC6DB5">
      <w:pPr>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(5) D.1.</w:t>
      </w:r>
      <w:r w:rsidRPr="000A44BC">
        <w:rPr>
          <w:rFonts w:ascii="Times New Roman" w:hAnsi="Times New Roman" w:cs="Times New Roman"/>
        </w:rPr>
        <w:t>2.</w:t>
      </w:r>
      <w:r w:rsidRPr="000A44BC">
        <w:rPr>
          <w:rFonts w:ascii="Times New Roman" w:eastAsia="Times New Roman" w:hAnsi="Times New Roman" w:cs="Times New Roman"/>
          <w:lang w:eastAsia="tr-TR"/>
        </w:rPr>
        <w:t xml:space="preserve">2. </w:t>
      </w:r>
      <w:proofErr w:type="spellStart"/>
      <w:r w:rsidRPr="000A44BC">
        <w:rPr>
          <w:rFonts w:ascii="Times New Roman" w:eastAsia="Times New Roman" w:hAnsi="Times New Roman" w:cs="Times New Roman"/>
          <w:lang w:eastAsia="tr-TR"/>
        </w:rPr>
        <w:t>Birim_eylem_panları</w:t>
      </w:r>
      <w:proofErr w:type="spellEnd"/>
      <w:r w:rsidR="00B9082D" w:rsidRPr="000A44BC">
        <w:rPr>
          <w:rFonts w:ascii="Times New Roman" w:eastAsia="Times New Roman" w:hAnsi="Times New Roman" w:cs="Times New Roman"/>
          <w:lang w:eastAsia="tr-TR"/>
        </w:rPr>
        <w:t>:</w:t>
      </w:r>
      <w:r w:rsidR="003238DD" w:rsidRPr="000A44BC">
        <w:rPr>
          <w:rFonts w:ascii="Times New Roman" w:eastAsia="Times New Roman" w:hAnsi="Times New Roman" w:cs="Times New Roman"/>
          <w:lang w:eastAsia="tr-TR"/>
        </w:rPr>
        <w:t xml:space="preserve"> </w:t>
      </w:r>
      <w:hyperlink r:id="rId32" w:history="1">
        <w:r w:rsidR="00B9082D" w:rsidRPr="000A44BC">
          <w:rPr>
            <w:rStyle w:val="Kpr"/>
            <w:rFonts w:ascii="Times New Roman" w:eastAsia="Times New Roman" w:hAnsi="Times New Roman" w:cs="Times New Roman"/>
            <w:lang w:eastAsia="tr-TR"/>
          </w:rPr>
          <w:t>https://bucem.bartin.edu.tr/eylem-planlari.html</w:t>
        </w:r>
      </w:hyperlink>
      <w:r w:rsidR="00B9082D" w:rsidRPr="000A44BC">
        <w:rPr>
          <w:rFonts w:ascii="Times New Roman" w:eastAsia="Times New Roman" w:hAnsi="Times New Roman" w:cs="Times New Roman"/>
          <w:lang w:eastAsia="tr-TR"/>
        </w:rPr>
        <w:t xml:space="preserve"> </w:t>
      </w:r>
    </w:p>
    <w:p w14:paraId="74ABC2F5" w14:textId="24153EB2" w:rsidR="00B9082D" w:rsidRPr="000A44BC" w:rsidRDefault="001A3098" w:rsidP="00EC6DB5">
      <w:pPr>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(5) D.1.</w:t>
      </w:r>
      <w:r w:rsidRPr="000A44BC">
        <w:rPr>
          <w:rFonts w:ascii="Times New Roman" w:hAnsi="Times New Roman" w:cs="Times New Roman"/>
        </w:rPr>
        <w:t>2.</w:t>
      </w:r>
      <w:r w:rsidRPr="000A44BC">
        <w:rPr>
          <w:rFonts w:ascii="Times New Roman" w:eastAsia="Times New Roman" w:hAnsi="Times New Roman" w:cs="Times New Roman"/>
          <w:lang w:eastAsia="tr-TR"/>
        </w:rPr>
        <w:t xml:space="preserve">3. </w:t>
      </w:r>
      <w:proofErr w:type="spellStart"/>
      <w:r w:rsidRPr="000A44BC">
        <w:rPr>
          <w:rFonts w:ascii="Times New Roman" w:eastAsia="Times New Roman" w:hAnsi="Times New Roman" w:cs="Times New Roman"/>
          <w:lang w:eastAsia="tr-TR"/>
        </w:rPr>
        <w:t>Birim_yönetmelik</w:t>
      </w:r>
      <w:proofErr w:type="spellEnd"/>
      <w:r w:rsidRPr="000A44BC">
        <w:rPr>
          <w:rFonts w:ascii="Times New Roman" w:eastAsia="Times New Roman" w:hAnsi="Times New Roman" w:cs="Times New Roman"/>
          <w:lang w:eastAsia="tr-TR"/>
        </w:rPr>
        <w:t>:</w:t>
      </w:r>
      <w:r w:rsidR="00B9082D" w:rsidRPr="000A44BC">
        <w:rPr>
          <w:rFonts w:ascii="Times New Roman" w:hAnsi="Times New Roman" w:cs="Times New Roman"/>
        </w:rPr>
        <w:t xml:space="preserve"> </w:t>
      </w:r>
      <w:hyperlink r:id="rId33" w:history="1">
        <w:r w:rsidR="00B9082D" w:rsidRPr="000A44BC">
          <w:rPr>
            <w:rStyle w:val="Kpr"/>
            <w:rFonts w:ascii="Times New Roman" w:eastAsia="Times New Roman" w:hAnsi="Times New Roman" w:cs="Times New Roman"/>
            <w:lang w:eastAsia="tr-TR"/>
          </w:rPr>
          <w:t>https://bucem.bartin.edu.tr/yonetmelik-hakkinda.html</w:t>
        </w:r>
      </w:hyperlink>
      <w:r w:rsidR="00B9082D" w:rsidRPr="000A44BC">
        <w:rPr>
          <w:rFonts w:ascii="Times New Roman" w:eastAsia="Times New Roman" w:hAnsi="Times New Roman" w:cs="Times New Roman"/>
          <w:lang w:eastAsia="tr-TR"/>
        </w:rPr>
        <w:t xml:space="preserve"> </w:t>
      </w:r>
    </w:p>
    <w:p w14:paraId="69640E6D" w14:textId="4AEB0F50" w:rsidR="00B9082D" w:rsidRPr="000A44BC" w:rsidRDefault="001A3098" w:rsidP="00EC6DB5">
      <w:pPr>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w:t>
      </w:r>
      <w:proofErr w:type="gramStart"/>
      <w:r w:rsidRPr="000A44BC">
        <w:rPr>
          <w:rFonts w:ascii="Times New Roman" w:eastAsia="Times New Roman" w:hAnsi="Times New Roman" w:cs="Times New Roman"/>
          <w:lang w:eastAsia="tr-TR"/>
        </w:rPr>
        <w:t>5)D.</w:t>
      </w:r>
      <w:proofErr w:type="gramEnd"/>
      <w:r w:rsidRPr="000A44BC">
        <w:rPr>
          <w:rFonts w:ascii="Times New Roman" w:eastAsia="Times New Roman" w:hAnsi="Times New Roman" w:cs="Times New Roman"/>
          <w:lang w:eastAsia="tr-TR"/>
        </w:rPr>
        <w:t>1.</w:t>
      </w:r>
      <w:r w:rsidRPr="000A44BC">
        <w:rPr>
          <w:rFonts w:ascii="Times New Roman" w:hAnsi="Times New Roman" w:cs="Times New Roman"/>
        </w:rPr>
        <w:t>2.</w:t>
      </w:r>
      <w:r w:rsidRPr="000A44BC">
        <w:rPr>
          <w:rFonts w:ascii="Times New Roman" w:eastAsia="Times New Roman" w:hAnsi="Times New Roman" w:cs="Times New Roman"/>
          <w:lang w:eastAsia="tr-TR"/>
        </w:rPr>
        <w:t>4.Birim</w:t>
      </w:r>
      <w:r w:rsidR="009E24DC" w:rsidRPr="000A44BC">
        <w:rPr>
          <w:rFonts w:ascii="Times New Roman" w:eastAsia="Times New Roman" w:hAnsi="Times New Roman" w:cs="Times New Roman"/>
          <w:lang w:eastAsia="tr-TR"/>
        </w:rPr>
        <w:t>_kurs_planlama_örneği</w:t>
      </w:r>
      <w:r w:rsidRPr="000A44BC">
        <w:rPr>
          <w:rFonts w:ascii="Times New Roman" w:eastAsia="Times New Roman" w:hAnsi="Times New Roman" w:cs="Times New Roman"/>
          <w:lang w:eastAsia="tr-TR"/>
        </w:rPr>
        <w:t>:</w:t>
      </w:r>
      <w:hyperlink r:id="rId34" w:history="1">
        <w:r w:rsidR="009E24DC" w:rsidRPr="000A44BC">
          <w:rPr>
            <w:rStyle w:val="Kpr"/>
            <w:rFonts w:ascii="Times New Roman" w:eastAsia="Times New Roman" w:hAnsi="Times New Roman" w:cs="Times New Roman"/>
            <w:lang w:eastAsia="tr-TR"/>
          </w:rPr>
          <w:t>https://bucem.bartin.edu.tr/ingilizcekonusmakursu5kasim11aralik2022.html</w:t>
        </w:r>
      </w:hyperlink>
      <w:r w:rsidR="00B9082D" w:rsidRPr="000A44BC">
        <w:rPr>
          <w:rFonts w:ascii="Times New Roman" w:eastAsia="Times New Roman" w:hAnsi="Times New Roman" w:cs="Times New Roman"/>
          <w:lang w:eastAsia="tr-TR"/>
        </w:rPr>
        <w:t xml:space="preserve"> </w:t>
      </w:r>
    </w:p>
    <w:p w14:paraId="4DC5053F" w14:textId="77777777" w:rsidR="00B9082D" w:rsidRPr="000A44BC" w:rsidRDefault="00B9082D" w:rsidP="00065845">
      <w:pPr>
        <w:spacing w:line="360" w:lineRule="auto"/>
        <w:jc w:val="both"/>
        <w:rPr>
          <w:rFonts w:ascii="Times New Roman" w:eastAsia="Times New Roman" w:hAnsi="Times New Roman" w:cs="Times New Roman"/>
          <w:lang w:eastAsia="tr-TR"/>
        </w:rPr>
      </w:pPr>
    </w:p>
    <w:p w14:paraId="01B15568" w14:textId="32642E12" w:rsidR="00C33C8F" w:rsidRPr="000A44BC" w:rsidRDefault="00391705" w:rsidP="00DA285F">
      <w:pPr>
        <w:pStyle w:val="Balk2"/>
        <w:rPr>
          <w:rFonts w:ascii="Times New Roman" w:eastAsia="Times New Roman" w:hAnsi="Times New Roman" w:cs="Times New Roman"/>
          <w:b/>
          <w:bCs/>
          <w:color w:val="auto"/>
          <w:sz w:val="24"/>
          <w:szCs w:val="24"/>
          <w:lang w:eastAsia="tr-TR"/>
        </w:rPr>
      </w:pPr>
      <w:bookmarkStart w:id="44" w:name="_Toc158197102"/>
      <w:r w:rsidRPr="000A44BC">
        <w:rPr>
          <w:rFonts w:ascii="Times New Roman" w:eastAsia="Times New Roman" w:hAnsi="Times New Roman" w:cs="Times New Roman"/>
          <w:b/>
          <w:bCs/>
          <w:color w:val="auto"/>
          <w:sz w:val="24"/>
          <w:szCs w:val="24"/>
          <w:lang w:eastAsia="tr-TR"/>
        </w:rPr>
        <w:t>3.2.</w:t>
      </w:r>
      <w:r w:rsidR="00C33C8F" w:rsidRPr="000A44BC">
        <w:rPr>
          <w:rFonts w:ascii="Times New Roman" w:eastAsia="Times New Roman" w:hAnsi="Times New Roman" w:cs="Times New Roman"/>
          <w:b/>
          <w:bCs/>
          <w:color w:val="auto"/>
          <w:sz w:val="24"/>
          <w:szCs w:val="24"/>
          <w:lang w:eastAsia="tr-TR"/>
        </w:rPr>
        <w:t>D.2. Toplumsal Katkı Performansı</w:t>
      </w:r>
      <w:bookmarkEnd w:id="44"/>
    </w:p>
    <w:p w14:paraId="1FCBB1AD" w14:textId="77777777" w:rsidR="00391705" w:rsidRPr="000A44BC" w:rsidRDefault="00391705" w:rsidP="00065845">
      <w:pPr>
        <w:spacing w:line="360" w:lineRule="auto"/>
        <w:jc w:val="both"/>
        <w:rPr>
          <w:rFonts w:ascii="Times New Roman" w:eastAsia="Times New Roman" w:hAnsi="Times New Roman" w:cs="Times New Roman"/>
          <w:b/>
          <w:bCs/>
          <w:lang w:eastAsia="tr-TR"/>
        </w:rPr>
      </w:pPr>
    </w:p>
    <w:p w14:paraId="6D44952F" w14:textId="5067DEFF" w:rsidR="00C33C8F" w:rsidRPr="000A44BC" w:rsidRDefault="00391705" w:rsidP="00DA285F">
      <w:pPr>
        <w:pStyle w:val="Balk3"/>
        <w:rPr>
          <w:rFonts w:ascii="Times New Roman" w:eastAsia="Times New Roman" w:hAnsi="Times New Roman" w:cs="Times New Roman"/>
          <w:b/>
          <w:bCs/>
          <w:color w:val="auto"/>
          <w:lang w:eastAsia="tr-TR"/>
        </w:rPr>
      </w:pPr>
      <w:bookmarkStart w:id="45" w:name="_Toc158197103"/>
      <w:r w:rsidRPr="000A44BC">
        <w:rPr>
          <w:rFonts w:ascii="Times New Roman" w:eastAsia="Times New Roman" w:hAnsi="Times New Roman" w:cs="Times New Roman"/>
          <w:b/>
          <w:bCs/>
          <w:color w:val="auto"/>
          <w:lang w:eastAsia="tr-TR"/>
        </w:rPr>
        <w:t>3.2.1.</w:t>
      </w:r>
      <w:r w:rsidR="00C33C8F" w:rsidRPr="000A44BC">
        <w:rPr>
          <w:rFonts w:ascii="Times New Roman" w:eastAsia="Times New Roman" w:hAnsi="Times New Roman" w:cs="Times New Roman"/>
          <w:b/>
          <w:bCs/>
          <w:color w:val="auto"/>
          <w:lang w:eastAsia="tr-TR"/>
        </w:rPr>
        <w:t>D.2.1.Toplumsal Katkı Performansının İzlenmesi ve İyileştirilmesi</w:t>
      </w:r>
      <w:bookmarkEnd w:id="45"/>
    </w:p>
    <w:p w14:paraId="35F82671" w14:textId="77777777" w:rsidR="00C33C8F" w:rsidRPr="000A44BC" w:rsidRDefault="00C33C8F" w:rsidP="00C33C8F">
      <w:pPr>
        <w:spacing w:line="360" w:lineRule="auto"/>
        <w:jc w:val="both"/>
        <w:rPr>
          <w:rFonts w:ascii="Times New Roman" w:hAnsi="Times New Roman" w:cs="Times New Roman"/>
          <w:b/>
          <w:i/>
          <w:iCs/>
        </w:rPr>
      </w:pPr>
      <w:r w:rsidRPr="000A44BC">
        <w:rPr>
          <w:rFonts w:ascii="Times New Roman" w:hAnsi="Times New Roman" w:cs="Times New Roman"/>
          <w:b/>
          <w:i/>
          <w:iCs/>
        </w:rPr>
        <w:t>Olgunluk Düzeyi: 5</w:t>
      </w:r>
    </w:p>
    <w:p w14:paraId="0BE78A9B" w14:textId="5F472F6A" w:rsidR="00C33C8F" w:rsidRPr="000A44BC" w:rsidRDefault="00C33C8F" w:rsidP="00EC6DB5">
      <w:pPr>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İçselleştirilmiş, sistematik, sürdürülebilir ve örnek gösterilebilir uygulamalar bulunmaktadır.</w:t>
      </w:r>
    </w:p>
    <w:p w14:paraId="48F2D26B" w14:textId="32091E41" w:rsidR="00C33C8F" w:rsidRPr="000A44BC" w:rsidRDefault="00FA5470" w:rsidP="00EC6DB5">
      <w:pPr>
        <w:jc w:val="both"/>
        <w:rPr>
          <w:rFonts w:ascii="Times New Roman" w:eastAsia="Times New Roman" w:hAnsi="Times New Roman" w:cs="Times New Roman"/>
          <w:b/>
          <w:bCs/>
          <w:lang w:eastAsia="tr-TR"/>
        </w:rPr>
      </w:pPr>
      <w:r w:rsidRPr="000A44BC">
        <w:rPr>
          <w:rFonts w:ascii="Times New Roman" w:eastAsia="Times New Roman" w:hAnsi="Times New Roman" w:cs="Times New Roman"/>
          <w:lang w:eastAsia="tr-TR"/>
        </w:rPr>
        <w:lastRenderedPageBreak/>
        <w:t xml:space="preserve">Birimimiz </w:t>
      </w:r>
      <w:r w:rsidR="00EC24B7" w:rsidRPr="000A44BC">
        <w:rPr>
          <w:rFonts w:ascii="Times New Roman" w:eastAsia="Times New Roman" w:hAnsi="Times New Roman" w:cs="Times New Roman"/>
          <w:lang w:eastAsia="tr-TR"/>
        </w:rPr>
        <w:t xml:space="preserve">çevrenin ihtiyaçlarına cevap veren çağrılı eğitim faaliyetleri dışında, bölgeden gelen talepleri de değerlendirmekte ve talebin kapsamına uygun karşılamaya çalışmaktadır </w:t>
      </w:r>
      <w:r w:rsidR="00EC24B7" w:rsidRPr="000A44BC">
        <w:rPr>
          <w:rFonts w:ascii="Times New Roman" w:eastAsia="Times New Roman" w:hAnsi="Times New Roman" w:cs="Times New Roman"/>
          <w:b/>
          <w:bCs/>
          <w:lang w:eastAsia="tr-TR"/>
        </w:rPr>
        <w:t>(Kanıt</w:t>
      </w:r>
      <w:r w:rsidR="00717A4E" w:rsidRPr="000A44BC">
        <w:rPr>
          <w:rFonts w:ascii="Times New Roman" w:eastAsia="Times New Roman" w:hAnsi="Times New Roman" w:cs="Times New Roman"/>
          <w:b/>
          <w:bCs/>
          <w:lang w:eastAsia="tr-TR"/>
        </w:rPr>
        <w:t xml:space="preserve"> </w:t>
      </w:r>
      <w:r w:rsidR="009E24DC" w:rsidRPr="000A44BC">
        <w:rPr>
          <w:rFonts w:ascii="Times New Roman" w:eastAsia="Times New Roman" w:hAnsi="Times New Roman" w:cs="Times New Roman"/>
          <w:b/>
          <w:bCs/>
          <w:lang w:eastAsia="tr-TR"/>
        </w:rPr>
        <w:t>1</w:t>
      </w:r>
      <w:r w:rsidR="00EC24B7" w:rsidRPr="000A44BC">
        <w:rPr>
          <w:rFonts w:ascii="Times New Roman" w:eastAsia="Times New Roman" w:hAnsi="Times New Roman" w:cs="Times New Roman"/>
          <w:b/>
          <w:bCs/>
          <w:lang w:eastAsia="tr-TR"/>
        </w:rPr>
        <w:t>).</w:t>
      </w:r>
    </w:p>
    <w:p w14:paraId="752A56BC" w14:textId="7971A64F" w:rsidR="00EC24B7" w:rsidRPr="000A44BC" w:rsidRDefault="00EC24B7" w:rsidP="00EC6DB5">
      <w:pPr>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 xml:space="preserve">Bölgesel kurumlarla iş birliği kurulmaya çalışılmakta, bölgenin ihtiyaçlarına yönelik eğitim faaliyetleri ve projeler geliştirilmektedir. Tüm bu çalışmalar iç kontrol mekanizmalarımızca izlenmekte ve değerlendirilmektedir. Birimin güçlü ve geliştirmeye açık yönleri belirlenmekte ve atılması gereken iyileştirme adımları tespit edilmektedir </w:t>
      </w:r>
      <w:r w:rsidRPr="000A44BC">
        <w:rPr>
          <w:rFonts w:ascii="Times New Roman" w:eastAsia="Times New Roman" w:hAnsi="Times New Roman" w:cs="Times New Roman"/>
          <w:b/>
          <w:bCs/>
          <w:lang w:eastAsia="tr-TR"/>
        </w:rPr>
        <w:t>(Kanıt</w:t>
      </w:r>
      <w:r w:rsidR="00717A4E" w:rsidRPr="000A44BC">
        <w:rPr>
          <w:rFonts w:ascii="Times New Roman" w:eastAsia="Times New Roman" w:hAnsi="Times New Roman" w:cs="Times New Roman"/>
          <w:b/>
          <w:bCs/>
          <w:lang w:eastAsia="tr-TR"/>
        </w:rPr>
        <w:t xml:space="preserve"> </w:t>
      </w:r>
      <w:r w:rsidR="003238DD" w:rsidRPr="000A44BC">
        <w:rPr>
          <w:rFonts w:ascii="Times New Roman" w:eastAsia="Times New Roman" w:hAnsi="Times New Roman" w:cs="Times New Roman"/>
          <w:b/>
          <w:bCs/>
          <w:lang w:eastAsia="tr-TR"/>
        </w:rPr>
        <w:t>2</w:t>
      </w:r>
      <w:r w:rsidRPr="000A44BC">
        <w:rPr>
          <w:rFonts w:ascii="Times New Roman" w:eastAsia="Times New Roman" w:hAnsi="Times New Roman" w:cs="Times New Roman"/>
          <w:b/>
          <w:bCs/>
          <w:lang w:eastAsia="tr-TR"/>
        </w:rPr>
        <w:t>).</w:t>
      </w:r>
      <w:r w:rsidR="00B9082D" w:rsidRPr="000A44BC">
        <w:rPr>
          <w:rFonts w:ascii="Times New Roman" w:eastAsia="Times New Roman" w:hAnsi="Times New Roman" w:cs="Times New Roman"/>
          <w:b/>
          <w:bCs/>
          <w:lang w:eastAsia="tr-TR"/>
        </w:rPr>
        <w:t xml:space="preserve"> </w:t>
      </w:r>
      <w:r w:rsidR="00B9082D" w:rsidRPr="000A44BC">
        <w:rPr>
          <w:rFonts w:ascii="Times New Roman" w:eastAsia="Times New Roman" w:hAnsi="Times New Roman" w:cs="Times New Roman"/>
          <w:lang w:eastAsia="tr-TR"/>
        </w:rPr>
        <w:t>Birimin konsolide riskleri hesaplanmakta ve raporlaştırılmaktadır (</w:t>
      </w:r>
      <w:r w:rsidR="00B9082D" w:rsidRPr="000A44BC">
        <w:rPr>
          <w:rFonts w:ascii="Times New Roman" w:eastAsia="Times New Roman" w:hAnsi="Times New Roman" w:cs="Times New Roman"/>
          <w:b/>
          <w:bCs/>
          <w:lang w:eastAsia="tr-TR"/>
        </w:rPr>
        <w:t xml:space="preserve">Kanıt </w:t>
      </w:r>
      <w:r w:rsidR="009E24DC" w:rsidRPr="000A44BC">
        <w:rPr>
          <w:rFonts w:ascii="Times New Roman" w:eastAsia="Times New Roman" w:hAnsi="Times New Roman" w:cs="Times New Roman"/>
          <w:b/>
          <w:bCs/>
          <w:lang w:eastAsia="tr-TR"/>
        </w:rPr>
        <w:t>3</w:t>
      </w:r>
      <w:r w:rsidR="00B9082D" w:rsidRPr="000A44BC">
        <w:rPr>
          <w:rFonts w:ascii="Times New Roman" w:eastAsia="Times New Roman" w:hAnsi="Times New Roman" w:cs="Times New Roman"/>
          <w:b/>
          <w:bCs/>
          <w:lang w:eastAsia="tr-TR"/>
        </w:rPr>
        <w:t>).</w:t>
      </w:r>
    </w:p>
    <w:p w14:paraId="1BE7F858" w14:textId="77777777" w:rsidR="00B9082D" w:rsidRPr="000A44BC" w:rsidRDefault="00B9082D" w:rsidP="00EC6DB5">
      <w:pPr>
        <w:jc w:val="both"/>
        <w:rPr>
          <w:rFonts w:ascii="Times New Roman" w:eastAsia="Times New Roman" w:hAnsi="Times New Roman" w:cs="Times New Roman"/>
          <w:lang w:eastAsia="tr-TR"/>
        </w:rPr>
      </w:pPr>
    </w:p>
    <w:p w14:paraId="3F2F8E9B" w14:textId="77777777" w:rsidR="009E24DC" w:rsidRPr="000A44BC" w:rsidRDefault="009E24DC" w:rsidP="009E24DC">
      <w:pPr>
        <w:pStyle w:val="NormalWeb"/>
        <w:spacing w:before="0" w:beforeAutospacing="0" w:after="0" w:afterAutospacing="0"/>
        <w:jc w:val="both"/>
        <w:rPr>
          <w:b/>
          <w:i/>
        </w:rPr>
      </w:pPr>
      <w:r w:rsidRPr="000A44BC">
        <w:rPr>
          <w:b/>
          <w:i/>
        </w:rPr>
        <w:t>Kanıtlar</w:t>
      </w:r>
    </w:p>
    <w:p w14:paraId="00F7D8FE" w14:textId="053F1CC1" w:rsidR="00B9082D" w:rsidRPr="000A44BC" w:rsidRDefault="009E24DC" w:rsidP="00EC6DB5">
      <w:pPr>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w:t>
      </w:r>
      <w:proofErr w:type="gramStart"/>
      <w:r w:rsidRPr="000A44BC">
        <w:rPr>
          <w:rFonts w:ascii="Times New Roman" w:eastAsia="Times New Roman" w:hAnsi="Times New Roman" w:cs="Times New Roman"/>
          <w:lang w:eastAsia="tr-TR"/>
        </w:rPr>
        <w:t>5)D.</w:t>
      </w:r>
      <w:proofErr w:type="gramEnd"/>
      <w:r w:rsidRPr="000A44BC">
        <w:rPr>
          <w:rFonts w:ascii="Times New Roman" w:eastAsia="Times New Roman" w:hAnsi="Times New Roman" w:cs="Times New Roman"/>
          <w:lang w:eastAsia="tr-TR"/>
        </w:rPr>
        <w:t>2.</w:t>
      </w:r>
      <w:r w:rsidRPr="000A44BC">
        <w:rPr>
          <w:rFonts w:ascii="Times New Roman" w:hAnsi="Times New Roman" w:cs="Times New Roman"/>
        </w:rPr>
        <w:t>1.</w:t>
      </w:r>
      <w:r w:rsidRPr="000A44BC">
        <w:rPr>
          <w:rFonts w:ascii="Times New Roman" w:eastAsia="Times New Roman" w:hAnsi="Times New Roman" w:cs="Times New Roman"/>
          <w:lang w:eastAsia="tr-TR"/>
        </w:rPr>
        <w:t>1.Birim_ziyaret_örneği:</w:t>
      </w:r>
      <w:hyperlink r:id="rId35" w:history="1">
        <w:r w:rsidRPr="000A44BC">
          <w:rPr>
            <w:rStyle w:val="Kpr"/>
            <w:rFonts w:ascii="Times New Roman" w:eastAsia="Times New Roman" w:hAnsi="Times New Roman" w:cs="Times New Roman"/>
            <w:lang w:eastAsia="tr-TR"/>
          </w:rPr>
          <w:t>https://egitim.bartin.edu.tr/haberler/inonu-ilkokulu-ana-sinifi-ogrencilerinden-fakultemize-ziyaret.html</w:t>
        </w:r>
      </w:hyperlink>
      <w:r w:rsidR="00C41527" w:rsidRPr="000A44BC">
        <w:rPr>
          <w:rFonts w:ascii="Times New Roman" w:eastAsia="Times New Roman" w:hAnsi="Times New Roman" w:cs="Times New Roman"/>
          <w:lang w:eastAsia="tr-TR"/>
        </w:rPr>
        <w:t xml:space="preserve"> </w:t>
      </w:r>
    </w:p>
    <w:p w14:paraId="6B12EE6D" w14:textId="370BB89E" w:rsidR="00C41527" w:rsidRPr="000A44BC" w:rsidRDefault="009E24DC" w:rsidP="00EC6DB5">
      <w:pPr>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(5) D.2.</w:t>
      </w:r>
      <w:r w:rsidRPr="000A44BC">
        <w:rPr>
          <w:rFonts w:ascii="Times New Roman" w:hAnsi="Times New Roman" w:cs="Times New Roman"/>
        </w:rPr>
        <w:t>1.</w:t>
      </w:r>
      <w:r w:rsidRPr="000A44BC">
        <w:rPr>
          <w:rFonts w:ascii="Times New Roman" w:eastAsia="Times New Roman" w:hAnsi="Times New Roman" w:cs="Times New Roman"/>
          <w:lang w:eastAsia="tr-TR"/>
        </w:rPr>
        <w:t xml:space="preserve">2. </w:t>
      </w:r>
      <w:proofErr w:type="spellStart"/>
      <w:r w:rsidRPr="000A44BC">
        <w:rPr>
          <w:rFonts w:ascii="Times New Roman" w:eastAsia="Times New Roman" w:hAnsi="Times New Roman" w:cs="Times New Roman"/>
          <w:lang w:eastAsia="tr-TR"/>
        </w:rPr>
        <w:t>Birim_kalite_raporları</w:t>
      </w:r>
      <w:proofErr w:type="spellEnd"/>
      <w:r w:rsidR="00B9082D" w:rsidRPr="000A44BC">
        <w:rPr>
          <w:rFonts w:ascii="Times New Roman" w:eastAsia="Times New Roman" w:hAnsi="Times New Roman" w:cs="Times New Roman"/>
          <w:lang w:eastAsia="tr-TR"/>
        </w:rPr>
        <w:t xml:space="preserve">: </w:t>
      </w:r>
      <w:hyperlink r:id="rId36" w:history="1">
        <w:r w:rsidR="00C41527" w:rsidRPr="000A44BC">
          <w:rPr>
            <w:rStyle w:val="Kpr"/>
            <w:rFonts w:ascii="Times New Roman" w:eastAsia="Times New Roman" w:hAnsi="Times New Roman" w:cs="Times New Roman"/>
            <w:lang w:eastAsia="tr-TR"/>
          </w:rPr>
          <w:t>https://bucem.bartin.edu.tr/kalite.html</w:t>
        </w:r>
      </w:hyperlink>
      <w:r w:rsidR="00C41527" w:rsidRPr="000A44BC">
        <w:rPr>
          <w:rFonts w:ascii="Times New Roman" w:eastAsia="Times New Roman" w:hAnsi="Times New Roman" w:cs="Times New Roman"/>
          <w:lang w:eastAsia="tr-TR"/>
        </w:rPr>
        <w:t xml:space="preserve"> </w:t>
      </w:r>
    </w:p>
    <w:p w14:paraId="2A444F74" w14:textId="5CD1D095" w:rsidR="00EC24B7" w:rsidRPr="000A44BC" w:rsidRDefault="009E24DC" w:rsidP="00EC6DB5">
      <w:pPr>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w:t>
      </w:r>
      <w:proofErr w:type="gramStart"/>
      <w:r w:rsidRPr="000A44BC">
        <w:rPr>
          <w:rFonts w:ascii="Times New Roman" w:eastAsia="Times New Roman" w:hAnsi="Times New Roman" w:cs="Times New Roman"/>
          <w:lang w:eastAsia="tr-TR"/>
        </w:rPr>
        <w:t>5)D.</w:t>
      </w:r>
      <w:proofErr w:type="gramEnd"/>
      <w:r w:rsidRPr="000A44BC">
        <w:rPr>
          <w:rFonts w:ascii="Times New Roman" w:eastAsia="Times New Roman" w:hAnsi="Times New Roman" w:cs="Times New Roman"/>
          <w:lang w:eastAsia="tr-TR"/>
        </w:rPr>
        <w:t>2.</w:t>
      </w:r>
      <w:r w:rsidRPr="000A44BC">
        <w:rPr>
          <w:rFonts w:ascii="Times New Roman" w:hAnsi="Times New Roman" w:cs="Times New Roman"/>
        </w:rPr>
        <w:t>1.</w:t>
      </w:r>
      <w:r w:rsidRPr="000A44BC">
        <w:rPr>
          <w:rFonts w:ascii="Times New Roman" w:eastAsia="Times New Roman" w:hAnsi="Times New Roman" w:cs="Times New Roman"/>
          <w:lang w:eastAsia="tr-TR"/>
        </w:rPr>
        <w:t>3.Birim_konsolide_risk_raporları:</w:t>
      </w:r>
      <w:hyperlink r:id="rId37" w:history="1">
        <w:r w:rsidR="00C41527" w:rsidRPr="000A44BC">
          <w:rPr>
            <w:rStyle w:val="Kpr"/>
            <w:rFonts w:ascii="Times New Roman" w:eastAsia="Times New Roman" w:hAnsi="Times New Roman" w:cs="Times New Roman"/>
            <w:lang w:eastAsia="tr-TR"/>
          </w:rPr>
          <w:t>https://bucem.bartin.edu.tr/konsolide-risk-raporu.html</w:t>
        </w:r>
      </w:hyperlink>
      <w:r w:rsidR="00C41527" w:rsidRPr="000A44BC">
        <w:rPr>
          <w:rFonts w:ascii="Times New Roman" w:eastAsia="Times New Roman" w:hAnsi="Times New Roman" w:cs="Times New Roman"/>
          <w:lang w:eastAsia="tr-TR"/>
        </w:rPr>
        <w:t xml:space="preserve"> </w:t>
      </w:r>
    </w:p>
    <w:p w14:paraId="4306FB32" w14:textId="5B98D4A3" w:rsidR="005307DD" w:rsidRPr="000A44BC" w:rsidRDefault="005307DD" w:rsidP="00065845">
      <w:pPr>
        <w:spacing w:line="360" w:lineRule="auto"/>
        <w:jc w:val="both"/>
        <w:rPr>
          <w:rFonts w:ascii="Times New Roman" w:hAnsi="Times New Roman" w:cs="Times New Roman"/>
          <w:b/>
          <w:bCs/>
        </w:rPr>
      </w:pPr>
    </w:p>
    <w:p w14:paraId="7DDF8906" w14:textId="77777777" w:rsidR="005307DD" w:rsidRPr="000A44BC" w:rsidRDefault="005307DD" w:rsidP="00065845">
      <w:pPr>
        <w:spacing w:line="360" w:lineRule="auto"/>
        <w:jc w:val="both"/>
        <w:rPr>
          <w:rFonts w:ascii="Times New Roman" w:hAnsi="Times New Roman" w:cs="Times New Roman"/>
          <w:b/>
          <w:bCs/>
        </w:rPr>
      </w:pPr>
    </w:p>
    <w:p w14:paraId="369F751D" w14:textId="42F45F2E" w:rsidR="00391705" w:rsidRPr="000A44BC" w:rsidRDefault="00391705" w:rsidP="00391705">
      <w:pPr>
        <w:pStyle w:val="ListeParagraf"/>
        <w:numPr>
          <w:ilvl w:val="0"/>
          <w:numId w:val="9"/>
        </w:numPr>
        <w:spacing w:line="360" w:lineRule="auto"/>
        <w:jc w:val="center"/>
        <w:rPr>
          <w:rFonts w:ascii="Times New Roman" w:hAnsi="Times New Roman" w:cs="Times New Roman"/>
          <w:b/>
          <w:bCs/>
        </w:rPr>
      </w:pPr>
      <w:r w:rsidRPr="000A44BC">
        <w:rPr>
          <w:rFonts w:ascii="Times New Roman" w:hAnsi="Times New Roman" w:cs="Times New Roman"/>
          <w:b/>
          <w:bCs/>
        </w:rPr>
        <w:t>BÖLÜM</w:t>
      </w:r>
    </w:p>
    <w:p w14:paraId="13EDF270" w14:textId="24D5BC24" w:rsidR="00940DD7" w:rsidRPr="000A44BC" w:rsidRDefault="007326B3" w:rsidP="00DA285F">
      <w:pPr>
        <w:pStyle w:val="Balk1"/>
        <w:jc w:val="center"/>
        <w:rPr>
          <w:sz w:val="24"/>
          <w:szCs w:val="24"/>
        </w:rPr>
      </w:pPr>
      <w:bookmarkStart w:id="46" w:name="_Toc158197104"/>
      <w:r w:rsidRPr="000A44BC">
        <w:rPr>
          <w:sz w:val="24"/>
          <w:szCs w:val="24"/>
        </w:rPr>
        <w:t>SONUÇ VE DEĞERLENDİRME</w:t>
      </w:r>
      <w:bookmarkEnd w:id="46"/>
    </w:p>
    <w:p w14:paraId="6EB31ACF" w14:textId="77777777" w:rsidR="005307DD" w:rsidRPr="000A44BC" w:rsidRDefault="005307DD" w:rsidP="00EC24B7">
      <w:pPr>
        <w:spacing w:line="360" w:lineRule="auto"/>
        <w:jc w:val="both"/>
        <w:rPr>
          <w:rFonts w:ascii="Times New Roman" w:eastAsia="Times New Roman" w:hAnsi="Times New Roman" w:cs="Times New Roman"/>
          <w:lang w:eastAsia="tr-TR"/>
        </w:rPr>
      </w:pPr>
    </w:p>
    <w:p w14:paraId="5230C96E" w14:textId="3F6DCFF5" w:rsidR="00EC24B7" w:rsidRPr="000A44BC" w:rsidRDefault="00EC24B7" w:rsidP="00EC6DB5">
      <w:pPr>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Birim İç Değerlendirme raporunda sunulan bilgiler ve kanıtlar doğrultusunda birimimizin "Güçlü Yönleri" ve “Geliştirmeye Açık Yönleri aşağıdaki başlıklar altında maddelenmiştir.</w:t>
      </w:r>
    </w:p>
    <w:p w14:paraId="48D00831" w14:textId="77777777" w:rsidR="00EC6DB5" w:rsidRPr="000A44BC" w:rsidRDefault="00EC6DB5" w:rsidP="00391705">
      <w:pPr>
        <w:jc w:val="both"/>
        <w:rPr>
          <w:rFonts w:ascii="Times New Roman" w:eastAsia="Times New Roman" w:hAnsi="Times New Roman" w:cs="Times New Roman"/>
          <w:b/>
          <w:bCs/>
          <w:lang w:eastAsia="tr-TR"/>
        </w:rPr>
      </w:pPr>
    </w:p>
    <w:p w14:paraId="2D522D6F" w14:textId="1F66E0F0" w:rsidR="00391705" w:rsidRPr="000A44BC" w:rsidRDefault="00391705" w:rsidP="00DA285F">
      <w:pPr>
        <w:pStyle w:val="Balk2"/>
        <w:rPr>
          <w:rFonts w:ascii="Times New Roman" w:eastAsia="Times New Roman" w:hAnsi="Times New Roman" w:cs="Times New Roman"/>
          <w:b/>
          <w:bCs/>
          <w:color w:val="auto"/>
          <w:sz w:val="24"/>
          <w:szCs w:val="24"/>
          <w:lang w:eastAsia="tr-TR"/>
        </w:rPr>
      </w:pPr>
      <w:bookmarkStart w:id="47" w:name="_Toc158197105"/>
      <w:r w:rsidRPr="000A44BC">
        <w:rPr>
          <w:rFonts w:ascii="Times New Roman" w:eastAsia="Times New Roman" w:hAnsi="Times New Roman" w:cs="Times New Roman"/>
          <w:b/>
          <w:bCs/>
          <w:color w:val="auto"/>
          <w:sz w:val="24"/>
          <w:szCs w:val="24"/>
          <w:lang w:eastAsia="tr-TR"/>
        </w:rPr>
        <w:t>IV.1. LİDERLİK YÖNETİŞİM VE KALİTE</w:t>
      </w:r>
      <w:bookmarkEnd w:id="47"/>
      <w:r w:rsidR="00EC6DB5" w:rsidRPr="000A44BC">
        <w:rPr>
          <w:rFonts w:ascii="Times New Roman" w:eastAsia="Times New Roman" w:hAnsi="Times New Roman" w:cs="Times New Roman"/>
          <w:b/>
          <w:bCs/>
          <w:color w:val="auto"/>
          <w:sz w:val="24"/>
          <w:szCs w:val="24"/>
          <w:lang w:eastAsia="tr-TR"/>
        </w:rPr>
        <w:t xml:space="preserve"> </w:t>
      </w:r>
    </w:p>
    <w:p w14:paraId="01425CCD" w14:textId="77777777" w:rsidR="0053511D" w:rsidRPr="000A44BC" w:rsidRDefault="0053511D" w:rsidP="00EC24B7">
      <w:pPr>
        <w:spacing w:line="360" w:lineRule="auto"/>
        <w:jc w:val="both"/>
        <w:rPr>
          <w:rFonts w:ascii="Times New Roman" w:eastAsia="Times New Roman" w:hAnsi="Times New Roman" w:cs="Times New Roman"/>
          <w:b/>
          <w:bCs/>
          <w:i/>
          <w:iCs/>
          <w:lang w:eastAsia="tr-TR"/>
        </w:rPr>
      </w:pPr>
    </w:p>
    <w:p w14:paraId="019DFD50" w14:textId="4C0BF1A6" w:rsidR="00EC6DB5" w:rsidRPr="000A44BC" w:rsidRDefault="00EC6DB5" w:rsidP="00EC24B7">
      <w:pPr>
        <w:spacing w:line="360" w:lineRule="auto"/>
        <w:jc w:val="both"/>
        <w:rPr>
          <w:rFonts w:ascii="Times New Roman" w:eastAsia="Times New Roman" w:hAnsi="Times New Roman" w:cs="Times New Roman"/>
          <w:b/>
          <w:bCs/>
          <w:i/>
          <w:iCs/>
          <w:lang w:eastAsia="tr-TR"/>
        </w:rPr>
      </w:pPr>
      <w:r w:rsidRPr="000A44BC">
        <w:rPr>
          <w:rFonts w:ascii="Times New Roman" w:eastAsia="Times New Roman" w:hAnsi="Times New Roman" w:cs="Times New Roman"/>
          <w:b/>
          <w:bCs/>
          <w:i/>
          <w:iCs/>
          <w:lang w:eastAsia="tr-TR"/>
        </w:rPr>
        <w:t>Güçlü yönler</w:t>
      </w:r>
    </w:p>
    <w:p w14:paraId="42686244" w14:textId="7CB94FCF" w:rsidR="008A4E9C" w:rsidRPr="000A44BC" w:rsidRDefault="0053511D" w:rsidP="0053511D">
      <w:pPr>
        <w:pStyle w:val="ListeParagraf"/>
        <w:numPr>
          <w:ilvl w:val="0"/>
          <w:numId w:val="12"/>
        </w:numPr>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Birimin yönetim modeli ve idari yapısı belirlidir.</w:t>
      </w:r>
    </w:p>
    <w:p w14:paraId="2FD282CA" w14:textId="7D1F5216" w:rsidR="0053511D" w:rsidRPr="000A44BC" w:rsidRDefault="0053511D" w:rsidP="0053511D">
      <w:pPr>
        <w:pStyle w:val="ListeParagraf"/>
        <w:numPr>
          <w:ilvl w:val="0"/>
          <w:numId w:val="12"/>
        </w:numPr>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Birimin iç kalite güvence mekanizması vardır ve paydaşlarla iyileştirilmektedir.</w:t>
      </w:r>
    </w:p>
    <w:p w14:paraId="64E81F3D" w14:textId="720DB49D" w:rsidR="0053511D" w:rsidRPr="000A44BC" w:rsidRDefault="0053511D" w:rsidP="0053511D">
      <w:pPr>
        <w:pStyle w:val="ListeParagraf"/>
        <w:numPr>
          <w:ilvl w:val="0"/>
          <w:numId w:val="12"/>
        </w:numPr>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 xml:space="preserve">Birimde kamuoyu bilgilendirme ve hesap verilebilirlik mekanizmaları işletilmektedir. </w:t>
      </w:r>
    </w:p>
    <w:p w14:paraId="55D28588" w14:textId="7A2CD252" w:rsidR="0053511D" w:rsidRPr="000A44BC" w:rsidRDefault="0053511D" w:rsidP="0053511D">
      <w:pPr>
        <w:pStyle w:val="ListeParagraf"/>
        <w:numPr>
          <w:ilvl w:val="0"/>
          <w:numId w:val="12"/>
        </w:numPr>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Birimin misyon, vizyon, stratejik amaç ve hedefleri belirlidir.</w:t>
      </w:r>
    </w:p>
    <w:p w14:paraId="66FA6304" w14:textId="44760C34" w:rsidR="0053511D" w:rsidRPr="000A44BC" w:rsidRDefault="0053511D" w:rsidP="0053511D">
      <w:pPr>
        <w:pStyle w:val="ListeParagraf"/>
        <w:numPr>
          <w:ilvl w:val="0"/>
          <w:numId w:val="12"/>
        </w:numPr>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Birimde içselleştirilebilir ve sürdürülebilir performans yönetimi vardır.</w:t>
      </w:r>
    </w:p>
    <w:p w14:paraId="5C21A7E6" w14:textId="39CC493A" w:rsidR="0053511D" w:rsidRPr="000A44BC" w:rsidRDefault="0053511D" w:rsidP="0053511D">
      <w:pPr>
        <w:pStyle w:val="ListeParagraf"/>
        <w:numPr>
          <w:ilvl w:val="0"/>
          <w:numId w:val="12"/>
        </w:numPr>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Birimde süreç yönetimi tanımlı süreçlerce ilerletilmektedir.</w:t>
      </w:r>
    </w:p>
    <w:p w14:paraId="4B6AD61D" w14:textId="05E3F9CE" w:rsidR="0053511D" w:rsidRPr="000A44BC" w:rsidRDefault="0053511D" w:rsidP="0053511D">
      <w:pPr>
        <w:pStyle w:val="ListeParagraf"/>
        <w:numPr>
          <w:ilvl w:val="0"/>
          <w:numId w:val="12"/>
        </w:numPr>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Birimde iç ve dış paydaş katılımı önemsenmektedir.</w:t>
      </w:r>
    </w:p>
    <w:p w14:paraId="0C7D4455" w14:textId="77777777" w:rsidR="0053511D" w:rsidRPr="000A44BC" w:rsidRDefault="0053511D" w:rsidP="00EC6DB5">
      <w:pPr>
        <w:spacing w:line="360" w:lineRule="auto"/>
        <w:jc w:val="both"/>
        <w:rPr>
          <w:rFonts w:ascii="Times New Roman" w:eastAsia="Times New Roman" w:hAnsi="Times New Roman" w:cs="Times New Roman"/>
          <w:b/>
          <w:bCs/>
          <w:i/>
          <w:iCs/>
          <w:lang w:eastAsia="tr-TR"/>
        </w:rPr>
      </w:pPr>
    </w:p>
    <w:p w14:paraId="763DE5F7" w14:textId="69EEE2BC" w:rsidR="00EC6DB5" w:rsidRPr="000A44BC" w:rsidRDefault="00EC6DB5" w:rsidP="00EC6DB5">
      <w:pPr>
        <w:spacing w:line="360" w:lineRule="auto"/>
        <w:jc w:val="both"/>
        <w:rPr>
          <w:rFonts w:ascii="Times New Roman" w:eastAsia="Times New Roman" w:hAnsi="Times New Roman" w:cs="Times New Roman"/>
          <w:b/>
          <w:bCs/>
          <w:i/>
          <w:iCs/>
          <w:lang w:eastAsia="tr-TR"/>
        </w:rPr>
      </w:pPr>
      <w:r w:rsidRPr="000A44BC">
        <w:rPr>
          <w:rFonts w:ascii="Times New Roman" w:eastAsia="Times New Roman" w:hAnsi="Times New Roman" w:cs="Times New Roman"/>
          <w:b/>
          <w:bCs/>
          <w:i/>
          <w:iCs/>
          <w:lang w:eastAsia="tr-TR"/>
        </w:rPr>
        <w:t xml:space="preserve">Gelişmeye Açık Yönler </w:t>
      </w:r>
    </w:p>
    <w:p w14:paraId="3E7B34C2" w14:textId="17D275FE" w:rsidR="0053511D" w:rsidRPr="000A44BC" w:rsidRDefault="0053511D" w:rsidP="00302D5B">
      <w:pPr>
        <w:pStyle w:val="ListeParagraf"/>
        <w:numPr>
          <w:ilvl w:val="0"/>
          <w:numId w:val="13"/>
        </w:numPr>
        <w:jc w:val="both"/>
        <w:rPr>
          <w:rFonts w:ascii="Times New Roman" w:eastAsia="Times New Roman" w:hAnsi="Times New Roman" w:cs="Times New Roman"/>
          <w:b/>
          <w:bCs/>
          <w:i/>
          <w:iCs/>
          <w:lang w:eastAsia="tr-TR"/>
        </w:rPr>
      </w:pPr>
      <w:r w:rsidRPr="000A44BC">
        <w:rPr>
          <w:rFonts w:ascii="Times New Roman" w:eastAsia="Times New Roman" w:hAnsi="Times New Roman" w:cs="Times New Roman"/>
          <w:lang w:eastAsia="tr-TR"/>
        </w:rPr>
        <w:t>Birim idari personel sayısının az olmasıdır.</w:t>
      </w:r>
    </w:p>
    <w:p w14:paraId="65C9644F" w14:textId="643D55A8" w:rsidR="0053511D" w:rsidRPr="000A44BC" w:rsidRDefault="0053511D" w:rsidP="00302D5B">
      <w:pPr>
        <w:pStyle w:val="ListeParagraf"/>
        <w:numPr>
          <w:ilvl w:val="0"/>
          <w:numId w:val="13"/>
        </w:numPr>
        <w:jc w:val="both"/>
        <w:rPr>
          <w:rFonts w:ascii="Times New Roman" w:eastAsia="Times New Roman" w:hAnsi="Times New Roman" w:cs="Times New Roman"/>
          <w:b/>
          <w:bCs/>
          <w:i/>
          <w:iCs/>
          <w:lang w:eastAsia="tr-TR"/>
        </w:rPr>
      </w:pPr>
      <w:r w:rsidRPr="000A44BC">
        <w:rPr>
          <w:rFonts w:ascii="Times New Roman" w:eastAsia="Times New Roman" w:hAnsi="Times New Roman" w:cs="Times New Roman"/>
          <w:lang w:eastAsia="tr-TR"/>
        </w:rPr>
        <w:t xml:space="preserve">Birim iç ve dış paydaş katılımında çeşitli nedenlerle (iş yoğunluğu, </w:t>
      </w:r>
      <w:r w:rsidR="00302D5B" w:rsidRPr="000A44BC">
        <w:rPr>
          <w:rFonts w:ascii="Times New Roman" w:eastAsia="Times New Roman" w:hAnsi="Times New Roman" w:cs="Times New Roman"/>
          <w:lang w:eastAsia="tr-TR"/>
        </w:rPr>
        <w:t xml:space="preserve">fiziksel uzaklık vs.) </w:t>
      </w:r>
      <w:r w:rsidRPr="000A44BC">
        <w:rPr>
          <w:rFonts w:ascii="Times New Roman" w:eastAsia="Times New Roman" w:hAnsi="Times New Roman" w:cs="Times New Roman"/>
          <w:lang w:eastAsia="tr-TR"/>
        </w:rPr>
        <w:t>tam katılımın sağlanamamasıdır.</w:t>
      </w:r>
    </w:p>
    <w:p w14:paraId="31A3DC0E" w14:textId="77777777" w:rsidR="00EC6DB5" w:rsidRPr="000A44BC" w:rsidRDefault="00EC6DB5" w:rsidP="00EC24B7">
      <w:pPr>
        <w:spacing w:line="360" w:lineRule="auto"/>
        <w:jc w:val="both"/>
        <w:rPr>
          <w:rFonts w:ascii="Times New Roman" w:eastAsia="Times New Roman" w:hAnsi="Times New Roman" w:cs="Times New Roman"/>
          <w:b/>
          <w:bCs/>
          <w:i/>
          <w:iCs/>
          <w:lang w:eastAsia="tr-TR"/>
        </w:rPr>
      </w:pPr>
    </w:p>
    <w:p w14:paraId="3F122829" w14:textId="77777777" w:rsidR="00EC6DB5" w:rsidRPr="000A44BC" w:rsidRDefault="00EC6DB5" w:rsidP="00EC24B7">
      <w:pPr>
        <w:spacing w:line="360" w:lineRule="auto"/>
        <w:jc w:val="both"/>
        <w:rPr>
          <w:rFonts w:ascii="Times New Roman" w:eastAsia="Times New Roman" w:hAnsi="Times New Roman" w:cs="Times New Roman"/>
          <w:b/>
          <w:bCs/>
          <w:lang w:eastAsia="tr-TR"/>
        </w:rPr>
      </w:pPr>
    </w:p>
    <w:p w14:paraId="10FB6A80" w14:textId="5831BCEA" w:rsidR="00713DFC" w:rsidRPr="000A44BC" w:rsidRDefault="00391705" w:rsidP="00DA285F">
      <w:pPr>
        <w:pStyle w:val="Balk2"/>
        <w:rPr>
          <w:rFonts w:ascii="Times New Roman" w:eastAsia="Times New Roman" w:hAnsi="Times New Roman" w:cs="Times New Roman"/>
          <w:b/>
          <w:bCs/>
          <w:color w:val="auto"/>
          <w:sz w:val="24"/>
          <w:szCs w:val="24"/>
          <w:lang w:eastAsia="tr-TR"/>
        </w:rPr>
      </w:pPr>
      <w:bookmarkStart w:id="48" w:name="_Toc158197106"/>
      <w:r w:rsidRPr="000A44BC">
        <w:rPr>
          <w:rFonts w:ascii="Times New Roman" w:eastAsia="Times New Roman" w:hAnsi="Times New Roman" w:cs="Times New Roman"/>
          <w:b/>
          <w:bCs/>
          <w:color w:val="auto"/>
          <w:sz w:val="24"/>
          <w:szCs w:val="24"/>
          <w:lang w:eastAsia="tr-TR"/>
        </w:rPr>
        <w:t>IV.2.TOPLUMSAL KATKI</w:t>
      </w:r>
      <w:bookmarkEnd w:id="48"/>
      <w:r w:rsidRPr="000A44BC">
        <w:rPr>
          <w:rFonts w:ascii="Times New Roman" w:eastAsia="Times New Roman" w:hAnsi="Times New Roman" w:cs="Times New Roman"/>
          <w:b/>
          <w:bCs/>
          <w:color w:val="auto"/>
          <w:sz w:val="24"/>
          <w:szCs w:val="24"/>
          <w:lang w:eastAsia="tr-TR"/>
        </w:rPr>
        <w:t xml:space="preserve"> </w:t>
      </w:r>
    </w:p>
    <w:p w14:paraId="3CF73B69" w14:textId="77777777" w:rsidR="00713DFC" w:rsidRPr="000A44BC" w:rsidRDefault="00713DFC" w:rsidP="00EC24B7">
      <w:pPr>
        <w:spacing w:line="360" w:lineRule="auto"/>
        <w:jc w:val="both"/>
        <w:rPr>
          <w:rFonts w:ascii="Times New Roman" w:eastAsia="Times New Roman" w:hAnsi="Times New Roman" w:cs="Times New Roman"/>
          <w:b/>
          <w:bCs/>
          <w:i/>
          <w:iCs/>
          <w:lang w:eastAsia="tr-TR"/>
        </w:rPr>
      </w:pPr>
      <w:r w:rsidRPr="000A44BC">
        <w:rPr>
          <w:rFonts w:ascii="Times New Roman" w:eastAsia="Times New Roman" w:hAnsi="Times New Roman" w:cs="Times New Roman"/>
          <w:b/>
          <w:bCs/>
          <w:i/>
          <w:iCs/>
          <w:lang w:eastAsia="tr-TR"/>
        </w:rPr>
        <w:t>Güçlü Yönler</w:t>
      </w:r>
    </w:p>
    <w:p w14:paraId="1C78E80F" w14:textId="02C7BADC" w:rsidR="00713DFC" w:rsidRPr="000A44BC" w:rsidRDefault="00713DFC" w:rsidP="00EC6DB5">
      <w:pPr>
        <w:pStyle w:val="ListeParagraf"/>
        <w:numPr>
          <w:ilvl w:val="0"/>
          <w:numId w:val="6"/>
        </w:numPr>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 xml:space="preserve">Birimin üniversite toplumsal katkı politika ve stratejisini belirlemiş olması, </w:t>
      </w:r>
    </w:p>
    <w:p w14:paraId="571A2B4D" w14:textId="4A5E7D82" w:rsidR="00421127" w:rsidRPr="000A44BC" w:rsidRDefault="00713DFC" w:rsidP="00EC6DB5">
      <w:pPr>
        <w:pStyle w:val="ListeParagraf"/>
        <w:numPr>
          <w:ilvl w:val="0"/>
          <w:numId w:val="6"/>
        </w:numPr>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lastRenderedPageBreak/>
        <w:t xml:space="preserve">Birimin toplumsal katkı faaliyetlerinin gerçekleştirilebilmesine olanak sağlayacak yeterli alt yapı ve nitelikli insan kaynağına ulaşabiliyor olması, </w:t>
      </w:r>
    </w:p>
    <w:p w14:paraId="77CCFAFC" w14:textId="51BC1A1E" w:rsidR="00421127" w:rsidRPr="000A44BC" w:rsidRDefault="00421127" w:rsidP="00EC6DB5">
      <w:pPr>
        <w:pStyle w:val="ListeParagraf"/>
        <w:numPr>
          <w:ilvl w:val="0"/>
          <w:numId w:val="6"/>
        </w:numPr>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Birimin döner sermaye işletmesine bağlı bütçesi ile mali kaynağının olması</w:t>
      </w:r>
    </w:p>
    <w:p w14:paraId="6C394CA9" w14:textId="3BDCFADF" w:rsidR="00713DFC" w:rsidRPr="000A44BC" w:rsidRDefault="00713DFC" w:rsidP="00EC6DB5">
      <w:pPr>
        <w:pStyle w:val="ListeParagraf"/>
        <w:numPr>
          <w:ilvl w:val="0"/>
          <w:numId w:val="6"/>
        </w:numPr>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 xml:space="preserve">Birimin ildeki kurum ve kuruluşlarla etkili iletişime sahip olması, </w:t>
      </w:r>
    </w:p>
    <w:p w14:paraId="7B7023FD" w14:textId="0CC54B23" w:rsidR="00713DFC" w:rsidRPr="000A44BC" w:rsidRDefault="00713DFC" w:rsidP="00EC6DB5">
      <w:pPr>
        <w:pStyle w:val="ListeParagraf"/>
        <w:numPr>
          <w:ilvl w:val="0"/>
          <w:numId w:val="6"/>
        </w:numPr>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 xml:space="preserve">Bölgenin gelişmesine yönelik çeşitli toplumsal katkı faaliyetlerinin birimimizce gerçekleştiriliyor olması, </w:t>
      </w:r>
    </w:p>
    <w:p w14:paraId="07E02774" w14:textId="6580EA17" w:rsidR="00421127" w:rsidRPr="000A44BC" w:rsidRDefault="00421127" w:rsidP="00EC6DB5">
      <w:pPr>
        <w:pStyle w:val="ListeParagraf"/>
        <w:numPr>
          <w:ilvl w:val="0"/>
          <w:numId w:val="6"/>
        </w:numPr>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Dezavantajlı gruplar için çeşitli toplumsal katkı faaliyetlerinin birimimizce düzenleniyor olması,</w:t>
      </w:r>
    </w:p>
    <w:p w14:paraId="6F332E65" w14:textId="4A74B79C" w:rsidR="00421127" w:rsidRPr="000A44BC" w:rsidRDefault="00421127" w:rsidP="00EC6DB5">
      <w:pPr>
        <w:pStyle w:val="ListeParagraf"/>
        <w:numPr>
          <w:ilvl w:val="0"/>
          <w:numId w:val="6"/>
        </w:numPr>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Toplumsal katkı faaliyetlerinin izleme ve değerlendirilmelerinin birimimizce yapılması</w:t>
      </w:r>
    </w:p>
    <w:p w14:paraId="678F07FD" w14:textId="77777777" w:rsidR="00713DFC" w:rsidRPr="000A44BC" w:rsidRDefault="00713DFC" w:rsidP="00EC24B7">
      <w:pPr>
        <w:spacing w:line="360" w:lineRule="auto"/>
        <w:jc w:val="both"/>
        <w:rPr>
          <w:rFonts w:ascii="Times New Roman" w:eastAsia="Times New Roman" w:hAnsi="Times New Roman" w:cs="Times New Roman"/>
          <w:lang w:eastAsia="tr-TR"/>
        </w:rPr>
      </w:pPr>
    </w:p>
    <w:p w14:paraId="2B61EF9B" w14:textId="77777777" w:rsidR="00713DFC" w:rsidRPr="000A44BC" w:rsidRDefault="00713DFC" w:rsidP="00EC24B7">
      <w:pPr>
        <w:spacing w:line="360" w:lineRule="auto"/>
        <w:jc w:val="both"/>
        <w:rPr>
          <w:rFonts w:ascii="Times New Roman" w:eastAsia="Times New Roman" w:hAnsi="Times New Roman" w:cs="Times New Roman"/>
          <w:b/>
          <w:bCs/>
          <w:i/>
          <w:iCs/>
          <w:lang w:eastAsia="tr-TR"/>
        </w:rPr>
      </w:pPr>
      <w:r w:rsidRPr="000A44BC">
        <w:rPr>
          <w:rFonts w:ascii="Times New Roman" w:eastAsia="Times New Roman" w:hAnsi="Times New Roman" w:cs="Times New Roman"/>
          <w:b/>
          <w:bCs/>
          <w:i/>
          <w:iCs/>
          <w:lang w:eastAsia="tr-TR"/>
        </w:rPr>
        <w:t xml:space="preserve">Gelişmeye Açık Yönler </w:t>
      </w:r>
    </w:p>
    <w:p w14:paraId="7688CCE6" w14:textId="3FC88307" w:rsidR="00A40F9E" w:rsidRPr="000A44BC" w:rsidRDefault="00713DFC" w:rsidP="00EC6DB5">
      <w:pPr>
        <w:pStyle w:val="ListeParagraf"/>
        <w:numPr>
          <w:ilvl w:val="0"/>
          <w:numId w:val="7"/>
        </w:numPr>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Toplumsal katkı faaliyetler</w:t>
      </w:r>
      <w:r w:rsidR="00421127" w:rsidRPr="000A44BC">
        <w:rPr>
          <w:rFonts w:ascii="Times New Roman" w:eastAsia="Times New Roman" w:hAnsi="Times New Roman" w:cs="Times New Roman"/>
          <w:lang w:eastAsia="tr-TR"/>
        </w:rPr>
        <w:t xml:space="preserve">inden faydalanan kişi sayısının </w:t>
      </w:r>
      <w:r w:rsidRPr="000A44BC">
        <w:rPr>
          <w:rFonts w:ascii="Times New Roman" w:eastAsia="Times New Roman" w:hAnsi="Times New Roman" w:cs="Times New Roman"/>
          <w:lang w:eastAsia="tr-TR"/>
        </w:rPr>
        <w:t>az olması</w:t>
      </w:r>
      <w:r w:rsidR="00421127" w:rsidRPr="000A44BC">
        <w:rPr>
          <w:rFonts w:ascii="Times New Roman" w:eastAsia="Times New Roman" w:hAnsi="Times New Roman" w:cs="Times New Roman"/>
          <w:lang w:eastAsia="tr-TR"/>
        </w:rPr>
        <w:t>dır.</w:t>
      </w:r>
    </w:p>
    <w:p w14:paraId="59ED84B6" w14:textId="22FC3C7C" w:rsidR="00A40F9E" w:rsidRPr="000A44BC" w:rsidRDefault="00E858C6" w:rsidP="00EC6DB5">
      <w:pPr>
        <w:pStyle w:val="ListeParagraf"/>
        <w:numPr>
          <w:ilvl w:val="0"/>
          <w:numId w:val="7"/>
        </w:numPr>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 xml:space="preserve">Başvuru sayısı yeterli olan toplumsal katkı faaliyetlerinin çeşitliliğinin az olmasıdır.                                </w:t>
      </w:r>
    </w:p>
    <w:p w14:paraId="10944042" w14:textId="77777777" w:rsidR="00421127" w:rsidRPr="000A44BC" w:rsidRDefault="00421127" w:rsidP="00EC24B7">
      <w:pPr>
        <w:spacing w:line="360" w:lineRule="auto"/>
        <w:jc w:val="both"/>
        <w:rPr>
          <w:rFonts w:ascii="Times New Roman" w:eastAsia="Times New Roman" w:hAnsi="Times New Roman" w:cs="Times New Roman"/>
          <w:lang w:eastAsia="tr-TR"/>
        </w:rPr>
      </w:pPr>
    </w:p>
    <w:p w14:paraId="6A51921E" w14:textId="719B3A98" w:rsidR="008453FC" w:rsidRPr="000A44BC" w:rsidRDefault="008453FC" w:rsidP="00065845">
      <w:pPr>
        <w:spacing w:line="360" w:lineRule="auto"/>
        <w:jc w:val="both"/>
        <w:rPr>
          <w:rFonts w:ascii="Times New Roman" w:eastAsia="Times New Roman" w:hAnsi="Times New Roman" w:cs="Times New Roman"/>
          <w:lang w:eastAsia="tr-TR"/>
        </w:rPr>
      </w:pPr>
      <w:r w:rsidRPr="000A44BC">
        <w:rPr>
          <w:rFonts w:ascii="Times New Roman" w:eastAsia="Times New Roman" w:hAnsi="Times New Roman" w:cs="Times New Roman"/>
          <w:lang w:eastAsia="tr-TR"/>
        </w:rPr>
        <w:t xml:space="preserve"> </w:t>
      </w:r>
    </w:p>
    <w:sectPr w:rsidR="008453FC" w:rsidRPr="000A44BC">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5D151" w14:textId="77777777" w:rsidR="00F36878" w:rsidRDefault="00F36878" w:rsidP="00065845">
      <w:r>
        <w:separator/>
      </w:r>
    </w:p>
  </w:endnote>
  <w:endnote w:type="continuationSeparator" w:id="0">
    <w:p w14:paraId="36FAAB58" w14:textId="77777777" w:rsidR="00F36878" w:rsidRDefault="00F36878" w:rsidP="0006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990236"/>
      <w:docPartObj>
        <w:docPartGallery w:val="Page Numbers (Bottom of Page)"/>
        <w:docPartUnique/>
      </w:docPartObj>
    </w:sdtPr>
    <w:sdtContent>
      <w:p w14:paraId="75579218" w14:textId="31180174" w:rsidR="00065845" w:rsidRDefault="00065845">
        <w:pPr>
          <w:pStyle w:val="AltBilgi"/>
          <w:jc w:val="center"/>
        </w:pPr>
        <w:r>
          <w:fldChar w:fldCharType="begin"/>
        </w:r>
        <w:r>
          <w:instrText>PAGE   \* MERGEFORMAT</w:instrText>
        </w:r>
        <w:r>
          <w:fldChar w:fldCharType="separate"/>
        </w:r>
        <w:r w:rsidR="005472E2">
          <w:rPr>
            <w:noProof/>
          </w:rPr>
          <w:t>1</w:t>
        </w:r>
        <w:r>
          <w:fldChar w:fldCharType="end"/>
        </w:r>
      </w:p>
    </w:sdtContent>
  </w:sdt>
  <w:p w14:paraId="1F5C4112" w14:textId="77777777" w:rsidR="00065845" w:rsidRDefault="0006584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50C83" w14:textId="77777777" w:rsidR="00F36878" w:rsidRDefault="00F36878" w:rsidP="00065845">
      <w:r>
        <w:separator/>
      </w:r>
    </w:p>
  </w:footnote>
  <w:footnote w:type="continuationSeparator" w:id="0">
    <w:p w14:paraId="1E10DCAE" w14:textId="77777777" w:rsidR="00F36878" w:rsidRDefault="00F36878" w:rsidP="00065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5491"/>
    <w:multiLevelType w:val="multilevel"/>
    <w:tmpl w:val="C3CCF9EE"/>
    <w:lvl w:ilvl="0">
      <w:start w:val="1"/>
      <w:numFmt w:val="upperRoman"/>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0241848"/>
    <w:multiLevelType w:val="multilevel"/>
    <w:tmpl w:val="66CC21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4A3E6D"/>
    <w:multiLevelType w:val="hybridMultilevel"/>
    <w:tmpl w:val="13AC12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D91297E"/>
    <w:multiLevelType w:val="hybridMultilevel"/>
    <w:tmpl w:val="E0C45F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3EE49F7"/>
    <w:multiLevelType w:val="hybridMultilevel"/>
    <w:tmpl w:val="837248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1DD5825"/>
    <w:multiLevelType w:val="hybridMultilevel"/>
    <w:tmpl w:val="84788C60"/>
    <w:lvl w:ilvl="0" w:tplc="A0C40B54">
      <w:start w:val="30"/>
      <w:numFmt w:val="decimal"/>
      <w:lvlText w:val="%1."/>
      <w:lvlJc w:val="left"/>
      <w:pPr>
        <w:ind w:left="116" w:hanging="365"/>
      </w:pPr>
      <w:rPr>
        <w:rFonts w:ascii="Times New Roman" w:eastAsia="Times New Roman" w:hAnsi="Times New Roman" w:cs="Times New Roman" w:hint="default"/>
        <w:w w:val="100"/>
        <w:sz w:val="24"/>
        <w:szCs w:val="24"/>
        <w:lang w:val="tr-TR" w:eastAsia="en-US" w:bidi="ar-SA"/>
      </w:rPr>
    </w:lvl>
    <w:lvl w:ilvl="1" w:tplc="E662C644">
      <w:numFmt w:val="bullet"/>
      <w:lvlText w:val=""/>
      <w:lvlJc w:val="left"/>
      <w:pPr>
        <w:ind w:left="116" w:hanging="360"/>
      </w:pPr>
      <w:rPr>
        <w:rFonts w:ascii="Symbol" w:eastAsia="Symbol" w:hAnsi="Symbol" w:cs="Symbol" w:hint="default"/>
        <w:w w:val="99"/>
        <w:sz w:val="20"/>
        <w:szCs w:val="20"/>
        <w:lang w:val="tr-TR" w:eastAsia="en-US" w:bidi="ar-SA"/>
      </w:rPr>
    </w:lvl>
    <w:lvl w:ilvl="2" w:tplc="AAC4AC86">
      <w:numFmt w:val="bullet"/>
      <w:lvlText w:val="•"/>
      <w:lvlJc w:val="left"/>
      <w:pPr>
        <w:ind w:left="2013" w:hanging="360"/>
      </w:pPr>
      <w:rPr>
        <w:rFonts w:hint="default"/>
        <w:lang w:val="tr-TR" w:eastAsia="en-US" w:bidi="ar-SA"/>
      </w:rPr>
    </w:lvl>
    <w:lvl w:ilvl="3" w:tplc="05A2944C">
      <w:numFmt w:val="bullet"/>
      <w:lvlText w:val="•"/>
      <w:lvlJc w:val="left"/>
      <w:pPr>
        <w:ind w:left="2959" w:hanging="360"/>
      </w:pPr>
      <w:rPr>
        <w:rFonts w:hint="default"/>
        <w:lang w:val="tr-TR" w:eastAsia="en-US" w:bidi="ar-SA"/>
      </w:rPr>
    </w:lvl>
    <w:lvl w:ilvl="4" w:tplc="C8F60560">
      <w:numFmt w:val="bullet"/>
      <w:lvlText w:val="•"/>
      <w:lvlJc w:val="left"/>
      <w:pPr>
        <w:ind w:left="3906" w:hanging="360"/>
      </w:pPr>
      <w:rPr>
        <w:rFonts w:hint="default"/>
        <w:lang w:val="tr-TR" w:eastAsia="en-US" w:bidi="ar-SA"/>
      </w:rPr>
    </w:lvl>
    <w:lvl w:ilvl="5" w:tplc="8304BD88">
      <w:numFmt w:val="bullet"/>
      <w:lvlText w:val="•"/>
      <w:lvlJc w:val="left"/>
      <w:pPr>
        <w:ind w:left="4853" w:hanging="360"/>
      </w:pPr>
      <w:rPr>
        <w:rFonts w:hint="default"/>
        <w:lang w:val="tr-TR" w:eastAsia="en-US" w:bidi="ar-SA"/>
      </w:rPr>
    </w:lvl>
    <w:lvl w:ilvl="6" w:tplc="B0FC5652">
      <w:numFmt w:val="bullet"/>
      <w:lvlText w:val="•"/>
      <w:lvlJc w:val="left"/>
      <w:pPr>
        <w:ind w:left="5799" w:hanging="360"/>
      </w:pPr>
      <w:rPr>
        <w:rFonts w:hint="default"/>
        <w:lang w:val="tr-TR" w:eastAsia="en-US" w:bidi="ar-SA"/>
      </w:rPr>
    </w:lvl>
    <w:lvl w:ilvl="7" w:tplc="0BA659F8">
      <w:numFmt w:val="bullet"/>
      <w:lvlText w:val="•"/>
      <w:lvlJc w:val="left"/>
      <w:pPr>
        <w:ind w:left="6746" w:hanging="360"/>
      </w:pPr>
      <w:rPr>
        <w:rFonts w:hint="default"/>
        <w:lang w:val="tr-TR" w:eastAsia="en-US" w:bidi="ar-SA"/>
      </w:rPr>
    </w:lvl>
    <w:lvl w:ilvl="8" w:tplc="01128E38">
      <w:numFmt w:val="bullet"/>
      <w:lvlText w:val="•"/>
      <w:lvlJc w:val="left"/>
      <w:pPr>
        <w:ind w:left="7693" w:hanging="360"/>
      </w:pPr>
      <w:rPr>
        <w:rFonts w:hint="default"/>
        <w:lang w:val="tr-TR" w:eastAsia="en-US" w:bidi="ar-SA"/>
      </w:rPr>
    </w:lvl>
  </w:abstractNum>
  <w:abstractNum w:abstractNumId="6" w15:restartNumberingAfterBreak="0">
    <w:nsid w:val="59EB65B8"/>
    <w:multiLevelType w:val="hybridMultilevel"/>
    <w:tmpl w:val="DED4EF44"/>
    <w:lvl w:ilvl="0" w:tplc="A70C105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F81207F"/>
    <w:multiLevelType w:val="hybridMultilevel"/>
    <w:tmpl w:val="A6D838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0032244"/>
    <w:multiLevelType w:val="hybridMultilevel"/>
    <w:tmpl w:val="A2E4A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1095FF6"/>
    <w:multiLevelType w:val="hybridMultilevel"/>
    <w:tmpl w:val="35A2EA5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4EE38D4"/>
    <w:multiLevelType w:val="multilevel"/>
    <w:tmpl w:val="C3CCF9EE"/>
    <w:lvl w:ilvl="0">
      <w:start w:val="1"/>
      <w:numFmt w:val="upperRoman"/>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AFD4641"/>
    <w:multiLevelType w:val="multilevel"/>
    <w:tmpl w:val="BB7E8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44552EA"/>
    <w:multiLevelType w:val="hybridMultilevel"/>
    <w:tmpl w:val="55E8F5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AEB66F7"/>
    <w:multiLevelType w:val="multilevel"/>
    <w:tmpl w:val="A58A4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17156572">
    <w:abstractNumId w:val="13"/>
  </w:num>
  <w:num w:numId="2" w16cid:durableId="662392585">
    <w:abstractNumId w:val="1"/>
  </w:num>
  <w:num w:numId="3" w16cid:durableId="1708945638">
    <w:abstractNumId w:val="11"/>
  </w:num>
  <w:num w:numId="4" w16cid:durableId="1655138623">
    <w:abstractNumId w:val="4"/>
  </w:num>
  <w:num w:numId="5" w16cid:durableId="2016614025">
    <w:abstractNumId w:val="2"/>
  </w:num>
  <w:num w:numId="6" w16cid:durableId="356347366">
    <w:abstractNumId w:val="3"/>
  </w:num>
  <w:num w:numId="7" w16cid:durableId="239801164">
    <w:abstractNumId w:val="7"/>
  </w:num>
  <w:num w:numId="8" w16cid:durableId="1177620677">
    <w:abstractNumId w:val="5"/>
  </w:num>
  <w:num w:numId="9" w16cid:durableId="1332441691">
    <w:abstractNumId w:val="10"/>
  </w:num>
  <w:num w:numId="10" w16cid:durableId="434446883">
    <w:abstractNumId w:val="9"/>
  </w:num>
  <w:num w:numId="11" w16cid:durableId="2018920739">
    <w:abstractNumId w:val="0"/>
  </w:num>
  <w:num w:numId="12" w16cid:durableId="203952257">
    <w:abstractNumId w:val="8"/>
  </w:num>
  <w:num w:numId="13" w16cid:durableId="646086373">
    <w:abstractNumId w:val="12"/>
  </w:num>
  <w:num w:numId="14" w16cid:durableId="7323919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E77"/>
    <w:rsid w:val="00024012"/>
    <w:rsid w:val="0003466B"/>
    <w:rsid w:val="00065845"/>
    <w:rsid w:val="00077987"/>
    <w:rsid w:val="00084893"/>
    <w:rsid w:val="00091F8A"/>
    <w:rsid w:val="000A44BC"/>
    <w:rsid w:val="000C484B"/>
    <w:rsid w:val="000D3053"/>
    <w:rsid w:val="000D68F9"/>
    <w:rsid w:val="000F6A6B"/>
    <w:rsid w:val="001065A1"/>
    <w:rsid w:val="00110204"/>
    <w:rsid w:val="00113E83"/>
    <w:rsid w:val="00134EF7"/>
    <w:rsid w:val="001350E8"/>
    <w:rsid w:val="0018081A"/>
    <w:rsid w:val="00181C42"/>
    <w:rsid w:val="001852B1"/>
    <w:rsid w:val="001A3098"/>
    <w:rsid w:val="001C038D"/>
    <w:rsid w:val="001C325B"/>
    <w:rsid w:val="001E0D56"/>
    <w:rsid w:val="001E4D14"/>
    <w:rsid w:val="00201E85"/>
    <w:rsid w:val="00206814"/>
    <w:rsid w:val="00237960"/>
    <w:rsid w:val="00252C0E"/>
    <w:rsid w:val="0025373E"/>
    <w:rsid w:val="0025505C"/>
    <w:rsid w:val="00295CF0"/>
    <w:rsid w:val="002A7F2C"/>
    <w:rsid w:val="002D0853"/>
    <w:rsid w:val="002F7310"/>
    <w:rsid w:val="00302D5B"/>
    <w:rsid w:val="003238DD"/>
    <w:rsid w:val="00326819"/>
    <w:rsid w:val="00340300"/>
    <w:rsid w:val="00356E8C"/>
    <w:rsid w:val="0038555F"/>
    <w:rsid w:val="00391705"/>
    <w:rsid w:val="003919E4"/>
    <w:rsid w:val="0039218B"/>
    <w:rsid w:val="003A341C"/>
    <w:rsid w:val="003C28AE"/>
    <w:rsid w:val="003C5035"/>
    <w:rsid w:val="00410225"/>
    <w:rsid w:val="00411CF4"/>
    <w:rsid w:val="00421127"/>
    <w:rsid w:val="004B4ECA"/>
    <w:rsid w:val="004D08ED"/>
    <w:rsid w:val="004D2748"/>
    <w:rsid w:val="004D48A0"/>
    <w:rsid w:val="004F72CA"/>
    <w:rsid w:val="00505FBE"/>
    <w:rsid w:val="00514D9E"/>
    <w:rsid w:val="0051620E"/>
    <w:rsid w:val="005272A3"/>
    <w:rsid w:val="005307DD"/>
    <w:rsid w:val="0053511D"/>
    <w:rsid w:val="00540C28"/>
    <w:rsid w:val="00542D7C"/>
    <w:rsid w:val="005472E2"/>
    <w:rsid w:val="00595B7B"/>
    <w:rsid w:val="005B2C61"/>
    <w:rsid w:val="005F34ED"/>
    <w:rsid w:val="006108E2"/>
    <w:rsid w:val="00647D1B"/>
    <w:rsid w:val="006579DB"/>
    <w:rsid w:val="00677989"/>
    <w:rsid w:val="00690CFF"/>
    <w:rsid w:val="006A27A7"/>
    <w:rsid w:val="006B635B"/>
    <w:rsid w:val="006E7E52"/>
    <w:rsid w:val="006F370F"/>
    <w:rsid w:val="006F3CA7"/>
    <w:rsid w:val="0070384E"/>
    <w:rsid w:val="00713DFC"/>
    <w:rsid w:val="007174F5"/>
    <w:rsid w:val="00717A4E"/>
    <w:rsid w:val="007326B3"/>
    <w:rsid w:val="00744A04"/>
    <w:rsid w:val="00785A8B"/>
    <w:rsid w:val="007B7900"/>
    <w:rsid w:val="007C48E4"/>
    <w:rsid w:val="007F6A6A"/>
    <w:rsid w:val="007F7E6D"/>
    <w:rsid w:val="00804A80"/>
    <w:rsid w:val="008453FC"/>
    <w:rsid w:val="00852403"/>
    <w:rsid w:val="0085455B"/>
    <w:rsid w:val="00883287"/>
    <w:rsid w:val="008A4E9C"/>
    <w:rsid w:val="008B6AD1"/>
    <w:rsid w:val="008E0ABB"/>
    <w:rsid w:val="00904871"/>
    <w:rsid w:val="00926289"/>
    <w:rsid w:val="00940DD7"/>
    <w:rsid w:val="00970353"/>
    <w:rsid w:val="009A031C"/>
    <w:rsid w:val="009A72E7"/>
    <w:rsid w:val="009D34C1"/>
    <w:rsid w:val="009D4039"/>
    <w:rsid w:val="009E24DC"/>
    <w:rsid w:val="009F5CA9"/>
    <w:rsid w:val="00A22D3D"/>
    <w:rsid w:val="00A33516"/>
    <w:rsid w:val="00A40F9E"/>
    <w:rsid w:val="00A628CF"/>
    <w:rsid w:val="00A6539A"/>
    <w:rsid w:val="00A917BA"/>
    <w:rsid w:val="00AD40A4"/>
    <w:rsid w:val="00B15A08"/>
    <w:rsid w:val="00B61AFA"/>
    <w:rsid w:val="00B87CAF"/>
    <w:rsid w:val="00B9082D"/>
    <w:rsid w:val="00B94811"/>
    <w:rsid w:val="00BB5A09"/>
    <w:rsid w:val="00BB7D66"/>
    <w:rsid w:val="00BF1355"/>
    <w:rsid w:val="00BF3EDD"/>
    <w:rsid w:val="00C0601B"/>
    <w:rsid w:val="00C143EE"/>
    <w:rsid w:val="00C241CA"/>
    <w:rsid w:val="00C33C8F"/>
    <w:rsid w:val="00C41527"/>
    <w:rsid w:val="00C430C7"/>
    <w:rsid w:val="00C75132"/>
    <w:rsid w:val="00C825C1"/>
    <w:rsid w:val="00CA22D6"/>
    <w:rsid w:val="00D202A3"/>
    <w:rsid w:val="00D23515"/>
    <w:rsid w:val="00D26D8B"/>
    <w:rsid w:val="00D31C0A"/>
    <w:rsid w:val="00D35632"/>
    <w:rsid w:val="00D42038"/>
    <w:rsid w:val="00D51E77"/>
    <w:rsid w:val="00D60D11"/>
    <w:rsid w:val="00D72DD1"/>
    <w:rsid w:val="00D80501"/>
    <w:rsid w:val="00D805C6"/>
    <w:rsid w:val="00D81A1A"/>
    <w:rsid w:val="00D839B7"/>
    <w:rsid w:val="00D84573"/>
    <w:rsid w:val="00DA1926"/>
    <w:rsid w:val="00DA285F"/>
    <w:rsid w:val="00DC17C1"/>
    <w:rsid w:val="00DD0AA8"/>
    <w:rsid w:val="00DD0BAD"/>
    <w:rsid w:val="00DE418E"/>
    <w:rsid w:val="00DF7474"/>
    <w:rsid w:val="00DF7FC6"/>
    <w:rsid w:val="00E251F1"/>
    <w:rsid w:val="00E41AD9"/>
    <w:rsid w:val="00E43E73"/>
    <w:rsid w:val="00E61C72"/>
    <w:rsid w:val="00E858C6"/>
    <w:rsid w:val="00E96DA6"/>
    <w:rsid w:val="00EB55C0"/>
    <w:rsid w:val="00EB7387"/>
    <w:rsid w:val="00EC0EA9"/>
    <w:rsid w:val="00EC24B7"/>
    <w:rsid w:val="00EC44DB"/>
    <w:rsid w:val="00EC6DB5"/>
    <w:rsid w:val="00EF03CE"/>
    <w:rsid w:val="00EF0EF4"/>
    <w:rsid w:val="00F142C7"/>
    <w:rsid w:val="00F21233"/>
    <w:rsid w:val="00F22672"/>
    <w:rsid w:val="00F36878"/>
    <w:rsid w:val="00F412A4"/>
    <w:rsid w:val="00F562B3"/>
    <w:rsid w:val="00F571DA"/>
    <w:rsid w:val="00F87C9B"/>
    <w:rsid w:val="00F94518"/>
    <w:rsid w:val="00FA3B2E"/>
    <w:rsid w:val="00FA5470"/>
    <w:rsid w:val="00FA65D1"/>
    <w:rsid w:val="00FD4700"/>
    <w:rsid w:val="00FD7814"/>
    <w:rsid w:val="00FF1F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57E9"/>
  <w15:docId w15:val="{7B9F4319-4CC2-482D-B459-C22A789B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4DC"/>
  </w:style>
  <w:style w:type="paragraph" w:styleId="Balk1">
    <w:name w:val="heading 1"/>
    <w:basedOn w:val="Normal"/>
    <w:link w:val="Balk1Char"/>
    <w:uiPriority w:val="9"/>
    <w:qFormat/>
    <w:rsid w:val="001065A1"/>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D81A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DA285F"/>
    <w:pPr>
      <w:keepNext/>
      <w:keepLines/>
      <w:spacing w:before="4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51E77"/>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unhideWhenUsed/>
    <w:rsid w:val="00113E83"/>
    <w:rPr>
      <w:color w:val="0563C1" w:themeColor="hyperlink"/>
      <w:u w:val="single"/>
    </w:rPr>
  </w:style>
  <w:style w:type="character" w:customStyle="1" w:styleId="zmlenmeyenBahsetme1">
    <w:name w:val="Çözümlenmeyen Bahsetme1"/>
    <w:basedOn w:val="VarsaylanParagrafYazTipi"/>
    <w:uiPriority w:val="99"/>
    <w:semiHidden/>
    <w:unhideWhenUsed/>
    <w:rsid w:val="00113E83"/>
    <w:rPr>
      <w:color w:val="605E5C"/>
      <w:shd w:val="clear" w:color="auto" w:fill="E1DFDD"/>
    </w:rPr>
  </w:style>
  <w:style w:type="character" w:styleId="AklamaBavurusu">
    <w:name w:val="annotation reference"/>
    <w:basedOn w:val="VarsaylanParagrafYazTipi"/>
    <w:uiPriority w:val="99"/>
    <w:semiHidden/>
    <w:unhideWhenUsed/>
    <w:rsid w:val="00940DD7"/>
    <w:rPr>
      <w:sz w:val="16"/>
      <w:szCs w:val="16"/>
    </w:rPr>
  </w:style>
  <w:style w:type="paragraph" w:styleId="AklamaMetni">
    <w:name w:val="annotation text"/>
    <w:basedOn w:val="Normal"/>
    <w:link w:val="AklamaMetniChar"/>
    <w:uiPriority w:val="99"/>
    <w:semiHidden/>
    <w:unhideWhenUsed/>
    <w:rsid w:val="00940DD7"/>
    <w:rPr>
      <w:sz w:val="20"/>
      <w:szCs w:val="20"/>
    </w:rPr>
  </w:style>
  <w:style w:type="character" w:customStyle="1" w:styleId="AklamaMetniChar">
    <w:name w:val="Açıklama Metni Char"/>
    <w:basedOn w:val="VarsaylanParagrafYazTipi"/>
    <w:link w:val="AklamaMetni"/>
    <w:uiPriority w:val="99"/>
    <w:semiHidden/>
    <w:rsid w:val="00940DD7"/>
    <w:rPr>
      <w:sz w:val="20"/>
      <w:szCs w:val="20"/>
    </w:rPr>
  </w:style>
  <w:style w:type="paragraph" w:styleId="stBilgi">
    <w:name w:val="header"/>
    <w:basedOn w:val="Normal"/>
    <w:link w:val="stBilgiChar"/>
    <w:uiPriority w:val="99"/>
    <w:unhideWhenUsed/>
    <w:rsid w:val="00065845"/>
    <w:pPr>
      <w:tabs>
        <w:tab w:val="center" w:pos="4536"/>
        <w:tab w:val="right" w:pos="9072"/>
      </w:tabs>
    </w:pPr>
  </w:style>
  <w:style w:type="character" w:customStyle="1" w:styleId="stBilgiChar">
    <w:name w:val="Üst Bilgi Char"/>
    <w:basedOn w:val="VarsaylanParagrafYazTipi"/>
    <w:link w:val="stBilgi"/>
    <w:uiPriority w:val="99"/>
    <w:rsid w:val="00065845"/>
  </w:style>
  <w:style w:type="paragraph" w:styleId="AltBilgi">
    <w:name w:val="footer"/>
    <w:basedOn w:val="Normal"/>
    <w:link w:val="AltBilgiChar"/>
    <w:uiPriority w:val="99"/>
    <w:unhideWhenUsed/>
    <w:rsid w:val="00065845"/>
    <w:pPr>
      <w:tabs>
        <w:tab w:val="center" w:pos="4536"/>
        <w:tab w:val="right" w:pos="9072"/>
      </w:tabs>
    </w:pPr>
  </w:style>
  <w:style w:type="character" w:customStyle="1" w:styleId="AltBilgiChar">
    <w:name w:val="Alt Bilgi Char"/>
    <w:basedOn w:val="VarsaylanParagrafYazTipi"/>
    <w:link w:val="AltBilgi"/>
    <w:uiPriority w:val="99"/>
    <w:rsid w:val="00065845"/>
  </w:style>
  <w:style w:type="paragraph" w:styleId="BalonMetni">
    <w:name w:val="Balloon Text"/>
    <w:basedOn w:val="Normal"/>
    <w:link w:val="BalonMetniChar"/>
    <w:uiPriority w:val="99"/>
    <w:semiHidden/>
    <w:unhideWhenUsed/>
    <w:rsid w:val="00FD7814"/>
    <w:rPr>
      <w:rFonts w:ascii="Tahoma" w:hAnsi="Tahoma" w:cs="Tahoma"/>
      <w:sz w:val="16"/>
      <w:szCs w:val="16"/>
    </w:rPr>
  </w:style>
  <w:style w:type="character" w:customStyle="1" w:styleId="BalonMetniChar">
    <w:name w:val="Balon Metni Char"/>
    <w:basedOn w:val="VarsaylanParagrafYazTipi"/>
    <w:link w:val="BalonMetni"/>
    <w:uiPriority w:val="99"/>
    <w:semiHidden/>
    <w:rsid w:val="00FD7814"/>
    <w:rPr>
      <w:rFonts w:ascii="Tahoma" w:hAnsi="Tahoma" w:cs="Tahoma"/>
      <w:sz w:val="16"/>
      <w:szCs w:val="16"/>
    </w:rPr>
  </w:style>
  <w:style w:type="paragraph" w:styleId="AklamaKonusu">
    <w:name w:val="annotation subject"/>
    <w:basedOn w:val="AklamaMetni"/>
    <w:next w:val="AklamaMetni"/>
    <w:link w:val="AklamaKonusuChar"/>
    <w:uiPriority w:val="99"/>
    <w:semiHidden/>
    <w:unhideWhenUsed/>
    <w:rsid w:val="00C0601B"/>
    <w:rPr>
      <w:b/>
      <w:bCs/>
    </w:rPr>
  </w:style>
  <w:style w:type="character" w:customStyle="1" w:styleId="AklamaKonusuChar">
    <w:name w:val="Açıklama Konusu Char"/>
    <w:basedOn w:val="AklamaMetniChar"/>
    <w:link w:val="AklamaKonusu"/>
    <w:uiPriority w:val="99"/>
    <w:semiHidden/>
    <w:rsid w:val="00C0601B"/>
    <w:rPr>
      <w:b/>
      <w:bCs/>
      <w:sz w:val="20"/>
      <w:szCs w:val="20"/>
    </w:rPr>
  </w:style>
  <w:style w:type="character" w:styleId="zlenenKpr">
    <w:name w:val="FollowedHyperlink"/>
    <w:basedOn w:val="VarsaylanParagrafYazTipi"/>
    <w:uiPriority w:val="99"/>
    <w:semiHidden/>
    <w:unhideWhenUsed/>
    <w:rsid w:val="00295CF0"/>
    <w:rPr>
      <w:color w:val="954F72" w:themeColor="followedHyperlink"/>
      <w:u w:val="single"/>
    </w:rPr>
  </w:style>
  <w:style w:type="character" w:customStyle="1" w:styleId="zmlenmeyenBahsetme2">
    <w:name w:val="Çözümlenmeyen Bahsetme2"/>
    <w:basedOn w:val="VarsaylanParagrafYazTipi"/>
    <w:uiPriority w:val="99"/>
    <w:semiHidden/>
    <w:unhideWhenUsed/>
    <w:rsid w:val="008453FC"/>
    <w:rPr>
      <w:color w:val="605E5C"/>
      <w:shd w:val="clear" w:color="auto" w:fill="E1DFDD"/>
    </w:rPr>
  </w:style>
  <w:style w:type="paragraph" w:styleId="ListeParagraf">
    <w:name w:val="List Paragraph"/>
    <w:basedOn w:val="Normal"/>
    <w:uiPriority w:val="1"/>
    <w:qFormat/>
    <w:rsid w:val="00421127"/>
    <w:pPr>
      <w:ind w:left="720"/>
      <w:contextualSpacing/>
    </w:pPr>
  </w:style>
  <w:style w:type="character" w:customStyle="1" w:styleId="Balk1Char">
    <w:name w:val="Başlık 1 Char"/>
    <w:basedOn w:val="VarsaylanParagrafYazTipi"/>
    <w:link w:val="Balk1"/>
    <w:uiPriority w:val="9"/>
    <w:rsid w:val="001065A1"/>
    <w:rPr>
      <w:rFonts w:ascii="Times New Roman" w:eastAsia="Times New Roman" w:hAnsi="Times New Roman" w:cs="Times New Roman"/>
      <w:b/>
      <w:bCs/>
      <w:kern w:val="36"/>
      <w:sz w:val="48"/>
      <w:szCs w:val="48"/>
      <w:lang w:eastAsia="tr-TR"/>
    </w:rPr>
  </w:style>
  <w:style w:type="paragraph" w:styleId="GvdeMetni">
    <w:name w:val="Body Text"/>
    <w:basedOn w:val="Normal"/>
    <w:link w:val="GvdeMetniChar"/>
    <w:uiPriority w:val="1"/>
    <w:qFormat/>
    <w:rsid w:val="001065A1"/>
    <w:pPr>
      <w:widowControl w:val="0"/>
      <w:autoSpaceDE w:val="0"/>
      <w:autoSpaceDN w:val="0"/>
    </w:pPr>
    <w:rPr>
      <w:rFonts w:ascii="Arial" w:eastAsia="Arial" w:hAnsi="Arial" w:cs="Arial"/>
    </w:rPr>
  </w:style>
  <w:style w:type="character" w:customStyle="1" w:styleId="GvdeMetniChar">
    <w:name w:val="Gövde Metni Char"/>
    <w:basedOn w:val="VarsaylanParagrafYazTipi"/>
    <w:link w:val="GvdeMetni"/>
    <w:uiPriority w:val="1"/>
    <w:rsid w:val="001065A1"/>
    <w:rPr>
      <w:rFonts w:ascii="Arial" w:eastAsia="Arial" w:hAnsi="Arial" w:cs="Arial"/>
    </w:rPr>
  </w:style>
  <w:style w:type="character" w:customStyle="1" w:styleId="Balk2Char">
    <w:name w:val="Başlık 2 Char"/>
    <w:basedOn w:val="VarsaylanParagrafYazTipi"/>
    <w:link w:val="Balk2"/>
    <w:uiPriority w:val="9"/>
    <w:rsid w:val="00D81A1A"/>
    <w:rPr>
      <w:rFonts w:asciiTheme="majorHAnsi" w:eastAsiaTheme="majorEastAsia" w:hAnsiTheme="majorHAnsi" w:cstheme="majorBidi"/>
      <w:color w:val="2F5496" w:themeColor="accent1" w:themeShade="BF"/>
      <w:sz w:val="26"/>
      <w:szCs w:val="26"/>
    </w:rPr>
  </w:style>
  <w:style w:type="character" w:styleId="zmlenmeyenBahsetme">
    <w:name w:val="Unresolved Mention"/>
    <w:basedOn w:val="VarsaylanParagrafYazTipi"/>
    <w:uiPriority w:val="99"/>
    <w:semiHidden/>
    <w:unhideWhenUsed/>
    <w:rsid w:val="00410225"/>
    <w:rPr>
      <w:color w:val="605E5C"/>
      <w:shd w:val="clear" w:color="auto" w:fill="E1DFDD"/>
    </w:rPr>
  </w:style>
  <w:style w:type="paragraph" w:styleId="T1">
    <w:name w:val="toc 1"/>
    <w:basedOn w:val="Normal"/>
    <w:next w:val="Normal"/>
    <w:autoRedefine/>
    <w:uiPriority w:val="39"/>
    <w:unhideWhenUsed/>
    <w:rsid w:val="000F6A6B"/>
    <w:pPr>
      <w:spacing w:before="360"/>
    </w:pPr>
    <w:rPr>
      <w:rFonts w:asciiTheme="majorHAnsi" w:hAnsiTheme="majorHAnsi" w:cstheme="majorHAnsi"/>
      <w:b/>
      <w:bCs/>
      <w:caps/>
    </w:rPr>
  </w:style>
  <w:style w:type="paragraph" w:styleId="T2">
    <w:name w:val="toc 2"/>
    <w:basedOn w:val="Normal"/>
    <w:next w:val="Normal"/>
    <w:autoRedefine/>
    <w:uiPriority w:val="39"/>
    <w:unhideWhenUsed/>
    <w:rsid w:val="000F6A6B"/>
    <w:pPr>
      <w:spacing w:before="240"/>
    </w:pPr>
    <w:rPr>
      <w:rFonts w:cstheme="minorHAnsi"/>
      <w:b/>
      <w:bCs/>
      <w:sz w:val="20"/>
      <w:szCs w:val="20"/>
    </w:rPr>
  </w:style>
  <w:style w:type="paragraph" w:styleId="T3">
    <w:name w:val="toc 3"/>
    <w:basedOn w:val="Normal"/>
    <w:next w:val="Normal"/>
    <w:autoRedefine/>
    <w:uiPriority w:val="39"/>
    <w:unhideWhenUsed/>
    <w:rsid w:val="000F6A6B"/>
    <w:pPr>
      <w:ind w:left="240"/>
    </w:pPr>
    <w:rPr>
      <w:rFonts w:cstheme="minorHAnsi"/>
      <w:sz w:val="20"/>
      <w:szCs w:val="20"/>
    </w:rPr>
  </w:style>
  <w:style w:type="paragraph" w:styleId="T4">
    <w:name w:val="toc 4"/>
    <w:basedOn w:val="Normal"/>
    <w:next w:val="Normal"/>
    <w:autoRedefine/>
    <w:uiPriority w:val="39"/>
    <w:unhideWhenUsed/>
    <w:rsid w:val="000F6A6B"/>
    <w:pPr>
      <w:ind w:left="480"/>
    </w:pPr>
    <w:rPr>
      <w:rFonts w:cstheme="minorHAnsi"/>
      <w:sz w:val="20"/>
      <w:szCs w:val="20"/>
    </w:rPr>
  </w:style>
  <w:style w:type="paragraph" w:styleId="T5">
    <w:name w:val="toc 5"/>
    <w:basedOn w:val="Normal"/>
    <w:next w:val="Normal"/>
    <w:autoRedefine/>
    <w:uiPriority w:val="39"/>
    <w:unhideWhenUsed/>
    <w:rsid w:val="000F6A6B"/>
    <w:pPr>
      <w:ind w:left="720"/>
    </w:pPr>
    <w:rPr>
      <w:rFonts w:cstheme="minorHAnsi"/>
      <w:sz w:val="20"/>
      <w:szCs w:val="20"/>
    </w:rPr>
  </w:style>
  <w:style w:type="paragraph" w:styleId="T6">
    <w:name w:val="toc 6"/>
    <w:basedOn w:val="Normal"/>
    <w:next w:val="Normal"/>
    <w:autoRedefine/>
    <w:uiPriority w:val="39"/>
    <w:unhideWhenUsed/>
    <w:rsid w:val="000F6A6B"/>
    <w:pPr>
      <w:ind w:left="960"/>
    </w:pPr>
    <w:rPr>
      <w:rFonts w:cstheme="minorHAnsi"/>
      <w:sz w:val="20"/>
      <w:szCs w:val="20"/>
    </w:rPr>
  </w:style>
  <w:style w:type="paragraph" w:styleId="T7">
    <w:name w:val="toc 7"/>
    <w:basedOn w:val="Normal"/>
    <w:next w:val="Normal"/>
    <w:autoRedefine/>
    <w:uiPriority w:val="39"/>
    <w:unhideWhenUsed/>
    <w:rsid w:val="000F6A6B"/>
    <w:pPr>
      <w:ind w:left="1200"/>
    </w:pPr>
    <w:rPr>
      <w:rFonts w:cstheme="minorHAnsi"/>
      <w:sz w:val="20"/>
      <w:szCs w:val="20"/>
    </w:rPr>
  </w:style>
  <w:style w:type="paragraph" w:styleId="T8">
    <w:name w:val="toc 8"/>
    <w:basedOn w:val="Normal"/>
    <w:next w:val="Normal"/>
    <w:autoRedefine/>
    <w:uiPriority w:val="39"/>
    <w:unhideWhenUsed/>
    <w:rsid w:val="000F6A6B"/>
    <w:pPr>
      <w:ind w:left="1440"/>
    </w:pPr>
    <w:rPr>
      <w:rFonts w:cstheme="minorHAnsi"/>
      <w:sz w:val="20"/>
      <w:szCs w:val="20"/>
    </w:rPr>
  </w:style>
  <w:style w:type="paragraph" w:styleId="T9">
    <w:name w:val="toc 9"/>
    <w:basedOn w:val="Normal"/>
    <w:next w:val="Normal"/>
    <w:autoRedefine/>
    <w:uiPriority w:val="39"/>
    <w:unhideWhenUsed/>
    <w:rsid w:val="000F6A6B"/>
    <w:pPr>
      <w:ind w:left="1680"/>
    </w:pPr>
    <w:rPr>
      <w:rFonts w:cstheme="minorHAnsi"/>
      <w:sz w:val="20"/>
      <w:szCs w:val="20"/>
    </w:rPr>
  </w:style>
  <w:style w:type="character" w:customStyle="1" w:styleId="Balk3Char">
    <w:name w:val="Başlık 3 Char"/>
    <w:basedOn w:val="VarsaylanParagrafYazTipi"/>
    <w:link w:val="Balk3"/>
    <w:uiPriority w:val="9"/>
    <w:rsid w:val="00DA285F"/>
    <w:rPr>
      <w:rFonts w:asciiTheme="majorHAnsi" w:eastAsiaTheme="majorEastAsia" w:hAnsiTheme="majorHAnsi" w:cstheme="majorBidi"/>
      <w:color w:val="1F3763" w:themeColor="accent1" w:themeShade="7F"/>
    </w:rPr>
  </w:style>
  <w:style w:type="paragraph" w:styleId="TBal">
    <w:name w:val="TOC Heading"/>
    <w:basedOn w:val="Balk1"/>
    <w:next w:val="Normal"/>
    <w:uiPriority w:val="39"/>
    <w:unhideWhenUsed/>
    <w:qFormat/>
    <w:rsid w:val="000A44BC"/>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5752">
      <w:bodyDiv w:val="1"/>
      <w:marLeft w:val="0"/>
      <w:marRight w:val="0"/>
      <w:marTop w:val="0"/>
      <w:marBottom w:val="0"/>
      <w:divBdr>
        <w:top w:val="none" w:sz="0" w:space="0" w:color="auto"/>
        <w:left w:val="none" w:sz="0" w:space="0" w:color="auto"/>
        <w:bottom w:val="none" w:sz="0" w:space="0" w:color="auto"/>
        <w:right w:val="none" w:sz="0" w:space="0" w:color="auto"/>
      </w:divBdr>
      <w:divsChild>
        <w:div w:id="1813448835">
          <w:marLeft w:val="0"/>
          <w:marRight w:val="0"/>
          <w:marTop w:val="0"/>
          <w:marBottom w:val="0"/>
          <w:divBdr>
            <w:top w:val="none" w:sz="0" w:space="0" w:color="auto"/>
            <w:left w:val="none" w:sz="0" w:space="0" w:color="auto"/>
            <w:bottom w:val="none" w:sz="0" w:space="0" w:color="auto"/>
            <w:right w:val="none" w:sz="0" w:space="0" w:color="auto"/>
          </w:divBdr>
          <w:divsChild>
            <w:div w:id="718363310">
              <w:marLeft w:val="0"/>
              <w:marRight w:val="0"/>
              <w:marTop w:val="0"/>
              <w:marBottom w:val="0"/>
              <w:divBdr>
                <w:top w:val="none" w:sz="0" w:space="0" w:color="auto"/>
                <w:left w:val="none" w:sz="0" w:space="0" w:color="auto"/>
                <w:bottom w:val="none" w:sz="0" w:space="0" w:color="auto"/>
                <w:right w:val="none" w:sz="0" w:space="0" w:color="auto"/>
              </w:divBdr>
              <w:divsChild>
                <w:div w:id="132759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5688">
      <w:bodyDiv w:val="1"/>
      <w:marLeft w:val="0"/>
      <w:marRight w:val="0"/>
      <w:marTop w:val="0"/>
      <w:marBottom w:val="0"/>
      <w:divBdr>
        <w:top w:val="none" w:sz="0" w:space="0" w:color="auto"/>
        <w:left w:val="none" w:sz="0" w:space="0" w:color="auto"/>
        <w:bottom w:val="none" w:sz="0" w:space="0" w:color="auto"/>
        <w:right w:val="none" w:sz="0" w:space="0" w:color="auto"/>
      </w:divBdr>
      <w:divsChild>
        <w:div w:id="1958366501">
          <w:marLeft w:val="0"/>
          <w:marRight w:val="0"/>
          <w:marTop w:val="0"/>
          <w:marBottom w:val="0"/>
          <w:divBdr>
            <w:top w:val="none" w:sz="0" w:space="0" w:color="auto"/>
            <w:left w:val="none" w:sz="0" w:space="0" w:color="auto"/>
            <w:bottom w:val="none" w:sz="0" w:space="0" w:color="auto"/>
            <w:right w:val="none" w:sz="0" w:space="0" w:color="auto"/>
          </w:divBdr>
          <w:divsChild>
            <w:div w:id="1892956387">
              <w:marLeft w:val="0"/>
              <w:marRight w:val="0"/>
              <w:marTop w:val="0"/>
              <w:marBottom w:val="0"/>
              <w:divBdr>
                <w:top w:val="none" w:sz="0" w:space="0" w:color="auto"/>
                <w:left w:val="none" w:sz="0" w:space="0" w:color="auto"/>
                <w:bottom w:val="none" w:sz="0" w:space="0" w:color="auto"/>
                <w:right w:val="none" w:sz="0" w:space="0" w:color="auto"/>
              </w:divBdr>
              <w:divsChild>
                <w:div w:id="3017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49240">
      <w:bodyDiv w:val="1"/>
      <w:marLeft w:val="0"/>
      <w:marRight w:val="0"/>
      <w:marTop w:val="0"/>
      <w:marBottom w:val="0"/>
      <w:divBdr>
        <w:top w:val="none" w:sz="0" w:space="0" w:color="auto"/>
        <w:left w:val="none" w:sz="0" w:space="0" w:color="auto"/>
        <w:bottom w:val="none" w:sz="0" w:space="0" w:color="auto"/>
        <w:right w:val="none" w:sz="0" w:space="0" w:color="auto"/>
      </w:divBdr>
      <w:divsChild>
        <w:div w:id="1204826356">
          <w:marLeft w:val="0"/>
          <w:marRight w:val="0"/>
          <w:marTop w:val="0"/>
          <w:marBottom w:val="0"/>
          <w:divBdr>
            <w:top w:val="none" w:sz="0" w:space="0" w:color="auto"/>
            <w:left w:val="none" w:sz="0" w:space="0" w:color="auto"/>
            <w:bottom w:val="none" w:sz="0" w:space="0" w:color="auto"/>
            <w:right w:val="none" w:sz="0" w:space="0" w:color="auto"/>
          </w:divBdr>
          <w:divsChild>
            <w:div w:id="1739553826">
              <w:marLeft w:val="0"/>
              <w:marRight w:val="0"/>
              <w:marTop w:val="0"/>
              <w:marBottom w:val="0"/>
              <w:divBdr>
                <w:top w:val="none" w:sz="0" w:space="0" w:color="auto"/>
                <w:left w:val="none" w:sz="0" w:space="0" w:color="auto"/>
                <w:bottom w:val="none" w:sz="0" w:space="0" w:color="auto"/>
                <w:right w:val="none" w:sz="0" w:space="0" w:color="auto"/>
              </w:divBdr>
              <w:divsChild>
                <w:div w:id="16139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95572">
      <w:bodyDiv w:val="1"/>
      <w:marLeft w:val="0"/>
      <w:marRight w:val="0"/>
      <w:marTop w:val="0"/>
      <w:marBottom w:val="0"/>
      <w:divBdr>
        <w:top w:val="none" w:sz="0" w:space="0" w:color="auto"/>
        <w:left w:val="none" w:sz="0" w:space="0" w:color="auto"/>
        <w:bottom w:val="none" w:sz="0" w:space="0" w:color="auto"/>
        <w:right w:val="none" w:sz="0" w:space="0" w:color="auto"/>
      </w:divBdr>
    </w:div>
    <w:div w:id="712115176">
      <w:bodyDiv w:val="1"/>
      <w:marLeft w:val="0"/>
      <w:marRight w:val="0"/>
      <w:marTop w:val="0"/>
      <w:marBottom w:val="0"/>
      <w:divBdr>
        <w:top w:val="none" w:sz="0" w:space="0" w:color="auto"/>
        <w:left w:val="none" w:sz="0" w:space="0" w:color="auto"/>
        <w:bottom w:val="none" w:sz="0" w:space="0" w:color="auto"/>
        <w:right w:val="none" w:sz="0" w:space="0" w:color="auto"/>
      </w:divBdr>
      <w:divsChild>
        <w:div w:id="2008359225">
          <w:marLeft w:val="0"/>
          <w:marRight w:val="0"/>
          <w:marTop w:val="0"/>
          <w:marBottom w:val="0"/>
          <w:divBdr>
            <w:top w:val="none" w:sz="0" w:space="0" w:color="auto"/>
            <w:left w:val="none" w:sz="0" w:space="0" w:color="auto"/>
            <w:bottom w:val="none" w:sz="0" w:space="0" w:color="auto"/>
            <w:right w:val="none" w:sz="0" w:space="0" w:color="auto"/>
          </w:divBdr>
          <w:divsChild>
            <w:div w:id="562301836">
              <w:marLeft w:val="0"/>
              <w:marRight w:val="0"/>
              <w:marTop w:val="0"/>
              <w:marBottom w:val="0"/>
              <w:divBdr>
                <w:top w:val="none" w:sz="0" w:space="0" w:color="auto"/>
                <w:left w:val="none" w:sz="0" w:space="0" w:color="auto"/>
                <w:bottom w:val="none" w:sz="0" w:space="0" w:color="auto"/>
                <w:right w:val="none" w:sz="0" w:space="0" w:color="auto"/>
              </w:divBdr>
              <w:divsChild>
                <w:div w:id="524097905">
                  <w:marLeft w:val="0"/>
                  <w:marRight w:val="0"/>
                  <w:marTop w:val="0"/>
                  <w:marBottom w:val="0"/>
                  <w:divBdr>
                    <w:top w:val="none" w:sz="0" w:space="0" w:color="auto"/>
                    <w:left w:val="none" w:sz="0" w:space="0" w:color="auto"/>
                    <w:bottom w:val="none" w:sz="0" w:space="0" w:color="auto"/>
                    <w:right w:val="none" w:sz="0" w:space="0" w:color="auto"/>
                  </w:divBdr>
                  <w:divsChild>
                    <w:div w:id="19014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80671">
      <w:bodyDiv w:val="1"/>
      <w:marLeft w:val="0"/>
      <w:marRight w:val="0"/>
      <w:marTop w:val="0"/>
      <w:marBottom w:val="0"/>
      <w:divBdr>
        <w:top w:val="none" w:sz="0" w:space="0" w:color="auto"/>
        <w:left w:val="none" w:sz="0" w:space="0" w:color="auto"/>
        <w:bottom w:val="none" w:sz="0" w:space="0" w:color="auto"/>
        <w:right w:val="none" w:sz="0" w:space="0" w:color="auto"/>
      </w:divBdr>
      <w:divsChild>
        <w:div w:id="1949778429">
          <w:marLeft w:val="0"/>
          <w:marRight w:val="0"/>
          <w:marTop w:val="0"/>
          <w:marBottom w:val="0"/>
          <w:divBdr>
            <w:top w:val="none" w:sz="0" w:space="0" w:color="auto"/>
            <w:left w:val="none" w:sz="0" w:space="0" w:color="auto"/>
            <w:bottom w:val="none" w:sz="0" w:space="0" w:color="auto"/>
            <w:right w:val="none" w:sz="0" w:space="0" w:color="auto"/>
          </w:divBdr>
          <w:divsChild>
            <w:div w:id="970477009">
              <w:marLeft w:val="0"/>
              <w:marRight w:val="0"/>
              <w:marTop w:val="0"/>
              <w:marBottom w:val="0"/>
              <w:divBdr>
                <w:top w:val="none" w:sz="0" w:space="0" w:color="auto"/>
                <w:left w:val="none" w:sz="0" w:space="0" w:color="auto"/>
                <w:bottom w:val="none" w:sz="0" w:space="0" w:color="auto"/>
                <w:right w:val="none" w:sz="0" w:space="0" w:color="auto"/>
              </w:divBdr>
              <w:divsChild>
                <w:div w:id="14521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93">
      <w:bodyDiv w:val="1"/>
      <w:marLeft w:val="0"/>
      <w:marRight w:val="0"/>
      <w:marTop w:val="0"/>
      <w:marBottom w:val="0"/>
      <w:divBdr>
        <w:top w:val="none" w:sz="0" w:space="0" w:color="auto"/>
        <w:left w:val="none" w:sz="0" w:space="0" w:color="auto"/>
        <w:bottom w:val="none" w:sz="0" w:space="0" w:color="auto"/>
        <w:right w:val="none" w:sz="0" w:space="0" w:color="auto"/>
      </w:divBdr>
      <w:divsChild>
        <w:div w:id="1261835066">
          <w:marLeft w:val="0"/>
          <w:marRight w:val="0"/>
          <w:marTop w:val="0"/>
          <w:marBottom w:val="0"/>
          <w:divBdr>
            <w:top w:val="none" w:sz="0" w:space="0" w:color="auto"/>
            <w:left w:val="none" w:sz="0" w:space="0" w:color="auto"/>
            <w:bottom w:val="none" w:sz="0" w:space="0" w:color="auto"/>
            <w:right w:val="none" w:sz="0" w:space="0" w:color="auto"/>
          </w:divBdr>
          <w:divsChild>
            <w:div w:id="1674723404">
              <w:marLeft w:val="0"/>
              <w:marRight w:val="0"/>
              <w:marTop w:val="0"/>
              <w:marBottom w:val="0"/>
              <w:divBdr>
                <w:top w:val="none" w:sz="0" w:space="0" w:color="auto"/>
                <w:left w:val="none" w:sz="0" w:space="0" w:color="auto"/>
                <w:bottom w:val="none" w:sz="0" w:space="0" w:color="auto"/>
                <w:right w:val="none" w:sz="0" w:space="0" w:color="auto"/>
              </w:divBdr>
              <w:divsChild>
                <w:div w:id="19833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53207">
      <w:bodyDiv w:val="1"/>
      <w:marLeft w:val="0"/>
      <w:marRight w:val="0"/>
      <w:marTop w:val="0"/>
      <w:marBottom w:val="0"/>
      <w:divBdr>
        <w:top w:val="none" w:sz="0" w:space="0" w:color="auto"/>
        <w:left w:val="none" w:sz="0" w:space="0" w:color="auto"/>
        <w:bottom w:val="none" w:sz="0" w:space="0" w:color="auto"/>
        <w:right w:val="none" w:sz="0" w:space="0" w:color="auto"/>
      </w:divBdr>
      <w:divsChild>
        <w:div w:id="985665015">
          <w:marLeft w:val="0"/>
          <w:marRight w:val="0"/>
          <w:marTop w:val="0"/>
          <w:marBottom w:val="0"/>
          <w:divBdr>
            <w:top w:val="none" w:sz="0" w:space="0" w:color="auto"/>
            <w:left w:val="none" w:sz="0" w:space="0" w:color="auto"/>
            <w:bottom w:val="none" w:sz="0" w:space="0" w:color="auto"/>
            <w:right w:val="none" w:sz="0" w:space="0" w:color="auto"/>
          </w:divBdr>
          <w:divsChild>
            <w:div w:id="1976443017">
              <w:marLeft w:val="0"/>
              <w:marRight w:val="0"/>
              <w:marTop w:val="0"/>
              <w:marBottom w:val="0"/>
              <w:divBdr>
                <w:top w:val="none" w:sz="0" w:space="0" w:color="auto"/>
                <w:left w:val="none" w:sz="0" w:space="0" w:color="auto"/>
                <w:bottom w:val="none" w:sz="0" w:space="0" w:color="auto"/>
                <w:right w:val="none" w:sz="0" w:space="0" w:color="auto"/>
              </w:divBdr>
              <w:divsChild>
                <w:div w:id="3841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01208">
      <w:bodyDiv w:val="1"/>
      <w:marLeft w:val="0"/>
      <w:marRight w:val="0"/>
      <w:marTop w:val="0"/>
      <w:marBottom w:val="0"/>
      <w:divBdr>
        <w:top w:val="none" w:sz="0" w:space="0" w:color="auto"/>
        <w:left w:val="none" w:sz="0" w:space="0" w:color="auto"/>
        <w:bottom w:val="none" w:sz="0" w:space="0" w:color="auto"/>
        <w:right w:val="none" w:sz="0" w:space="0" w:color="auto"/>
      </w:divBdr>
      <w:divsChild>
        <w:div w:id="1593274738">
          <w:marLeft w:val="0"/>
          <w:marRight w:val="0"/>
          <w:marTop w:val="0"/>
          <w:marBottom w:val="0"/>
          <w:divBdr>
            <w:top w:val="none" w:sz="0" w:space="0" w:color="auto"/>
            <w:left w:val="none" w:sz="0" w:space="0" w:color="auto"/>
            <w:bottom w:val="none" w:sz="0" w:space="0" w:color="auto"/>
            <w:right w:val="none" w:sz="0" w:space="0" w:color="auto"/>
          </w:divBdr>
          <w:divsChild>
            <w:div w:id="105662021">
              <w:marLeft w:val="0"/>
              <w:marRight w:val="0"/>
              <w:marTop w:val="0"/>
              <w:marBottom w:val="0"/>
              <w:divBdr>
                <w:top w:val="none" w:sz="0" w:space="0" w:color="auto"/>
                <w:left w:val="none" w:sz="0" w:space="0" w:color="auto"/>
                <w:bottom w:val="none" w:sz="0" w:space="0" w:color="auto"/>
                <w:right w:val="none" w:sz="0" w:space="0" w:color="auto"/>
              </w:divBdr>
              <w:divsChild>
                <w:div w:id="9890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70554">
      <w:bodyDiv w:val="1"/>
      <w:marLeft w:val="0"/>
      <w:marRight w:val="0"/>
      <w:marTop w:val="0"/>
      <w:marBottom w:val="0"/>
      <w:divBdr>
        <w:top w:val="none" w:sz="0" w:space="0" w:color="auto"/>
        <w:left w:val="none" w:sz="0" w:space="0" w:color="auto"/>
        <w:bottom w:val="none" w:sz="0" w:space="0" w:color="auto"/>
        <w:right w:val="none" w:sz="0" w:space="0" w:color="auto"/>
      </w:divBdr>
    </w:div>
    <w:div w:id="1381635550">
      <w:bodyDiv w:val="1"/>
      <w:marLeft w:val="0"/>
      <w:marRight w:val="0"/>
      <w:marTop w:val="0"/>
      <w:marBottom w:val="0"/>
      <w:divBdr>
        <w:top w:val="none" w:sz="0" w:space="0" w:color="auto"/>
        <w:left w:val="none" w:sz="0" w:space="0" w:color="auto"/>
        <w:bottom w:val="none" w:sz="0" w:space="0" w:color="auto"/>
        <w:right w:val="none" w:sz="0" w:space="0" w:color="auto"/>
      </w:divBdr>
    </w:div>
    <w:div w:id="1385714511">
      <w:bodyDiv w:val="1"/>
      <w:marLeft w:val="0"/>
      <w:marRight w:val="0"/>
      <w:marTop w:val="0"/>
      <w:marBottom w:val="0"/>
      <w:divBdr>
        <w:top w:val="none" w:sz="0" w:space="0" w:color="auto"/>
        <w:left w:val="none" w:sz="0" w:space="0" w:color="auto"/>
        <w:bottom w:val="none" w:sz="0" w:space="0" w:color="auto"/>
        <w:right w:val="none" w:sz="0" w:space="0" w:color="auto"/>
      </w:divBdr>
      <w:divsChild>
        <w:div w:id="709765121">
          <w:marLeft w:val="0"/>
          <w:marRight w:val="0"/>
          <w:marTop w:val="0"/>
          <w:marBottom w:val="0"/>
          <w:divBdr>
            <w:top w:val="none" w:sz="0" w:space="0" w:color="auto"/>
            <w:left w:val="none" w:sz="0" w:space="0" w:color="auto"/>
            <w:bottom w:val="none" w:sz="0" w:space="0" w:color="auto"/>
            <w:right w:val="none" w:sz="0" w:space="0" w:color="auto"/>
          </w:divBdr>
          <w:divsChild>
            <w:div w:id="1247881407">
              <w:marLeft w:val="0"/>
              <w:marRight w:val="0"/>
              <w:marTop w:val="0"/>
              <w:marBottom w:val="0"/>
              <w:divBdr>
                <w:top w:val="none" w:sz="0" w:space="0" w:color="auto"/>
                <w:left w:val="none" w:sz="0" w:space="0" w:color="auto"/>
                <w:bottom w:val="none" w:sz="0" w:space="0" w:color="auto"/>
                <w:right w:val="none" w:sz="0" w:space="0" w:color="auto"/>
              </w:divBdr>
              <w:divsChild>
                <w:div w:id="14531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51792">
      <w:bodyDiv w:val="1"/>
      <w:marLeft w:val="0"/>
      <w:marRight w:val="0"/>
      <w:marTop w:val="0"/>
      <w:marBottom w:val="0"/>
      <w:divBdr>
        <w:top w:val="none" w:sz="0" w:space="0" w:color="auto"/>
        <w:left w:val="none" w:sz="0" w:space="0" w:color="auto"/>
        <w:bottom w:val="none" w:sz="0" w:space="0" w:color="auto"/>
        <w:right w:val="none" w:sz="0" w:space="0" w:color="auto"/>
      </w:divBdr>
      <w:divsChild>
        <w:div w:id="333262156">
          <w:marLeft w:val="0"/>
          <w:marRight w:val="0"/>
          <w:marTop w:val="0"/>
          <w:marBottom w:val="0"/>
          <w:divBdr>
            <w:top w:val="none" w:sz="0" w:space="0" w:color="auto"/>
            <w:left w:val="none" w:sz="0" w:space="0" w:color="auto"/>
            <w:bottom w:val="none" w:sz="0" w:space="0" w:color="auto"/>
            <w:right w:val="none" w:sz="0" w:space="0" w:color="auto"/>
          </w:divBdr>
          <w:divsChild>
            <w:div w:id="880898510">
              <w:marLeft w:val="0"/>
              <w:marRight w:val="0"/>
              <w:marTop w:val="0"/>
              <w:marBottom w:val="0"/>
              <w:divBdr>
                <w:top w:val="none" w:sz="0" w:space="0" w:color="auto"/>
                <w:left w:val="none" w:sz="0" w:space="0" w:color="auto"/>
                <w:bottom w:val="none" w:sz="0" w:space="0" w:color="auto"/>
                <w:right w:val="none" w:sz="0" w:space="0" w:color="auto"/>
              </w:divBdr>
              <w:divsChild>
                <w:div w:id="851649500">
                  <w:marLeft w:val="0"/>
                  <w:marRight w:val="0"/>
                  <w:marTop w:val="0"/>
                  <w:marBottom w:val="0"/>
                  <w:divBdr>
                    <w:top w:val="none" w:sz="0" w:space="0" w:color="auto"/>
                    <w:left w:val="none" w:sz="0" w:space="0" w:color="auto"/>
                    <w:bottom w:val="none" w:sz="0" w:space="0" w:color="auto"/>
                    <w:right w:val="none" w:sz="0" w:space="0" w:color="auto"/>
                  </w:divBdr>
                  <w:divsChild>
                    <w:div w:id="11914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033131">
      <w:bodyDiv w:val="1"/>
      <w:marLeft w:val="0"/>
      <w:marRight w:val="0"/>
      <w:marTop w:val="0"/>
      <w:marBottom w:val="0"/>
      <w:divBdr>
        <w:top w:val="none" w:sz="0" w:space="0" w:color="auto"/>
        <w:left w:val="none" w:sz="0" w:space="0" w:color="auto"/>
        <w:bottom w:val="none" w:sz="0" w:space="0" w:color="auto"/>
        <w:right w:val="none" w:sz="0" w:space="0" w:color="auto"/>
      </w:divBdr>
      <w:divsChild>
        <w:div w:id="580454062">
          <w:marLeft w:val="0"/>
          <w:marRight w:val="0"/>
          <w:marTop w:val="0"/>
          <w:marBottom w:val="0"/>
          <w:divBdr>
            <w:top w:val="none" w:sz="0" w:space="0" w:color="auto"/>
            <w:left w:val="none" w:sz="0" w:space="0" w:color="auto"/>
            <w:bottom w:val="none" w:sz="0" w:space="0" w:color="auto"/>
            <w:right w:val="none" w:sz="0" w:space="0" w:color="auto"/>
          </w:divBdr>
          <w:divsChild>
            <w:div w:id="1255237100">
              <w:marLeft w:val="0"/>
              <w:marRight w:val="0"/>
              <w:marTop w:val="0"/>
              <w:marBottom w:val="0"/>
              <w:divBdr>
                <w:top w:val="none" w:sz="0" w:space="0" w:color="auto"/>
                <w:left w:val="none" w:sz="0" w:space="0" w:color="auto"/>
                <w:bottom w:val="none" w:sz="0" w:space="0" w:color="auto"/>
                <w:right w:val="none" w:sz="0" w:space="0" w:color="auto"/>
              </w:divBdr>
              <w:divsChild>
                <w:div w:id="2259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5522">
      <w:bodyDiv w:val="1"/>
      <w:marLeft w:val="0"/>
      <w:marRight w:val="0"/>
      <w:marTop w:val="0"/>
      <w:marBottom w:val="0"/>
      <w:divBdr>
        <w:top w:val="none" w:sz="0" w:space="0" w:color="auto"/>
        <w:left w:val="none" w:sz="0" w:space="0" w:color="auto"/>
        <w:bottom w:val="none" w:sz="0" w:space="0" w:color="auto"/>
        <w:right w:val="none" w:sz="0" w:space="0" w:color="auto"/>
      </w:divBdr>
    </w:div>
    <w:div w:id="1831142850">
      <w:bodyDiv w:val="1"/>
      <w:marLeft w:val="0"/>
      <w:marRight w:val="0"/>
      <w:marTop w:val="0"/>
      <w:marBottom w:val="0"/>
      <w:divBdr>
        <w:top w:val="none" w:sz="0" w:space="0" w:color="auto"/>
        <w:left w:val="none" w:sz="0" w:space="0" w:color="auto"/>
        <w:bottom w:val="none" w:sz="0" w:space="0" w:color="auto"/>
        <w:right w:val="none" w:sz="0" w:space="0" w:color="auto"/>
      </w:divBdr>
    </w:div>
    <w:div w:id="2102947797">
      <w:bodyDiv w:val="1"/>
      <w:marLeft w:val="0"/>
      <w:marRight w:val="0"/>
      <w:marTop w:val="0"/>
      <w:marBottom w:val="0"/>
      <w:divBdr>
        <w:top w:val="none" w:sz="0" w:space="0" w:color="auto"/>
        <w:left w:val="none" w:sz="0" w:space="0" w:color="auto"/>
        <w:bottom w:val="none" w:sz="0" w:space="0" w:color="auto"/>
        <w:right w:val="none" w:sz="0" w:space="0" w:color="auto"/>
      </w:divBdr>
      <w:divsChild>
        <w:div w:id="1414158052">
          <w:marLeft w:val="0"/>
          <w:marRight w:val="0"/>
          <w:marTop w:val="0"/>
          <w:marBottom w:val="0"/>
          <w:divBdr>
            <w:top w:val="none" w:sz="0" w:space="0" w:color="auto"/>
            <w:left w:val="none" w:sz="0" w:space="0" w:color="auto"/>
            <w:bottom w:val="none" w:sz="0" w:space="0" w:color="auto"/>
            <w:right w:val="none" w:sz="0" w:space="0" w:color="auto"/>
          </w:divBdr>
          <w:divsChild>
            <w:div w:id="1930384836">
              <w:marLeft w:val="0"/>
              <w:marRight w:val="0"/>
              <w:marTop w:val="0"/>
              <w:marBottom w:val="0"/>
              <w:divBdr>
                <w:top w:val="none" w:sz="0" w:space="0" w:color="auto"/>
                <w:left w:val="none" w:sz="0" w:space="0" w:color="auto"/>
                <w:bottom w:val="none" w:sz="0" w:space="0" w:color="auto"/>
                <w:right w:val="none" w:sz="0" w:space="0" w:color="auto"/>
              </w:divBdr>
              <w:divsChild>
                <w:div w:id="693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profile.php?id=100076886312561&amp;locale=tr_TR" TargetMode="External"/><Relationship Id="rId18" Type="http://schemas.openxmlformats.org/officeDocument/2006/relationships/hyperlink" Target="https://bucem.bartin.edu.tr/stratejik-hedef-ve-gostergeler-05170719.html" TargetMode="External"/><Relationship Id="rId26" Type="http://schemas.openxmlformats.org/officeDocument/2006/relationships/hyperlink" Target="https://bucem.bartin.edu.tr/yonetim-kurulu.html" TargetMode="External"/><Relationship Id="rId39" Type="http://schemas.openxmlformats.org/officeDocument/2006/relationships/fontTable" Target="fontTable.xml"/><Relationship Id="rId21" Type="http://schemas.openxmlformats.org/officeDocument/2006/relationships/hyperlink" Target="https://bucem.bartin.edu.tr/is-akis-semalari.html" TargetMode="External"/><Relationship Id="rId34" Type="http://schemas.openxmlformats.org/officeDocument/2006/relationships/hyperlink" Target="https://bucem.bartin.edu.tr/ingilizcekonusmakursu5kasim11aralik2022.html" TargetMode="External"/><Relationship Id="rId7" Type="http://schemas.openxmlformats.org/officeDocument/2006/relationships/endnotes" Target="endnotes.xml"/><Relationship Id="rId12" Type="http://schemas.openxmlformats.org/officeDocument/2006/relationships/hyperlink" Target="https://www.instagram.com/barucocukegitimi/" TargetMode="External"/><Relationship Id="rId17" Type="http://schemas.openxmlformats.org/officeDocument/2006/relationships/hyperlink" Target="https://bucem.bartin.edu.tr/puko-temelli-eylem-planlari.html" TargetMode="External"/><Relationship Id="rId25" Type="http://schemas.openxmlformats.org/officeDocument/2006/relationships/hyperlink" Target="https://bucem.bartin.edu.tr/ic-kontrol-raporlari.html" TargetMode="External"/><Relationship Id="rId33" Type="http://schemas.openxmlformats.org/officeDocument/2006/relationships/hyperlink" Target="https://bucem.bartin.edu.tr/yonetmelik-hakkinda.htm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ucem.bartin.edu.tr/misyon.html" TargetMode="External"/><Relationship Id="rId20" Type="http://schemas.openxmlformats.org/officeDocument/2006/relationships/hyperlink" Target="https://bucem.bartin.edu.tr/ic-kontrol-raporlari.html" TargetMode="External"/><Relationship Id="rId29" Type="http://schemas.openxmlformats.org/officeDocument/2006/relationships/hyperlink" Target="https://bucem.bartin.edu.tr/arsiv/duyuru-arsiv.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cem.bartin.edu.tr/" TargetMode="External"/><Relationship Id="rId24" Type="http://schemas.openxmlformats.org/officeDocument/2006/relationships/hyperlink" Target="https://bucem.bartin.edu.tr/eylem-planlari.html" TargetMode="External"/><Relationship Id="rId32" Type="http://schemas.openxmlformats.org/officeDocument/2006/relationships/hyperlink" Target="https://bucem.bartin.edu.tr/eylem-planlari.html" TargetMode="External"/><Relationship Id="rId37" Type="http://schemas.openxmlformats.org/officeDocument/2006/relationships/hyperlink" Target="https://bucem.bartin.edu.tr/konsolide-risk-raporu.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ucem.bartin.edu.tr/vizyon.html" TargetMode="External"/><Relationship Id="rId23" Type="http://schemas.openxmlformats.org/officeDocument/2006/relationships/hyperlink" Target="https://cdn.bartin.edu.tr/bucem/811b914d16061a58415dec0acbb4c9d8/bucem-stratejik-hedef-ve-gostergeler.pdf" TargetMode="External"/><Relationship Id="rId28" Type="http://schemas.openxmlformats.org/officeDocument/2006/relationships/hyperlink" Target="https://bucem.bartin.edu.tr/duyurular/yeni-donemde-gormek-istediginiz-etkinlikleri-bize-yazin.html" TargetMode="External"/><Relationship Id="rId36" Type="http://schemas.openxmlformats.org/officeDocument/2006/relationships/hyperlink" Target="https://bucem.bartin.edu.tr/kalite.html" TargetMode="External"/><Relationship Id="rId10" Type="http://schemas.openxmlformats.org/officeDocument/2006/relationships/hyperlink" Target="https://bucem.bartin.edu.tr/yonetisim-modeli.html" TargetMode="External"/><Relationship Id="rId19" Type="http://schemas.openxmlformats.org/officeDocument/2006/relationships/hyperlink" Target="https://bucem.bartin.edu.tr/ic-kontrol-raporlari.html" TargetMode="External"/><Relationship Id="rId31" Type="http://schemas.openxmlformats.org/officeDocument/2006/relationships/hyperlink" Target="https://dsm.bartin.edu.tr/" TargetMode="External"/><Relationship Id="rId4" Type="http://schemas.openxmlformats.org/officeDocument/2006/relationships/settings" Target="settings.xml"/><Relationship Id="rId9" Type="http://schemas.openxmlformats.org/officeDocument/2006/relationships/hyperlink" Target="https://bucem.bartin.edu.tr/eylem-planlari.html" TargetMode="External"/><Relationship Id="rId14" Type="http://schemas.openxmlformats.org/officeDocument/2006/relationships/hyperlink" Target="https://x.com/bartincocukegt?t=hYBKcyEJUhDy9MoYdMDL3A&amp;s=09" TargetMode="External"/><Relationship Id="rId22" Type="http://schemas.openxmlformats.org/officeDocument/2006/relationships/hyperlink" Target="https://bucem.bartin.edu.tr/eylemplanlari.html" TargetMode="External"/><Relationship Id="rId27" Type="http://schemas.openxmlformats.org/officeDocument/2006/relationships/hyperlink" Target="https://cdn.bartin.edu.tr/bucem/551970ddf46b8c4c04364e222c7e7068/cocuk-universitesi-protokolu.pdf" TargetMode="External"/><Relationship Id="rId30" Type="http://schemas.openxmlformats.org/officeDocument/2006/relationships/hyperlink" Target="https://bucem.bartin.edu.tr/arsiv/haber-arsiv.html" TargetMode="External"/><Relationship Id="rId35" Type="http://schemas.openxmlformats.org/officeDocument/2006/relationships/hyperlink" Target="https://egitim.bartin.edu.tr/haberler/inonu-ilkokulu-ana-sinifi-ogrencilerinden-fakultemize-ziyaret.html" TargetMode="External"/><Relationship Id="rId8" Type="http://schemas.openxmlformats.org/officeDocument/2006/relationships/hyperlink" Target="https://bucem.bartin.edu.tr/organizasyon-semasi.html"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4E366-80E5-46F0-AE5B-E4A7D5AF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3820</Words>
  <Characters>21779</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Kavalcı</dc:creator>
  <cp:lastModifiedBy>Aylin Kurt</cp:lastModifiedBy>
  <cp:revision>2</cp:revision>
  <dcterms:created xsi:type="dcterms:W3CDTF">2024-02-07T08:19:00Z</dcterms:created>
  <dcterms:modified xsi:type="dcterms:W3CDTF">2024-02-07T08:19:00Z</dcterms:modified>
</cp:coreProperties>
</file>