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1607673" cy="5257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7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944pt;margin-top:-380.366119pt;width:482.85pt;height:187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CBCBC"/>
                      <w:left w:val="single" w:sz="4" w:space="0" w:color="BCBCBC"/>
                      <w:bottom w:val="single" w:sz="4" w:space="0" w:color="BCBCBC"/>
                      <w:right w:val="single" w:sz="4" w:space="0" w:color="BCBCBC"/>
                      <w:insideH w:val="single" w:sz="4" w:space="0" w:color="BCBCBC"/>
                      <w:insideV w:val="single" w:sz="4" w:space="0" w:color="BCBCB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69"/>
                    <w:gridCol w:w="6673"/>
                  </w:tblGrid>
                  <w:tr>
                    <w:trPr>
                      <w:trHeight w:val="405" w:hRule="atLeast"/>
                    </w:trPr>
                    <w:tc>
                      <w:tcPr>
                        <w:tcW w:w="9642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8"/>
                          <w:ind w:left="3862" w:right="422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Misafir</w:t>
                        </w:r>
                        <w:r>
                          <w:rPr>
                            <w:b/>
                            <w:color w:val="001F5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22"/>
                          </w:rPr>
                          <w:t>Bilgileri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296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"/>
                          <w:ind w:left="12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Ad Soyadı </w:t>
                        </w:r>
                        <w:r>
                          <w:rPr>
                            <w:b/>
                            <w:color w:val="C00000"/>
                            <w:sz w:val="22"/>
                          </w:rPr>
                          <w:t>*</w:t>
                        </w:r>
                      </w:p>
                    </w:tc>
                    <w:tc>
                      <w:tcPr>
                        <w:tcW w:w="66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296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"/>
                          <w:ind w:left="12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Görevi</w:t>
                        </w:r>
                        <w:r>
                          <w:rPr>
                            <w:b/>
                            <w:color w:val="C00000"/>
                            <w:sz w:val="22"/>
                          </w:rPr>
                          <w:t>*</w:t>
                        </w:r>
                      </w:p>
                    </w:tc>
                    <w:tc>
                      <w:tcPr>
                        <w:tcW w:w="66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96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"/>
                          <w:ind w:left="12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Görev</w:t>
                        </w:r>
                        <w:r>
                          <w:rPr>
                            <w:b/>
                            <w:color w:val="001F5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22"/>
                          </w:rPr>
                          <w:t>Yeri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C00000"/>
                            <w:sz w:val="22"/>
                          </w:rPr>
                          <w:t>*</w:t>
                        </w:r>
                      </w:p>
                    </w:tc>
                    <w:tc>
                      <w:tcPr>
                        <w:tcW w:w="66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296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0"/>
                          <w:ind w:left="12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Cep Telefonu</w:t>
                        </w:r>
                        <w:r>
                          <w:rPr>
                            <w:b/>
                            <w:color w:val="001F5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C00000"/>
                            <w:sz w:val="22"/>
                          </w:rPr>
                          <w:t>*</w:t>
                        </w:r>
                      </w:p>
                    </w:tc>
                    <w:tc>
                      <w:tcPr>
                        <w:tcW w:w="66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96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"/>
                          <w:ind w:left="12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E-Posta</w:t>
                        </w:r>
                        <w:r>
                          <w:rPr>
                            <w:b/>
                            <w:color w:val="001F5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22"/>
                          </w:rPr>
                          <w:t>Adresi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7C7C7C"/>
                            <w:sz w:val="22"/>
                          </w:rPr>
                          <w:t>(var</w:t>
                        </w:r>
                        <w:r>
                          <w:rPr>
                            <w:i/>
                            <w:color w:val="7C7C7C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7C7C7C"/>
                            <w:sz w:val="22"/>
                          </w:rPr>
                          <w:t>ise)</w:t>
                        </w:r>
                      </w:p>
                    </w:tc>
                    <w:tc>
                      <w:tcPr>
                        <w:tcW w:w="66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296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0"/>
                          <w:ind w:left="12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Şifre</w:t>
                        </w:r>
                        <w:r>
                          <w:rPr>
                            <w:b/>
                            <w:color w:val="001F5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22"/>
                          </w:rPr>
                          <w:t>Süresi</w:t>
                        </w:r>
                      </w:p>
                    </w:tc>
                    <w:tc>
                      <w:tcPr>
                        <w:tcW w:w="66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296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"/>
                          <w:ind w:left="124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İnternet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22"/>
                          </w:rPr>
                          <w:t>Erişim</w:t>
                        </w:r>
                        <w:r>
                          <w:rPr>
                            <w:b/>
                            <w:color w:val="001F5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22"/>
                          </w:rPr>
                          <w:t>Şifresi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124" w:right="262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(Şifre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en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10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karakter,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büyük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harf,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küçük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harf,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rakam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ve</w:t>
                        </w:r>
                        <w:r>
                          <w:rPr>
                            <w:b/>
                            <w:color w:val="001F5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noktalama</w:t>
                        </w:r>
                        <w:r>
                          <w:rPr>
                            <w:b/>
                            <w:color w:val="001F5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işareti</w:t>
                        </w:r>
                        <w:r>
                          <w:rPr>
                            <w:b/>
                            <w:color w:val="001F5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içermelidir.)</w:t>
                        </w:r>
                      </w:p>
                    </w:tc>
                    <w:tc>
                      <w:tcPr>
                        <w:tcW w:w="66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543999pt;margin-top:-179.696106pt;width:482.5pt;height:49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CBCBC"/>
                      <w:left w:val="single" w:sz="4" w:space="0" w:color="BCBCBC"/>
                      <w:bottom w:val="single" w:sz="4" w:space="0" w:color="BCBCBC"/>
                      <w:right w:val="single" w:sz="4" w:space="0" w:color="BCBCBC"/>
                      <w:insideH w:val="single" w:sz="4" w:space="0" w:color="BCBCBC"/>
                      <w:insideV w:val="single" w:sz="4" w:space="0" w:color="BCBCB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"/>
                    <w:gridCol w:w="9199"/>
                  </w:tblGrid>
                  <w:tr>
                    <w:trPr>
                      <w:trHeight w:val="294" w:hRule="atLeast"/>
                    </w:trPr>
                    <w:tc>
                      <w:tcPr>
                        <w:tcW w:w="963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52" w:lineRule="exact" w:before="22"/>
                          <w:ind w:left="4541" w:right="450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Talep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9" w:lineRule="exact" w:before="19"/>
                          <w:ind w:left="10"/>
                          <w:jc w:val="center"/>
                          <w:rPr>
                            <w:rFonts w:ascii="Segoe UI Symbol" w:hAnsi="Segoe UI Symbol"/>
                            <w:sz w:val="22"/>
                          </w:rPr>
                        </w:pPr>
                        <w:r>
                          <w:rPr>
                            <w:rFonts w:ascii="Segoe UI Symbol" w:hAnsi="Segoe UI Symbol"/>
                            <w:w w:val="66"/>
                            <w:sz w:val="22"/>
                          </w:rPr>
                          <w:t>☐</w:t>
                        </w:r>
                      </w:p>
                    </w:tc>
                    <w:tc>
                      <w:tcPr>
                        <w:tcW w:w="9199" w:type="dxa"/>
                      </w:tcPr>
                      <w:p>
                        <w:pPr>
                          <w:pStyle w:val="TableParagraph"/>
                          <w:spacing w:before="20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Bartın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Üniversitesine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bağlı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internet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erişim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şifresi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istiyorum.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9" w:lineRule="exact" w:before="9"/>
                          <w:ind w:left="10"/>
                          <w:jc w:val="center"/>
                          <w:rPr>
                            <w:rFonts w:ascii="Segoe UI Symbol" w:hAnsi="Segoe UI Symbol"/>
                            <w:sz w:val="22"/>
                          </w:rPr>
                        </w:pPr>
                        <w:r>
                          <w:rPr>
                            <w:rFonts w:ascii="Segoe UI Symbol" w:hAnsi="Segoe UI Symbol"/>
                            <w:w w:val="66"/>
                            <w:sz w:val="22"/>
                          </w:rPr>
                          <w:t>☐</w:t>
                        </w:r>
                      </w:p>
                    </w:tc>
                    <w:tc>
                      <w:tcPr>
                        <w:tcW w:w="9199" w:type="dxa"/>
                      </w:tcPr>
                      <w:p>
                        <w:pPr>
                          <w:pStyle w:val="TableParagraph"/>
                          <w:spacing w:before="22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Bartın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Üniversitesine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bağlı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bulunan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internet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erişim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şifresinin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değiştirilmesini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istiyorum.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543999pt;margin-top:-103.616074pt;width:482.5pt;height:71.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CBCBC"/>
                      <w:left w:val="single" w:sz="4" w:space="0" w:color="BCBCBC"/>
                      <w:bottom w:val="single" w:sz="4" w:space="0" w:color="BCBCBC"/>
                      <w:right w:val="single" w:sz="4" w:space="0" w:color="BCBCBC"/>
                      <w:insideH w:val="single" w:sz="4" w:space="0" w:color="BCBCBC"/>
                      <w:insideV w:val="single" w:sz="4" w:space="0" w:color="BCBCB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"/>
                    <w:gridCol w:w="9199"/>
                  </w:tblGrid>
                  <w:tr>
                    <w:trPr>
                      <w:trHeight w:val="295" w:hRule="atLeast"/>
                    </w:trPr>
                    <w:tc>
                      <w:tcPr>
                        <w:tcW w:w="963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52" w:lineRule="exact" w:before="23"/>
                          <w:ind w:left="4541" w:right="45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1F5F"/>
                            <w:sz w:val="22"/>
                          </w:rPr>
                          <w:t>Onay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10"/>
                          <w:jc w:val="center"/>
                          <w:rPr>
                            <w:rFonts w:ascii="Segoe UI Symbol" w:hAnsi="Segoe UI Symbol"/>
                            <w:sz w:val="22"/>
                          </w:rPr>
                        </w:pPr>
                        <w:r>
                          <w:rPr>
                            <w:rFonts w:ascii="Segoe UI Symbol" w:hAnsi="Segoe UI Symbol"/>
                            <w:w w:val="66"/>
                            <w:sz w:val="22"/>
                          </w:rPr>
                          <w:t>☐</w:t>
                        </w:r>
                      </w:p>
                    </w:tc>
                    <w:tc>
                      <w:tcPr>
                        <w:tcW w:w="9199" w:type="dxa"/>
                      </w:tcPr>
                      <w:p>
                        <w:pPr>
                          <w:pStyle w:val="TableParagraph"/>
                          <w:spacing w:line="248" w:lineRule="exact" w:before="27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Adıma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tahsis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edilecek/edilmiş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olan,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ad.soyad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formatındaki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internet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erişim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kullanıcı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adı-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şifresinin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kullanımımdan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sistem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sorunlarından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doğacak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türlü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sorumluluğu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kabul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ederim.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10"/>
                          <w:jc w:val="center"/>
                          <w:rPr>
                            <w:rFonts w:ascii="Segoe UI Symbol" w:hAnsi="Segoe UI Symbol"/>
                            <w:sz w:val="22"/>
                          </w:rPr>
                        </w:pPr>
                        <w:r>
                          <w:rPr>
                            <w:rFonts w:ascii="Segoe UI Symbol" w:hAnsi="Segoe UI Symbol"/>
                            <w:w w:val="66"/>
                            <w:sz w:val="22"/>
                          </w:rPr>
                          <w:t>☐</w:t>
                        </w:r>
                      </w:p>
                    </w:tc>
                    <w:tc>
                      <w:tcPr>
                        <w:tcW w:w="9199" w:type="dxa"/>
                      </w:tcPr>
                      <w:p>
                        <w:pPr>
                          <w:pStyle w:val="TableParagraph"/>
                          <w:spacing w:line="250" w:lineRule="atLeast" w:before="23"/>
                          <w:ind w:left="117" w:right="1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5651 sayılı kanun kapsamında, Bilgisayar adımın, Ip Adresimin, Mac Adresimin tutulmasını ve giriş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yaptığım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sitelerin loglanmasını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kabul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ederim.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</w:rPr>
        <w:t>REVİZYON</w:t>
      </w:r>
      <w:r>
        <w:rPr>
          <w:color w:val="001F5F"/>
          <w:spacing w:val="-12"/>
        </w:rPr>
        <w:t> </w:t>
      </w:r>
      <w:r>
        <w:rPr>
          <w:color w:val="001F5F"/>
        </w:rPr>
        <w:t>BİLGİLERİ</w:t>
      </w:r>
    </w:p>
    <w:p>
      <w:pPr>
        <w:spacing w:before="125"/>
        <w:ind w:left="81" w:right="3399" w:firstLine="2"/>
        <w:jc w:val="center"/>
        <w:rPr>
          <w:b/>
          <w:sz w:val="22"/>
        </w:rPr>
      </w:pPr>
      <w:r>
        <w:rPr/>
        <w:br w:type="column"/>
      </w:r>
      <w:r>
        <w:rPr>
          <w:b/>
          <w:color w:val="001F5F"/>
          <w:sz w:val="22"/>
        </w:rPr>
        <w:t>MİSAFİR KULLANICI</w:t>
      </w:r>
      <w:r>
        <w:rPr>
          <w:b/>
          <w:color w:val="001F5F"/>
          <w:spacing w:val="1"/>
          <w:sz w:val="22"/>
        </w:rPr>
        <w:t> </w:t>
      </w:r>
      <w:r>
        <w:rPr>
          <w:b/>
          <w:color w:val="001F5F"/>
          <w:sz w:val="22"/>
        </w:rPr>
        <w:t>İNTERNET ŞİFRE İSTEK / ŞİFRE</w:t>
      </w:r>
      <w:r>
        <w:rPr>
          <w:b/>
          <w:color w:val="001F5F"/>
          <w:spacing w:val="-52"/>
          <w:sz w:val="22"/>
        </w:rPr>
        <w:t> </w:t>
      </w:r>
      <w:r>
        <w:rPr>
          <w:b/>
          <w:color w:val="001F5F"/>
          <w:sz w:val="22"/>
        </w:rPr>
        <w:t>DEĞİŞİKLİĞİ</w:t>
      </w:r>
      <w:r>
        <w:rPr>
          <w:b/>
          <w:color w:val="001F5F"/>
          <w:spacing w:val="-3"/>
          <w:sz w:val="22"/>
        </w:rPr>
        <w:t> </w:t>
      </w:r>
      <w:r>
        <w:rPr>
          <w:b/>
          <w:color w:val="001F5F"/>
          <w:sz w:val="22"/>
        </w:rPr>
        <w:t>FORMU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group style="position:absolute;margin-left:326.799988pt;margin-top:8.490176pt;width:227.1pt;height:24.35pt;mso-position-horizontal-relative:page;mso-position-vertical-relative:paragraph;z-index:-15728640;mso-wrap-distance-left:0;mso-wrap-distance-right:0" coordorigin="6536,170" coordsize="4542,487">
            <v:shape style="position:absolute;left:6536;top:170;width:4542;height:484" coordorigin="6536,170" coordsize="4542,484" path="m11078,170l11068,170,11068,179,11068,645,8675,645,8675,179,11068,179,11068,170,6546,170,6536,170,6536,175,6536,179,6546,179,8671,179,8671,645,8671,651,6546,651,6546,654,11068,654,11078,654,11078,170xe" filled="true" fillcolor="#bcbcbc" stroked="false">
              <v:path arrowok="t"/>
              <v:fill type="solid"/>
            </v:shape>
            <v:rect style="position:absolute;left:6541;top:175;width:2130;height:476" filled="true" fillcolor="#efefef" stroked="false">
              <v:fill type="solid"/>
            </v:rect>
            <v:rect style="position:absolute;left:6541;top:175;width:2130;height:476" filled="false" stroked="true" strokeweight=".48pt" strokecolor="#bcbcbc">
              <v:stroke dashstyle="solid"/>
            </v:rect>
            <v:shape style="position:absolute;left:6541;top:174;width:2130;height:476" type="#_x0000_t202" filled="true" fillcolor="#efefef" stroked="true" strokeweight=".48pt" strokecolor="#bcbcbc">
              <v:textbox inset="0,0,0,0">
                <w:txbxContent>
                  <w:p>
                    <w:pPr>
                      <w:spacing w:before="101"/>
                      <w:ind w:left="110" w:right="0" w:firstLine="0"/>
                      <w:jc w:val="left"/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001F5F"/>
                        <w:sz w:val="22"/>
                      </w:rPr>
                      <w:t>Müracaat</w:t>
                    </w:r>
                    <w:r>
                      <w:rPr>
                        <w:rFonts w:ascii="Georgia" w:hAnsi="Georgia"/>
                        <w:b/>
                        <w:color w:val="001F5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001F5F"/>
                        <w:sz w:val="22"/>
                      </w:rPr>
                      <w:t>Tarihi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620" w:bottom="280" w:left="1200" w:right="940"/>
          <w:cols w:num="2" w:equalWidth="0">
            <w:col w:w="3177" w:space="40"/>
            <w:col w:w="6883"/>
          </w:cols>
        </w:sect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40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1322"/>
        <w:gridCol w:w="7112"/>
      </w:tblGrid>
      <w:tr>
        <w:trPr>
          <w:trHeight w:val="1029" w:hRule="atLeast"/>
        </w:trPr>
        <w:tc>
          <w:tcPr>
            <w:tcW w:w="1202" w:type="dxa"/>
            <w:shd w:val="clear" w:color="auto" w:fill="EFEFEF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448"/>
              <w:rPr>
                <w:rFonts w:ascii="Georgia"/>
                <w:b/>
                <w:sz w:val="22"/>
              </w:rPr>
            </w:pPr>
            <w:r>
              <w:rPr>
                <w:rFonts w:ascii="Georgia"/>
                <w:b/>
                <w:color w:val="001F5F"/>
                <w:sz w:val="22"/>
              </w:rPr>
              <w:t>Reviz</w:t>
            </w:r>
          </w:p>
          <w:p>
            <w:pPr>
              <w:pStyle w:val="TableParagraph"/>
              <w:spacing w:line="250" w:lineRule="atLeast"/>
              <w:ind w:left="448" w:right="308"/>
              <w:rPr>
                <w:rFonts w:ascii="Georgia"/>
                <w:b/>
                <w:sz w:val="22"/>
              </w:rPr>
            </w:pPr>
            <w:r>
              <w:rPr>
                <w:rFonts w:ascii="Georgia"/>
                <w:b/>
                <w:color w:val="001F5F"/>
                <w:sz w:val="22"/>
              </w:rPr>
              <w:t>yon</w:t>
            </w:r>
            <w:r>
              <w:rPr>
                <w:rFonts w:ascii="Georgia"/>
                <w:b/>
                <w:color w:val="001F5F"/>
                <w:spacing w:val="-53"/>
                <w:sz w:val="22"/>
              </w:rPr>
              <w:t> </w:t>
            </w:r>
            <w:r>
              <w:rPr>
                <w:rFonts w:ascii="Georgia"/>
                <w:b/>
                <w:color w:val="001F5F"/>
                <w:sz w:val="22"/>
              </w:rPr>
              <w:t>No</w:t>
            </w:r>
          </w:p>
        </w:tc>
        <w:tc>
          <w:tcPr>
            <w:tcW w:w="1322" w:type="dxa"/>
            <w:shd w:val="clear" w:color="auto" w:fill="EFEFEF"/>
          </w:tcPr>
          <w:p>
            <w:pPr>
              <w:pStyle w:val="TableParagraph"/>
              <w:spacing w:before="28"/>
              <w:ind w:left="357" w:right="54" w:hanging="154"/>
              <w:rPr>
                <w:rFonts w:ascii="Georgia"/>
                <w:b/>
                <w:sz w:val="22"/>
              </w:rPr>
            </w:pPr>
            <w:r>
              <w:rPr>
                <w:rFonts w:ascii="Georgia"/>
                <w:b/>
                <w:color w:val="001F5F"/>
                <w:sz w:val="22"/>
              </w:rPr>
              <w:t>Revizyon</w:t>
            </w:r>
            <w:r>
              <w:rPr>
                <w:rFonts w:ascii="Georgia"/>
                <w:b/>
                <w:color w:val="001F5F"/>
                <w:spacing w:val="-53"/>
                <w:sz w:val="22"/>
              </w:rPr>
              <w:t> </w:t>
            </w:r>
            <w:r>
              <w:rPr>
                <w:rFonts w:ascii="Georgia"/>
                <w:b/>
                <w:color w:val="001F5F"/>
                <w:sz w:val="22"/>
              </w:rPr>
              <w:t>Tarihi</w:t>
            </w:r>
          </w:p>
        </w:tc>
        <w:tc>
          <w:tcPr>
            <w:tcW w:w="7112" w:type="dxa"/>
            <w:shd w:val="clear" w:color="auto" w:fill="EFEFEF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118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color w:val="001F5F"/>
                <w:sz w:val="22"/>
              </w:rPr>
              <w:t>Revizyon</w:t>
            </w:r>
            <w:r>
              <w:rPr>
                <w:rFonts w:ascii="Georgia" w:hAnsi="Georgia"/>
                <w:b/>
                <w:color w:val="001F5F"/>
                <w:spacing w:val="-4"/>
                <w:sz w:val="22"/>
              </w:rPr>
              <w:t> </w:t>
            </w:r>
            <w:r>
              <w:rPr>
                <w:rFonts w:ascii="Georgia" w:hAnsi="Georgia"/>
                <w:b/>
                <w:color w:val="001F5F"/>
                <w:sz w:val="22"/>
              </w:rPr>
              <w:t>Açıklaması</w:t>
            </w:r>
          </w:p>
        </w:tc>
      </w:tr>
      <w:tr>
        <w:trPr>
          <w:trHeight w:val="290" w:hRule="atLeast"/>
        </w:trPr>
        <w:tc>
          <w:tcPr>
            <w:tcW w:w="1202" w:type="dxa"/>
          </w:tcPr>
          <w:p>
            <w:pPr>
              <w:pStyle w:val="TableParagraph"/>
              <w:spacing w:before="19"/>
              <w:ind w:left="37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00"/>
                <w:sz w:val="22"/>
              </w:rPr>
              <w:t>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9"/>
              <w:ind w:left="33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00"/>
                <w:sz w:val="22"/>
              </w:rPr>
              <w:t>-</w:t>
            </w:r>
          </w:p>
        </w:tc>
        <w:tc>
          <w:tcPr>
            <w:tcW w:w="7112" w:type="dxa"/>
          </w:tcPr>
          <w:p>
            <w:pPr>
              <w:pStyle w:val="TableParagraph"/>
              <w:spacing w:before="19"/>
              <w:ind w:left="118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İlk</w:t>
            </w:r>
            <w:r>
              <w:rPr>
                <w:rFonts w:ascii="Georgia" w:hAnsi="Georgia"/>
                <w:spacing w:val="-3"/>
                <w:sz w:val="22"/>
              </w:rPr>
              <w:t> </w:t>
            </w:r>
            <w:r>
              <w:rPr>
                <w:rFonts w:ascii="Georgia" w:hAnsi="Georgia"/>
                <w:sz w:val="22"/>
              </w:rPr>
              <w:t>yayın.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20" w:bottom="280" w:left="1200" w:right="940"/>
        </w:sectPr>
      </w:pPr>
    </w:p>
    <w:p>
      <w:pPr>
        <w:pStyle w:val="BodyText"/>
        <w:spacing w:before="8"/>
        <w:rPr>
          <w:b/>
          <w:sz w:val="22"/>
        </w:rPr>
      </w:pPr>
      <w:r>
        <w:rPr/>
        <w:pict>
          <v:shape style="position:absolute;margin-left:426.670013pt;margin-top:35.400002pt;width:128.2pt;height:42.6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DBDBD"/>
                      <w:left w:val="single" w:sz="4" w:space="0" w:color="BDBDBD"/>
                      <w:bottom w:val="single" w:sz="4" w:space="0" w:color="BDBDBD"/>
                      <w:right w:val="single" w:sz="4" w:space="0" w:color="BDBDBD"/>
                      <w:insideH w:val="single" w:sz="4" w:space="0" w:color="BDBDBD"/>
                      <w:insideV w:val="single" w:sz="4" w:space="0" w:color="BDBDB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5"/>
                    <w:gridCol w:w="1274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275" w:type="dxa"/>
                        <w:tcBorders>
                          <w:bottom w:val="single" w:sz="6" w:space="0" w:color="BDBDBD"/>
                          <w:right w:val="single" w:sz="6" w:space="0" w:color="BDBDBD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single" w:sz="6" w:space="0" w:color="BDBDBD"/>
                          <w:bottom w:val="single" w:sz="6" w:space="0" w:color="BDBDBD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BGYS.FR.09.02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275" w:type="dxa"/>
                        <w:tcBorders>
                          <w:top w:val="single" w:sz="6" w:space="0" w:color="BDBDBD"/>
                          <w:bottom w:val="single" w:sz="6" w:space="0" w:color="BDBDBD"/>
                          <w:right w:val="single" w:sz="6" w:space="0" w:color="BDBDBD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DBDBD"/>
                          <w:left w:val="single" w:sz="6" w:space="0" w:color="BDBDBD"/>
                          <w:bottom w:val="single" w:sz="6" w:space="0" w:color="BDBDBD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02.10.2019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275" w:type="dxa"/>
                        <w:tcBorders>
                          <w:top w:val="single" w:sz="6" w:space="0" w:color="BDBDBD"/>
                          <w:bottom w:val="single" w:sz="6" w:space="0" w:color="BDBDBD"/>
                          <w:right w:val="single" w:sz="6" w:space="0" w:color="BDBDBD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DBDBD"/>
                          <w:left w:val="single" w:sz="6" w:space="0" w:color="BDBDBD"/>
                          <w:bottom w:val="single" w:sz="6" w:space="0" w:color="BDBDBD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275" w:type="dxa"/>
                        <w:tcBorders>
                          <w:top w:val="single" w:sz="6" w:space="0" w:color="BDBDBD"/>
                          <w:right w:val="single" w:sz="6" w:space="0" w:color="BDBDBD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DBDBD"/>
                          <w:left w:val="single" w:sz="6" w:space="0" w:color="BDBDBD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883" w:val="left" w:leader="none"/>
          <w:tab w:pos="1142" w:val="left" w:leader="none"/>
        </w:tabs>
        <w:spacing w:line="183" w:lineRule="exact"/>
        <w:ind w:left="235"/>
      </w:pPr>
      <w:r>
        <w:rPr>
          <w:b/>
          <w:color w:val="001F5F"/>
        </w:rPr>
        <w:t>Adres</w:t>
        <w:tab/>
      </w:r>
      <w:r>
        <w:rPr/>
        <w:t>:</w:t>
        <w:tab/>
        <w:t>Bartın</w:t>
      </w:r>
      <w:r>
        <w:rPr>
          <w:spacing w:val="-6"/>
        </w:rPr>
        <w:t> </w:t>
      </w:r>
      <w:r>
        <w:rPr/>
        <w:t>Üniversitesi</w:t>
      </w:r>
      <w:r>
        <w:rPr>
          <w:spacing w:val="-6"/>
        </w:rPr>
        <w:t> </w:t>
      </w:r>
      <w:r>
        <w:rPr/>
        <w:t>Rektörlüğü</w:t>
      </w:r>
    </w:p>
    <w:p>
      <w:pPr>
        <w:pStyle w:val="BodyText"/>
        <w:spacing w:line="183" w:lineRule="exact"/>
        <w:ind w:left="1142"/>
      </w:pPr>
      <w:r>
        <w:rPr/>
        <w:t>74100</w:t>
      </w:r>
      <w:r>
        <w:rPr>
          <w:spacing w:val="-4"/>
        </w:rPr>
        <w:t> </w:t>
      </w:r>
      <w:r>
        <w:rPr/>
        <w:t>Merkez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BARTIN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16" w:right="0" w:firstLine="0"/>
        <w:jc w:val="left"/>
        <w:rPr>
          <w:i/>
          <w:sz w:val="16"/>
        </w:rPr>
      </w:pPr>
      <w:r>
        <w:rPr>
          <w:i/>
          <w:sz w:val="16"/>
        </w:rPr>
        <w:t>(Form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No: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BGYS.FR.09.02,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Revizyon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Tarihi: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-,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Revizyon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No: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0)</w:t>
      </w:r>
    </w:p>
    <w:p>
      <w:pPr>
        <w:pStyle w:val="BodyText"/>
        <w:spacing w:before="3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Heading1"/>
        <w:tabs>
          <w:tab w:pos="777" w:val="left" w:leader="none"/>
        </w:tabs>
        <w:spacing w:line="240" w:lineRule="auto"/>
        <w:rPr>
          <w:b w:val="0"/>
        </w:rPr>
      </w:pPr>
      <w:r>
        <w:rPr>
          <w:color w:val="001F5F"/>
        </w:rPr>
        <w:t>Telefon</w:t>
        <w:tab/>
      </w:r>
      <w:r>
        <w:rPr>
          <w:b w:val="0"/>
        </w:rPr>
        <w:t>:</w:t>
      </w:r>
    </w:p>
    <w:p>
      <w:pPr>
        <w:tabs>
          <w:tab w:pos="1344" w:val="left" w:leader="none"/>
        </w:tabs>
        <w:spacing w:line="182" w:lineRule="exact" w:before="3"/>
        <w:ind w:left="0" w:right="0" w:firstLine="0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Adresi</w:t>
        <w:tab/>
      </w:r>
      <w:r>
        <w:rPr>
          <w:sz w:val="16"/>
        </w:rPr>
        <w:t>:</w:t>
      </w:r>
    </w:p>
    <w:p>
      <w:pPr>
        <w:pStyle w:val="Heading1"/>
        <w:tabs>
          <w:tab w:pos="767" w:val="left" w:leader="none"/>
        </w:tabs>
        <w:rPr>
          <w:b w:val="0"/>
        </w:rPr>
      </w:pPr>
      <w:r>
        <w:rPr>
          <w:color w:val="001F5F"/>
        </w:rPr>
        <w:t>E-Posta</w:t>
        <w:tab/>
      </w:r>
      <w:r>
        <w:rPr>
          <w:b w:val="0"/>
        </w:rPr>
        <w:t>: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82" w:lineRule="exact"/>
        <w:ind w:left="176"/>
      </w:pPr>
      <w:r>
        <w:rPr/>
        <w:t>0378</w:t>
      </w:r>
      <w:r>
        <w:rPr>
          <w:spacing w:val="-2"/>
        </w:rPr>
        <w:t> </w:t>
      </w:r>
      <w:r>
        <w:rPr/>
        <w:t>223</w:t>
      </w:r>
      <w:r>
        <w:rPr>
          <w:spacing w:val="-2"/>
        </w:rPr>
        <w:t> </w:t>
      </w:r>
      <w:r>
        <w:rPr/>
        <w:t>55</w:t>
      </w:r>
      <w:r>
        <w:rPr>
          <w:spacing w:val="-2"/>
        </w:rPr>
        <w:t> </w:t>
      </w:r>
      <w:r>
        <w:rPr/>
        <w:t>00</w:t>
      </w:r>
    </w:p>
    <w:p>
      <w:pPr>
        <w:pStyle w:val="BodyText"/>
        <w:ind w:left="176"/>
      </w:pPr>
      <w:hyperlink r:id="rId6">
        <w:r>
          <w:rPr/>
          <w:t>www.bartin.edu.tr</w:t>
        </w:r>
      </w:hyperlink>
      <w:r>
        <w:rPr>
          <w:spacing w:val="-37"/>
        </w:rPr>
        <w:t> </w:t>
      </w:r>
      <w:hyperlink r:id="rId7">
        <w:r>
          <w:rPr>
            <w:spacing w:val="-1"/>
          </w:rPr>
          <w:t>info@bartin.edu.tr</w:t>
        </w:r>
      </w:hyperlink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216" w:right="0" w:firstLine="0"/>
        <w:jc w:val="left"/>
        <w:rPr>
          <w:b/>
          <w:sz w:val="16"/>
        </w:rPr>
      </w:pPr>
      <w:r>
        <w:rPr>
          <w:color w:val="001F5F"/>
          <w:sz w:val="16"/>
        </w:rPr>
        <w:t>Sayfa </w:t>
      </w:r>
      <w:r>
        <w:rPr>
          <w:b/>
          <w:color w:val="001F5F"/>
          <w:sz w:val="16"/>
        </w:rPr>
        <w:t>1</w:t>
      </w:r>
      <w:r>
        <w:rPr>
          <w:b/>
          <w:color w:val="001F5F"/>
          <w:spacing w:val="1"/>
          <w:sz w:val="16"/>
        </w:rPr>
        <w:t> </w:t>
      </w:r>
      <w:r>
        <w:rPr>
          <w:color w:val="001F5F"/>
          <w:sz w:val="16"/>
        </w:rPr>
        <w:t>/</w:t>
      </w:r>
      <w:r>
        <w:rPr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1</w:t>
      </w:r>
    </w:p>
    <w:sectPr>
      <w:type w:val="continuous"/>
      <w:pgSz w:w="12240" w:h="15840"/>
      <w:pgMar w:top="620" w:bottom="280" w:left="1200" w:right="940"/>
      <w:cols w:num="4" w:equalWidth="0">
        <w:col w:w="4146" w:space="40"/>
        <w:col w:w="1494" w:space="39"/>
        <w:col w:w="1405" w:space="1563"/>
        <w:col w:w="14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182" w:lineRule="exact"/>
      <w:ind w:right="17"/>
      <w:jc w:val="right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68"/>
      <w:ind w:left="334"/>
    </w:pPr>
    <w:rPr>
      <w:rFonts w:ascii="Georgia" w:hAnsi="Georgia" w:eastAsia="Georgia" w:cs="Georgia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artin.edu.tr/" TargetMode="External"/><Relationship Id="rId7" Type="http://schemas.openxmlformats.org/officeDocument/2006/relationships/hyperlink" Target="mailto:info@bartin.edu.t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vizyon</dc:creator>
  <dc:title>Bartın Üniversitesi</dc:title>
  <dcterms:created xsi:type="dcterms:W3CDTF">2022-02-17T12:06:03Z</dcterms:created>
  <dcterms:modified xsi:type="dcterms:W3CDTF">2022-02-17T12:06:03Z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