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9"/>
      </w:tblGrid>
      <w:tr w:rsidR="000C5618" w:rsidRPr="009C165B" w14:paraId="41B00963" w14:textId="77777777" w:rsidTr="00053473">
        <w:tc>
          <w:tcPr>
            <w:tcW w:w="9165" w:type="dxa"/>
            <w:shd w:val="clear" w:color="auto" w:fill="D9D9D9" w:themeFill="background1" w:themeFillShade="D9"/>
          </w:tcPr>
          <w:p w14:paraId="4630300C" w14:textId="5F9EA5E2" w:rsidR="000C5618" w:rsidRPr="009C165B" w:rsidRDefault="002A7927" w:rsidP="000C5618">
            <w:pPr>
              <w:spacing w:after="60" w:line="276" w:lineRule="auto"/>
              <w:jc w:val="center"/>
              <w:rPr>
                <w:rFonts w:ascii="Cambria" w:hAnsi="Cambria" w:cs="Times New Roman"/>
                <w:b/>
                <w:sz w:val="28"/>
                <w:szCs w:val="24"/>
              </w:rPr>
            </w:pPr>
            <w:r w:rsidRPr="009C165B">
              <w:rPr>
                <w:rFonts w:ascii="Cambria" w:hAnsi="Cambria" w:cs="Times New Roman"/>
                <w:b/>
                <w:sz w:val="28"/>
                <w:szCs w:val="24"/>
              </w:rPr>
              <w:t>Research Article / Review Article</w:t>
            </w:r>
          </w:p>
        </w:tc>
      </w:tr>
    </w:tbl>
    <w:p w14:paraId="017C03F4" w14:textId="77777777" w:rsidR="000C5618" w:rsidRPr="009C165B" w:rsidRDefault="000C5618" w:rsidP="00803B52">
      <w:pPr>
        <w:spacing w:after="60" w:line="276" w:lineRule="auto"/>
        <w:rPr>
          <w:rFonts w:ascii="Cambria" w:hAnsi="Cambria" w:cs="Times New Roman"/>
          <w:b/>
          <w:sz w:val="28"/>
          <w:szCs w:val="24"/>
        </w:rPr>
      </w:pPr>
    </w:p>
    <w:p w14:paraId="43B61CE2" w14:textId="10FB4250" w:rsidR="00B8748A" w:rsidRPr="009C165B" w:rsidRDefault="002A7927" w:rsidP="00B8748A">
      <w:pPr>
        <w:spacing w:after="60" w:line="276" w:lineRule="auto"/>
        <w:rPr>
          <w:rFonts w:ascii="Cambria" w:hAnsi="Cambria" w:cs="Times New Roman"/>
          <w:b/>
          <w:sz w:val="28"/>
          <w:szCs w:val="24"/>
        </w:rPr>
      </w:pPr>
      <w:r w:rsidRPr="009C165B">
        <w:rPr>
          <w:rFonts w:ascii="Cambria" w:hAnsi="Cambria" w:cs="Times New Roman"/>
          <w:b/>
          <w:sz w:val="28"/>
          <w:szCs w:val="24"/>
        </w:rPr>
        <w:t>Main Title in English, 14 pt, Bold, Initial Letters Capitalized</w:t>
      </w:r>
    </w:p>
    <w:p w14:paraId="5390454C" w14:textId="77777777" w:rsidR="00803B52" w:rsidRPr="009C165B" w:rsidRDefault="00803B52" w:rsidP="00803B52">
      <w:pPr>
        <w:spacing w:after="60" w:line="276" w:lineRule="auto"/>
        <w:rPr>
          <w:rFonts w:ascii="Cambria" w:hAnsi="Cambria" w:cs="Times New Roman"/>
          <w:sz w:val="24"/>
          <w:szCs w:val="24"/>
        </w:rPr>
      </w:pPr>
    </w:p>
    <w:p w14:paraId="6AEE854A" w14:textId="0AF460B7" w:rsidR="00B8748A" w:rsidRPr="009C165B" w:rsidRDefault="002A7927" w:rsidP="00B8748A">
      <w:pPr>
        <w:spacing w:after="60" w:line="276" w:lineRule="auto"/>
        <w:rPr>
          <w:rFonts w:ascii="Cambria" w:hAnsi="Cambria" w:cs="Times New Roman"/>
          <w:b/>
          <w:i/>
          <w:sz w:val="26"/>
          <w:szCs w:val="26"/>
        </w:rPr>
      </w:pPr>
      <w:r w:rsidRPr="009C165B">
        <w:rPr>
          <w:rFonts w:ascii="Cambria" w:hAnsi="Cambria" w:cs="Times New Roman"/>
          <w:b/>
          <w:i/>
          <w:sz w:val="26"/>
          <w:szCs w:val="26"/>
        </w:rPr>
        <w:t>Main Title in Turkish, 13 pt, Bold, Italic</w:t>
      </w:r>
    </w:p>
    <w:p w14:paraId="293C6067" w14:textId="77777777" w:rsidR="00803B52" w:rsidRPr="009C165B" w:rsidRDefault="00803B52" w:rsidP="00803B52">
      <w:pPr>
        <w:spacing w:after="60" w:line="276" w:lineRule="auto"/>
        <w:rPr>
          <w:rFonts w:ascii="Cambria" w:hAnsi="Cambria" w:cs="Times New Roman"/>
          <w:b/>
          <w:sz w:val="24"/>
          <w:szCs w:val="24"/>
        </w:rPr>
      </w:pPr>
    </w:p>
    <w:p w14:paraId="0C4B248A" w14:textId="6E228489" w:rsidR="00803B52" w:rsidRPr="009C165B" w:rsidRDefault="00F8002E" w:rsidP="00803B52">
      <w:pPr>
        <w:spacing w:after="60" w:line="276" w:lineRule="auto"/>
        <w:rPr>
          <w:rFonts w:ascii="Cambria" w:hAnsi="Cambria"/>
        </w:rPr>
      </w:pPr>
      <w:r w:rsidRPr="009C165B">
        <w:rPr>
          <w:rFonts w:ascii="Cambria" w:hAnsi="Cambria" w:cs="Times New Roman"/>
          <w:b/>
        </w:rPr>
        <w:t>Author Name Surname (10 pt, Regular, Bold)</w:t>
      </w:r>
      <w:r w:rsidR="00B8748A" w:rsidRPr="009C165B">
        <w:rPr>
          <w:rFonts w:ascii="Cambria" w:hAnsi="Cambria" w:cs="Times New Roman"/>
          <w:b/>
          <w:sz w:val="18"/>
        </w:rPr>
        <w:t>*</w:t>
      </w:r>
      <w:r w:rsidR="00B8748A" w:rsidRPr="009C165B">
        <w:rPr>
          <w:rFonts w:ascii="Cambria" w:hAnsi="Cambria" w:cs="Times New Roman"/>
          <w:b/>
          <w:noProof/>
          <w:lang w:val="tr-TR" w:eastAsia="tr-TR"/>
        </w:rPr>
        <w:t xml:space="preserve"> </w:t>
      </w:r>
      <w:r w:rsidR="00803B52" w:rsidRPr="009C165B">
        <w:rPr>
          <w:rFonts w:ascii="Cambria" w:hAnsi="Cambria" w:cs="Times New Roman"/>
          <w:b/>
          <w:noProof/>
          <w:lang w:val="tr-TR" w:eastAsia="tr-TR"/>
        </w:rPr>
        <w:drawing>
          <wp:inline distT="0" distB="0" distL="0" distR="0" wp14:anchorId="7A0B3FEE" wp14:editId="58340838">
            <wp:extent cx="152400" cy="152400"/>
            <wp:effectExtent l="0" t="0" r="0" b="0"/>
            <wp:docPr id="1435854792" name="Resim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F193D" w:rsidRPr="009C165B">
        <w:rPr>
          <w:rFonts w:ascii="Cambria" w:hAnsi="Cambria" w:cs="Times New Roman"/>
          <w:b/>
          <w:noProof/>
          <w:lang w:val="tr-TR" w:eastAsia="tr-TR"/>
        </w:rPr>
        <w:t xml:space="preserve">, </w:t>
      </w:r>
      <w:r w:rsidRPr="009C165B">
        <w:rPr>
          <w:rFonts w:ascii="Cambria" w:hAnsi="Cambria" w:cs="Times New Roman"/>
          <w:b/>
        </w:rPr>
        <w:t>Author Name Surname (10 pt, Regular, Bold)</w:t>
      </w:r>
      <w:r w:rsidR="00B8748A" w:rsidRPr="009C165B">
        <w:rPr>
          <w:rFonts w:ascii="Cambria" w:hAnsi="Cambria" w:cs="Times New Roman"/>
          <w:b/>
          <w:sz w:val="18"/>
        </w:rPr>
        <w:t>*</w:t>
      </w:r>
      <w:r w:rsidR="00B8748A" w:rsidRPr="009C165B">
        <w:rPr>
          <w:rFonts w:ascii="Cambria" w:hAnsi="Cambria" w:cs="Times New Roman"/>
          <w:b/>
          <w:noProof/>
          <w:lang w:val="tr-TR" w:eastAsia="tr-TR"/>
        </w:rPr>
        <w:t xml:space="preserve"> </w:t>
      </w:r>
      <w:r w:rsidR="002F193D" w:rsidRPr="009C165B">
        <w:rPr>
          <w:rFonts w:ascii="Cambria" w:hAnsi="Cambria" w:cs="Times New Roman"/>
          <w:b/>
          <w:noProof/>
          <w:lang w:val="tr-TR" w:eastAsia="tr-TR"/>
        </w:rPr>
        <w:drawing>
          <wp:inline distT="0" distB="0" distL="0" distR="0" wp14:anchorId="5980A084" wp14:editId="369AD593">
            <wp:extent cx="152400" cy="152400"/>
            <wp:effectExtent l="0" t="0" r="0" b="0"/>
            <wp:docPr id="4" name="Resim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486E552" w14:textId="757E5166" w:rsidR="00B8748A" w:rsidRPr="009C165B" w:rsidRDefault="00B8748A" w:rsidP="00B8748A">
      <w:pPr>
        <w:pStyle w:val="DipnotMetni"/>
        <w:rPr>
          <w:rFonts w:ascii="Cambria" w:hAnsi="Cambria" w:cs="Times New Roman"/>
          <w:color w:val="000000"/>
        </w:rPr>
      </w:pPr>
      <w:r w:rsidRPr="009C165B">
        <w:rPr>
          <w:rFonts w:ascii="Cambria" w:hAnsi="Cambria" w:cs="Times New Roman"/>
          <w:color w:val="000000"/>
          <w:sz w:val="18"/>
        </w:rPr>
        <w:t>*</w:t>
      </w:r>
      <w:r w:rsidR="002C5360" w:rsidRPr="009C165B">
        <w:rPr>
          <w:rFonts w:ascii="Cambria" w:hAnsi="Cambria"/>
        </w:rPr>
        <w:t xml:space="preserve"> </w:t>
      </w:r>
      <w:r w:rsidR="002C5360" w:rsidRPr="009C165B">
        <w:rPr>
          <w:rFonts w:ascii="Cambria" w:hAnsi="Cambria" w:cs="Times New Roman"/>
          <w:color w:val="000000"/>
        </w:rPr>
        <w:t>Corresponding author’s address (university/institution name, [department if applicable], city, country)</w:t>
      </w:r>
      <w:r w:rsidRPr="009C165B">
        <w:rPr>
          <w:rFonts w:ascii="Cambria" w:hAnsi="Cambria" w:cs="Times New Roman"/>
          <w:color w:val="000000"/>
        </w:rPr>
        <w:t>. E-</w:t>
      </w:r>
      <w:r w:rsidR="002C5360" w:rsidRPr="009C165B">
        <w:rPr>
          <w:rFonts w:ascii="Cambria" w:hAnsi="Cambria" w:cs="Times New Roman"/>
          <w:color w:val="000000"/>
        </w:rPr>
        <w:t>mail</w:t>
      </w:r>
      <w:r w:rsidRPr="009C165B">
        <w:rPr>
          <w:rFonts w:ascii="Cambria" w:hAnsi="Cambria" w:cs="Times New Roman"/>
          <w:color w:val="000000"/>
        </w:rPr>
        <w:t xml:space="preserve">: </w:t>
      </w:r>
      <w:proofErr w:type="gramStart"/>
      <w:r w:rsidRPr="009C165B">
        <w:rPr>
          <w:rFonts w:ascii="Cambria" w:hAnsi="Cambria" w:cs="Times New Roman"/>
          <w:color w:val="000000"/>
        </w:rPr>
        <w:t>……</w:t>
      </w:r>
      <w:proofErr w:type="gramEnd"/>
      <w:r w:rsidRPr="009C165B">
        <w:rPr>
          <w:rFonts w:ascii="Cambria" w:hAnsi="Cambria" w:cs="Times New Roman"/>
          <w:color w:val="000000"/>
        </w:rPr>
        <w:t>@........</w:t>
      </w:r>
    </w:p>
    <w:p w14:paraId="061854C8" w14:textId="5B979277" w:rsidR="00B8748A" w:rsidRPr="009C165B" w:rsidRDefault="002C5360" w:rsidP="00B8748A">
      <w:pPr>
        <w:pStyle w:val="DipnotMetni"/>
        <w:rPr>
          <w:rFonts w:ascii="Cambria" w:hAnsi="Cambria" w:cs="Times New Roman"/>
          <w:i/>
          <w:color w:val="7F7F7F"/>
        </w:rPr>
      </w:pPr>
      <w:r w:rsidRPr="009C165B">
        <w:rPr>
          <w:rFonts w:ascii="Cambria" w:hAnsi="Cambria" w:cs="Times New Roman"/>
          <w:i/>
          <w:color w:val="7F7F7F"/>
        </w:rPr>
        <w:t>Author’s correspondence address in Turkish</w:t>
      </w:r>
      <w:r w:rsidR="00B8748A" w:rsidRPr="009C165B">
        <w:rPr>
          <w:rFonts w:ascii="Cambria" w:hAnsi="Cambria" w:cs="Times New Roman"/>
          <w:i/>
          <w:color w:val="7F7F7F"/>
        </w:rPr>
        <w:t>. E-</w:t>
      </w:r>
      <w:r w:rsidRPr="009C165B">
        <w:rPr>
          <w:rFonts w:ascii="Cambria" w:hAnsi="Cambria" w:cs="Times New Roman"/>
          <w:i/>
          <w:color w:val="7F7F7F"/>
        </w:rPr>
        <w:t>posta</w:t>
      </w:r>
      <w:r w:rsidR="00B8748A" w:rsidRPr="009C165B">
        <w:rPr>
          <w:rFonts w:ascii="Cambria" w:hAnsi="Cambria" w:cs="Times New Roman"/>
          <w:i/>
          <w:color w:val="7F7F7F"/>
        </w:rPr>
        <w:t>:</w:t>
      </w:r>
    </w:p>
    <w:p w14:paraId="6E7935E6" w14:textId="2F1962BA" w:rsidR="00B8748A" w:rsidRPr="009C165B" w:rsidRDefault="00B8748A" w:rsidP="00B8748A">
      <w:pPr>
        <w:pStyle w:val="DipnotMetni"/>
        <w:rPr>
          <w:rFonts w:ascii="Cambria" w:hAnsi="Cambria" w:cs="Times New Roman"/>
          <w:color w:val="000000"/>
        </w:rPr>
      </w:pPr>
      <w:r w:rsidRPr="009C165B">
        <w:rPr>
          <w:rStyle w:val="DipnotBavurusu"/>
          <w:rFonts w:ascii="Cambria" w:hAnsi="Cambria"/>
        </w:rPr>
        <w:t>**</w:t>
      </w:r>
      <w:r w:rsidR="002C5360" w:rsidRPr="009C165B">
        <w:rPr>
          <w:rFonts w:ascii="Cambria" w:hAnsi="Cambria"/>
        </w:rPr>
        <w:t xml:space="preserve"> </w:t>
      </w:r>
      <w:r w:rsidR="002C5360" w:rsidRPr="009C165B">
        <w:rPr>
          <w:rFonts w:ascii="Cambria" w:hAnsi="Cambria" w:cs="Times New Roman"/>
          <w:color w:val="000000"/>
        </w:rPr>
        <w:t>Corresponding author’s address (university/institution name, [department if applicable], city, country)</w:t>
      </w:r>
      <w:r w:rsidRPr="009C165B">
        <w:rPr>
          <w:rFonts w:ascii="Cambria" w:hAnsi="Cambria" w:cs="Times New Roman"/>
          <w:color w:val="000000"/>
        </w:rPr>
        <w:t xml:space="preserve">. </w:t>
      </w:r>
      <w:bookmarkStart w:id="0" w:name="_GoBack"/>
      <w:bookmarkEnd w:id="0"/>
      <w:r w:rsidR="002C5360" w:rsidRPr="009C165B">
        <w:rPr>
          <w:rFonts w:ascii="Cambria" w:hAnsi="Cambria" w:cs="Times New Roman"/>
          <w:color w:val="000000"/>
        </w:rPr>
        <w:t>E-mail</w:t>
      </w:r>
      <w:r w:rsidRPr="009C165B">
        <w:rPr>
          <w:rFonts w:ascii="Cambria" w:hAnsi="Cambria" w:cs="Times New Roman"/>
          <w:color w:val="000000"/>
        </w:rPr>
        <w:t xml:space="preserve">: </w:t>
      </w:r>
      <w:proofErr w:type="gramStart"/>
      <w:r w:rsidRPr="009C165B">
        <w:rPr>
          <w:rFonts w:ascii="Cambria" w:hAnsi="Cambria" w:cs="Times New Roman"/>
          <w:color w:val="000000"/>
        </w:rPr>
        <w:t>……</w:t>
      </w:r>
      <w:proofErr w:type="gramEnd"/>
      <w:r w:rsidRPr="009C165B">
        <w:rPr>
          <w:rFonts w:ascii="Cambria" w:hAnsi="Cambria" w:cs="Times New Roman"/>
          <w:color w:val="000000"/>
        </w:rPr>
        <w:t>@........</w:t>
      </w:r>
    </w:p>
    <w:p w14:paraId="4AB53C68" w14:textId="376B6617" w:rsidR="00512319" w:rsidRDefault="002C5360" w:rsidP="00545A13">
      <w:pPr>
        <w:pStyle w:val="DipnotMetni"/>
        <w:rPr>
          <w:rFonts w:ascii="Cambria" w:hAnsi="Cambria" w:cs="Times New Roman"/>
          <w:i/>
          <w:color w:val="7F7F7F"/>
        </w:rPr>
      </w:pPr>
      <w:r w:rsidRPr="009C165B">
        <w:rPr>
          <w:rFonts w:ascii="Cambria" w:hAnsi="Cambria" w:cs="Times New Roman"/>
          <w:i/>
          <w:color w:val="7F7F7F"/>
        </w:rPr>
        <w:t>Author’s correspondence address in Turkish. E-posta:</w:t>
      </w:r>
    </w:p>
    <w:p w14:paraId="39D70DF6" w14:textId="6CB2E5E6" w:rsidR="002C5360" w:rsidRDefault="00B9333C" w:rsidP="00B9333C">
      <w:pPr>
        <w:pStyle w:val="DipnotMetni"/>
        <w:rPr>
          <w:rFonts w:ascii="Cambria" w:hAnsi="Cambria" w:cs="Times New Roman"/>
          <w:color w:val="000000"/>
        </w:rPr>
      </w:pPr>
      <w:r w:rsidRPr="009C165B">
        <w:rPr>
          <w:rStyle w:val="DipnotBavurusu"/>
          <w:rFonts w:ascii="Cambria" w:hAnsi="Cambria"/>
        </w:rPr>
        <w:t>**</w:t>
      </w:r>
      <w:r w:rsidRPr="009C165B">
        <w:rPr>
          <w:rFonts w:ascii="Cambria" w:hAnsi="Cambria"/>
        </w:rPr>
        <w:t xml:space="preserve"> </w:t>
      </w:r>
      <w:r w:rsidRPr="00B9333C">
        <w:rPr>
          <w:rFonts w:ascii="Cambria" w:hAnsi="Cambria" w:cs="Times New Roman"/>
          <w:color w:val="000000"/>
        </w:rPr>
        <w:t>It can be replicated as the number of authors increases.</w:t>
      </w:r>
    </w:p>
    <w:p w14:paraId="337DE2A3" w14:textId="77777777" w:rsidR="00B9333C" w:rsidRPr="009C165B" w:rsidRDefault="00B9333C" w:rsidP="00B9333C">
      <w:pPr>
        <w:pStyle w:val="DipnotMetni"/>
        <w:rPr>
          <w:rFonts w:ascii="Cambria" w:hAnsi="Cambria" w:cs="Times New Roman"/>
          <w:i/>
          <w:color w:val="7F7F7F"/>
        </w:rPr>
      </w:pPr>
    </w:p>
    <w:p w14:paraId="65D8DC73" w14:textId="0161A955" w:rsidR="00512319" w:rsidRPr="009C165B" w:rsidRDefault="002A7927" w:rsidP="00053473">
      <w:pPr>
        <w:pStyle w:val="DipnotMetni"/>
        <w:jc w:val="both"/>
        <w:rPr>
          <w:rFonts w:ascii="Cambria" w:hAnsi="Cambria"/>
        </w:rPr>
      </w:pPr>
      <w:r w:rsidRPr="009C165B">
        <w:rPr>
          <w:rFonts w:ascii="Cambria" w:hAnsi="Cambria"/>
          <w:u w:val="single"/>
        </w:rPr>
        <w:t>Citation</w:t>
      </w:r>
      <w:r w:rsidR="00053473" w:rsidRPr="009C165B">
        <w:rPr>
          <w:rFonts w:ascii="Cambria" w:hAnsi="Cambria"/>
          <w:u w:val="single"/>
        </w:rPr>
        <w:t>:</w:t>
      </w:r>
      <w:r w:rsidR="00053473" w:rsidRPr="009C165B">
        <w:rPr>
          <w:rFonts w:ascii="Cambria" w:hAnsi="Cambria"/>
        </w:rPr>
        <w:t xml:space="preserve"> Çolaklar, H</w:t>
      </w:r>
      <w:proofErr w:type="gramStart"/>
      <w:r w:rsidR="00053473" w:rsidRPr="009C165B">
        <w:rPr>
          <w:rFonts w:ascii="Cambria" w:hAnsi="Cambria"/>
        </w:rPr>
        <w:t>.,</w:t>
      </w:r>
      <w:proofErr w:type="gramEnd"/>
      <w:r w:rsidR="00053473" w:rsidRPr="009C165B">
        <w:rPr>
          <w:rFonts w:ascii="Cambria" w:hAnsi="Cambria"/>
        </w:rPr>
        <w:t xml:space="preserve"> &amp; Kaya, S. (2025). </w:t>
      </w:r>
      <w:r w:rsidRPr="009C165B">
        <w:rPr>
          <w:rFonts w:ascii="Cambria" w:hAnsi="Cambria"/>
        </w:rPr>
        <w:t>Evaluation of Bartın Provincial Public Library Children's Department Lending Statistics: Its Effect on Reading Habits and Reading Culture</w:t>
      </w:r>
      <w:r w:rsidR="00053473" w:rsidRPr="009C165B">
        <w:rPr>
          <w:rFonts w:ascii="Cambria" w:hAnsi="Cambria"/>
        </w:rPr>
        <w:t xml:space="preserve">. </w:t>
      </w:r>
      <w:r w:rsidRPr="009C165B">
        <w:rPr>
          <w:rFonts w:ascii="Cambria" w:hAnsi="Cambria"/>
          <w:i/>
        </w:rPr>
        <w:t>Turkish Librarianship</w:t>
      </w:r>
      <w:r w:rsidR="00053473" w:rsidRPr="009C165B">
        <w:rPr>
          <w:rFonts w:ascii="Cambria" w:hAnsi="Cambria"/>
          <w:i/>
        </w:rPr>
        <w:t>, 39</w:t>
      </w:r>
      <w:r w:rsidR="00053473" w:rsidRPr="009C165B">
        <w:rPr>
          <w:rFonts w:ascii="Cambria" w:hAnsi="Cambria"/>
        </w:rPr>
        <w:t xml:space="preserve">(4), 411-439. </w:t>
      </w:r>
      <w:hyperlink r:id="rId10" w:history="1">
        <w:r w:rsidR="00053473" w:rsidRPr="009C165B">
          <w:rPr>
            <w:rStyle w:val="Kpr"/>
            <w:rFonts w:ascii="Cambria" w:hAnsi="Cambria"/>
          </w:rPr>
          <w:t>https://doi.org/10.24146/tk.1602214</w:t>
        </w:r>
      </w:hyperlink>
    </w:p>
    <w:p w14:paraId="266046F5" w14:textId="42316FD4" w:rsidR="0061751E" w:rsidRPr="009C165B" w:rsidRDefault="0061751E" w:rsidP="00053473">
      <w:pPr>
        <w:widowControl w:val="0"/>
        <w:spacing w:line="360" w:lineRule="auto"/>
        <w:jc w:val="right"/>
        <w:rPr>
          <w:rFonts w:ascii="Cambria" w:hAnsi="Cambria"/>
          <w:b/>
          <w:szCs w:val="20"/>
        </w:rPr>
      </w:pPr>
    </w:p>
    <w:p w14:paraId="38494DFC" w14:textId="77777777" w:rsidR="00120271" w:rsidRPr="009C165B" w:rsidRDefault="00120271" w:rsidP="00053473">
      <w:pPr>
        <w:widowControl w:val="0"/>
        <w:spacing w:line="360" w:lineRule="auto"/>
        <w:jc w:val="right"/>
        <w:rPr>
          <w:rFonts w:ascii="Cambria" w:hAnsi="Cambria"/>
          <w:b/>
          <w:szCs w:val="20"/>
        </w:rPr>
      </w:pPr>
    </w:p>
    <w:tbl>
      <w:tblPr>
        <w:tblpPr w:leftFromText="141" w:rightFromText="141" w:vertAnchor="text" w:tblpXSpec="center" w:tblpY="1"/>
        <w:tblOverlap w:val="never"/>
        <w:tblW w:w="9174" w:type="dxa"/>
        <w:tblBorders>
          <w:top w:val="single" w:sz="4" w:space="0" w:color="auto"/>
          <w:bottom w:val="single" w:sz="4" w:space="0" w:color="auto"/>
          <w:insideH w:val="single" w:sz="4" w:space="0" w:color="auto"/>
        </w:tblBorders>
        <w:tblLook w:val="04A0" w:firstRow="1" w:lastRow="0" w:firstColumn="1" w:lastColumn="0" w:noHBand="0" w:noVBand="1"/>
      </w:tblPr>
      <w:tblGrid>
        <w:gridCol w:w="2040"/>
        <w:gridCol w:w="414"/>
        <w:gridCol w:w="6720"/>
      </w:tblGrid>
      <w:tr w:rsidR="00053473" w:rsidRPr="009C165B" w14:paraId="29B992E8" w14:textId="77777777" w:rsidTr="00053473">
        <w:trPr>
          <w:trHeight w:val="203"/>
        </w:trPr>
        <w:tc>
          <w:tcPr>
            <w:tcW w:w="2040" w:type="dxa"/>
            <w:vAlign w:val="center"/>
          </w:tcPr>
          <w:p w14:paraId="568EE61E" w14:textId="3533A45B" w:rsidR="00053473" w:rsidRPr="009C165B" w:rsidRDefault="002C5360" w:rsidP="00B05DF3">
            <w:pPr>
              <w:widowControl w:val="0"/>
              <w:spacing w:line="360" w:lineRule="auto"/>
              <w:rPr>
                <w:rFonts w:ascii="Cambria" w:hAnsi="Cambria"/>
                <w:b/>
                <w:sz w:val="24"/>
                <w:szCs w:val="24"/>
              </w:rPr>
            </w:pPr>
            <w:r w:rsidRPr="009C165B">
              <w:rPr>
                <w:rFonts w:ascii="Cambria" w:hAnsi="Cambria"/>
                <w:b/>
              </w:rPr>
              <w:t>Article Information</w:t>
            </w:r>
          </w:p>
        </w:tc>
        <w:tc>
          <w:tcPr>
            <w:tcW w:w="414" w:type="dxa"/>
            <w:vAlign w:val="center"/>
          </w:tcPr>
          <w:p w14:paraId="431EE0D1" w14:textId="77777777" w:rsidR="00053473" w:rsidRPr="009C165B" w:rsidRDefault="00053473" w:rsidP="00B05DF3">
            <w:pPr>
              <w:widowControl w:val="0"/>
              <w:spacing w:line="360" w:lineRule="auto"/>
              <w:ind w:left="-54"/>
              <w:rPr>
                <w:rFonts w:ascii="Cambria" w:hAnsi="Cambria"/>
                <w:b/>
                <w:sz w:val="24"/>
                <w:szCs w:val="24"/>
              </w:rPr>
            </w:pPr>
          </w:p>
        </w:tc>
        <w:tc>
          <w:tcPr>
            <w:tcW w:w="6720" w:type="dxa"/>
          </w:tcPr>
          <w:p w14:paraId="12A39C8D" w14:textId="551DE3A9" w:rsidR="00053473" w:rsidRPr="009C165B" w:rsidRDefault="002C5360" w:rsidP="000C5618">
            <w:pPr>
              <w:spacing w:after="60" w:line="276" w:lineRule="auto"/>
              <w:jc w:val="center"/>
              <w:rPr>
                <w:rFonts w:ascii="Cambria" w:hAnsi="Cambria" w:cs="Times New Roman"/>
                <w:b/>
                <w:i/>
                <w:sz w:val="24"/>
                <w:szCs w:val="24"/>
              </w:rPr>
            </w:pPr>
            <w:r w:rsidRPr="009C165B">
              <w:rPr>
                <w:rFonts w:ascii="Cambria" w:hAnsi="Cambria" w:cs="Times New Roman"/>
                <w:b/>
                <w:i/>
                <w:sz w:val="24"/>
                <w:szCs w:val="24"/>
              </w:rPr>
              <w:t>Abstract (10 Punto, İtalik, Kalın)</w:t>
            </w:r>
          </w:p>
        </w:tc>
      </w:tr>
      <w:tr w:rsidR="00053473" w:rsidRPr="009C165B" w14:paraId="24B08B9B" w14:textId="243A0042" w:rsidTr="00053473">
        <w:trPr>
          <w:trHeight w:val="2300"/>
        </w:trPr>
        <w:tc>
          <w:tcPr>
            <w:tcW w:w="2040" w:type="dxa"/>
          </w:tcPr>
          <w:p w14:paraId="3225BFCA" w14:textId="5D838713" w:rsidR="00B8748A" w:rsidRPr="009C165B" w:rsidRDefault="002C5360" w:rsidP="00B8748A">
            <w:pPr>
              <w:widowControl w:val="0"/>
              <w:spacing w:line="360" w:lineRule="auto"/>
              <w:rPr>
                <w:rFonts w:ascii="Cambria" w:hAnsi="Cambria"/>
                <w:b/>
                <w:i/>
              </w:rPr>
            </w:pPr>
            <w:r w:rsidRPr="009C165B">
              <w:rPr>
                <w:rFonts w:ascii="Cambria" w:hAnsi="Cambria"/>
                <w:b/>
                <w:i/>
              </w:rPr>
              <w:t>Article History</w:t>
            </w:r>
          </w:p>
          <w:p w14:paraId="6D3B7482" w14:textId="2AC3D6C2" w:rsidR="00B8748A" w:rsidRPr="009C165B" w:rsidRDefault="002C5360" w:rsidP="00B8748A">
            <w:pPr>
              <w:widowControl w:val="0"/>
              <w:spacing w:line="360" w:lineRule="auto"/>
              <w:rPr>
                <w:rFonts w:ascii="Cambria" w:hAnsi="Cambria"/>
                <w:sz w:val="16"/>
                <w:szCs w:val="16"/>
                <w:u w:val="single"/>
              </w:rPr>
            </w:pPr>
            <w:r w:rsidRPr="009C165B">
              <w:rPr>
                <w:rFonts w:ascii="Cambria" w:hAnsi="Cambria"/>
                <w:sz w:val="16"/>
                <w:szCs w:val="16"/>
                <w:u w:val="single"/>
              </w:rPr>
              <w:t>Received:</w:t>
            </w:r>
          </w:p>
          <w:p w14:paraId="1CF18E0C" w14:textId="2AC01D52" w:rsidR="00B8748A" w:rsidRPr="009C165B" w:rsidRDefault="002C5360" w:rsidP="00B8748A">
            <w:pPr>
              <w:widowControl w:val="0"/>
              <w:spacing w:line="360" w:lineRule="auto"/>
              <w:jc w:val="left"/>
              <w:rPr>
                <w:rFonts w:ascii="Cambria" w:hAnsi="Cambria"/>
                <w:sz w:val="16"/>
                <w:szCs w:val="16"/>
              </w:rPr>
            </w:pPr>
            <w:r w:rsidRPr="009C165B">
              <w:rPr>
                <w:rFonts w:ascii="Cambria" w:hAnsi="Cambria"/>
                <w:sz w:val="16"/>
                <w:szCs w:val="16"/>
                <w:highlight w:val="yellow"/>
              </w:rPr>
              <w:t>01 Month Year</w:t>
            </w:r>
          </w:p>
          <w:p w14:paraId="79E32EB5" w14:textId="436DC949" w:rsidR="00B8748A" w:rsidRPr="009C165B" w:rsidRDefault="002C5360" w:rsidP="00B8748A">
            <w:pPr>
              <w:widowControl w:val="0"/>
              <w:spacing w:line="360" w:lineRule="auto"/>
              <w:rPr>
                <w:rFonts w:ascii="Cambria" w:hAnsi="Cambria"/>
                <w:sz w:val="16"/>
                <w:szCs w:val="16"/>
                <w:u w:val="single"/>
              </w:rPr>
            </w:pPr>
            <w:proofErr w:type="gramStart"/>
            <w:r w:rsidRPr="009C165B">
              <w:rPr>
                <w:rFonts w:ascii="Cambria" w:hAnsi="Cambria"/>
                <w:sz w:val="16"/>
                <w:szCs w:val="16"/>
                <w:u w:val="single"/>
              </w:rPr>
              <w:t>Accepted</w:t>
            </w:r>
            <w:r w:rsidRPr="009C165B">
              <w:rPr>
                <w:rFonts w:ascii="Cambria" w:hAnsi="Cambria"/>
                <w:sz w:val="16"/>
                <w:szCs w:val="16"/>
                <w:u w:val="single"/>
              </w:rPr>
              <w:t xml:space="preserve"> </w:t>
            </w:r>
            <w:r w:rsidR="00B8748A" w:rsidRPr="009C165B">
              <w:rPr>
                <w:rFonts w:ascii="Cambria" w:hAnsi="Cambria"/>
                <w:sz w:val="16"/>
                <w:szCs w:val="16"/>
                <w:u w:val="single"/>
              </w:rPr>
              <w:t>:</w:t>
            </w:r>
            <w:proofErr w:type="gramEnd"/>
          </w:p>
          <w:p w14:paraId="1B83D97B" w14:textId="19DC015C" w:rsidR="00B8748A" w:rsidRPr="009C165B" w:rsidRDefault="002C5360" w:rsidP="00B8748A">
            <w:pPr>
              <w:widowControl w:val="0"/>
              <w:spacing w:line="360" w:lineRule="auto"/>
              <w:jc w:val="left"/>
              <w:rPr>
                <w:rFonts w:ascii="Cambria" w:hAnsi="Cambria"/>
                <w:sz w:val="16"/>
                <w:szCs w:val="16"/>
              </w:rPr>
            </w:pPr>
            <w:r w:rsidRPr="009C165B">
              <w:rPr>
                <w:rFonts w:ascii="Cambria" w:hAnsi="Cambria"/>
                <w:sz w:val="16"/>
                <w:szCs w:val="16"/>
                <w:highlight w:val="yellow"/>
              </w:rPr>
              <w:t>01 Month Year</w:t>
            </w:r>
          </w:p>
          <w:p w14:paraId="2C3B03C0" w14:textId="78EF451C" w:rsidR="00B8748A" w:rsidRPr="009C165B" w:rsidRDefault="002C5360" w:rsidP="00B8748A">
            <w:pPr>
              <w:widowControl w:val="0"/>
              <w:spacing w:line="360" w:lineRule="auto"/>
              <w:rPr>
                <w:rFonts w:ascii="Cambria" w:hAnsi="Cambria"/>
                <w:sz w:val="16"/>
                <w:szCs w:val="16"/>
                <w:u w:val="single"/>
              </w:rPr>
            </w:pPr>
            <w:r w:rsidRPr="009C165B">
              <w:rPr>
                <w:rFonts w:ascii="Cambria" w:hAnsi="Cambria"/>
                <w:sz w:val="16"/>
                <w:szCs w:val="16"/>
                <w:u w:val="single"/>
              </w:rPr>
              <w:t>Published</w:t>
            </w:r>
            <w:r w:rsidR="00B8748A" w:rsidRPr="009C165B">
              <w:rPr>
                <w:rFonts w:ascii="Cambria" w:hAnsi="Cambria"/>
                <w:sz w:val="16"/>
                <w:szCs w:val="16"/>
                <w:u w:val="single"/>
              </w:rPr>
              <w:t>:</w:t>
            </w:r>
          </w:p>
          <w:p w14:paraId="6F0B9BD6" w14:textId="5F290554" w:rsidR="00B8748A" w:rsidRPr="009C165B" w:rsidRDefault="002C5360" w:rsidP="00B8748A">
            <w:pPr>
              <w:widowControl w:val="0"/>
              <w:spacing w:line="360" w:lineRule="auto"/>
              <w:jc w:val="left"/>
              <w:rPr>
                <w:rFonts w:ascii="Cambria" w:hAnsi="Cambria"/>
                <w:sz w:val="16"/>
                <w:szCs w:val="16"/>
              </w:rPr>
            </w:pPr>
            <w:r w:rsidRPr="009C165B">
              <w:rPr>
                <w:rFonts w:ascii="Cambria" w:hAnsi="Cambria"/>
                <w:sz w:val="16"/>
                <w:szCs w:val="16"/>
                <w:highlight w:val="yellow"/>
              </w:rPr>
              <w:t>01 Month Year</w:t>
            </w:r>
          </w:p>
          <w:p w14:paraId="4D336F42" w14:textId="77777777" w:rsidR="00053473" w:rsidRPr="009C165B" w:rsidRDefault="00053473" w:rsidP="00B05DF3">
            <w:pPr>
              <w:widowControl w:val="0"/>
              <w:spacing w:line="360" w:lineRule="auto"/>
              <w:rPr>
                <w:rFonts w:ascii="Cambria" w:hAnsi="Cambria"/>
                <w:sz w:val="16"/>
                <w:szCs w:val="16"/>
              </w:rPr>
            </w:pPr>
          </w:p>
        </w:tc>
        <w:tc>
          <w:tcPr>
            <w:tcW w:w="414" w:type="dxa"/>
          </w:tcPr>
          <w:p w14:paraId="49401D67" w14:textId="77777777" w:rsidR="00053473" w:rsidRPr="009C165B" w:rsidRDefault="00053473" w:rsidP="00B05DF3">
            <w:pPr>
              <w:widowControl w:val="0"/>
              <w:spacing w:line="360" w:lineRule="auto"/>
              <w:ind w:left="-54"/>
              <w:rPr>
                <w:rFonts w:ascii="Cambria" w:hAnsi="Cambria"/>
                <w:szCs w:val="20"/>
              </w:rPr>
            </w:pPr>
          </w:p>
        </w:tc>
        <w:tc>
          <w:tcPr>
            <w:tcW w:w="6720" w:type="dxa"/>
            <w:vMerge w:val="restart"/>
            <w:shd w:val="clear" w:color="auto" w:fill="D9D9D9" w:themeFill="background1" w:themeFillShade="D9"/>
          </w:tcPr>
          <w:p w14:paraId="6028980D" w14:textId="3ECE3DC0" w:rsidR="00053473" w:rsidRPr="009C165B" w:rsidRDefault="002C5360" w:rsidP="00B9333C">
            <w:pPr>
              <w:widowControl w:val="0"/>
              <w:spacing w:before="120" w:after="120" w:line="276" w:lineRule="auto"/>
              <w:ind w:left="-54"/>
              <w:rPr>
                <w:rFonts w:ascii="Cambria" w:hAnsi="Cambria"/>
                <w:szCs w:val="20"/>
              </w:rPr>
            </w:pPr>
            <w:r w:rsidRPr="009C165B">
              <w:rPr>
                <w:rStyle w:val="Gl"/>
                <w:rFonts w:ascii="Cambria" w:hAnsi="Cambria"/>
                <w:i/>
                <w:szCs w:val="20"/>
              </w:rPr>
              <w:t>Purpose:</w:t>
            </w:r>
            <w:r w:rsidRPr="009C165B">
              <w:rPr>
                <w:rFonts w:ascii="Cambria" w:hAnsi="Cambria"/>
                <w:i/>
                <w:szCs w:val="20"/>
              </w:rPr>
              <w:t xml:space="preserve"> The abstract section of the article should be written in </w:t>
            </w:r>
            <w:r w:rsidRPr="009C165B">
              <w:rPr>
                <w:rFonts w:ascii="Cambria" w:hAnsi="Cambria"/>
                <w:szCs w:val="20"/>
              </w:rPr>
              <w:t>“</w:t>
            </w:r>
            <w:r w:rsidRPr="009C165B">
              <w:rPr>
                <w:rStyle w:val="Vurgu"/>
                <w:rFonts w:ascii="Cambria" w:hAnsi="Cambria"/>
                <w:szCs w:val="20"/>
              </w:rPr>
              <w:t>Cambria”</w:t>
            </w:r>
            <w:r w:rsidRPr="009C165B">
              <w:rPr>
                <w:rFonts w:ascii="Cambria" w:hAnsi="Cambria"/>
                <w:szCs w:val="20"/>
              </w:rPr>
              <w:t>,</w:t>
            </w:r>
            <w:r w:rsidRPr="009C165B">
              <w:rPr>
                <w:rFonts w:ascii="Cambria" w:hAnsi="Cambria"/>
                <w:i/>
                <w:szCs w:val="20"/>
              </w:rPr>
              <w:t xml:space="preserve"> 1</w:t>
            </w:r>
            <w:r w:rsidR="00B9333C">
              <w:rPr>
                <w:rFonts w:ascii="Cambria" w:hAnsi="Cambria"/>
                <w:i/>
                <w:szCs w:val="20"/>
              </w:rPr>
              <w:t>0</w:t>
            </w:r>
            <w:r w:rsidRPr="009C165B">
              <w:rPr>
                <w:rFonts w:ascii="Cambria" w:hAnsi="Cambria"/>
                <w:i/>
                <w:szCs w:val="20"/>
              </w:rPr>
              <w:t xml:space="preserve">-point font, justified on both sides, and in italics. The abstract should consist of a maximum of </w:t>
            </w:r>
            <w:r w:rsidR="00B9333C">
              <w:rPr>
                <w:rFonts w:ascii="Cambria" w:hAnsi="Cambria"/>
                <w:i/>
                <w:szCs w:val="20"/>
              </w:rPr>
              <w:t>250</w:t>
            </w:r>
            <w:r w:rsidRPr="009C165B">
              <w:rPr>
                <w:rFonts w:ascii="Cambria" w:hAnsi="Cambria"/>
                <w:i/>
                <w:szCs w:val="20"/>
              </w:rPr>
              <w:t xml:space="preserve"> words. Without altering the formatting, this section may be deleted and replaced with the author’s own abstract. In the purpose section, the significance and aim of the research should be briefly and concisely addressed. </w:t>
            </w:r>
            <w:r w:rsidRPr="009C165B">
              <w:rPr>
                <w:rStyle w:val="Gl"/>
                <w:rFonts w:ascii="Cambria" w:hAnsi="Cambria"/>
                <w:i/>
                <w:szCs w:val="20"/>
              </w:rPr>
              <w:t>Method:</w:t>
            </w:r>
            <w:r w:rsidRPr="009C165B">
              <w:rPr>
                <w:rFonts w:ascii="Cambria" w:hAnsi="Cambria"/>
                <w:i/>
                <w:szCs w:val="20"/>
              </w:rPr>
              <w:t xml:space="preserve"> The method section should explain what was done and how it was done in order to answer the research question, justify the experimental design, and describe how the results were analyzed. </w:t>
            </w:r>
            <w:r w:rsidRPr="009C165B">
              <w:rPr>
                <w:rStyle w:val="Gl"/>
                <w:rFonts w:ascii="Cambria" w:hAnsi="Cambria"/>
                <w:i/>
                <w:szCs w:val="20"/>
              </w:rPr>
              <w:t>Findings:</w:t>
            </w:r>
            <w:r w:rsidRPr="009C165B">
              <w:rPr>
                <w:rFonts w:ascii="Cambria" w:hAnsi="Cambria"/>
                <w:i/>
                <w:szCs w:val="20"/>
              </w:rPr>
              <w:t xml:space="preserve"> The findings section is where the results of the study are reported based on the data collected as a result of the applied methodology. The findings should be presented plainly, without bias or interpretation, and organized in a logical sequence. </w:t>
            </w:r>
            <w:r w:rsidRPr="009C165B">
              <w:rPr>
                <w:rStyle w:val="Gl"/>
                <w:rFonts w:ascii="Cambria" w:hAnsi="Cambria"/>
                <w:i/>
                <w:szCs w:val="20"/>
              </w:rPr>
              <w:t>Conclusion:</w:t>
            </w:r>
            <w:r w:rsidRPr="009C165B">
              <w:rPr>
                <w:rFonts w:ascii="Cambria" w:hAnsi="Cambria"/>
                <w:i/>
                <w:szCs w:val="20"/>
              </w:rPr>
              <w:t xml:space="preserve"> This section includes the reasons why the research is important and its key points, and briefly explains whether the study achieved its intended purpose. </w:t>
            </w:r>
          </w:p>
        </w:tc>
      </w:tr>
      <w:tr w:rsidR="00053473" w:rsidRPr="009C165B" w14:paraId="54AAFC97" w14:textId="105E0DC8" w:rsidTr="00053473">
        <w:tc>
          <w:tcPr>
            <w:tcW w:w="2040" w:type="dxa"/>
          </w:tcPr>
          <w:p w14:paraId="5EC8C078" w14:textId="7C49C1A9" w:rsidR="00B8748A" w:rsidRPr="009C165B" w:rsidRDefault="000C5C8A" w:rsidP="00B8748A">
            <w:pPr>
              <w:widowControl w:val="0"/>
              <w:spacing w:line="360" w:lineRule="auto"/>
              <w:rPr>
                <w:rFonts w:ascii="Cambria" w:hAnsi="Cambria"/>
                <w:b/>
                <w:i/>
              </w:rPr>
            </w:pPr>
            <w:r w:rsidRPr="009C165B">
              <w:rPr>
                <w:rFonts w:ascii="Cambria" w:hAnsi="Cambria" w:cs="Times New Roman"/>
                <w:b/>
                <w:i/>
              </w:rPr>
              <w:t>Keywords</w:t>
            </w:r>
          </w:p>
          <w:p w14:paraId="568CAD42" w14:textId="79202FCC" w:rsidR="00B8748A" w:rsidRPr="009C165B" w:rsidRDefault="000C5C8A" w:rsidP="00B8748A">
            <w:pPr>
              <w:widowControl w:val="0"/>
              <w:spacing w:line="360" w:lineRule="auto"/>
              <w:jc w:val="left"/>
              <w:rPr>
                <w:rFonts w:ascii="Cambria" w:hAnsi="Cambria"/>
                <w:sz w:val="16"/>
                <w:szCs w:val="16"/>
              </w:rPr>
            </w:pPr>
            <w:r w:rsidRPr="009C165B">
              <w:rPr>
                <w:rFonts w:ascii="Cambria" w:hAnsi="Cambria"/>
                <w:sz w:val="16"/>
                <w:szCs w:val="16"/>
              </w:rPr>
              <w:t>Keyword</w:t>
            </w:r>
          </w:p>
          <w:p w14:paraId="6DDFABDE" w14:textId="5FC31D0E" w:rsidR="00B8748A" w:rsidRPr="009C165B" w:rsidRDefault="000C5C8A" w:rsidP="00B8748A">
            <w:pPr>
              <w:widowControl w:val="0"/>
              <w:spacing w:line="360" w:lineRule="auto"/>
              <w:jc w:val="left"/>
              <w:rPr>
                <w:rFonts w:ascii="Cambria" w:hAnsi="Cambria"/>
                <w:sz w:val="16"/>
                <w:szCs w:val="16"/>
              </w:rPr>
            </w:pPr>
            <w:r w:rsidRPr="009C165B">
              <w:rPr>
                <w:rFonts w:ascii="Cambria" w:hAnsi="Cambria"/>
                <w:sz w:val="16"/>
                <w:szCs w:val="16"/>
              </w:rPr>
              <w:t>Keyword</w:t>
            </w:r>
          </w:p>
          <w:p w14:paraId="38D15D42" w14:textId="2ACEF5F8" w:rsidR="00B8748A" w:rsidRPr="009C165B" w:rsidRDefault="000C5C8A" w:rsidP="00B8748A">
            <w:pPr>
              <w:widowControl w:val="0"/>
              <w:spacing w:line="360" w:lineRule="auto"/>
              <w:jc w:val="left"/>
              <w:rPr>
                <w:rFonts w:ascii="Cambria" w:hAnsi="Cambria"/>
                <w:sz w:val="16"/>
                <w:szCs w:val="16"/>
              </w:rPr>
            </w:pPr>
            <w:r w:rsidRPr="009C165B">
              <w:rPr>
                <w:rFonts w:ascii="Cambria" w:hAnsi="Cambria"/>
                <w:sz w:val="16"/>
                <w:szCs w:val="16"/>
              </w:rPr>
              <w:t>Keyword</w:t>
            </w:r>
          </w:p>
          <w:p w14:paraId="52F37F52" w14:textId="780FA986" w:rsidR="00B8748A" w:rsidRPr="009C165B" w:rsidRDefault="000C5C8A" w:rsidP="00B8748A">
            <w:pPr>
              <w:widowControl w:val="0"/>
              <w:spacing w:line="360" w:lineRule="auto"/>
              <w:jc w:val="left"/>
              <w:rPr>
                <w:rFonts w:ascii="Cambria" w:hAnsi="Cambria"/>
                <w:sz w:val="16"/>
                <w:szCs w:val="16"/>
              </w:rPr>
            </w:pPr>
            <w:r w:rsidRPr="009C165B">
              <w:rPr>
                <w:rFonts w:ascii="Cambria" w:hAnsi="Cambria"/>
                <w:sz w:val="16"/>
                <w:szCs w:val="16"/>
              </w:rPr>
              <w:t>Keyword</w:t>
            </w:r>
          </w:p>
          <w:p w14:paraId="62685E87" w14:textId="11D4AC11" w:rsidR="00B8748A" w:rsidRPr="009C165B" w:rsidRDefault="000C5C8A" w:rsidP="00B8748A">
            <w:pPr>
              <w:widowControl w:val="0"/>
              <w:spacing w:line="360" w:lineRule="auto"/>
              <w:jc w:val="left"/>
              <w:rPr>
                <w:rFonts w:ascii="Cambria" w:hAnsi="Cambria"/>
                <w:sz w:val="16"/>
                <w:szCs w:val="16"/>
              </w:rPr>
            </w:pPr>
            <w:r w:rsidRPr="009C165B">
              <w:rPr>
                <w:rFonts w:ascii="Cambria" w:hAnsi="Cambria"/>
                <w:sz w:val="16"/>
                <w:szCs w:val="16"/>
              </w:rPr>
              <w:t>Keyword</w:t>
            </w:r>
          </w:p>
          <w:p w14:paraId="452B88A2" w14:textId="731599F5" w:rsidR="00053473" w:rsidRPr="009C165B" w:rsidRDefault="00053473" w:rsidP="00B05DF3">
            <w:pPr>
              <w:widowControl w:val="0"/>
              <w:spacing w:line="360" w:lineRule="auto"/>
              <w:jc w:val="left"/>
              <w:rPr>
                <w:rFonts w:ascii="Cambria" w:hAnsi="Cambria"/>
                <w:sz w:val="18"/>
                <w:szCs w:val="18"/>
              </w:rPr>
            </w:pPr>
          </w:p>
        </w:tc>
        <w:tc>
          <w:tcPr>
            <w:tcW w:w="414" w:type="dxa"/>
          </w:tcPr>
          <w:p w14:paraId="32257DE7" w14:textId="77777777" w:rsidR="00053473" w:rsidRPr="009C165B" w:rsidRDefault="00053473" w:rsidP="00B05DF3">
            <w:pPr>
              <w:widowControl w:val="0"/>
              <w:spacing w:line="360" w:lineRule="auto"/>
              <w:ind w:left="-54"/>
              <w:rPr>
                <w:rFonts w:ascii="Cambria" w:hAnsi="Cambria"/>
                <w:b/>
                <w:sz w:val="24"/>
                <w:szCs w:val="20"/>
              </w:rPr>
            </w:pPr>
          </w:p>
        </w:tc>
        <w:tc>
          <w:tcPr>
            <w:tcW w:w="6720" w:type="dxa"/>
            <w:vMerge/>
            <w:shd w:val="clear" w:color="auto" w:fill="D9D9D9" w:themeFill="background1" w:themeFillShade="D9"/>
          </w:tcPr>
          <w:p w14:paraId="03436A15" w14:textId="77777777" w:rsidR="00053473" w:rsidRPr="009C165B" w:rsidRDefault="00053473" w:rsidP="00B05DF3">
            <w:pPr>
              <w:widowControl w:val="0"/>
              <w:spacing w:line="360" w:lineRule="auto"/>
              <w:ind w:left="-54"/>
              <w:rPr>
                <w:rFonts w:ascii="Cambria" w:hAnsi="Cambria"/>
                <w:b/>
                <w:sz w:val="24"/>
                <w:szCs w:val="20"/>
              </w:rPr>
            </w:pPr>
          </w:p>
        </w:tc>
      </w:tr>
    </w:tbl>
    <w:p w14:paraId="0B70B0DB" w14:textId="74E4BF3A" w:rsidR="00512319" w:rsidRPr="009C165B" w:rsidRDefault="00512319" w:rsidP="00803B52">
      <w:pPr>
        <w:pStyle w:val="Balk1"/>
        <w:spacing w:line="276" w:lineRule="auto"/>
        <w:rPr>
          <w:rFonts w:ascii="Cambria" w:hAnsi="Cambria"/>
        </w:rPr>
      </w:pPr>
      <w:bookmarkStart w:id="1" w:name="OLE_LINK7"/>
      <w:bookmarkStart w:id="2" w:name="OLE_LINK8"/>
    </w:p>
    <w:p w14:paraId="14DE885A" w14:textId="77777777" w:rsidR="00053473" w:rsidRPr="009C165B" w:rsidRDefault="00053473" w:rsidP="00053473">
      <w:pPr>
        <w:rPr>
          <w:rFonts w:ascii="Cambria" w:hAnsi="Cambria"/>
          <w:u w:val="single"/>
          <w:lang w:val="tr-TR" w:eastAsia="en-US"/>
        </w:rPr>
      </w:pPr>
    </w:p>
    <w:p w14:paraId="5ED74911" w14:textId="77777777" w:rsidR="00B8748A" w:rsidRPr="009C165B" w:rsidRDefault="00B8748A" w:rsidP="00053473">
      <w:pPr>
        <w:rPr>
          <w:rFonts w:ascii="Cambria" w:hAnsi="Cambria"/>
          <w:u w:val="single"/>
          <w:lang w:val="tr-TR" w:eastAsia="en-US"/>
        </w:rPr>
      </w:pPr>
    </w:p>
    <w:p w14:paraId="0E88C497" w14:textId="77777777" w:rsidR="00054FD3" w:rsidRPr="009C165B" w:rsidRDefault="00054FD3" w:rsidP="00053473">
      <w:pPr>
        <w:rPr>
          <w:rFonts w:ascii="Cambria" w:hAnsi="Cambria"/>
          <w:u w:val="single"/>
          <w:lang w:val="tr-TR" w:eastAsia="en-US"/>
        </w:rPr>
      </w:pPr>
    </w:p>
    <w:p w14:paraId="54126FD3" w14:textId="77777777" w:rsidR="00054FD3" w:rsidRPr="009C165B" w:rsidRDefault="00054FD3" w:rsidP="00053473">
      <w:pPr>
        <w:rPr>
          <w:rFonts w:ascii="Cambria" w:hAnsi="Cambria"/>
          <w:u w:val="single"/>
          <w:lang w:val="tr-TR" w:eastAsia="en-US"/>
        </w:rPr>
      </w:pPr>
    </w:p>
    <w:p w14:paraId="17F60748" w14:textId="4A2299BF" w:rsidR="00B8748A" w:rsidRPr="009C165B" w:rsidRDefault="00B8748A" w:rsidP="00053473">
      <w:pPr>
        <w:rPr>
          <w:rFonts w:ascii="Cambria" w:hAnsi="Cambria"/>
          <w:u w:val="single"/>
          <w:lang w:val="tr-TR" w:eastAsia="en-US"/>
        </w:rPr>
      </w:pPr>
    </w:p>
    <w:p w14:paraId="2C70FF81" w14:textId="77777777" w:rsidR="008211AB" w:rsidRPr="009C165B" w:rsidRDefault="008211AB" w:rsidP="00053473">
      <w:pPr>
        <w:rPr>
          <w:rFonts w:ascii="Cambria" w:hAnsi="Cambria"/>
          <w:u w:val="single"/>
          <w:lang w:val="tr-TR" w:eastAsia="en-US"/>
        </w:rPr>
      </w:pPr>
    </w:p>
    <w:p w14:paraId="1F29D724" w14:textId="77777777" w:rsidR="00B8748A" w:rsidRPr="009C165B" w:rsidRDefault="00B8748A" w:rsidP="00053473">
      <w:pPr>
        <w:rPr>
          <w:rFonts w:ascii="Cambria" w:hAnsi="Cambria"/>
          <w:u w:val="single"/>
          <w:lang w:val="tr-TR" w:eastAsia="en-US"/>
        </w:rPr>
      </w:pPr>
    </w:p>
    <w:p w14:paraId="686037A6" w14:textId="77777777" w:rsidR="00B8748A" w:rsidRPr="009C165B" w:rsidRDefault="00B8748A" w:rsidP="00053473">
      <w:pPr>
        <w:rPr>
          <w:rFonts w:ascii="Cambria" w:hAnsi="Cambria"/>
          <w:u w:val="single"/>
          <w:lang w:val="tr-TR" w:eastAsia="en-US"/>
        </w:rPr>
      </w:pPr>
    </w:p>
    <w:p w14:paraId="18048D0C" w14:textId="77777777" w:rsidR="00B8748A" w:rsidRPr="009C165B" w:rsidRDefault="00B8748A" w:rsidP="00053473">
      <w:pPr>
        <w:rPr>
          <w:rFonts w:ascii="Cambria" w:hAnsi="Cambria"/>
          <w:u w:val="single"/>
          <w:lang w:val="tr-TR" w:eastAsia="en-US"/>
        </w:rPr>
      </w:pPr>
    </w:p>
    <w:tbl>
      <w:tblPr>
        <w:tblW w:w="9241" w:type="dxa"/>
        <w:jc w:val="center"/>
        <w:tblBorders>
          <w:top w:val="single" w:sz="4" w:space="0" w:color="auto"/>
          <w:bottom w:val="single" w:sz="4" w:space="0" w:color="auto"/>
        </w:tblBorders>
        <w:tblLook w:val="04A0" w:firstRow="1" w:lastRow="0" w:firstColumn="1" w:lastColumn="0" w:noHBand="0" w:noVBand="1"/>
      </w:tblPr>
      <w:tblGrid>
        <w:gridCol w:w="2093"/>
        <w:gridCol w:w="425"/>
        <w:gridCol w:w="6723"/>
      </w:tblGrid>
      <w:tr w:rsidR="00512319" w:rsidRPr="009C165B" w14:paraId="19C916B8" w14:textId="77777777" w:rsidTr="009C1A56">
        <w:trPr>
          <w:trHeight w:val="203"/>
          <w:jc w:val="center"/>
        </w:trPr>
        <w:tc>
          <w:tcPr>
            <w:tcW w:w="2093" w:type="dxa"/>
            <w:tcBorders>
              <w:bottom w:val="single" w:sz="4" w:space="0" w:color="auto"/>
            </w:tcBorders>
            <w:vAlign w:val="center"/>
          </w:tcPr>
          <w:p w14:paraId="65FF2415" w14:textId="49D46939" w:rsidR="00512319" w:rsidRPr="009C165B" w:rsidRDefault="002C5360" w:rsidP="009C1A56">
            <w:pPr>
              <w:widowControl w:val="0"/>
              <w:spacing w:line="360" w:lineRule="auto"/>
              <w:rPr>
                <w:rFonts w:ascii="Cambria" w:hAnsi="Cambria"/>
                <w:b/>
                <w:sz w:val="22"/>
              </w:rPr>
            </w:pPr>
            <w:r w:rsidRPr="009C165B">
              <w:rPr>
                <w:rFonts w:ascii="Cambria" w:hAnsi="Cambria"/>
                <w:b/>
              </w:rPr>
              <w:lastRenderedPageBreak/>
              <w:t>Makale Bilgisi</w:t>
            </w:r>
          </w:p>
        </w:tc>
        <w:tc>
          <w:tcPr>
            <w:tcW w:w="425" w:type="dxa"/>
            <w:vAlign w:val="center"/>
          </w:tcPr>
          <w:p w14:paraId="08183291" w14:textId="77777777" w:rsidR="00512319" w:rsidRPr="009C165B" w:rsidRDefault="00512319" w:rsidP="009C1A56">
            <w:pPr>
              <w:widowControl w:val="0"/>
              <w:spacing w:line="360" w:lineRule="auto"/>
              <w:ind w:left="-54"/>
              <w:rPr>
                <w:rFonts w:ascii="Cambria" w:hAnsi="Cambria"/>
                <w:b/>
                <w:sz w:val="24"/>
                <w:szCs w:val="24"/>
              </w:rPr>
            </w:pPr>
          </w:p>
        </w:tc>
        <w:tc>
          <w:tcPr>
            <w:tcW w:w="6723" w:type="dxa"/>
            <w:tcBorders>
              <w:bottom w:val="single" w:sz="4" w:space="0" w:color="auto"/>
            </w:tcBorders>
            <w:vAlign w:val="center"/>
          </w:tcPr>
          <w:p w14:paraId="23589E99" w14:textId="6C3A22FA" w:rsidR="00512319" w:rsidRPr="009C165B" w:rsidRDefault="00B8748A" w:rsidP="000C5618">
            <w:pPr>
              <w:pStyle w:val="Balk1"/>
              <w:spacing w:line="276" w:lineRule="auto"/>
              <w:jc w:val="center"/>
              <w:rPr>
                <w:rFonts w:ascii="Cambria" w:hAnsi="Cambria"/>
              </w:rPr>
            </w:pPr>
            <w:r w:rsidRPr="009C165B">
              <w:rPr>
                <w:rFonts w:ascii="Cambria" w:hAnsi="Cambria"/>
                <w:i/>
              </w:rPr>
              <w:t>Abstract (1</w:t>
            </w:r>
            <w:r w:rsidR="002D217E" w:rsidRPr="009C165B">
              <w:rPr>
                <w:rFonts w:ascii="Cambria" w:hAnsi="Cambria"/>
                <w:i/>
              </w:rPr>
              <w:t>0</w:t>
            </w:r>
            <w:r w:rsidR="003F3AEB" w:rsidRPr="009C165B">
              <w:rPr>
                <w:rFonts w:ascii="Cambria" w:hAnsi="Cambria"/>
                <w:i/>
              </w:rPr>
              <w:t xml:space="preserve"> Punto, İtalik, Kalın)</w:t>
            </w:r>
          </w:p>
        </w:tc>
      </w:tr>
      <w:tr w:rsidR="00512319" w:rsidRPr="009C165B" w14:paraId="47F288B3" w14:textId="77777777" w:rsidTr="00053473">
        <w:trPr>
          <w:trHeight w:val="2300"/>
          <w:jc w:val="center"/>
        </w:trPr>
        <w:tc>
          <w:tcPr>
            <w:tcW w:w="2093" w:type="dxa"/>
            <w:tcBorders>
              <w:top w:val="single" w:sz="4" w:space="0" w:color="auto"/>
            </w:tcBorders>
          </w:tcPr>
          <w:p w14:paraId="52796117" w14:textId="62EAA5E5" w:rsidR="00512319" w:rsidRPr="009C165B" w:rsidRDefault="002C5360" w:rsidP="009C1A56">
            <w:pPr>
              <w:widowControl w:val="0"/>
              <w:spacing w:line="360" w:lineRule="auto"/>
              <w:rPr>
                <w:rFonts w:ascii="Cambria" w:hAnsi="Cambria"/>
                <w:b/>
                <w:i/>
              </w:rPr>
            </w:pPr>
            <w:r w:rsidRPr="009C165B">
              <w:rPr>
                <w:rFonts w:ascii="Cambria" w:hAnsi="Cambria"/>
                <w:b/>
                <w:i/>
              </w:rPr>
              <w:t>Makale Tarihçesi</w:t>
            </w:r>
          </w:p>
          <w:p w14:paraId="5F3722B2" w14:textId="1A938F73" w:rsidR="00B8748A" w:rsidRPr="009C165B" w:rsidRDefault="002C5360" w:rsidP="00B8748A">
            <w:pPr>
              <w:widowControl w:val="0"/>
              <w:spacing w:line="360" w:lineRule="auto"/>
              <w:rPr>
                <w:rFonts w:ascii="Cambria" w:hAnsi="Cambria"/>
                <w:sz w:val="16"/>
                <w:szCs w:val="16"/>
                <w:u w:val="single"/>
              </w:rPr>
            </w:pPr>
            <w:r w:rsidRPr="009C165B">
              <w:rPr>
                <w:rFonts w:ascii="Cambria" w:hAnsi="Cambria"/>
                <w:sz w:val="16"/>
                <w:szCs w:val="16"/>
                <w:u w:val="single"/>
              </w:rPr>
              <w:t>Geliş Tarihi</w:t>
            </w:r>
            <w:r w:rsidR="00B8748A" w:rsidRPr="009C165B">
              <w:rPr>
                <w:rFonts w:ascii="Cambria" w:hAnsi="Cambria"/>
                <w:sz w:val="16"/>
                <w:szCs w:val="16"/>
                <w:u w:val="single"/>
              </w:rPr>
              <w:t>:</w:t>
            </w:r>
          </w:p>
          <w:p w14:paraId="613AF82E" w14:textId="7FFE7EF1" w:rsidR="00B8748A" w:rsidRPr="009C165B" w:rsidRDefault="002C5360" w:rsidP="00B8748A">
            <w:pPr>
              <w:widowControl w:val="0"/>
              <w:spacing w:line="360" w:lineRule="auto"/>
              <w:jc w:val="left"/>
              <w:rPr>
                <w:rFonts w:ascii="Cambria" w:hAnsi="Cambria"/>
                <w:sz w:val="16"/>
                <w:szCs w:val="16"/>
              </w:rPr>
            </w:pPr>
            <w:proofErr w:type="gramStart"/>
            <w:r w:rsidRPr="009C165B">
              <w:rPr>
                <w:rFonts w:ascii="Cambria" w:hAnsi="Cambria"/>
                <w:sz w:val="16"/>
                <w:szCs w:val="16"/>
                <w:highlight w:val="yellow"/>
              </w:rPr>
              <w:t>Gün.ay.yıl</w:t>
            </w:r>
            <w:proofErr w:type="gramEnd"/>
          </w:p>
          <w:p w14:paraId="2E4FDDAB" w14:textId="0BC112C5" w:rsidR="00B8748A" w:rsidRPr="009C165B" w:rsidRDefault="002C5360" w:rsidP="00B8748A">
            <w:pPr>
              <w:widowControl w:val="0"/>
              <w:spacing w:line="360" w:lineRule="auto"/>
              <w:rPr>
                <w:rFonts w:ascii="Cambria" w:hAnsi="Cambria"/>
                <w:sz w:val="16"/>
                <w:szCs w:val="16"/>
                <w:u w:val="single"/>
              </w:rPr>
            </w:pPr>
            <w:r w:rsidRPr="009C165B">
              <w:rPr>
                <w:rFonts w:ascii="Cambria" w:hAnsi="Cambria"/>
                <w:sz w:val="16"/>
                <w:szCs w:val="16"/>
                <w:u w:val="single"/>
              </w:rPr>
              <w:t>Kabul Tarihi</w:t>
            </w:r>
            <w:r w:rsidR="00B8748A" w:rsidRPr="009C165B">
              <w:rPr>
                <w:rFonts w:ascii="Cambria" w:hAnsi="Cambria"/>
                <w:sz w:val="16"/>
                <w:szCs w:val="16"/>
                <w:u w:val="single"/>
              </w:rPr>
              <w:t>:</w:t>
            </w:r>
          </w:p>
          <w:p w14:paraId="48F7C49C" w14:textId="587CFD41" w:rsidR="00B8748A" w:rsidRPr="009C165B" w:rsidRDefault="002C5360" w:rsidP="00B8748A">
            <w:pPr>
              <w:widowControl w:val="0"/>
              <w:spacing w:line="360" w:lineRule="auto"/>
              <w:jc w:val="left"/>
              <w:rPr>
                <w:rFonts w:ascii="Cambria" w:hAnsi="Cambria"/>
                <w:sz w:val="16"/>
                <w:szCs w:val="16"/>
              </w:rPr>
            </w:pPr>
            <w:proofErr w:type="gramStart"/>
            <w:r w:rsidRPr="009C165B">
              <w:rPr>
                <w:rFonts w:ascii="Cambria" w:hAnsi="Cambria"/>
                <w:sz w:val="16"/>
                <w:szCs w:val="16"/>
                <w:highlight w:val="yellow"/>
              </w:rPr>
              <w:t>Gün.ay.yıl</w:t>
            </w:r>
            <w:proofErr w:type="gramEnd"/>
          </w:p>
          <w:p w14:paraId="643E6631" w14:textId="05B87EAD" w:rsidR="00B8748A" w:rsidRPr="009C165B" w:rsidRDefault="002C5360" w:rsidP="00B8748A">
            <w:pPr>
              <w:widowControl w:val="0"/>
              <w:spacing w:line="360" w:lineRule="auto"/>
              <w:rPr>
                <w:rFonts w:ascii="Cambria" w:hAnsi="Cambria"/>
                <w:sz w:val="16"/>
                <w:szCs w:val="16"/>
                <w:u w:val="single"/>
              </w:rPr>
            </w:pPr>
            <w:r w:rsidRPr="009C165B">
              <w:rPr>
                <w:rFonts w:ascii="Cambria" w:hAnsi="Cambria"/>
                <w:sz w:val="16"/>
                <w:szCs w:val="16"/>
                <w:u w:val="single"/>
              </w:rPr>
              <w:t>Yayımlanma Tarihi</w:t>
            </w:r>
            <w:r w:rsidR="00B8748A" w:rsidRPr="009C165B">
              <w:rPr>
                <w:rFonts w:ascii="Cambria" w:hAnsi="Cambria"/>
                <w:sz w:val="16"/>
                <w:szCs w:val="16"/>
                <w:u w:val="single"/>
              </w:rPr>
              <w:t>:</w:t>
            </w:r>
          </w:p>
          <w:p w14:paraId="48E3579E" w14:textId="6AA81291" w:rsidR="00B8748A" w:rsidRPr="009C165B" w:rsidRDefault="002C5360" w:rsidP="00B8748A">
            <w:pPr>
              <w:widowControl w:val="0"/>
              <w:spacing w:line="360" w:lineRule="auto"/>
              <w:jc w:val="left"/>
              <w:rPr>
                <w:rFonts w:ascii="Cambria" w:hAnsi="Cambria"/>
                <w:sz w:val="16"/>
                <w:szCs w:val="16"/>
              </w:rPr>
            </w:pPr>
            <w:proofErr w:type="gramStart"/>
            <w:r w:rsidRPr="009C165B">
              <w:rPr>
                <w:rFonts w:ascii="Cambria" w:hAnsi="Cambria"/>
                <w:sz w:val="16"/>
                <w:szCs w:val="16"/>
                <w:highlight w:val="yellow"/>
              </w:rPr>
              <w:t>Gün.ay.yıl</w:t>
            </w:r>
            <w:proofErr w:type="gramEnd"/>
          </w:p>
          <w:p w14:paraId="6C7B789A" w14:textId="2778C555" w:rsidR="00512319" w:rsidRPr="009C165B" w:rsidRDefault="00512319" w:rsidP="00E50AFA">
            <w:pPr>
              <w:widowControl w:val="0"/>
              <w:spacing w:line="360" w:lineRule="auto"/>
              <w:jc w:val="left"/>
              <w:rPr>
                <w:rFonts w:ascii="Cambria" w:hAnsi="Cambria"/>
                <w:sz w:val="16"/>
                <w:szCs w:val="16"/>
              </w:rPr>
            </w:pPr>
          </w:p>
        </w:tc>
        <w:tc>
          <w:tcPr>
            <w:tcW w:w="425" w:type="dxa"/>
          </w:tcPr>
          <w:p w14:paraId="57CE9E5C" w14:textId="77777777" w:rsidR="00512319" w:rsidRPr="009C165B" w:rsidRDefault="00512319" w:rsidP="009C1A56">
            <w:pPr>
              <w:widowControl w:val="0"/>
              <w:spacing w:line="360" w:lineRule="auto"/>
              <w:ind w:left="-54"/>
              <w:rPr>
                <w:rFonts w:ascii="Cambria" w:hAnsi="Cambria"/>
                <w:sz w:val="22"/>
                <w:szCs w:val="20"/>
              </w:rPr>
            </w:pPr>
          </w:p>
        </w:tc>
        <w:tc>
          <w:tcPr>
            <w:tcW w:w="6723" w:type="dxa"/>
            <w:vMerge w:val="restart"/>
            <w:tcBorders>
              <w:top w:val="single" w:sz="4" w:space="0" w:color="auto"/>
              <w:bottom w:val="single" w:sz="4" w:space="0" w:color="auto"/>
            </w:tcBorders>
            <w:shd w:val="clear" w:color="auto" w:fill="D9D9D9" w:themeFill="background1" w:themeFillShade="D9"/>
          </w:tcPr>
          <w:p w14:paraId="2C9E1759" w14:textId="19B2E439" w:rsidR="00512319" w:rsidRPr="009C165B" w:rsidRDefault="002C5360" w:rsidP="00B9333C">
            <w:pPr>
              <w:pStyle w:val="NormalWeb"/>
              <w:spacing w:before="120" w:beforeAutospacing="0" w:after="240" w:afterAutospacing="0" w:line="276" w:lineRule="auto"/>
              <w:jc w:val="both"/>
              <w:rPr>
                <w:rFonts w:ascii="Cambria" w:hAnsi="Cambria"/>
                <w:i/>
                <w:sz w:val="20"/>
                <w:szCs w:val="20"/>
              </w:rPr>
            </w:pPr>
            <w:r w:rsidRPr="009C165B">
              <w:rPr>
                <w:rFonts w:ascii="Cambria" w:hAnsi="Cambria"/>
                <w:b/>
                <w:bCs/>
                <w:i/>
                <w:iCs/>
                <w:sz w:val="20"/>
                <w:szCs w:val="20"/>
              </w:rPr>
              <w:t xml:space="preserve">Amaç: </w:t>
            </w:r>
            <w:r w:rsidRPr="009C165B">
              <w:rPr>
                <w:rFonts w:ascii="Cambria" w:hAnsi="Cambria"/>
                <w:i/>
                <w:sz w:val="20"/>
                <w:szCs w:val="20"/>
              </w:rPr>
              <w:t>Makalenin öz (abstract) bölümü “Cambria” yazı tipinde, 1</w:t>
            </w:r>
            <w:r w:rsidR="00B9333C">
              <w:rPr>
                <w:rFonts w:ascii="Cambria" w:hAnsi="Cambria"/>
                <w:i/>
                <w:sz w:val="20"/>
                <w:szCs w:val="20"/>
              </w:rPr>
              <w:t>0</w:t>
            </w:r>
            <w:r w:rsidRPr="009C165B">
              <w:rPr>
                <w:rFonts w:ascii="Cambria" w:hAnsi="Cambria"/>
                <w:i/>
                <w:sz w:val="20"/>
                <w:szCs w:val="20"/>
              </w:rPr>
              <w:t xml:space="preserve"> punto ve iki yana yaslı ve italik olarak yazılmalıdır. Öz, en çok </w:t>
            </w:r>
            <w:r w:rsidR="00B9333C">
              <w:rPr>
                <w:rFonts w:ascii="Cambria" w:hAnsi="Cambria"/>
                <w:i/>
                <w:sz w:val="20"/>
                <w:szCs w:val="20"/>
              </w:rPr>
              <w:t>250</w:t>
            </w:r>
            <w:r w:rsidRPr="009C165B">
              <w:rPr>
                <w:rFonts w:ascii="Cambria" w:hAnsi="Cambria"/>
                <w:i/>
                <w:sz w:val="20"/>
                <w:szCs w:val="20"/>
              </w:rPr>
              <w:t xml:space="preserve"> sözcükten oluşmalıdır. Biçimlendirmeyi bozmadan bu kısmı silip yerine kendi özetinizi yazabilirsiniz. Amaç bölümünde, araştırmanın önemi ve amacına kısa ve öz bir şekilde değinilir. </w:t>
            </w:r>
            <w:r w:rsidRPr="009C165B">
              <w:rPr>
                <w:rFonts w:ascii="Cambria" w:hAnsi="Cambria"/>
                <w:b/>
                <w:bCs/>
                <w:i/>
                <w:sz w:val="20"/>
                <w:szCs w:val="20"/>
              </w:rPr>
              <w:t xml:space="preserve">Yöntem: </w:t>
            </w:r>
            <w:r w:rsidRPr="009C165B">
              <w:rPr>
                <w:rFonts w:ascii="Cambria" w:hAnsi="Cambria"/>
                <w:i/>
                <w:sz w:val="20"/>
                <w:szCs w:val="20"/>
              </w:rPr>
              <w:t xml:space="preserve">Yöntem bölümü, araştırma sorusunu yanıtlamak için ne yapıldığını, nasıl yapıldığını ifade etmeli, deneysel tasarımı gerekçelendirmeli ve sonuçların nasıl analiz edildiğini açıklamalıdır. </w:t>
            </w:r>
            <w:r w:rsidRPr="009C165B">
              <w:rPr>
                <w:rFonts w:ascii="Cambria" w:hAnsi="Cambria"/>
                <w:b/>
                <w:bCs/>
                <w:i/>
                <w:sz w:val="20"/>
                <w:szCs w:val="20"/>
              </w:rPr>
              <w:t xml:space="preserve">Bulgular: </w:t>
            </w:r>
            <w:r w:rsidRPr="009C165B">
              <w:rPr>
                <w:rFonts w:ascii="Cambria" w:hAnsi="Cambria"/>
                <w:i/>
                <w:sz w:val="20"/>
                <w:szCs w:val="20"/>
              </w:rPr>
              <w:t xml:space="preserve">Bulgular bölümü, uyguladığınız </w:t>
            </w:r>
            <w:proofErr w:type="gramStart"/>
            <w:r w:rsidRPr="009C165B">
              <w:rPr>
                <w:rFonts w:ascii="Cambria" w:hAnsi="Cambria"/>
                <w:i/>
                <w:sz w:val="20"/>
                <w:szCs w:val="20"/>
              </w:rPr>
              <w:t>metodoloji</w:t>
            </w:r>
            <w:proofErr w:type="gramEnd"/>
            <w:r w:rsidRPr="009C165B">
              <w:rPr>
                <w:rFonts w:ascii="Cambria" w:hAnsi="Cambria"/>
                <w:i/>
                <w:sz w:val="20"/>
                <w:szCs w:val="20"/>
              </w:rPr>
              <w:t xml:space="preserve"> sonucunda toplanan bilgilere dayanarak çalışmanızın bulgularını raporladığınız yerdir. Bulgular, önyargı veya yorumlama olmaksızın basitçe belirtmeli ve mantıksal bir sırayla düzenlenmelidir. </w:t>
            </w:r>
            <w:r w:rsidRPr="009C165B">
              <w:rPr>
                <w:rFonts w:ascii="Cambria" w:hAnsi="Cambria"/>
                <w:b/>
                <w:bCs/>
                <w:i/>
                <w:sz w:val="20"/>
                <w:szCs w:val="20"/>
              </w:rPr>
              <w:t xml:space="preserve">Sonuç: </w:t>
            </w:r>
            <w:r w:rsidRPr="009C165B">
              <w:rPr>
                <w:rFonts w:ascii="Cambria" w:hAnsi="Cambria"/>
                <w:i/>
                <w:sz w:val="20"/>
                <w:szCs w:val="20"/>
              </w:rPr>
              <w:t>Araştırmanızın neden önemli olduğu ve kilit noktalarını içeren, araştırmanın amacına ulaşıp ulaşmadığının kısaca açıklandığı bölümdür.</w:t>
            </w:r>
          </w:p>
        </w:tc>
      </w:tr>
      <w:tr w:rsidR="00512319" w:rsidRPr="009C165B" w14:paraId="5ABD0D78" w14:textId="77777777" w:rsidTr="00053473">
        <w:trPr>
          <w:jc w:val="center"/>
        </w:trPr>
        <w:tc>
          <w:tcPr>
            <w:tcW w:w="2093" w:type="dxa"/>
            <w:tcBorders>
              <w:top w:val="single" w:sz="4" w:space="0" w:color="auto"/>
              <w:bottom w:val="single" w:sz="4" w:space="0" w:color="auto"/>
            </w:tcBorders>
          </w:tcPr>
          <w:p w14:paraId="3E730CED" w14:textId="792DFC29" w:rsidR="00512319" w:rsidRPr="009C165B" w:rsidRDefault="000C5C8A" w:rsidP="009C1A56">
            <w:pPr>
              <w:widowControl w:val="0"/>
              <w:spacing w:line="360" w:lineRule="auto"/>
              <w:rPr>
                <w:rFonts w:ascii="Cambria" w:hAnsi="Cambria"/>
                <w:b/>
                <w:i/>
              </w:rPr>
            </w:pPr>
            <w:r w:rsidRPr="009C165B">
              <w:rPr>
                <w:rFonts w:ascii="Cambria" w:hAnsi="Cambria" w:cs="Times New Roman"/>
                <w:b/>
                <w:i/>
              </w:rPr>
              <w:t>Anahtar Kelimeler</w:t>
            </w:r>
          </w:p>
          <w:p w14:paraId="1ED7DE58" w14:textId="3897729B" w:rsidR="00B8748A" w:rsidRPr="009C165B" w:rsidRDefault="000C5C8A" w:rsidP="00B8748A">
            <w:pPr>
              <w:widowControl w:val="0"/>
              <w:spacing w:line="360" w:lineRule="auto"/>
              <w:jc w:val="left"/>
              <w:rPr>
                <w:rFonts w:ascii="Cambria" w:hAnsi="Cambria"/>
                <w:sz w:val="16"/>
                <w:szCs w:val="16"/>
              </w:rPr>
            </w:pPr>
            <w:r w:rsidRPr="009C165B">
              <w:rPr>
                <w:rFonts w:ascii="Cambria" w:hAnsi="Cambria"/>
                <w:sz w:val="16"/>
                <w:szCs w:val="16"/>
              </w:rPr>
              <w:t>Kelime</w:t>
            </w:r>
          </w:p>
          <w:p w14:paraId="5A7994D5" w14:textId="2DA099A0" w:rsidR="00B8748A" w:rsidRPr="009C165B" w:rsidRDefault="000C5C8A" w:rsidP="00B8748A">
            <w:pPr>
              <w:widowControl w:val="0"/>
              <w:spacing w:line="360" w:lineRule="auto"/>
              <w:jc w:val="left"/>
              <w:rPr>
                <w:rFonts w:ascii="Cambria" w:hAnsi="Cambria"/>
                <w:sz w:val="16"/>
                <w:szCs w:val="16"/>
              </w:rPr>
            </w:pPr>
            <w:r w:rsidRPr="009C165B">
              <w:rPr>
                <w:rFonts w:ascii="Cambria" w:hAnsi="Cambria"/>
                <w:sz w:val="16"/>
                <w:szCs w:val="16"/>
              </w:rPr>
              <w:t>Kelime</w:t>
            </w:r>
          </w:p>
          <w:p w14:paraId="054F986F" w14:textId="0C85D2D6" w:rsidR="00B8748A" w:rsidRPr="009C165B" w:rsidRDefault="000C5C8A" w:rsidP="00B8748A">
            <w:pPr>
              <w:widowControl w:val="0"/>
              <w:spacing w:line="360" w:lineRule="auto"/>
              <w:jc w:val="left"/>
              <w:rPr>
                <w:rFonts w:ascii="Cambria" w:hAnsi="Cambria"/>
                <w:sz w:val="16"/>
                <w:szCs w:val="16"/>
              </w:rPr>
            </w:pPr>
            <w:r w:rsidRPr="009C165B">
              <w:rPr>
                <w:rFonts w:ascii="Cambria" w:hAnsi="Cambria"/>
                <w:sz w:val="16"/>
                <w:szCs w:val="16"/>
              </w:rPr>
              <w:t>Kelime</w:t>
            </w:r>
          </w:p>
          <w:p w14:paraId="599780C3" w14:textId="4597A2E0" w:rsidR="00B8748A" w:rsidRPr="009C165B" w:rsidRDefault="000C5C8A" w:rsidP="00B8748A">
            <w:pPr>
              <w:widowControl w:val="0"/>
              <w:spacing w:line="360" w:lineRule="auto"/>
              <w:jc w:val="left"/>
              <w:rPr>
                <w:rFonts w:ascii="Cambria" w:hAnsi="Cambria"/>
                <w:sz w:val="16"/>
                <w:szCs w:val="16"/>
              </w:rPr>
            </w:pPr>
            <w:r w:rsidRPr="009C165B">
              <w:rPr>
                <w:rFonts w:ascii="Cambria" w:hAnsi="Cambria"/>
                <w:sz w:val="16"/>
                <w:szCs w:val="16"/>
              </w:rPr>
              <w:t>Kelime</w:t>
            </w:r>
          </w:p>
          <w:p w14:paraId="243399A6" w14:textId="437C9988" w:rsidR="00B8748A" w:rsidRPr="009C165B" w:rsidRDefault="000C5C8A" w:rsidP="00B8748A">
            <w:pPr>
              <w:widowControl w:val="0"/>
              <w:spacing w:line="360" w:lineRule="auto"/>
              <w:jc w:val="left"/>
              <w:rPr>
                <w:rFonts w:ascii="Cambria" w:hAnsi="Cambria"/>
                <w:sz w:val="16"/>
                <w:szCs w:val="16"/>
              </w:rPr>
            </w:pPr>
            <w:r w:rsidRPr="009C165B">
              <w:rPr>
                <w:rFonts w:ascii="Cambria" w:hAnsi="Cambria"/>
                <w:sz w:val="16"/>
                <w:szCs w:val="16"/>
              </w:rPr>
              <w:t>Kelime</w:t>
            </w:r>
          </w:p>
          <w:p w14:paraId="43C59A72" w14:textId="6C1C9047" w:rsidR="00512319" w:rsidRPr="009C165B" w:rsidRDefault="00512319" w:rsidP="00E50AFA">
            <w:pPr>
              <w:widowControl w:val="0"/>
              <w:spacing w:line="360" w:lineRule="auto"/>
              <w:jc w:val="left"/>
              <w:rPr>
                <w:rFonts w:ascii="Cambria" w:hAnsi="Cambria"/>
                <w:sz w:val="18"/>
                <w:szCs w:val="18"/>
              </w:rPr>
            </w:pPr>
          </w:p>
        </w:tc>
        <w:tc>
          <w:tcPr>
            <w:tcW w:w="425" w:type="dxa"/>
          </w:tcPr>
          <w:p w14:paraId="0EC2E18E" w14:textId="77777777" w:rsidR="00512319" w:rsidRPr="009C165B" w:rsidRDefault="00512319" w:rsidP="009C1A56">
            <w:pPr>
              <w:widowControl w:val="0"/>
              <w:spacing w:line="360" w:lineRule="auto"/>
              <w:ind w:left="-54"/>
              <w:rPr>
                <w:rFonts w:ascii="Cambria" w:hAnsi="Cambria"/>
                <w:b/>
                <w:sz w:val="24"/>
                <w:szCs w:val="20"/>
              </w:rPr>
            </w:pPr>
          </w:p>
        </w:tc>
        <w:tc>
          <w:tcPr>
            <w:tcW w:w="6723" w:type="dxa"/>
            <w:vMerge/>
            <w:tcBorders>
              <w:top w:val="nil"/>
              <w:bottom w:val="single" w:sz="4" w:space="0" w:color="auto"/>
            </w:tcBorders>
            <w:shd w:val="clear" w:color="auto" w:fill="D9D9D9" w:themeFill="background1" w:themeFillShade="D9"/>
          </w:tcPr>
          <w:p w14:paraId="6553CBC4" w14:textId="77777777" w:rsidR="00512319" w:rsidRPr="009C165B" w:rsidRDefault="00512319" w:rsidP="009C1A56">
            <w:pPr>
              <w:widowControl w:val="0"/>
              <w:spacing w:line="360" w:lineRule="auto"/>
              <w:rPr>
                <w:rFonts w:ascii="Cambria" w:hAnsi="Cambria"/>
                <w:b/>
                <w:sz w:val="24"/>
                <w:szCs w:val="20"/>
              </w:rPr>
            </w:pPr>
          </w:p>
        </w:tc>
      </w:tr>
    </w:tbl>
    <w:p w14:paraId="384FBC7F" w14:textId="77777777" w:rsidR="00512319" w:rsidRPr="009C165B" w:rsidRDefault="00512319" w:rsidP="00803B52">
      <w:pPr>
        <w:pStyle w:val="Balk1"/>
        <w:spacing w:line="276" w:lineRule="auto"/>
        <w:rPr>
          <w:rFonts w:ascii="Cambria" w:hAnsi="Cambria"/>
        </w:rPr>
      </w:pPr>
    </w:p>
    <w:p w14:paraId="7730425B" w14:textId="004FABBC" w:rsidR="00FA070D" w:rsidRPr="009C165B" w:rsidRDefault="000C5C8A" w:rsidP="003F3AEB">
      <w:pPr>
        <w:pStyle w:val="Balk1"/>
        <w:spacing w:after="120" w:line="276" w:lineRule="auto"/>
        <w:rPr>
          <w:rFonts w:ascii="Cambria" w:hAnsi="Cambria"/>
        </w:rPr>
      </w:pPr>
      <w:r w:rsidRPr="009C165B">
        <w:rPr>
          <w:rFonts w:ascii="Cambria" w:hAnsi="Cambria"/>
        </w:rPr>
        <w:t>Introduction (First-Level Heading) (12 pt, Regular, Bold)</w:t>
      </w:r>
    </w:p>
    <w:bookmarkEnd w:id="1"/>
    <w:bookmarkEnd w:id="2"/>
    <w:p w14:paraId="13BC00BD" w14:textId="507B8BA3" w:rsidR="003F3AEB" w:rsidRPr="009C165B" w:rsidRDefault="000C5C8A" w:rsidP="003F3AEB">
      <w:pPr>
        <w:pStyle w:val="NormalWeb"/>
        <w:spacing w:before="0" w:beforeAutospacing="0" w:after="120" w:afterAutospacing="0" w:line="276" w:lineRule="auto"/>
        <w:jc w:val="both"/>
        <w:rPr>
          <w:rFonts w:ascii="Cambria" w:hAnsi="Cambria"/>
          <w:lang w:val="en-US"/>
        </w:rPr>
      </w:pPr>
      <w:r w:rsidRPr="009C165B">
        <w:rPr>
          <w:rFonts w:ascii="Cambria" w:hAnsi="Cambria"/>
          <w:lang w:val="en-US"/>
        </w:rPr>
        <w:t>The Introduction section should be written within a concise, focused framework that clearly demonstrates the study's scientific significance and necessity. In this section, the theoretical, practical, or societal importance of the topic under investigation should be explained and supported by recent, relevant studies in the literature. Subsequently, gaps, limitations, or unresolved issues in existing research should be explicitly identified, thereby clarifying the specific need the present study addresses.</w:t>
      </w:r>
      <w:r w:rsidR="00FA070D" w:rsidRPr="009C165B">
        <w:rPr>
          <w:rFonts w:ascii="Cambria" w:hAnsi="Cambria"/>
          <w:lang w:val="en-US"/>
        </w:rPr>
        <w:t xml:space="preserve"> </w:t>
      </w:r>
    </w:p>
    <w:p w14:paraId="3ACF8BDC" w14:textId="68C9E7E6" w:rsidR="00FA070D" w:rsidRPr="009C165B" w:rsidRDefault="000C5C8A" w:rsidP="003F3AEB">
      <w:pPr>
        <w:pStyle w:val="NormalWeb"/>
        <w:spacing w:before="0" w:beforeAutospacing="0" w:after="120" w:afterAutospacing="0" w:line="276" w:lineRule="auto"/>
        <w:ind w:firstLine="567"/>
        <w:jc w:val="both"/>
        <w:rPr>
          <w:rFonts w:ascii="Cambria" w:hAnsi="Cambria"/>
          <w:lang w:val="en-US"/>
        </w:rPr>
      </w:pPr>
      <w:r w:rsidRPr="009C165B">
        <w:rPr>
          <w:rFonts w:ascii="Cambria" w:hAnsi="Cambria"/>
          <w:lang w:val="en-US"/>
        </w:rPr>
        <w:t>Finally, the methods, approaches, or datasets the study aims to use to address the identified gap should be clearly stated. In this way, the purpose, scope, and original contribution of the research are explicitly articulated at the end of the Introduction section</w:t>
      </w:r>
      <w:r w:rsidR="00FA070D" w:rsidRPr="009C165B">
        <w:rPr>
          <w:rFonts w:ascii="Cambria" w:hAnsi="Cambria"/>
          <w:lang w:val="en-US"/>
        </w:rPr>
        <w:t>.</w:t>
      </w:r>
    </w:p>
    <w:p w14:paraId="6802A7F7" w14:textId="53D98E39" w:rsidR="00FA070D" w:rsidRPr="009C165B" w:rsidRDefault="000C5C8A" w:rsidP="003F3AEB">
      <w:pPr>
        <w:suppressAutoHyphens w:val="0"/>
        <w:spacing w:before="240" w:after="120" w:line="276" w:lineRule="auto"/>
        <w:outlineLvl w:val="1"/>
        <w:rPr>
          <w:rFonts w:ascii="Cambria" w:eastAsia="Times New Roman" w:hAnsi="Cambria" w:cs="Times New Roman"/>
          <w:b/>
          <w:i/>
          <w:sz w:val="24"/>
          <w:szCs w:val="24"/>
          <w:lang w:val="tr-TR" w:eastAsia="tr-TR"/>
        </w:rPr>
      </w:pPr>
      <w:r w:rsidRPr="009C165B">
        <w:rPr>
          <w:rFonts w:ascii="Cambria" w:eastAsia="Times New Roman" w:hAnsi="Cambria" w:cs="Times New Roman"/>
          <w:b/>
          <w:i/>
          <w:sz w:val="24"/>
          <w:szCs w:val="24"/>
          <w:lang w:val="tr-TR" w:eastAsia="tr-TR"/>
        </w:rPr>
        <w:t>Subheadings (Second-Level Headings) (12 pt, Bold, Italic)</w:t>
      </w:r>
    </w:p>
    <w:p w14:paraId="48F28FEA" w14:textId="4CFFFE98" w:rsidR="00FA070D" w:rsidRPr="009C165B" w:rsidRDefault="000C5C8A" w:rsidP="00FA070D">
      <w:pPr>
        <w:suppressAutoHyphens w:val="0"/>
        <w:spacing w:before="240" w:after="120" w:line="276" w:lineRule="auto"/>
        <w:outlineLvl w:val="2"/>
        <w:rPr>
          <w:rFonts w:ascii="Cambria" w:eastAsia="Times New Roman" w:hAnsi="Cambria" w:cs="Times New Roman"/>
          <w:i/>
          <w:sz w:val="24"/>
          <w:szCs w:val="24"/>
          <w:lang w:val="tr-TR" w:eastAsia="tr-TR"/>
        </w:rPr>
      </w:pPr>
      <w:r w:rsidRPr="009C165B">
        <w:rPr>
          <w:rFonts w:ascii="Cambria" w:eastAsia="Times New Roman" w:hAnsi="Cambria" w:cs="Times New Roman"/>
          <w:i/>
          <w:sz w:val="24"/>
          <w:szCs w:val="24"/>
          <w:lang w:val="tr-TR" w:eastAsia="tr-TR"/>
        </w:rPr>
        <w:t>Third-level headings (12 pt, Italic)</w:t>
      </w:r>
    </w:p>
    <w:p w14:paraId="1C87CE0A" w14:textId="0FDDFFCB" w:rsidR="00FA070D" w:rsidRPr="009C165B" w:rsidRDefault="000C5C8A" w:rsidP="00FA070D">
      <w:pPr>
        <w:suppressAutoHyphens w:val="0"/>
        <w:spacing w:after="60" w:line="276" w:lineRule="auto"/>
        <w:rPr>
          <w:rFonts w:ascii="Cambria" w:eastAsia="Times New Roman" w:hAnsi="Cambria" w:cs="Times New Roman"/>
          <w:sz w:val="24"/>
          <w:szCs w:val="24"/>
          <w:lang w:val="tr-TR" w:eastAsia="tr-TR"/>
        </w:rPr>
      </w:pPr>
      <w:r w:rsidRPr="009C165B">
        <w:rPr>
          <w:rFonts w:ascii="Cambria" w:eastAsia="Times New Roman" w:hAnsi="Cambria" w:cs="Times New Roman"/>
          <w:sz w:val="24"/>
          <w:szCs w:val="24"/>
          <w:lang w:val="tr-TR" w:eastAsia="tr-TR"/>
        </w:rPr>
        <w:t>In peer-reviewed articles, all main and subheadings should be written in 12-point font size. First-level headings should be regular, bold, and written with initial letters capitalized; second-level headings should be bold, italic, and written with initial letters capitalized; whereas third-level headings should be italicized and written with only the first letter of the first word capitalized.</w:t>
      </w:r>
    </w:p>
    <w:p w14:paraId="7E083F6E" w14:textId="41B3FBF3" w:rsidR="00EA2DFC" w:rsidRPr="009C165B" w:rsidRDefault="00EA2DFC" w:rsidP="003F3AEB">
      <w:pPr>
        <w:autoSpaceDE w:val="0"/>
        <w:autoSpaceDN w:val="0"/>
        <w:adjustRightInd w:val="0"/>
        <w:spacing w:before="240" w:after="120" w:line="276" w:lineRule="auto"/>
        <w:rPr>
          <w:rFonts w:ascii="Cambria" w:hAnsi="Cambria" w:cs="Times New Roman"/>
          <w:b/>
          <w:color w:val="000000"/>
          <w:sz w:val="24"/>
          <w:szCs w:val="24"/>
        </w:rPr>
      </w:pPr>
      <w:r w:rsidRPr="009C165B">
        <w:rPr>
          <w:rFonts w:ascii="Cambria" w:hAnsi="Cambria" w:cs="Times New Roman"/>
          <w:b/>
          <w:color w:val="000000"/>
          <w:sz w:val="24"/>
          <w:szCs w:val="24"/>
        </w:rPr>
        <w:t>Literature review</w:t>
      </w:r>
      <w:r w:rsidR="000C5C8A" w:rsidRPr="009C165B">
        <w:rPr>
          <w:rFonts w:ascii="Cambria" w:hAnsi="Cambria" w:cs="Times New Roman"/>
          <w:b/>
          <w:color w:val="000000"/>
          <w:sz w:val="24"/>
          <w:szCs w:val="24"/>
        </w:rPr>
        <w:t>/Theoretical backround</w:t>
      </w:r>
    </w:p>
    <w:p w14:paraId="51BDEC14" w14:textId="165756A9" w:rsidR="00FA070D" w:rsidRPr="009C165B" w:rsidRDefault="000C5C8A" w:rsidP="003F3AEB">
      <w:pPr>
        <w:autoSpaceDE w:val="0"/>
        <w:autoSpaceDN w:val="0"/>
        <w:adjustRightInd w:val="0"/>
        <w:spacing w:before="120" w:after="120" w:line="276" w:lineRule="auto"/>
        <w:rPr>
          <w:rFonts w:ascii="Cambria" w:hAnsi="Cambria" w:cs="Times New Roman"/>
          <w:color w:val="000000"/>
          <w:sz w:val="24"/>
          <w:szCs w:val="24"/>
          <w:lang w:val="tr-TR"/>
        </w:rPr>
      </w:pPr>
      <w:r w:rsidRPr="009C165B">
        <w:rPr>
          <w:rFonts w:ascii="Cambria" w:hAnsi="Cambria" w:cs="Times New Roman"/>
          <w:color w:val="000000"/>
          <w:sz w:val="24"/>
          <w:szCs w:val="24"/>
          <w:lang w:val="tr-TR"/>
        </w:rPr>
        <w:t xml:space="preserve">In this section, the fundamental concepts and approaches that constitute the study's theoretical framework are examined with support from the relevant literature. Previous studies directly related to the research topic are summarised holistically and synthesised; rather than providing a purely chronological or descriptive account, similarities, </w:t>
      </w:r>
      <w:r w:rsidRPr="009C165B">
        <w:rPr>
          <w:rFonts w:ascii="Cambria" w:hAnsi="Cambria" w:cs="Times New Roman"/>
          <w:color w:val="000000"/>
          <w:sz w:val="24"/>
          <w:szCs w:val="24"/>
          <w:lang w:val="tr-TR"/>
        </w:rPr>
        <w:lastRenderedPageBreak/>
        <w:t>differences, and prevailing trends among the studies are emphasised. By evaluating the existing body of knowledge, gaps, contradictions, and aspects that are insufficiently addressed within the research field are identified. If the study investigates a topic that has not been previously examined, the rationale for this choice is explained on a logical and scientific basis.</w:t>
      </w:r>
    </w:p>
    <w:p w14:paraId="1388456B" w14:textId="010114AF" w:rsidR="00545A13" w:rsidRPr="009C165B" w:rsidRDefault="00453C89" w:rsidP="003F3AEB">
      <w:pPr>
        <w:autoSpaceDE w:val="0"/>
        <w:autoSpaceDN w:val="0"/>
        <w:adjustRightInd w:val="0"/>
        <w:spacing w:before="240" w:after="120" w:line="276" w:lineRule="auto"/>
        <w:rPr>
          <w:rFonts w:ascii="Cambria" w:hAnsi="Cambria" w:cs="Times New Roman"/>
          <w:b/>
          <w:color w:val="000000"/>
          <w:sz w:val="24"/>
          <w:szCs w:val="24"/>
        </w:rPr>
      </w:pPr>
      <w:r w:rsidRPr="009C165B">
        <w:rPr>
          <w:rFonts w:ascii="Cambria" w:hAnsi="Cambria" w:cs="Times New Roman"/>
          <w:b/>
          <w:color w:val="000000"/>
          <w:sz w:val="24"/>
          <w:szCs w:val="24"/>
        </w:rPr>
        <w:t>Methodology</w:t>
      </w:r>
    </w:p>
    <w:p w14:paraId="45B6DAC6" w14:textId="3E42CACF" w:rsidR="00FA070D" w:rsidRPr="009C165B" w:rsidRDefault="00453C89" w:rsidP="00FA070D">
      <w:pPr>
        <w:suppressAutoHyphens w:val="0"/>
        <w:spacing w:before="120" w:after="240" w:line="276" w:lineRule="auto"/>
        <w:rPr>
          <w:rFonts w:ascii="Cambria" w:eastAsia="Times New Roman" w:hAnsi="Cambria" w:cs="Times New Roman"/>
          <w:sz w:val="24"/>
          <w:szCs w:val="24"/>
          <w:lang w:eastAsia="tr-TR"/>
        </w:rPr>
      </w:pPr>
      <w:r w:rsidRPr="009C165B">
        <w:rPr>
          <w:rFonts w:ascii="Cambria" w:eastAsia="Times New Roman" w:hAnsi="Cambria" w:cs="Times New Roman"/>
          <w:sz w:val="24"/>
          <w:szCs w:val="24"/>
          <w:lang w:eastAsia="tr-TR"/>
        </w:rPr>
        <w:t>The Methods section should clearly present the study's scientific framework and provide a detailed explanation of the approaches and processes used to examine the research topic. In this context, the research design should be explicitly stated, and the extent to which the selected design addresses the study's purpose should be justified on theoretical grounds. The sample or study group should be clearly defined, together with its relationship to the population and the selection criteria. Furthermore, the characteristics of the data collection instruments, their validity and reliability information, and the stages of the data collection process should be systematically presented. In addition, the theoretical and empirical foundations underlying the proposed hypotheses should be explained with reference to the literature, and the relationship between these hypotheses and the research objectives should be clearly articulated.</w:t>
      </w:r>
    </w:p>
    <w:p w14:paraId="192D9674" w14:textId="12B1CB20" w:rsidR="0010539C" w:rsidRPr="009C165B" w:rsidRDefault="00EA2DFC" w:rsidP="003F3AEB">
      <w:pPr>
        <w:suppressAutoHyphens w:val="0"/>
        <w:spacing w:before="240" w:after="120" w:line="276" w:lineRule="auto"/>
        <w:rPr>
          <w:rFonts w:ascii="Cambria" w:hAnsi="Cambria" w:cs="Times New Roman"/>
          <w:b/>
          <w:color w:val="000000"/>
          <w:sz w:val="24"/>
          <w:szCs w:val="24"/>
        </w:rPr>
      </w:pPr>
      <w:r w:rsidRPr="009C165B">
        <w:rPr>
          <w:rFonts w:ascii="Cambria" w:hAnsi="Cambria" w:cs="Times New Roman"/>
          <w:b/>
          <w:color w:val="000000"/>
          <w:sz w:val="24"/>
          <w:szCs w:val="24"/>
        </w:rPr>
        <w:t>Results</w:t>
      </w:r>
      <w:r w:rsidR="00453C89" w:rsidRPr="009C165B">
        <w:rPr>
          <w:rFonts w:ascii="Cambria" w:hAnsi="Cambria" w:cs="Times New Roman"/>
          <w:b/>
          <w:color w:val="000000"/>
          <w:sz w:val="24"/>
          <w:szCs w:val="24"/>
        </w:rPr>
        <w:t>/Findings</w:t>
      </w:r>
    </w:p>
    <w:p w14:paraId="2434EE53" w14:textId="42B5942D" w:rsidR="00FA070D" w:rsidRPr="009C165B" w:rsidRDefault="00453C89" w:rsidP="00FA070D">
      <w:pPr>
        <w:suppressAutoHyphens w:val="0"/>
        <w:spacing w:before="120" w:after="240" w:line="276" w:lineRule="auto"/>
        <w:rPr>
          <w:rFonts w:ascii="Cambria" w:eastAsia="Times New Roman" w:hAnsi="Cambria" w:cs="Times New Roman"/>
          <w:sz w:val="24"/>
          <w:szCs w:val="24"/>
          <w:lang w:val="tr-TR" w:eastAsia="tr-TR"/>
        </w:rPr>
      </w:pPr>
      <w:r w:rsidRPr="009C165B">
        <w:rPr>
          <w:rFonts w:ascii="Cambria" w:eastAsia="Times New Roman" w:hAnsi="Cambria" w:cs="Times New Roman"/>
          <w:sz w:val="24"/>
          <w:szCs w:val="24"/>
          <w:lang w:val="tr-TR" w:eastAsia="tr-TR"/>
        </w:rPr>
        <w:t>The findings obtained in the study should be presented in accordance with the research objectives and/or hypotheses. Relevant tables, figures, charts, or diagrams may be used to present the findings.</w:t>
      </w:r>
    </w:p>
    <w:p w14:paraId="1DA79CA1" w14:textId="09D13F1F" w:rsidR="00FA070D" w:rsidRPr="009C165B" w:rsidRDefault="00473920" w:rsidP="003F3AEB">
      <w:pPr>
        <w:autoSpaceDE w:val="0"/>
        <w:autoSpaceDN w:val="0"/>
        <w:adjustRightInd w:val="0"/>
        <w:spacing w:before="240" w:after="120" w:line="276" w:lineRule="auto"/>
        <w:rPr>
          <w:rFonts w:ascii="Cambria" w:hAnsi="Cambria" w:cs="Times New Roman"/>
          <w:b/>
          <w:color w:val="000000"/>
          <w:sz w:val="24"/>
          <w:szCs w:val="24"/>
        </w:rPr>
      </w:pPr>
      <w:r w:rsidRPr="009C165B">
        <w:rPr>
          <w:rFonts w:ascii="Cambria" w:hAnsi="Cambria" w:cs="Times New Roman"/>
          <w:b/>
          <w:color w:val="000000"/>
          <w:sz w:val="24"/>
          <w:szCs w:val="24"/>
        </w:rPr>
        <w:t>Tables and Figures</w:t>
      </w:r>
    </w:p>
    <w:p w14:paraId="423081FD" w14:textId="5E9BA37D" w:rsidR="00FA070D" w:rsidRPr="009C165B" w:rsidRDefault="00473920" w:rsidP="00FA070D">
      <w:pPr>
        <w:spacing w:before="120" w:after="240" w:line="276" w:lineRule="auto"/>
        <w:rPr>
          <w:rFonts w:ascii="Cambria" w:hAnsi="Cambria" w:cs="Times New Roman"/>
          <w:sz w:val="24"/>
          <w:szCs w:val="24"/>
        </w:rPr>
      </w:pPr>
      <w:r w:rsidRPr="009C165B">
        <w:rPr>
          <w:rFonts w:ascii="Cambria" w:hAnsi="Cambria" w:cs="Times New Roman"/>
          <w:sz w:val="24"/>
          <w:szCs w:val="24"/>
        </w:rPr>
        <w:t>All tables and figures must be explained within the text. Tables and visual materials should begin with the labels “Table,” “Figure,” or “Visual” and should be numbered consecutively. For tables with many rows and columns, grey shading can enhance readability. The data in the tables should be entered in a 10-point font. Presenting SPSS outputs directly should be avoided.</w:t>
      </w:r>
    </w:p>
    <w:p w14:paraId="11D96625" w14:textId="19762CA1" w:rsidR="00FA070D" w:rsidRPr="009C165B" w:rsidRDefault="003854D9" w:rsidP="00A373B2">
      <w:pPr>
        <w:spacing w:before="120" w:after="60" w:line="23" w:lineRule="atLeast"/>
        <w:rPr>
          <w:rFonts w:ascii="Cambria" w:hAnsi="Cambria" w:cs="Times New Roman"/>
          <w:i/>
          <w:color w:val="000000"/>
          <w:sz w:val="22"/>
        </w:rPr>
      </w:pPr>
      <w:r w:rsidRPr="009C165B">
        <w:rPr>
          <w:rFonts w:ascii="Cambria" w:hAnsi="Cambria" w:cs="Times New Roman"/>
          <w:b/>
          <w:bCs/>
          <w:sz w:val="22"/>
        </w:rPr>
        <w:t xml:space="preserve">Table 1 (11 pt, Regular, Bold): </w:t>
      </w:r>
      <w:r w:rsidRPr="009C165B">
        <w:rPr>
          <w:rFonts w:ascii="Cambria" w:hAnsi="Cambria" w:cs="Times New Roman"/>
          <w:bCs/>
          <w:i/>
          <w:sz w:val="22"/>
        </w:rPr>
        <w:t>Title of Table 1 (11 pt, Italic)</w:t>
      </w:r>
    </w:p>
    <w:tbl>
      <w:tblPr>
        <w:tblW w:w="6521" w:type="dxa"/>
        <w:tblInd w:w="108" w:type="dxa"/>
        <w:tblBorders>
          <w:top w:val="single" w:sz="6" w:space="0" w:color="auto"/>
          <w:bottom w:val="single" w:sz="6" w:space="0" w:color="auto"/>
          <w:insideH w:val="single" w:sz="6" w:space="0" w:color="auto"/>
        </w:tblBorders>
        <w:tblLook w:val="01E0" w:firstRow="1" w:lastRow="1" w:firstColumn="1" w:lastColumn="1" w:noHBand="0" w:noVBand="0"/>
      </w:tblPr>
      <w:tblGrid>
        <w:gridCol w:w="1418"/>
        <w:gridCol w:w="850"/>
        <w:gridCol w:w="851"/>
        <w:gridCol w:w="850"/>
        <w:gridCol w:w="851"/>
        <w:gridCol w:w="850"/>
        <w:gridCol w:w="851"/>
      </w:tblGrid>
      <w:tr w:rsidR="00545A13" w:rsidRPr="009C165B" w14:paraId="5CC8F507" w14:textId="77777777" w:rsidTr="003050C5">
        <w:trPr>
          <w:trHeight w:val="244"/>
        </w:trPr>
        <w:tc>
          <w:tcPr>
            <w:tcW w:w="1418" w:type="dxa"/>
            <w:vMerge w:val="restart"/>
            <w:vAlign w:val="center"/>
          </w:tcPr>
          <w:p w14:paraId="41BCE486" w14:textId="32D671B8" w:rsidR="00545A13" w:rsidRPr="009C165B" w:rsidRDefault="003854D9" w:rsidP="003050C5">
            <w:pPr>
              <w:rPr>
                <w:rFonts w:ascii="Cambria" w:hAnsi="Cambria" w:cs="Times New Roman"/>
                <w:szCs w:val="20"/>
              </w:rPr>
            </w:pPr>
            <w:r w:rsidRPr="009C165B">
              <w:rPr>
                <w:rFonts w:ascii="Cambria" w:hAnsi="Cambria" w:cs="Times New Roman"/>
                <w:szCs w:val="20"/>
              </w:rPr>
              <w:t>Grade Level</w:t>
            </w:r>
          </w:p>
        </w:tc>
        <w:tc>
          <w:tcPr>
            <w:tcW w:w="1701" w:type="dxa"/>
            <w:gridSpan w:val="2"/>
            <w:vAlign w:val="center"/>
          </w:tcPr>
          <w:p w14:paraId="0697B87B" w14:textId="0D1DD342" w:rsidR="00545A13" w:rsidRPr="009C165B" w:rsidRDefault="003854D9" w:rsidP="003050C5">
            <w:pPr>
              <w:jc w:val="right"/>
              <w:rPr>
                <w:rFonts w:ascii="Cambria" w:hAnsi="Cambria" w:cs="Times New Roman"/>
                <w:szCs w:val="20"/>
              </w:rPr>
            </w:pPr>
            <w:r w:rsidRPr="009C165B">
              <w:rPr>
                <w:rFonts w:ascii="Cambria" w:hAnsi="Cambria" w:cs="Times New Roman"/>
                <w:szCs w:val="20"/>
              </w:rPr>
              <w:t>Girls</w:t>
            </w:r>
          </w:p>
        </w:tc>
        <w:tc>
          <w:tcPr>
            <w:tcW w:w="1701" w:type="dxa"/>
            <w:gridSpan w:val="2"/>
            <w:vAlign w:val="center"/>
          </w:tcPr>
          <w:p w14:paraId="058D0B52" w14:textId="62473FBE" w:rsidR="00545A13" w:rsidRPr="009C165B" w:rsidRDefault="003854D9" w:rsidP="003050C5">
            <w:pPr>
              <w:jc w:val="right"/>
              <w:rPr>
                <w:rFonts w:ascii="Cambria" w:hAnsi="Cambria" w:cs="Times New Roman"/>
                <w:szCs w:val="20"/>
              </w:rPr>
            </w:pPr>
            <w:r w:rsidRPr="009C165B">
              <w:rPr>
                <w:rFonts w:ascii="Cambria" w:hAnsi="Cambria" w:cs="Times New Roman"/>
                <w:szCs w:val="20"/>
              </w:rPr>
              <w:t>Boys</w:t>
            </w:r>
          </w:p>
        </w:tc>
        <w:tc>
          <w:tcPr>
            <w:tcW w:w="1701" w:type="dxa"/>
            <w:gridSpan w:val="2"/>
            <w:vAlign w:val="center"/>
          </w:tcPr>
          <w:p w14:paraId="0EF80AF4" w14:textId="02943311" w:rsidR="00545A13" w:rsidRPr="009C165B" w:rsidRDefault="003854D9" w:rsidP="003050C5">
            <w:pPr>
              <w:jc w:val="right"/>
              <w:rPr>
                <w:rFonts w:ascii="Cambria" w:hAnsi="Cambria" w:cs="Times New Roman"/>
                <w:szCs w:val="20"/>
              </w:rPr>
            </w:pPr>
            <w:r w:rsidRPr="009C165B">
              <w:rPr>
                <w:rFonts w:ascii="Cambria" w:hAnsi="Cambria" w:cs="Times New Roman"/>
                <w:szCs w:val="20"/>
              </w:rPr>
              <w:t>Total</w:t>
            </w:r>
          </w:p>
        </w:tc>
      </w:tr>
      <w:tr w:rsidR="00545A13" w:rsidRPr="009C165B" w14:paraId="325A31DD" w14:textId="77777777" w:rsidTr="003050C5">
        <w:trPr>
          <w:trHeight w:val="157"/>
        </w:trPr>
        <w:tc>
          <w:tcPr>
            <w:tcW w:w="1418" w:type="dxa"/>
            <w:vMerge/>
            <w:tcBorders>
              <w:bottom w:val="single" w:sz="6" w:space="0" w:color="auto"/>
            </w:tcBorders>
            <w:vAlign w:val="center"/>
          </w:tcPr>
          <w:p w14:paraId="246CE4D6" w14:textId="77777777" w:rsidR="00545A13" w:rsidRPr="009C165B" w:rsidRDefault="00545A13" w:rsidP="003050C5">
            <w:pPr>
              <w:jc w:val="right"/>
              <w:rPr>
                <w:rFonts w:ascii="Cambria" w:hAnsi="Cambria" w:cs="Times New Roman"/>
                <w:szCs w:val="20"/>
              </w:rPr>
            </w:pPr>
          </w:p>
        </w:tc>
        <w:tc>
          <w:tcPr>
            <w:tcW w:w="850" w:type="dxa"/>
            <w:tcBorders>
              <w:bottom w:val="single" w:sz="6" w:space="0" w:color="auto"/>
            </w:tcBorders>
            <w:vAlign w:val="center"/>
          </w:tcPr>
          <w:p w14:paraId="0093B0AD" w14:textId="77777777" w:rsidR="00545A13" w:rsidRPr="009C165B" w:rsidRDefault="00545A13" w:rsidP="003050C5">
            <w:pPr>
              <w:jc w:val="right"/>
              <w:rPr>
                <w:rFonts w:ascii="Cambria" w:hAnsi="Cambria" w:cs="Times New Roman"/>
                <w:i/>
                <w:szCs w:val="20"/>
              </w:rPr>
            </w:pPr>
            <w:r w:rsidRPr="009C165B">
              <w:rPr>
                <w:rFonts w:ascii="Cambria" w:hAnsi="Cambria" w:cs="Times New Roman"/>
                <w:i/>
                <w:szCs w:val="20"/>
              </w:rPr>
              <w:t>n</w:t>
            </w:r>
          </w:p>
        </w:tc>
        <w:tc>
          <w:tcPr>
            <w:tcW w:w="851" w:type="dxa"/>
            <w:tcBorders>
              <w:bottom w:val="single" w:sz="6" w:space="0" w:color="auto"/>
            </w:tcBorders>
            <w:vAlign w:val="center"/>
          </w:tcPr>
          <w:p w14:paraId="3CED8289" w14:textId="77777777" w:rsidR="00545A13" w:rsidRPr="009C165B" w:rsidRDefault="00545A13" w:rsidP="003050C5">
            <w:pPr>
              <w:jc w:val="right"/>
              <w:rPr>
                <w:rFonts w:ascii="Cambria" w:hAnsi="Cambria" w:cs="Times New Roman"/>
                <w:i/>
                <w:szCs w:val="20"/>
              </w:rPr>
            </w:pPr>
            <w:r w:rsidRPr="009C165B">
              <w:rPr>
                <w:rFonts w:ascii="Cambria" w:hAnsi="Cambria" w:cs="Times New Roman"/>
                <w:i/>
                <w:szCs w:val="20"/>
              </w:rPr>
              <w:t>%</w:t>
            </w:r>
          </w:p>
        </w:tc>
        <w:tc>
          <w:tcPr>
            <w:tcW w:w="850" w:type="dxa"/>
            <w:tcBorders>
              <w:bottom w:val="single" w:sz="6" w:space="0" w:color="auto"/>
            </w:tcBorders>
            <w:vAlign w:val="center"/>
          </w:tcPr>
          <w:p w14:paraId="7EB5A99E" w14:textId="77777777" w:rsidR="00545A13" w:rsidRPr="009C165B" w:rsidRDefault="00545A13" w:rsidP="003050C5">
            <w:pPr>
              <w:jc w:val="right"/>
              <w:rPr>
                <w:rFonts w:ascii="Cambria" w:hAnsi="Cambria" w:cs="Times New Roman"/>
                <w:i/>
                <w:szCs w:val="20"/>
              </w:rPr>
            </w:pPr>
            <w:r w:rsidRPr="009C165B">
              <w:rPr>
                <w:rFonts w:ascii="Cambria" w:hAnsi="Cambria" w:cs="Times New Roman"/>
                <w:i/>
                <w:szCs w:val="20"/>
              </w:rPr>
              <w:t>n</w:t>
            </w:r>
          </w:p>
        </w:tc>
        <w:tc>
          <w:tcPr>
            <w:tcW w:w="851" w:type="dxa"/>
            <w:tcBorders>
              <w:bottom w:val="single" w:sz="6" w:space="0" w:color="auto"/>
            </w:tcBorders>
            <w:vAlign w:val="center"/>
          </w:tcPr>
          <w:p w14:paraId="1A3914A0" w14:textId="77777777" w:rsidR="00545A13" w:rsidRPr="009C165B" w:rsidRDefault="00545A13" w:rsidP="003050C5">
            <w:pPr>
              <w:jc w:val="right"/>
              <w:rPr>
                <w:rFonts w:ascii="Cambria" w:hAnsi="Cambria" w:cs="Times New Roman"/>
                <w:i/>
                <w:szCs w:val="20"/>
              </w:rPr>
            </w:pPr>
            <w:r w:rsidRPr="009C165B">
              <w:rPr>
                <w:rFonts w:ascii="Cambria" w:hAnsi="Cambria" w:cs="Times New Roman"/>
                <w:i/>
                <w:szCs w:val="20"/>
              </w:rPr>
              <w:t>%</w:t>
            </w:r>
          </w:p>
        </w:tc>
        <w:tc>
          <w:tcPr>
            <w:tcW w:w="850" w:type="dxa"/>
            <w:tcBorders>
              <w:bottom w:val="single" w:sz="6" w:space="0" w:color="auto"/>
            </w:tcBorders>
            <w:vAlign w:val="center"/>
          </w:tcPr>
          <w:p w14:paraId="1AD90C47" w14:textId="77777777" w:rsidR="00545A13" w:rsidRPr="009C165B" w:rsidRDefault="00545A13" w:rsidP="003050C5">
            <w:pPr>
              <w:jc w:val="right"/>
              <w:rPr>
                <w:rFonts w:ascii="Cambria" w:hAnsi="Cambria" w:cs="Times New Roman"/>
                <w:i/>
                <w:szCs w:val="20"/>
              </w:rPr>
            </w:pPr>
            <w:r w:rsidRPr="009C165B">
              <w:rPr>
                <w:rFonts w:ascii="Cambria" w:hAnsi="Cambria" w:cs="Times New Roman"/>
                <w:i/>
                <w:szCs w:val="20"/>
              </w:rPr>
              <w:t>n</w:t>
            </w:r>
          </w:p>
        </w:tc>
        <w:tc>
          <w:tcPr>
            <w:tcW w:w="851" w:type="dxa"/>
            <w:tcBorders>
              <w:bottom w:val="single" w:sz="6" w:space="0" w:color="auto"/>
            </w:tcBorders>
            <w:vAlign w:val="center"/>
          </w:tcPr>
          <w:p w14:paraId="13B8C495" w14:textId="77777777" w:rsidR="00545A13" w:rsidRPr="009C165B" w:rsidRDefault="00545A13" w:rsidP="003050C5">
            <w:pPr>
              <w:jc w:val="right"/>
              <w:rPr>
                <w:rFonts w:ascii="Cambria" w:hAnsi="Cambria" w:cs="Times New Roman"/>
                <w:i/>
                <w:szCs w:val="20"/>
              </w:rPr>
            </w:pPr>
            <w:r w:rsidRPr="009C165B">
              <w:rPr>
                <w:rFonts w:ascii="Cambria" w:hAnsi="Cambria" w:cs="Times New Roman"/>
                <w:i/>
                <w:szCs w:val="20"/>
              </w:rPr>
              <w:t>%</w:t>
            </w:r>
          </w:p>
        </w:tc>
      </w:tr>
      <w:tr w:rsidR="003854D9" w:rsidRPr="009C165B" w14:paraId="4399D9B5" w14:textId="77777777" w:rsidTr="00663951">
        <w:trPr>
          <w:trHeight w:val="255"/>
        </w:trPr>
        <w:tc>
          <w:tcPr>
            <w:tcW w:w="1418" w:type="dxa"/>
            <w:tcBorders>
              <w:bottom w:val="nil"/>
            </w:tcBorders>
          </w:tcPr>
          <w:p w14:paraId="4937CBCB" w14:textId="432DF20C" w:rsidR="003854D9" w:rsidRPr="009C165B" w:rsidRDefault="003854D9" w:rsidP="003854D9">
            <w:pPr>
              <w:rPr>
                <w:rFonts w:ascii="Cambria" w:hAnsi="Cambria" w:cs="Times New Roman"/>
                <w:szCs w:val="20"/>
              </w:rPr>
            </w:pPr>
            <w:r w:rsidRPr="009C165B">
              <w:rPr>
                <w:rFonts w:ascii="Cambria" w:hAnsi="Cambria"/>
              </w:rPr>
              <w:t>4th Grade</w:t>
            </w:r>
          </w:p>
        </w:tc>
        <w:tc>
          <w:tcPr>
            <w:tcW w:w="850" w:type="dxa"/>
            <w:tcBorders>
              <w:bottom w:val="nil"/>
            </w:tcBorders>
            <w:vAlign w:val="center"/>
          </w:tcPr>
          <w:p w14:paraId="7C9202C9" w14:textId="77777777" w:rsidR="003854D9" w:rsidRPr="009C165B" w:rsidRDefault="003854D9" w:rsidP="003854D9">
            <w:pPr>
              <w:jc w:val="right"/>
              <w:rPr>
                <w:rFonts w:ascii="Cambria" w:hAnsi="Cambria" w:cs="Times New Roman"/>
                <w:szCs w:val="20"/>
              </w:rPr>
            </w:pPr>
            <w:r w:rsidRPr="009C165B">
              <w:rPr>
                <w:rFonts w:ascii="Cambria" w:hAnsi="Cambria" w:cs="Times New Roman"/>
                <w:szCs w:val="20"/>
              </w:rPr>
              <w:t>450</w:t>
            </w:r>
          </w:p>
        </w:tc>
        <w:tc>
          <w:tcPr>
            <w:tcW w:w="851" w:type="dxa"/>
            <w:tcBorders>
              <w:bottom w:val="nil"/>
            </w:tcBorders>
            <w:vAlign w:val="center"/>
          </w:tcPr>
          <w:p w14:paraId="0881C346" w14:textId="77777777" w:rsidR="003854D9" w:rsidRPr="009C165B" w:rsidRDefault="003854D9" w:rsidP="003854D9">
            <w:pPr>
              <w:jc w:val="right"/>
              <w:rPr>
                <w:rFonts w:ascii="Cambria" w:hAnsi="Cambria" w:cs="Times New Roman"/>
                <w:szCs w:val="20"/>
              </w:rPr>
            </w:pPr>
            <w:r w:rsidRPr="009C165B">
              <w:rPr>
                <w:rFonts w:ascii="Cambria" w:hAnsi="Cambria" w:cs="Times New Roman"/>
                <w:szCs w:val="20"/>
              </w:rPr>
              <w:t>47,5</w:t>
            </w:r>
          </w:p>
        </w:tc>
        <w:tc>
          <w:tcPr>
            <w:tcW w:w="850" w:type="dxa"/>
            <w:tcBorders>
              <w:bottom w:val="nil"/>
            </w:tcBorders>
            <w:vAlign w:val="center"/>
          </w:tcPr>
          <w:p w14:paraId="752CF76B" w14:textId="77777777" w:rsidR="003854D9" w:rsidRPr="009C165B" w:rsidRDefault="003854D9" w:rsidP="003854D9">
            <w:pPr>
              <w:jc w:val="right"/>
              <w:rPr>
                <w:rFonts w:ascii="Cambria" w:hAnsi="Cambria" w:cs="Times New Roman"/>
                <w:szCs w:val="20"/>
              </w:rPr>
            </w:pPr>
            <w:r w:rsidRPr="009C165B">
              <w:rPr>
                <w:rFonts w:ascii="Cambria" w:hAnsi="Cambria" w:cs="Times New Roman"/>
                <w:szCs w:val="20"/>
              </w:rPr>
              <w:t>498</w:t>
            </w:r>
          </w:p>
        </w:tc>
        <w:tc>
          <w:tcPr>
            <w:tcW w:w="851" w:type="dxa"/>
            <w:tcBorders>
              <w:bottom w:val="nil"/>
            </w:tcBorders>
            <w:vAlign w:val="center"/>
          </w:tcPr>
          <w:p w14:paraId="591CBD67" w14:textId="77777777" w:rsidR="003854D9" w:rsidRPr="009C165B" w:rsidRDefault="003854D9" w:rsidP="003854D9">
            <w:pPr>
              <w:jc w:val="right"/>
              <w:rPr>
                <w:rFonts w:ascii="Cambria" w:hAnsi="Cambria" w:cs="Times New Roman"/>
                <w:szCs w:val="20"/>
              </w:rPr>
            </w:pPr>
            <w:r w:rsidRPr="009C165B">
              <w:rPr>
                <w:rFonts w:ascii="Cambria" w:hAnsi="Cambria" w:cs="Times New Roman"/>
                <w:szCs w:val="20"/>
              </w:rPr>
              <w:t>52,5</w:t>
            </w:r>
          </w:p>
        </w:tc>
        <w:tc>
          <w:tcPr>
            <w:tcW w:w="850" w:type="dxa"/>
            <w:tcBorders>
              <w:bottom w:val="nil"/>
            </w:tcBorders>
            <w:vAlign w:val="center"/>
          </w:tcPr>
          <w:p w14:paraId="3E9B0A3C" w14:textId="77777777" w:rsidR="003854D9" w:rsidRPr="009C165B" w:rsidRDefault="003854D9" w:rsidP="003854D9">
            <w:pPr>
              <w:jc w:val="right"/>
              <w:rPr>
                <w:rFonts w:ascii="Cambria" w:hAnsi="Cambria" w:cs="Times New Roman"/>
                <w:szCs w:val="20"/>
              </w:rPr>
            </w:pPr>
            <w:r w:rsidRPr="009C165B">
              <w:rPr>
                <w:rFonts w:ascii="Cambria" w:hAnsi="Cambria" w:cs="Times New Roman"/>
                <w:szCs w:val="20"/>
              </w:rPr>
              <w:t>948</w:t>
            </w:r>
          </w:p>
        </w:tc>
        <w:tc>
          <w:tcPr>
            <w:tcW w:w="851" w:type="dxa"/>
            <w:tcBorders>
              <w:bottom w:val="nil"/>
            </w:tcBorders>
            <w:vAlign w:val="center"/>
          </w:tcPr>
          <w:p w14:paraId="5CE47643" w14:textId="77777777" w:rsidR="003854D9" w:rsidRPr="009C165B" w:rsidRDefault="003854D9" w:rsidP="003854D9">
            <w:pPr>
              <w:jc w:val="right"/>
              <w:rPr>
                <w:rFonts w:ascii="Cambria" w:hAnsi="Cambria" w:cs="Times New Roman"/>
                <w:szCs w:val="20"/>
              </w:rPr>
            </w:pPr>
            <w:r w:rsidRPr="009C165B">
              <w:rPr>
                <w:rFonts w:ascii="Cambria" w:hAnsi="Cambria" w:cs="Times New Roman"/>
                <w:szCs w:val="20"/>
              </w:rPr>
              <w:t>100</w:t>
            </w:r>
          </w:p>
        </w:tc>
      </w:tr>
      <w:tr w:rsidR="003854D9" w:rsidRPr="009C165B" w14:paraId="1C2616B9" w14:textId="77777777" w:rsidTr="00663951">
        <w:trPr>
          <w:trHeight w:val="244"/>
        </w:trPr>
        <w:tc>
          <w:tcPr>
            <w:tcW w:w="1418" w:type="dxa"/>
            <w:tcBorders>
              <w:top w:val="nil"/>
              <w:bottom w:val="nil"/>
            </w:tcBorders>
          </w:tcPr>
          <w:p w14:paraId="0041C7C7" w14:textId="55885D89" w:rsidR="003854D9" w:rsidRPr="009C165B" w:rsidRDefault="003854D9" w:rsidP="003854D9">
            <w:pPr>
              <w:rPr>
                <w:rFonts w:ascii="Cambria" w:hAnsi="Cambria" w:cs="Times New Roman"/>
                <w:szCs w:val="20"/>
              </w:rPr>
            </w:pPr>
            <w:r w:rsidRPr="009C165B">
              <w:rPr>
                <w:rFonts w:ascii="Cambria" w:hAnsi="Cambria"/>
              </w:rPr>
              <w:t>5th Grade</w:t>
            </w:r>
          </w:p>
        </w:tc>
        <w:tc>
          <w:tcPr>
            <w:tcW w:w="850" w:type="dxa"/>
            <w:tcBorders>
              <w:top w:val="nil"/>
              <w:bottom w:val="nil"/>
            </w:tcBorders>
            <w:vAlign w:val="center"/>
          </w:tcPr>
          <w:p w14:paraId="7699DAA8" w14:textId="77777777" w:rsidR="003854D9" w:rsidRPr="009C165B" w:rsidRDefault="003854D9" w:rsidP="003854D9">
            <w:pPr>
              <w:jc w:val="right"/>
              <w:rPr>
                <w:rFonts w:ascii="Cambria" w:hAnsi="Cambria" w:cs="Times New Roman"/>
                <w:szCs w:val="20"/>
              </w:rPr>
            </w:pPr>
            <w:r w:rsidRPr="009C165B">
              <w:rPr>
                <w:rFonts w:ascii="Cambria" w:hAnsi="Cambria" w:cs="Times New Roman"/>
                <w:szCs w:val="20"/>
              </w:rPr>
              <w:t>497</w:t>
            </w:r>
          </w:p>
        </w:tc>
        <w:tc>
          <w:tcPr>
            <w:tcW w:w="851" w:type="dxa"/>
            <w:tcBorders>
              <w:top w:val="nil"/>
              <w:bottom w:val="nil"/>
            </w:tcBorders>
            <w:vAlign w:val="center"/>
          </w:tcPr>
          <w:p w14:paraId="0766562C" w14:textId="77777777" w:rsidR="003854D9" w:rsidRPr="009C165B" w:rsidRDefault="003854D9" w:rsidP="003854D9">
            <w:pPr>
              <w:jc w:val="right"/>
              <w:rPr>
                <w:rFonts w:ascii="Cambria" w:hAnsi="Cambria" w:cs="Times New Roman"/>
                <w:szCs w:val="20"/>
              </w:rPr>
            </w:pPr>
            <w:r w:rsidRPr="009C165B">
              <w:rPr>
                <w:rFonts w:ascii="Cambria" w:hAnsi="Cambria" w:cs="Times New Roman"/>
                <w:szCs w:val="20"/>
              </w:rPr>
              <w:t>49,9</w:t>
            </w:r>
          </w:p>
        </w:tc>
        <w:tc>
          <w:tcPr>
            <w:tcW w:w="850" w:type="dxa"/>
            <w:tcBorders>
              <w:top w:val="nil"/>
              <w:bottom w:val="nil"/>
            </w:tcBorders>
            <w:vAlign w:val="center"/>
          </w:tcPr>
          <w:p w14:paraId="7C049080" w14:textId="77777777" w:rsidR="003854D9" w:rsidRPr="009C165B" w:rsidRDefault="003854D9" w:rsidP="003854D9">
            <w:pPr>
              <w:jc w:val="right"/>
              <w:rPr>
                <w:rFonts w:ascii="Cambria" w:hAnsi="Cambria" w:cs="Times New Roman"/>
                <w:szCs w:val="20"/>
              </w:rPr>
            </w:pPr>
            <w:r w:rsidRPr="009C165B">
              <w:rPr>
                <w:rFonts w:ascii="Cambria" w:hAnsi="Cambria" w:cs="Times New Roman"/>
                <w:szCs w:val="20"/>
              </w:rPr>
              <w:t>498</w:t>
            </w:r>
          </w:p>
        </w:tc>
        <w:tc>
          <w:tcPr>
            <w:tcW w:w="851" w:type="dxa"/>
            <w:tcBorders>
              <w:top w:val="nil"/>
              <w:bottom w:val="nil"/>
            </w:tcBorders>
            <w:vAlign w:val="center"/>
          </w:tcPr>
          <w:p w14:paraId="56287962" w14:textId="77777777" w:rsidR="003854D9" w:rsidRPr="009C165B" w:rsidRDefault="003854D9" w:rsidP="003854D9">
            <w:pPr>
              <w:jc w:val="right"/>
              <w:rPr>
                <w:rFonts w:ascii="Cambria" w:hAnsi="Cambria" w:cs="Times New Roman"/>
                <w:szCs w:val="20"/>
              </w:rPr>
            </w:pPr>
            <w:r w:rsidRPr="009C165B">
              <w:rPr>
                <w:rFonts w:ascii="Cambria" w:hAnsi="Cambria" w:cs="Times New Roman"/>
                <w:szCs w:val="20"/>
              </w:rPr>
              <w:t>50,1</w:t>
            </w:r>
          </w:p>
        </w:tc>
        <w:tc>
          <w:tcPr>
            <w:tcW w:w="850" w:type="dxa"/>
            <w:tcBorders>
              <w:top w:val="nil"/>
              <w:bottom w:val="nil"/>
            </w:tcBorders>
            <w:vAlign w:val="center"/>
          </w:tcPr>
          <w:p w14:paraId="69C57A3E" w14:textId="77777777" w:rsidR="003854D9" w:rsidRPr="009C165B" w:rsidRDefault="003854D9" w:rsidP="003854D9">
            <w:pPr>
              <w:jc w:val="right"/>
              <w:rPr>
                <w:rFonts w:ascii="Cambria" w:hAnsi="Cambria" w:cs="Times New Roman"/>
                <w:szCs w:val="20"/>
              </w:rPr>
            </w:pPr>
            <w:r w:rsidRPr="009C165B">
              <w:rPr>
                <w:rFonts w:ascii="Cambria" w:hAnsi="Cambria" w:cs="Times New Roman"/>
                <w:szCs w:val="20"/>
              </w:rPr>
              <w:t>995</w:t>
            </w:r>
          </w:p>
        </w:tc>
        <w:tc>
          <w:tcPr>
            <w:tcW w:w="851" w:type="dxa"/>
            <w:tcBorders>
              <w:top w:val="nil"/>
              <w:bottom w:val="nil"/>
            </w:tcBorders>
            <w:vAlign w:val="center"/>
          </w:tcPr>
          <w:p w14:paraId="57EF8DF7" w14:textId="77777777" w:rsidR="003854D9" w:rsidRPr="009C165B" w:rsidRDefault="003854D9" w:rsidP="003854D9">
            <w:pPr>
              <w:jc w:val="right"/>
              <w:rPr>
                <w:rFonts w:ascii="Cambria" w:hAnsi="Cambria" w:cs="Times New Roman"/>
                <w:szCs w:val="20"/>
              </w:rPr>
            </w:pPr>
            <w:r w:rsidRPr="009C165B">
              <w:rPr>
                <w:rFonts w:ascii="Cambria" w:hAnsi="Cambria" w:cs="Times New Roman"/>
                <w:szCs w:val="20"/>
              </w:rPr>
              <w:t>100</w:t>
            </w:r>
          </w:p>
        </w:tc>
      </w:tr>
      <w:tr w:rsidR="003854D9" w:rsidRPr="009C165B" w14:paraId="44EC34BF" w14:textId="77777777" w:rsidTr="00663951">
        <w:trPr>
          <w:trHeight w:val="255"/>
        </w:trPr>
        <w:tc>
          <w:tcPr>
            <w:tcW w:w="1418" w:type="dxa"/>
            <w:tcBorders>
              <w:top w:val="nil"/>
              <w:bottom w:val="nil"/>
            </w:tcBorders>
          </w:tcPr>
          <w:p w14:paraId="7C427073" w14:textId="2130E22F" w:rsidR="003854D9" w:rsidRPr="009C165B" w:rsidRDefault="003854D9" w:rsidP="003854D9">
            <w:pPr>
              <w:rPr>
                <w:rFonts w:ascii="Cambria" w:hAnsi="Cambria" w:cs="Times New Roman"/>
                <w:szCs w:val="20"/>
              </w:rPr>
            </w:pPr>
            <w:r w:rsidRPr="009C165B">
              <w:rPr>
                <w:rFonts w:ascii="Cambria" w:hAnsi="Cambria"/>
              </w:rPr>
              <w:t>6th Grade</w:t>
            </w:r>
          </w:p>
        </w:tc>
        <w:tc>
          <w:tcPr>
            <w:tcW w:w="850" w:type="dxa"/>
            <w:tcBorders>
              <w:top w:val="nil"/>
              <w:bottom w:val="nil"/>
            </w:tcBorders>
            <w:vAlign w:val="center"/>
          </w:tcPr>
          <w:p w14:paraId="1BE0E34A" w14:textId="77777777" w:rsidR="003854D9" w:rsidRPr="009C165B" w:rsidRDefault="003854D9" w:rsidP="003854D9">
            <w:pPr>
              <w:jc w:val="right"/>
              <w:rPr>
                <w:rFonts w:ascii="Cambria" w:hAnsi="Cambria" w:cs="Times New Roman"/>
                <w:szCs w:val="20"/>
              </w:rPr>
            </w:pPr>
            <w:r w:rsidRPr="009C165B">
              <w:rPr>
                <w:rFonts w:ascii="Cambria" w:hAnsi="Cambria" w:cs="Times New Roman"/>
                <w:szCs w:val="20"/>
              </w:rPr>
              <w:t>573</w:t>
            </w:r>
          </w:p>
        </w:tc>
        <w:tc>
          <w:tcPr>
            <w:tcW w:w="851" w:type="dxa"/>
            <w:tcBorders>
              <w:top w:val="nil"/>
              <w:bottom w:val="nil"/>
            </w:tcBorders>
            <w:vAlign w:val="center"/>
          </w:tcPr>
          <w:p w14:paraId="1D7C5CEF" w14:textId="77777777" w:rsidR="003854D9" w:rsidRPr="009C165B" w:rsidRDefault="003854D9" w:rsidP="003854D9">
            <w:pPr>
              <w:jc w:val="right"/>
              <w:rPr>
                <w:rFonts w:ascii="Cambria" w:hAnsi="Cambria" w:cs="Times New Roman"/>
                <w:szCs w:val="20"/>
              </w:rPr>
            </w:pPr>
            <w:r w:rsidRPr="009C165B">
              <w:rPr>
                <w:rFonts w:ascii="Cambria" w:hAnsi="Cambria" w:cs="Times New Roman"/>
                <w:szCs w:val="20"/>
              </w:rPr>
              <w:t>49,1</w:t>
            </w:r>
          </w:p>
        </w:tc>
        <w:tc>
          <w:tcPr>
            <w:tcW w:w="850" w:type="dxa"/>
            <w:tcBorders>
              <w:top w:val="nil"/>
              <w:bottom w:val="nil"/>
            </w:tcBorders>
            <w:vAlign w:val="center"/>
          </w:tcPr>
          <w:p w14:paraId="47060880" w14:textId="77777777" w:rsidR="003854D9" w:rsidRPr="009C165B" w:rsidRDefault="003854D9" w:rsidP="003854D9">
            <w:pPr>
              <w:jc w:val="right"/>
              <w:rPr>
                <w:rFonts w:ascii="Cambria" w:hAnsi="Cambria" w:cs="Times New Roman"/>
                <w:szCs w:val="20"/>
              </w:rPr>
            </w:pPr>
            <w:r w:rsidRPr="009C165B">
              <w:rPr>
                <w:rFonts w:ascii="Cambria" w:hAnsi="Cambria" w:cs="Times New Roman"/>
                <w:szCs w:val="20"/>
              </w:rPr>
              <w:t>593</w:t>
            </w:r>
          </w:p>
        </w:tc>
        <w:tc>
          <w:tcPr>
            <w:tcW w:w="851" w:type="dxa"/>
            <w:tcBorders>
              <w:top w:val="nil"/>
              <w:bottom w:val="nil"/>
            </w:tcBorders>
            <w:vAlign w:val="center"/>
          </w:tcPr>
          <w:p w14:paraId="4D8101DF" w14:textId="77777777" w:rsidR="003854D9" w:rsidRPr="009C165B" w:rsidRDefault="003854D9" w:rsidP="003854D9">
            <w:pPr>
              <w:jc w:val="right"/>
              <w:rPr>
                <w:rFonts w:ascii="Cambria" w:hAnsi="Cambria" w:cs="Times New Roman"/>
                <w:szCs w:val="20"/>
              </w:rPr>
            </w:pPr>
            <w:r w:rsidRPr="009C165B">
              <w:rPr>
                <w:rFonts w:ascii="Cambria" w:hAnsi="Cambria" w:cs="Times New Roman"/>
                <w:szCs w:val="20"/>
              </w:rPr>
              <w:t>50,9</w:t>
            </w:r>
          </w:p>
        </w:tc>
        <w:tc>
          <w:tcPr>
            <w:tcW w:w="850" w:type="dxa"/>
            <w:tcBorders>
              <w:top w:val="nil"/>
              <w:bottom w:val="nil"/>
            </w:tcBorders>
            <w:vAlign w:val="center"/>
          </w:tcPr>
          <w:p w14:paraId="6931AD03" w14:textId="77777777" w:rsidR="003854D9" w:rsidRPr="009C165B" w:rsidRDefault="003854D9" w:rsidP="003854D9">
            <w:pPr>
              <w:jc w:val="right"/>
              <w:rPr>
                <w:rFonts w:ascii="Cambria" w:hAnsi="Cambria" w:cs="Times New Roman"/>
                <w:szCs w:val="20"/>
              </w:rPr>
            </w:pPr>
            <w:r w:rsidRPr="009C165B">
              <w:rPr>
                <w:rFonts w:ascii="Cambria" w:hAnsi="Cambria" w:cs="Times New Roman"/>
                <w:szCs w:val="20"/>
              </w:rPr>
              <w:t>1166</w:t>
            </w:r>
          </w:p>
        </w:tc>
        <w:tc>
          <w:tcPr>
            <w:tcW w:w="851" w:type="dxa"/>
            <w:tcBorders>
              <w:top w:val="nil"/>
              <w:bottom w:val="nil"/>
            </w:tcBorders>
            <w:vAlign w:val="center"/>
          </w:tcPr>
          <w:p w14:paraId="31C74699" w14:textId="77777777" w:rsidR="003854D9" w:rsidRPr="009C165B" w:rsidRDefault="003854D9" w:rsidP="003854D9">
            <w:pPr>
              <w:jc w:val="right"/>
              <w:rPr>
                <w:rFonts w:ascii="Cambria" w:hAnsi="Cambria" w:cs="Times New Roman"/>
                <w:szCs w:val="20"/>
              </w:rPr>
            </w:pPr>
            <w:r w:rsidRPr="009C165B">
              <w:rPr>
                <w:rFonts w:ascii="Cambria" w:hAnsi="Cambria" w:cs="Times New Roman"/>
                <w:szCs w:val="20"/>
              </w:rPr>
              <w:t>100</w:t>
            </w:r>
          </w:p>
        </w:tc>
      </w:tr>
      <w:tr w:rsidR="003854D9" w:rsidRPr="009C165B" w14:paraId="65944088" w14:textId="77777777" w:rsidTr="00663951">
        <w:trPr>
          <w:trHeight w:val="255"/>
        </w:trPr>
        <w:tc>
          <w:tcPr>
            <w:tcW w:w="1418" w:type="dxa"/>
            <w:tcBorders>
              <w:top w:val="nil"/>
              <w:bottom w:val="single" w:sz="4" w:space="0" w:color="auto"/>
            </w:tcBorders>
          </w:tcPr>
          <w:p w14:paraId="34B06312" w14:textId="26864AD3" w:rsidR="003854D9" w:rsidRPr="009C165B" w:rsidRDefault="003854D9" w:rsidP="003854D9">
            <w:pPr>
              <w:rPr>
                <w:rFonts w:ascii="Cambria" w:hAnsi="Cambria" w:cs="Times New Roman"/>
                <w:szCs w:val="20"/>
              </w:rPr>
            </w:pPr>
            <w:r w:rsidRPr="009C165B">
              <w:rPr>
                <w:rFonts w:ascii="Cambria" w:hAnsi="Cambria"/>
              </w:rPr>
              <w:t>7th Grade</w:t>
            </w:r>
          </w:p>
        </w:tc>
        <w:tc>
          <w:tcPr>
            <w:tcW w:w="850" w:type="dxa"/>
            <w:tcBorders>
              <w:top w:val="nil"/>
              <w:bottom w:val="single" w:sz="4" w:space="0" w:color="auto"/>
            </w:tcBorders>
            <w:vAlign w:val="center"/>
          </w:tcPr>
          <w:p w14:paraId="6DD581A7" w14:textId="77777777" w:rsidR="003854D9" w:rsidRPr="009C165B" w:rsidRDefault="003854D9" w:rsidP="003854D9">
            <w:pPr>
              <w:jc w:val="right"/>
              <w:rPr>
                <w:rFonts w:ascii="Cambria" w:hAnsi="Cambria" w:cs="Times New Roman"/>
                <w:szCs w:val="20"/>
              </w:rPr>
            </w:pPr>
            <w:r w:rsidRPr="009C165B">
              <w:rPr>
                <w:rFonts w:ascii="Cambria" w:hAnsi="Cambria" w:cs="Times New Roman"/>
                <w:szCs w:val="20"/>
              </w:rPr>
              <w:t>533</w:t>
            </w:r>
          </w:p>
        </w:tc>
        <w:tc>
          <w:tcPr>
            <w:tcW w:w="851" w:type="dxa"/>
            <w:tcBorders>
              <w:top w:val="nil"/>
              <w:bottom w:val="single" w:sz="4" w:space="0" w:color="auto"/>
            </w:tcBorders>
            <w:vAlign w:val="center"/>
          </w:tcPr>
          <w:p w14:paraId="32DBD4E3" w14:textId="77777777" w:rsidR="003854D9" w:rsidRPr="009C165B" w:rsidRDefault="003854D9" w:rsidP="003854D9">
            <w:pPr>
              <w:jc w:val="right"/>
              <w:rPr>
                <w:rFonts w:ascii="Cambria" w:hAnsi="Cambria" w:cs="Times New Roman"/>
                <w:szCs w:val="20"/>
              </w:rPr>
            </w:pPr>
            <w:r w:rsidRPr="009C165B">
              <w:rPr>
                <w:rFonts w:ascii="Cambria" w:hAnsi="Cambria" w:cs="Times New Roman"/>
                <w:szCs w:val="20"/>
              </w:rPr>
              <w:t>46,6</w:t>
            </w:r>
          </w:p>
        </w:tc>
        <w:tc>
          <w:tcPr>
            <w:tcW w:w="850" w:type="dxa"/>
            <w:tcBorders>
              <w:top w:val="nil"/>
              <w:bottom w:val="single" w:sz="4" w:space="0" w:color="auto"/>
            </w:tcBorders>
            <w:vAlign w:val="center"/>
          </w:tcPr>
          <w:p w14:paraId="3682CDA0" w14:textId="77777777" w:rsidR="003854D9" w:rsidRPr="009C165B" w:rsidRDefault="003854D9" w:rsidP="003854D9">
            <w:pPr>
              <w:jc w:val="right"/>
              <w:rPr>
                <w:rFonts w:ascii="Cambria" w:hAnsi="Cambria" w:cs="Times New Roman"/>
                <w:szCs w:val="20"/>
              </w:rPr>
            </w:pPr>
            <w:r w:rsidRPr="009C165B">
              <w:rPr>
                <w:rFonts w:ascii="Cambria" w:hAnsi="Cambria" w:cs="Times New Roman"/>
                <w:szCs w:val="20"/>
              </w:rPr>
              <w:t>610</w:t>
            </w:r>
          </w:p>
        </w:tc>
        <w:tc>
          <w:tcPr>
            <w:tcW w:w="851" w:type="dxa"/>
            <w:tcBorders>
              <w:top w:val="nil"/>
              <w:bottom w:val="single" w:sz="4" w:space="0" w:color="auto"/>
            </w:tcBorders>
            <w:vAlign w:val="center"/>
          </w:tcPr>
          <w:p w14:paraId="53173FB3" w14:textId="77777777" w:rsidR="003854D9" w:rsidRPr="009C165B" w:rsidRDefault="003854D9" w:rsidP="003854D9">
            <w:pPr>
              <w:jc w:val="right"/>
              <w:rPr>
                <w:rFonts w:ascii="Cambria" w:hAnsi="Cambria" w:cs="Times New Roman"/>
                <w:szCs w:val="20"/>
              </w:rPr>
            </w:pPr>
            <w:r w:rsidRPr="009C165B">
              <w:rPr>
                <w:rFonts w:ascii="Cambria" w:hAnsi="Cambria" w:cs="Times New Roman"/>
                <w:szCs w:val="20"/>
              </w:rPr>
              <w:t>53,4</w:t>
            </w:r>
          </w:p>
        </w:tc>
        <w:tc>
          <w:tcPr>
            <w:tcW w:w="850" w:type="dxa"/>
            <w:tcBorders>
              <w:top w:val="nil"/>
              <w:bottom w:val="single" w:sz="4" w:space="0" w:color="auto"/>
            </w:tcBorders>
            <w:vAlign w:val="center"/>
          </w:tcPr>
          <w:p w14:paraId="3DF3A84B" w14:textId="77777777" w:rsidR="003854D9" w:rsidRPr="009C165B" w:rsidRDefault="003854D9" w:rsidP="003854D9">
            <w:pPr>
              <w:jc w:val="right"/>
              <w:rPr>
                <w:rFonts w:ascii="Cambria" w:hAnsi="Cambria" w:cs="Times New Roman"/>
                <w:szCs w:val="20"/>
              </w:rPr>
            </w:pPr>
            <w:r w:rsidRPr="009C165B">
              <w:rPr>
                <w:rFonts w:ascii="Cambria" w:hAnsi="Cambria" w:cs="Times New Roman"/>
                <w:szCs w:val="20"/>
              </w:rPr>
              <w:t>1143</w:t>
            </w:r>
          </w:p>
        </w:tc>
        <w:tc>
          <w:tcPr>
            <w:tcW w:w="851" w:type="dxa"/>
            <w:tcBorders>
              <w:top w:val="nil"/>
              <w:bottom w:val="single" w:sz="4" w:space="0" w:color="auto"/>
            </w:tcBorders>
            <w:vAlign w:val="center"/>
          </w:tcPr>
          <w:p w14:paraId="478C1F29" w14:textId="77777777" w:rsidR="003854D9" w:rsidRPr="009C165B" w:rsidRDefault="003854D9" w:rsidP="003854D9">
            <w:pPr>
              <w:jc w:val="right"/>
              <w:rPr>
                <w:rFonts w:ascii="Cambria" w:hAnsi="Cambria" w:cs="Times New Roman"/>
                <w:szCs w:val="20"/>
              </w:rPr>
            </w:pPr>
            <w:r w:rsidRPr="009C165B">
              <w:rPr>
                <w:rFonts w:ascii="Cambria" w:hAnsi="Cambria" w:cs="Times New Roman"/>
                <w:szCs w:val="20"/>
              </w:rPr>
              <w:t>100</w:t>
            </w:r>
          </w:p>
        </w:tc>
      </w:tr>
    </w:tbl>
    <w:p w14:paraId="2AC86892" w14:textId="55880C62" w:rsidR="00FA070D" w:rsidRPr="009C165B" w:rsidRDefault="003854D9" w:rsidP="00FA070D">
      <w:pPr>
        <w:autoSpaceDE w:val="0"/>
        <w:autoSpaceDN w:val="0"/>
        <w:adjustRightInd w:val="0"/>
        <w:spacing w:before="60" w:after="120" w:line="276" w:lineRule="auto"/>
        <w:rPr>
          <w:rFonts w:ascii="Cambria" w:hAnsi="Cambria"/>
        </w:rPr>
      </w:pPr>
      <w:r w:rsidRPr="009C165B">
        <w:rPr>
          <w:rFonts w:ascii="Cambria" w:hAnsi="Cambria" w:cs="Times New Roman"/>
          <w:i/>
          <w:szCs w:val="16"/>
        </w:rPr>
        <w:t>Note</w:t>
      </w:r>
      <w:r w:rsidR="00FA070D" w:rsidRPr="009C165B">
        <w:rPr>
          <w:rFonts w:ascii="Cambria" w:hAnsi="Cambria" w:cs="Times New Roman"/>
          <w:i/>
          <w:szCs w:val="16"/>
        </w:rPr>
        <w:t xml:space="preserve">. </w:t>
      </w:r>
      <w:r w:rsidRPr="009C165B">
        <w:rPr>
          <w:rFonts w:ascii="Cambria" w:hAnsi="Cambria" w:cs="Times New Roman"/>
        </w:rPr>
        <w:t xml:space="preserve">For important notes related to tables and figures, the heading “Note” should be placed on the line immediately below the table or figure, without indentation and in italic type, followed by a period. Explanatory information should then be provided. This section should be written in a 10-point font size. If applicable, the source should be indicated in this </w:t>
      </w:r>
      <w:proofErr w:type="gramStart"/>
      <w:r w:rsidRPr="009C165B">
        <w:rPr>
          <w:rFonts w:ascii="Cambria" w:hAnsi="Cambria" w:cs="Times New Roman"/>
        </w:rPr>
        <w:t>section.</w:t>
      </w:r>
      <w:r w:rsidR="00FA070D" w:rsidRPr="009C165B">
        <w:rPr>
          <w:rFonts w:ascii="Cambria" w:hAnsi="Cambria" w:cs="Times New Roman"/>
        </w:rPr>
        <w:t>.</w:t>
      </w:r>
      <w:proofErr w:type="gramEnd"/>
    </w:p>
    <w:p w14:paraId="1A9910E3" w14:textId="22E2A660" w:rsidR="00FA070D" w:rsidRPr="009C165B" w:rsidRDefault="00340268" w:rsidP="00FA070D">
      <w:pPr>
        <w:spacing w:before="120" w:after="240" w:line="276" w:lineRule="auto"/>
        <w:ind w:firstLine="567"/>
        <w:rPr>
          <w:rFonts w:ascii="Cambria" w:hAnsi="Cambria" w:cs="Times New Roman"/>
          <w:sz w:val="24"/>
          <w:szCs w:val="24"/>
        </w:rPr>
      </w:pPr>
      <w:r w:rsidRPr="009C165B">
        <w:rPr>
          <w:rFonts w:ascii="Cambria" w:hAnsi="Cambria" w:cs="Times New Roman"/>
          <w:sz w:val="24"/>
          <w:szCs w:val="24"/>
        </w:rPr>
        <w:t xml:space="preserve">The paragraph following a table should begin with a 1 cm indentation, and the text should continue in the standard article format. Figure and image captions should be </w:t>
      </w:r>
      <w:r w:rsidRPr="009C165B">
        <w:rPr>
          <w:rFonts w:ascii="Cambria" w:hAnsi="Cambria" w:cs="Times New Roman"/>
          <w:sz w:val="24"/>
          <w:szCs w:val="24"/>
        </w:rPr>
        <w:lastRenderedPageBreak/>
        <w:t>written in a 10-point font size and placed immediately below the figure or image. The figure or image number should be written in italics, followed by a period, after which the figure title should be written in regular font. After the figure caption, the main text may continue in the standard article format, with 6 nk line spacing. A single blank line should be left between two consecutive tables or figures. For peer-reviewed articles, an example of figure and image presentation is provided below as Figure 1.</w:t>
      </w:r>
    </w:p>
    <w:p w14:paraId="3ACED836" w14:textId="588BCB99" w:rsidR="00FA070D" w:rsidRPr="009C165B" w:rsidRDefault="00340268" w:rsidP="00A373B2">
      <w:pPr>
        <w:spacing w:before="240" w:after="60" w:line="23" w:lineRule="atLeast"/>
        <w:rPr>
          <w:rFonts w:ascii="Cambria" w:hAnsi="Cambria" w:cs="Times New Roman"/>
          <w:i/>
          <w:color w:val="000000"/>
          <w:sz w:val="22"/>
        </w:rPr>
      </w:pPr>
      <w:r w:rsidRPr="009C165B">
        <w:rPr>
          <w:rFonts w:ascii="Cambria" w:hAnsi="Cambria" w:cs="Times New Roman"/>
          <w:b/>
          <w:bCs/>
          <w:sz w:val="22"/>
        </w:rPr>
        <w:t xml:space="preserve">Figure 1 (11 pt, Regular, Bold): </w:t>
      </w:r>
      <w:r w:rsidRPr="009C165B">
        <w:rPr>
          <w:rFonts w:ascii="Cambria" w:hAnsi="Cambria" w:cs="Times New Roman"/>
          <w:bCs/>
          <w:i/>
          <w:sz w:val="22"/>
        </w:rPr>
        <w:t>Title of Figure 1 (11 pt, Italic)</w:t>
      </w:r>
    </w:p>
    <w:p w14:paraId="2C496E2E" w14:textId="77777777" w:rsidR="00FA070D" w:rsidRPr="009C165B" w:rsidRDefault="00FA070D" w:rsidP="00FA070D">
      <w:pPr>
        <w:spacing w:after="60" w:line="276" w:lineRule="auto"/>
        <w:rPr>
          <w:rFonts w:ascii="Cambria" w:hAnsi="Cambria" w:cs="Times New Roman"/>
        </w:rPr>
      </w:pPr>
      <w:r w:rsidRPr="009C165B">
        <w:rPr>
          <w:rFonts w:ascii="Cambria" w:hAnsi="Cambria" w:cs="Times New Roman"/>
          <w:noProof/>
          <w:lang w:val="tr-TR" w:eastAsia="tr-TR"/>
        </w:rPr>
        <w:drawing>
          <wp:inline distT="0" distB="0" distL="0" distR="0" wp14:anchorId="68F2C9D9" wp14:editId="45366FA9">
            <wp:extent cx="1228725" cy="1228725"/>
            <wp:effectExtent l="0" t="0" r="9525" b="9525"/>
            <wp:docPr id="1362734500" name="Resim 3" descr="kare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e ile ilgili görsel sonuc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p w14:paraId="5A275373" w14:textId="74733660" w:rsidR="00116949" w:rsidRPr="009C165B" w:rsidRDefault="00FA070D" w:rsidP="00FA070D">
      <w:pPr>
        <w:autoSpaceDE w:val="0"/>
        <w:autoSpaceDN w:val="0"/>
        <w:adjustRightInd w:val="0"/>
        <w:spacing w:before="60" w:after="240" w:line="276" w:lineRule="auto"/>
        <w:rPr>
          <w:rFonts w:ascii="Cambria" w:hAnsi="Cambria"/>
        </w:rPr>
      </w:pPr>
      <w:r w:rsidRPr="009C165B">
        <w:rPr>
          <w:rFonts w:ascii="Cambria" w:hAnsi="Cambria" w:cs="Times New Roman"/>
          <w:i/>
          <w:szCs w:val="16"/>
        </w:rPr>
        <w:t>Not</w:t>
      </w:r>
      <w:r w:rsidR="00340268" w:rsidRPr="009C165B">
        <w:rPr>
          <w:rFonts w:ascii="Cambria" w:hAnsi="Cambria" w:cs="Times New Roman"/>
          <w:i/>
          <w:szCs w:val="16"/>
        </w:rPr>
        <w:t>e</w:t>
      </w:r>
      <w:r w:rsidRPr="009C165B">
        <w:rPr>
          <w:rFonts w:ascii="Cambria" w:hAnsi="Cambria" w:cs="Times New Roman"/>
          <w:i/>
          <w:szCs w:val="16"/>
        </w:rPr>
        <w:t xml:space="preserve">. </w:t>
      </w:r>
      <w:r w:rsidR="00340268" w:rsidRPr="009C165B">
        <w:rPr>
          <w:rFonts w:ascii="Cambria" w:hAnsi="Cambria" w:cs="Times New Roman"/>
        </w:rPr>
        <w:t>For important notes related to tables and figures, the heading “Note” should be placed on the line immediately below the table or figure, without indentation and in italic type, followed by a period. The explanation should then be provided. This section should be written in a 10-point font size. If a source is used, it should be indicated here.</w:t>
      </w:r>
    </w:p>
    <w:p w14:paraId="554F744B" w14:textId="264F4937" w:rsidR="00CA05AA" w:rsidRPr="009C165B" w:rsidRDefault="00CA05AA" w:rsidP="00CF3658">
      <w:pPr>
        <w:spacing w:before="240" w:after="120" w:line="276" w:lineRule="auto"/>
        <w:rPr>
          <w:rFonts w:ascii="Cambria" w:hAnsi="Cambria" w:cs="Times New Roman"/>
          <w:b/>
          <w:sz w:val="24"/>
          <w:szCs w:val="24"/>
        </w:rPr>
      </w:pPr>
      <w:r w:rsidRPr="009C165B">
        <w:rPr>
          <w:rFonts w:ascii="Cambria" w:hAnsi="Cambria" w:cs="Times New Roman"/>
          <w:b/>
          <w:sz w:val="24"/>
          <w:szCs w:val="24"/>
        </w:rPr>
        <w:t>Discussion</w:t>
      </w:r>
    </w:p>
    <w:p w14:paraId="6936C57C" w14:textId="3439032D" w:rsidR="00FA070D" w:rsidRPr="009C165B" w:rsidRDefault="00F72D2D" w:rsidP="00FA070D">
      <w:pPr>
        <w:spacing w:before="120" w:after="240" w:line="276" w:lineRule="auto"/>
        <w:rPr>
          <w:rFonts w:ascii="Cambria" w:hAnsi="Cambria" w:cs="Times New Roman"/>
          <w:sz w:val="24"/>
          <w:szCs w:val="24"/>
        </w:rPr>
      </w:pPr>
      <w:r w:rsidRPr="009C165B">
        <w:rPr>
          <w:rFonts w:ascii="Cambria" w:hAnsi="Cambria" w:cs="Times New Roman"/>
          <w:sz w:val="24"/>
          <w:szCs w:val="24"/>
        </w:rPr>
        <w:t>In this section, the findings are interpreted in relation to the study's objectives and research questions. The meaning of the findings, the patterns they reveal, and their relationship to the research problem are explained through an analytical approach. The results are compared with previous studies in the relevant literature to identify similarities and differences; points where the findings are consistent with or contradict the existing literature are discussed, along with their underlying reasons. The research's theoretical, methodological, and practical contributions to the field are also highlighted.</w:t>
      </w:r>
    </w:p>
    <w:p w14:paraId="24294C9D" w14:textId="20A8E0C0" w:rsidR="00545A13" w:rsidRPr="009C165B" w:rsidRDefault="00CA05AA" w:rsidP="00CF3658">
      <w:pPr>
        <w:spacing w:before="240" w:after="120" w:line="276" w:lineRule="auto"/>
        <w:rPr>
          <w:rFonts w:ascii="Cambria" w:hAnsi="Cambria" w:cs="Times New Roman"/>
          <w:b/>
          <w:sz w:val="24"/>
          <w:szCs w:val="24"/>
        </w:rPr>
      </w:pPr>
      <w:r w:rsidRPr="009C165B">
        <w:rPr>
          <w:rFonts w:ascii="Cambria" w:hAnsi="Cambria" w:cs="Times New Roman"/>
          <w:b/>
          <w:sz w:val="24"/>
          <w:szCs w:val="24"/>
        </w:rPr>
        <w:t>Conclusion and Recommendations</w:t>
      </w:r>
    </w:p>
    <w:p w14:paraId="7B360AF6" w14:textId="435D0980" w:rsidR="00FA070D" w:rsidRPr="009C165B" w:rsidRDefault="00F72D2D" w:rsidP="00F72D2D">
      <w:pPr>
        <w:spacing w:before="120" w:after="120" w:line="276" w:lineRule="auto"/>
        <w:rPr>
          <w:rFonts w:ascii="Cambria" w:hAnsi="Cambria" w:cs="Times New Roman"/>
          <w:sz w:val="24"/>
          <w:szCs w:val="24"/>
        </w:rPr>
      </w:pPr>
      <w:r w:rsidRPr="009C165B">
        <w:rPr>
          <w:rFonts w:ascii="Cambria" w:hAnsi="Cambria" w:cs="Times New Roman"/>
          <w:sz w:val="24"/>
          <w:szCs w:val="24"/>
        </w:rPr>
        <w:t>In this section, an overall evaluation of the study is provided, along with an explanation of whether the research has achieved its stated objectives. The findings are not restated; instead, the main conclusions derived from them are summarised within a holistic framework. The conclusions are discussed in terms of the study’s originality and its contributions to the existing literature. It is recommended that direct quotations or paraphrased transfers be avoided in this section, and that the author’s own evaluations and inferences be emphasised. In addition, recommendations for practice and/or directions for future research are presented based on the research findings.</w:t>
      </w:r>
    </w:p>
    <w:p w14:paraId="1EF4CE99" w14:textId="66DD6A92" w:rsidR="00BF79BE" w:rsidRPr="009C165B" w:rsidRDefault="00F72D2D" w:rsidP="003F3AEB">
      <w:pPr>
        <w:spacing w:before="240" w:after="120" w:line="276" w:lineRule="auto"/>
        <w:rPr>
          <w:rFonts w:ascii="Cambria" w:hAnsi="Cambria" w:cs="Times New Roman"/>
          <w:b/>
          <w:i/>
          <w:sz w:val="24"/>
          <w:szCs w:val="24"/>
        </w:rPr>
      </w:pPr>
      <w:r w:rsidRPr="009C165B">
        <w:rPr>
          <w:rFonts w:ascii="Cambria" w:hAnsi="Cambria" w:cs="Times New Roman"/>
          <w:b/>
          <w:i/>
          <w:sz w:val="24"/>
          <w:szCs w:val="24"/>
        </w:rPr>
        <w:t>Ethical Approval</w:t>
      </w:r>
    </w:p>
    <w:p w14:paraId="5E238C48" w14:textId="2C3C67E7" w:rsidR="00F704DB" w:rsidRPr="009C165B" w:rsidRDefault="00F72D2D" w:rsidP="00545A13">
      <w:pPr>
        <w:spacing w:after="60" w:line="276" w:lineRule="auto"/>
        <w:rPr>
          <w:rFonts w:ascii="Cambria" w:hAnsi="Cambria" w:cs="Times New Roman"/>
          <w:sz w:val="24"/>
          <w:szCs w:val="24"/>
        </w:rPr>
      </w:pPr>
      <w:r w:rsidRPr="009C165B">
        <w:rPr>
          <w:rFonts w:ascii="Cambria" w:hAnsi="Cambria" w:cs="Times New Roman"/>
          <w:sz w:val="24"/>
          <w:szCs w:val="24"/>
        </w:rPr>
        <w:t>Ethical approval and written permission were obtained from the Bartın University Social and Humanities Sciences Ethics Committee (approval granted at the meeting dated 27 April 2023, meeting no. 09, application no. 2023-SBB-0234)</w:t>
      </w:r>
      <w:r w:rsidR="00BF79BE" w:rsidRPr="009C165B">
        <w:rPr>
          <w:rFonts w:ascii="Cambria" w:hAnsi="Cambria" w:cs="Times New Roman"/>
          <w:sz w:val="24"/>
          <w:szCs w:val="24"/>
        </w:rPr>
        <w:t>.</w:t>
      </w:r>
    </w:p>
    <w:p w14:paraId="7798B028" w14:textId="5DF0DC9B" w:rsidR="00BF79BE" w:rsidRPr="009C165B" w:rsidRDefault="00F72D2D" w:rsidP="003F3AEB">
      <w:pPr>
        <w:spacing w:before="240" w:after="120" w:line="276" w:lineRule="auto"/>
        <w:rPr>
          <w:rFonts w:ascii="Cambria" w:hAnsi="Cambria" w:cs="Times New Roman"/>
          <w:b/>
          <w:i/>
          <w:sz w:val="24"/>
          <w:szCs w:val="24"/>
        </w:rPr>
      </w:pPr>
      <w:r w:rsidRPr="009C165B">
        <w:rPr>
          <w:rFonts w:ascii="Cambria" w:hAnsi="Cambria" w:cs="Times New Roman"/>
          <w:b/>
          <w:i/>
          <w:sz w:val="24"/>
          <w:szCs w:val="24"/>
        </w:rPr>
        <w:lastRenderedPageBreak/>
        <w:t>Author Contributions</w:t>
      </w:r>
    </w:p>
    <w:p w14:paraId="2E98E9C8" w14:textId="62F5FC09" w:rsidR="00BF79BE" w:rsidRPr="009C165B" w:rsidRDefault="00F72D2D" w:rsidP="00545A13">
      <w:pPr>
        <w:spacing w:after="60" w:line="276" w:lineRule="auto"/>
        <w:rPr>
          <w:rFonts w:ascii="Cambria" w:hAnsi="Cambria" w:cs="Times New Roman"/>
          <w:sz w:val="24"/>
          <w:szCs w:val="24"/>
        </w:rPr>
      </w:pPr>
      <w:r w:rsidRPr="009C165B">
        <w:rPr>
          <w:rFonts w:ascii="Cambria" w:hAnsi="Cambria" w:cs="Times New Roman"/>
          <w:b/>
          <w:bCs/>
          <w:sz w:val="24"/>
          <w:szCs w:val="24"/>
        </w:rPr>
        <w:t>Author Name Surname:</w:t>
      </w:r>
      <w:r w:rsidRPr="009C165B">
        <w:rPr>
          <w:rFonts w:ascii="Cambria" w:hAnsi="Cambria" w:cs="Times New Roman"/>
          <w:sz w:val="24"/>
          <w:szCs w:val="24"/>
        </w:rPr>
        <w:t xml:space="preserve"> Conceptualisation, Theoretical Background, Methodology, Data Analysis, Data Visualisation, Writing, Review and Editing, Funding Acquisition</w:t>
      </w:r>
      <w:r w:rsidR="00BF79BE" w:rsidRPr="009C165B">
        <w:rPr>
          <w:rFonts w:ascii="Cambria" w:hAnsi="Cambria" w:cs="Times New Roman"/>
          <w:sz w:val="24"/>
          <w:szCs w:val="24"/>
        </w:rPr>
        <w:t xml:space="preserve"> </w:t>
      </w:r>
    </w:p>
    <w:p w14:paraId="78A96F7A" w14:textId="255FC020" w:rsidR="00BF79BE" w:rsidRPr="009C165B" w:rsidRDefault="00F72D2D" w:rsidP="00BF79BE">
      <w:pPr>
        <w:spacing w:before="120" w:after="240" w:line="276" w:lineRule="auto"/>
        <w:rPr>
          <w:rFonts w:ascii="Cambria" w:hAnsi="Cambria" w:cs="Times New Roman"/>
          <w:sz w:val="24"/>
          <w:szCs w:val="24"/>
        </w:rPr>
      </w:pPr>
      <w:r w:rsidRPr="009C165B">
        <w:rPr>
          <w:rFonts w:ascii="Cambria" w:hAnsi="Cambria" w:cs="Times New Roman"/>
          <w:b/>
          <w:bCs/>
          <w:sz w:val="24"/>
          <w:szCs w:val="24"/>
        </w:rPr>
        <w:t>Author Name Surname:</w:t>
      </w:r>
      <w:r w:rsidRPr="009C165B">
        <w:rPr>
          <w:rFonts w:ascii="Cambria" w:hAnsi="Cambria" w:cs="Times New Roman"/>
          <w:sz w:val="24"/>
          <w:szCs w:val="24"/>
        </w:rPr>
        <w:t xml:space="preserve"> Conceptualisation, Theoretical Background, Methodology, Data Collection, Writing, Review and Editing, Funding Acquisition</w:t>
      </w:r>
    </w:p>
    <w:p w14:paraId="7F55664E" w14:textId="02D91A7E" w:rsidR="00C85998" w:rsidRPr="009C165B" w:rsidRDefault="00F72D2D" w:rsidP="00B9333C">
      <w:pPr>
        <w:spacing w:before="120" w:after="120" w:line="276" w:lineRule="auto"/>
        <w:rPr>
          <w:rFonts w:ascii="Cambria" w:hAnsi="Cambria" w:cs="Times New Roman"/>
          <w:b/>
          <w:bCs/>
          <w:i/>
          <w:iCs/>
          <w:sz w:val="24"/>
          <w:szCs w:val="24"/>
        </w:rPr>
      </w:pPr>
      <w:r w:rsidRPr="009C165B">
        <w:rPr>
          <w:rFonts w:ascii="Cambria" w:hAnsi="Cambria" w:cs="Times New Roman"/>
          <w:b/>
          <w:bCs/>
          <w:i/>
          <w:iCs/>
          <w:sz w:val="24"/>
          <w:szCs w:val="24"/>
        </w:rPr>
        <w:t>Conflict of Interest</w:t>
      </w:r>
    </w:p>
    <w:p w14:paraId="5DD9FD0F" w14:textId="754C8F07" w:rsidR="00F72D2D" w:rsidRDefault="00F72D2D" w:rsidP="00B9333C">
      <w:pPr>
        <w:spacing w:before="120" w:after="240" w:line="276" w:lineRule="auto"/>
        <w:rPr>
          <w:rFonts w:ascii="Cambria" w:hAnsi="Cambria" w:cs="Times New Roman"/>
          <w:bCs/>
          <w:iCs/>
          <w:sz w:val="24"/>
          <w:szCs w:val="24"/>
        </w:rPr>
      </w:pPr>
      <w:r w:rsidRPr="009C165B">
        <w:rPr>
          <w:rFonts w:ascii="Cambria" w:hAnsi="Cambria" w:cs="Times New Roman"/>
          <w:bCs/>
          <w:iCs/>
          <w:sz w:val="24"/>
          <w:szCs w:val="24"/>
        </w:rPr>
        <w:t>The authors declare no conflict of interest.</w:t>
      </w:r>
    </w:p>
    <w:p w14:paraId="1517F0EA" w14:textId="47CC4E8F" w:rsidR="00B9333C" w:rsidRDefault="00B9333C" w:rsidP="00B9333C">
      <w:pPr>
        <w:spacing w:before="120" w:after="120" w:line="276" w:lineRule="auto"/>
        <w:rPr>
          <w:rFonts w:ascii="Cambria" w:hAnsi="Cambria" w:cs="Times New Roman"/>
          <w:b/>
          <w:bCs/>
          <w:i/>
          <w:iCs/>
          <w:sz w:val="24"/>
          <w:szCs w:val="24"/>
        </w:rPr>
      </w:pPr>
      <w:r w:rsidRPr="00B9333C">
        <w:rPr>
          <w:rFonts w:ascii="Cambria" w:hAnsi="Cambria" w:cs="Times New Roman"/>
          <w:b/>
          <w:bCs/>
          <w:i/>
          <w:iCs/>
          <w:sz w:val="24"/>
          <w:szCs w:val="24"/>
        </w:rPr>
        <w:t>Plagiarism Checks</w:t>
      </w:r>
    </w:p>
    <w:p w14:paraId="1B014DC4" w14:textId="77777777" w:rsidR="00B9333C" w:rsidRPr="00B9333C" w:rsidRDefault="00B9333C" w:rsidP="00B9333C">
      <w:pPr>
        <w:spacing w:before="120" w:after="240" w:line="276" w:lineRule="auto"/>
        <w:rPr>
          <w:rFonts w:ascii="Cambria" w:hAnsi="Cambria" w:cs="Times New Roman"/>
          <w:bCs/>
          <w:iCs/>
          <w:sz w:val="24"/>
          <w:szCs w:val="24"/>
        </w:rPr>
      </w:pPr>
      <w:r w:rsidRPr="00B9333C">
        <w:rPr>
          <w:rFonts w:ascii="Cambria" w:hAnsi="Cambria" w:cs="Times New Roman"/>
          <w:bCs/>
          <w:iCs/>
          <w:sz w:val="24"/>
          <w:szCs w:val="24"/>
        </w:rPr>
        <w:t>Ithenticate/Turnitin/İntihal.net</w:t>
      </w:r>
    </w:p>
    <w:p w14:paraId="4D9208DB" w14:textId="7CF8956A" w:rsidR="00B9333C" w:rsidRDefault="00B9333C" w:rsidP="00B9333C">
      <w:pPr>
        <w:spacing w:before="120" w:after="240" w:line="276" w:lineRule="auto"/>
        <w:rPr>
          <w:rFonts w:ascii="Cambria" w:hAnsi="Cambria" w:cs="Times New Roman"/>
          <w:b/>
          <w:bCs/>
          <w:i/>
          <w:iCs/>
          <w:sz w:val="24"/>
          <w:szCs w:val="24"/>
        </w:rPr>
      </w:pPr>
      <w:r w:rsidRPr="00B9333C">
        <w:rPr>
          <w:rFonts w:ascii="Cambria" w:hAnsi="Cambria" w:cs="Times New Roman"/>
          <w:b/>
          <w:bCs/>
          <w:i/>
          <w:iCs/>
          <w:sz w:val="24"/>
          <w:szCs w:val="24"/>
        </w:rPr>
        <w:t>Grant Support</w:t>
      </w:r>
    </w:p>
    <w:p w14:paraId="21FCBA17" w14:textId="77777777" w:rsidR="00B9333C" w:rsidRDefault="00B9333C" w:rsidP="00B9333C">
      <w:pPr>
        <w:spacing w:before="120" w:after="240" w:line="276" w:lineRule="auto"/>
        <w:rPr>
          <w:rFonts w:ascii="Cambria" w:hAnsi="Cambria" w:cs="Times New Roman"/>
          <w:b/>
          <w:bCs/>
          <w:i/>
          <w:iCs/>
          <w:sz w:val="24"/>
          <w:szCs w:val="24"/>
        </w:rPr>
      </w:pPr>
      <w:r w:rsidRPr="00B9333C">
        <w:rPr>
          <w:rFonts w:ascii="Cambria" w:hAnsi="Cambria" w:cs="Times New Roman"/>
          <w:b/>
          <w:bCs/>
          <w:i/>
          <w:iCs/>
          <w:sz w:val="24"/>
          <w:szCs w:val="24"/>
        </w:rPr>
        <w:t>Artificial Intelligence Usage Statement</w:t>
      </w:r>
    </w:p>
    <w:p w14:paraId="0BA58F3C" w14:textId="78D1C197" w:rsidR="00B9333C" w:rsidRPr="00B9333C" w:rsidRDefault="00B9333C" w:rsidP="00B9333C">
      <w:pPr>
        <w:spacing w:before="120" w:after="240" w:line="276" w:lineRule="auto"/>
        <w:rPr>
          <w:rFonts w:ascii="Cambria" w:hAnsi="Cambria" w:cs="Times New Roman"/>
          <w:b/>
          <w:bCs/>
          <w:i/>
          <w:iCs/>
          <w:sz w:val="24"/>
          <w:szCs w:val="24"/>
        </w:rPr>
      </w:pPr>
      <w:r>
        <w:rPr>
          <w:rFonts w:ascii="Cambria" w:hAnsi="Cambria" w:cs="Times New Roman"/>
          <w:b/>
          <w:bCs/>
          <w:i/>
          <w:iCs/>
          <w:sz w:val="24"/>
          <w:szCs w:val="24"/>
        </w:rPr>
        <w:t>A</w:t>
      </w:r>
      <w:r w:rsidRPr="00B9333C">
        <w:rPr>
          <w:rFonts w:ascii="Cambria" w:hAnsi="Cambria" w:cs="Times New Roman"/>
          <w:b/>
          <w:bCs/>
          <w:i/>
          <w:iCs/>
          <w:sz w:val="24"/>
          <w:szCs w:val="24"/>
        </w:rPr>
        <w:t>cknowledgment</w:t>
      </w:r>
    </w:p>
    <w:p w14:paraId="149534CA" w14:textId="77777777" w:rsidR="00FA070D" w:rsidRPr="009C165B" w:rsidRDefault="00FA070D" w:rsidP="003F3AEB">
      <w:pPr>
        <w:spacing w:before="240" w:after="120" w:line="276" w:lineRule="auto"/>
        <w:rPr>
          <w:rFonts w:ascii="Cambria" w:hAnsi="Cambria" w:cs="Times New Roman"/>
          <w:b/>
          <w:sz w:val="24"/>
          <w:szCs w:val="24"/>
        </w:rPr>
      </w:pPr>
      <w:r w:rsidRPr="009C165B">
        <w:rPr>
          <w:rFonts w:ascii="Cambria" w:hAnsi="Cambria" w:cs="Times New Roman"/>
          <w:b/>
          <w:sz w:val="24"/>
          <w:szCs w:val="24"/>
        </w:rPr>
        <w:t>Kaynak Gösterme</w:t>
      </w:r>
    </w:p>
    <w:p w14:paraId="3B16E0AE" w14:textId="49DD4589" w:rsidR="00FA070D" w:rsidRPr="009C165B" w:rsidRDefault="00F72D2D" w:rsidP="00FA070D">
      <w:pPr>
        <w:spacing w:after="60" w:line="276" w:lineRule="auto"/>
        <w:rPr>
          <w:rFonts w:ascii="Cambria" w:hAnsi="Cambria" w:cs="Times New Roman"/>
          <w:sz w:val="24"/>
          <w:szCs w:val="24"/>
        </w:rPr>
      </w:pPr>
      <w:r w:rsidRPr="009C165B">
        <w:rPr>
          <w:rFonts w:ascii="Cambria" w:hAnsi="Cambria" w:cs="Times New Roman"/>
          <w:sz w:val="24"/>
          <w:szCs w:val="24"/>
        </w:rPr>
        <w:t>Self-citations should be avoided, and only sources directly related to the study's theoretical framework and findings should be included. All references must be formatted according to the selected reference management style and applied consistently throughout the manuscript.</w:t>
      </w:r>
    </w:p>
    <w:p w14:paraId="77B64EFF" w14:textId="77777777" w:rsidR="00FA070D" w:rsidRPr="009C165B" w:rsidRDefault="00FA070D" w:rsidP="00FA070D">
      <w:pPr>
        <w:widowControl w:val="0"/>
        <w:spacing w:line="360" w:lineRule="auto"/>
        <w:rPr>
          <w:rFonts w:ascii="Cambria" w:hAnsi="Cambria" w:cs="Times New Roman"/>
          <w:i/>
          <w:sz w:val="24"/>
          <w:szCs w:val="24"/>
          <w:highlight w:val="yellow"/>
        </w:rPr>
      </w:pPr>
    </w:p>
    <w:p w14:paraId="2CEE2AB3" w14:textId="77777777" w:rsidR="00B00774" w:rsidRPr="009C165B" w:rsidRDefault="00B00774" w:rsidP="00B00774">
      <w:pPr>
        <w:widowControl w:val="0"/>
        <w:spacing w:line="360" w:lineRule="auto"/>
        <w:rPr>
          <w:rFonts w:ascii="Cambria" w:hAnsi="Cambria"/>
          <w:sz w:val="24"/>
          <w:szCs w:val="24"/>
          <w:highlight w:val="yellow"/>
          <w:lang w:val="tr-TR"/>
        </w:rPr>
      </w:pPr>
      <w:r w:rsidRPr="009C165B">
        <w:rPr>
          <w:rFonts w:ascii="Cambria" w:hAnsi="Cambria" w:cs="Times New Roman"/>
          <w:b/>
          <w:bCs/>
          <w:sz w:val="24"/>
          <w:szCs w:val="24"/>
          <w:highlight w:val="yellow"/>
        </w:rPr>
        <w:t xml:space="preserve">The </w:t>
      </w:r>
      <w:r w:rsidRPr="009C165B">
        <w:rPr>
          <w:rFonts w:ascii="Cambria" w:hAnsi="Cambria" w:cs="Times New Roman"/>
          <w:b/>
          <w:bCs/>
          <w:iCs/>
          <w:sz w:val="24"/>
          <w:szCs w:val="24"/>
          <w:highlight w:val="yellow"/>
        </w:rPr>
        <w:t>xxxxx</w:t>
      </w:r>
      <w:r w:rsidRPr="009C165B">
        <w:rPr>
          <w:rFonts w:ascii="Cambria" w:hAnsi="Cambria" w:cs="Times New Roman"/>
          <w:b/>
          <w:bCs/>
          <w:sz w:val="24"/>
          <w:szCs w:val="24"/>
          <w:highlight w:val="yellow"/>
        </w:rPr>
        <w:t xml:space="preserve"> Journal uses the APA 7th edition referencing style.</w:t>
      </w:r>
      <w:r w:rsidR="00FA070D" w:rsidRPr="009C165B">
        <w:rPr>
          <w:rFonts w:ascii="Cambria" w:hAnsi="Cambria" w:cs="Times New Roman"/>
          <w:sz w:val="24"/>
          <w:szCs w:val="24"/>
          <w:highlight w:val="yellow"/>
        </w:rPr>
        <w:t xml:space="preserve"> </w:t>
      </w:r>
      <w:r w:rsidRPr="009C165B">
        <w:rPr>
          <w:rFonts w:ascii="Cambria" w:hAnsi="Cambria"/>
          <w:sz w:val="24"/>
          <w:szCs w:val="24"/>
          <w:highlight w:val="yellow"/>
          <w:lang w:val="tr-TR"/>
        </w:rPr>
        <w:t xml:space="preserve">Basic information on APA 7 can be accessed at </w:t>
      </w:r>
      <w:hyperlink r:id="rId12" w:tgtFrame="_blank" w:history="1">
        <w:r w:rsidRPr="009C165B">
          <w:rPr>
            <w:rStyle w:val="Kpr"/>
            <w:rFonts w:ascii="Cambria" w:hAnsi="Cambria"/>
            <w:sz w:val="24"/>
            <w:szCs w:val="24"/>
            <w:highlight w:val="yellow"/>
            <w:lang w:val="tr-TR"/>
          </w:rPr>
          <w:t>https://apastyle.apa.org/style-grammar-guidelines/references/examples</w:t>
        </w:r>
      </w:hyperlink>
      <w:r w:rsidRPr="009C165B">
        <w:rPr>
          <w:rFonts w:ascii="Cambria" w:hAnsi="Cambria"/>
          <w:sz w:val="24"/>
          <w:szCs w:val="24"/>
          <w:highlight w:val="yellow"/>
          <w:lang w:val="tr-TR"/>
        </w:rPr>
        <w:t>.</w:t>
      </w:r>
    </w:p>
    <w:p w14:paraId="47E8DE75" w14:textId="77777777" w:rsidR="00B00774" w:rsidRPr="009C165B" w:rsidRDefault="00B00774" w:rsidP="00B00774">
      <w:pPr>
        <w:widowControl w:val="0"/>
        <w:spacing w:line="360" w:lineRule="auto"/>
        <w:rPr>
          <w:rFonts w:ascii="Cambria" w:hAnsi="Cambria" w:cs="Times New Roman"/>
          <w:sz w:val="24"/>
          <w:szCs w:val="24"/>
          <w:highlight w:val="yellow"/>
          <w:lang w:val="tr-TR"/>
        </w:rPr>
      </w:pPr>
      <w:r w:rsidRPr="009C165B">
        <w:rPr>
          <w:rFonts w:ascii="Cambria" w:hAnsi="Cambria" w:cs="Times New Roman"/>
          <w:sz w:val="24"/>
          <w:szCs w:val="24"/>
          <w:highlight w:val="yellow"/>
          <w:lang w:val="tr-TR"/>
        </w:rPr>
        <w:t>(This section may vary depending on the journal’s referencing policy.)</w:t>
      </w:r>
    </w:p>
    <w:p w14:paraId="5BB3663D" w14:textId="22392782" w:rsidR="00FA070D" w:rsidRPr="009C165B" w:rsidRDefault="00B00774" w:rsidP="00B00774">
      <w:pPr>
        <w:widowControl w:val="0"/>
        <w:spacing w:before="240" w:after="120" w:line="360" w:lineRule="auto"/>
        <w:rPr>
          <w:rFonts w:ascii="Cambria" w:hAnsi="Cambria"/>
        </w:rPr>
      </w:pPr>
      <w:r w:rsidRPr="009C165B">
        <w:rPr>
          <w:rFonts w:ascii="Cambria" w:hAnsi="Cambria"/>
        </w:rPr>
        <w:t>All sources must be cited in the text, and all in-text citations must be listed in the reference list. Please see the reference examples below</w:t>
      </w:r>
      <w:r w:rsidR="00FA070D" w:rsidRPr="009C165B">
        <w:rPr>
          <w:rFonts w:ascii="Cambria" w:hAnsi="Cambria"/>
        </w:rPr>
        <w:t>:</w:t>
      </w:r>
    </w:p>
    <w:p w14:paraId="0C660A21" w14:textId="77777777" w:rsidR="00FA070D" w:rsidRPr="009C165B" w:rsidRDefault="00FA070D" w:rsidP="00F00054">
      <w:pPr>
        <w:widowControl w:val="0"/>
        <w:spacing w:before="120" w:after="120" w:line="276" w:lineRule="auto"/>
        <w:ind w:left="720" w:hanging="720"/>
        <w:rPr>
          <w:rFonts w:ascii="Cambria" w:hAnsi="Cambria"/>
          <w:szCs w:val="20"/>
          <w:lang w:eastAsia="tr-TR"/>
        </w:rPr>
      </w:pPr>
      <w:r w:rsidRPr="009C165B">
        <w:rPr>
          <w:rFonts w:ascii="Cambria" w:hAnsi="Cambria"/>
          <w:szCs w:val="20"/>
          <w:lang w:eastAsia="tr-TR"/>
        </w:rPr>
        <w:t xml:space="preserve">American Society for the Prevention of Cruelty to Animals. (2019, November 21). </w:t>
      </w:r>
      <w:r w:rsidRPr="009C165B">
        <w:rPr>
          <w:rFonts w:ascii="Cambria" w:hAnsi="Cambria"/>
          <w:i/>
          <w:szCs w:val="20"/>
          <w:lang w:eastAsia="tr-TR"/>
        </w:rPr>
        <w:t>Justice served: Case closed for over 40 dogfighting victims</w:t>
      </w:r>
      <w:r w:rsidRPr="009C165B">
        <w:rPr>
          <w:rFonts w:ascii="Cambria" w:hAnsi="Cambria"/>
          <w:szCs w:val="20"/>
          <w:lang w:eastAsia="tr-TR"/>
        </w:rPr>
        <w:t>. https://www.aspca.org/news/justice-served-case-closed-over-40-dogfighting-victims</w:t>
      </w:r>
    </w:p>
    <w:p w14:paraId="419F50E8" w14:textId="77777777" w:rsidR="00FA070D" w:rsidRPr="009C165B" w:rsidRDefault="00FA070D" w:rsidP="00F00054">
      <w:pPr>
        <w:widowControl w:val="0"/>
        <w:spacing w:before="120" w:after="120" w:line="276" w:lineRule="auto"/>
        <w:ind w:left="720" w:hanging="720"/>
        <w:rPr>
          <w:rFonts w:ascii="Cambria" w:hAnsi="Cambria"/>
          <w:szCs w:val="20"/>
          <w:lang w:eastAsia="tr-TR"/>
        </w:rPr>
      </w:pPr>
      <w:r w:rsidRPr="009C165B">
        <w:rPr>
          <w:rFonts w:ascii="Cambria" w:hAnsi="Cambria"/>
          <w:szCs w:val="20"/>
          <w:lang w:eastAsia="tr-TR"/>
        </w:rPr>
        <w:t xml:space="preserve">Angeli, E. L. (2012). </w:t>
      </w:r>
      <w:r w:rsidRPr="009C165B">
        <w:rPr>
          <w:rFonts w:ascii="Cambria" w:hAnsi="Cambria"/>
          <w:i/>
          <w:szCs w:val="20"/>
          <w:lang w:eastAsia="tr-TR"/>
        </w:rPr>
        <w:t>Networks of communication in emergency medical services</w:t>
      </w:r>
      <w:r w:rsidRPr="009C165B">
        <w:rPr>
          <w:rFonts w:ascii="Cambria" w:hAnsi="Cambria"/>
          <w:szCs w:val="20"/>
          <w:lang w:eastAsia="tr-TR"/>
        </w:rPr>
        <w:t xml:space="preserve"> (Publication No. 3544643) [Doctoral dissertation, Purdue University]. ProQuest Dissertations Publishing.</w:t>
      </w:r>
    </w:p>
    <w:p w14:paraId="17EFA19C" w14:textId="77777777" w:rsidR="00FA070D" w:rsidRPr="009C165B" w:rsidRDefault="00FA070D" w:rsidP="00F00054">
      <w:pPr>
        <w:widowControl w:val="0"/>
        <w:spacing w:before="120" w:after="120" w:line="276" w:lineRule="auto"/>
        <w:ind w:left="720" w:hanging="720"/>
        <w:rPr>
          <w:rFonts w:ascii="Cambria" w:hAnsi="Cambria"/>
          <w:szCs w:val="20"/>
          <w:lang w:eastAsia="tr-TR"/>
        </w:rPr>
      </w:pPr>
      <w:r w:rsidRPr="009C165B">
        <w:rPr>
          <w:rFonts w:ascii="Cambria" w:hAnsi="Cambria"/>
          <w:szCs w:val="20"/>
          <w:lang w:eastAsia="tr-TR"/>
        </w:rPr>
        <w:t xml:space="preserve">Armstrong, D. (2019). Malory and character. In M. G. Leitch &amp; C. J. Rushton (Eds.), </w:t>
      </w:r>
      <w:r w:rsidRPr="009C165B">
        <w:rPr>
          <w:rFonts w:ascii="Cambria" w:hAnsi="Cambria"/>
          <w:i/>
          <w:szCs w:val="20"/>
          <w:lang w:eastAsia="tr-TR"/>
        </w:rPr>
        <w:t>A new companion to Malory</w:t>
      </w:r>
      <w:r w:rsidRPr="009C165B">
        <w:rPr>
          <w:rFonts w:ascii="Cambria" w:hAnsi="Cambria"/>
          <w:szCs w:val="20"/>
          <w:lang w:eastAsia="tr-TR"/>
        </w:rPr>
        <w:t xml:space="preserve"> (pp. 144-163). D. S. Brewer.</w:t>
      </w:r>
    </w:p>
    <w:p w14:paraId="5F17A288" w14:textId="77777777" w:rsidR="00FA070D" w:rsidRPr="009C165B" w:rsidRDefault="00FA070D" w:rsidP="00F00054">
      <w:pPr>
        <w:widowControl w:val="0"/>
        <w:spacing w:before="120" w:after="120" w:line="276" w:lineRule="auto"/>
        <w:ind w:left="720" w:hanging="720"/>
        <w:rPr>
          <w:rFonts w:ascii="Cambria" w:hAnsi="Cambria"/>
          <w:szCs w:val="20"/>
          <w:lang w:eastAsia="tr-TR"/>
        </w:rPr>
      </w:pPr>
      <w:r w:rsidRPr="009C165B">
        <w:rPr>
          <w:rFonts w:ascii="Cambria" w:hAnsi="Cambria"/>
          <w:szCs w:val="20"/>
          <w:lang w:eastAsia="tr-TR"/>
        </w:rPr>
        <w:t xml:space="preserve">Belcher, W. (2019). </w:t>
      </w:r>
      <w:r w:rsidRPr="009C165B">
        <w:rPr>
          <w:rFonts w:ascii="Cambria" w:hAnsi="Cambria"/>
          <w:i/>
          <w:szCs w:val="20"/>
          <w:lang w:eastAsia="tr-TR"/>
        </w:rPr>
        <w:t>Writing your journal article in twelve weeks: A guide to academic publishing success</w:t>
      </w:r>
      <w:r w:rsidRPr="009C165B">
        <w:rPr>
          <w:rFonts w:ascii="Cambria" w:hAnsi="Cambria"/>
          <w:szCs w:val="20"/>
          <w:lang w:eastAsia="tr-TR"/>
        </w:rPr>
        <w:t xml:space="preserve"> (2nd ed.). University of Chicago Press.</w:t>
      </w:r>
    </w:p>
    <w:p w14:paraId="28C3127A" w14:textId="77777777" w:rsidR="00FA070D" w:rsidRPr="009C165B" w:rsidRDefault="00FA070D" w:rsidP="00F00054">
      <w:pPr>
        <w:widowControl w:val="0"/>
        <w:spacing w:before="120" w:after="120" w:line="276" w:lineRule="auto"/>
        <w:ind w:left="720" w:hanging="720"/>
        <w:rPr>
          <w:rFonts w:ascii="Cambria" w:hAnsi="Cambria"/>
          <w:szCs w:val="20"/>
          <w:lang w:eastAsia="tr-TR"/>
        </w:rPr>
      </w:pPr>
      <w:r w:rsidRPr="009C165B">
        <w:rPr>
          <w:rFonts w:ascii="Cambria" w:hAnsi="Cambria"/>
          <w:szCs w:val="20"/>
          <w:lang w:eastAsia="tr-TR"/>
        </w:rPr>
        <w:t xml:space="preserve">Berndt, T. J. (2004a).  Children’s friendships: Shifts over a half-century in perspectives on their development </w:t>
      </w:r>
      <w:r w:rsidRPr="009C165B">
        <w:rPr>
          <w:rFonts w:ascii="Cambria" w:hAnsi="Cambria"/>
          <w:szCs w:val="20"/>
          <w:lang w:eastAsia="tr-TR"/>
        </w:rPr>
        <w:lastRenderedPageBreak/>
        <w:t xml:space="preserve">and their effects. </w:t>
      </w:r>
      <w:r w:rsidRPr="009C165B">
        <w:rPr>
          <w:rFonts w:ascii="Cambria" w:hAnsi="Cambria"/>
          <w:i/>
          <w:szCs w:val="20"/>
          <w:lang w:eastAsia="tr-TR"/>
        </w:rPr>
        <w:t>Merrill Palmer Quarterly, 50</w:t>
      </w:r>
      <w:r w:rsidRPr="009C165B">
        <w:rPr>
          <w:rFonts w:ascii="Cambria" w:hAnsi="Cambria"/>
          <w:szCs w:val="20"/>
          <w:lang w:eastAsia="tr-TR"/>
        </w:rPr>
        <w:t>(3), 206-223.</w:t>
      </w:r>
    </w:p>
    <w:p w14:paraId="5EA88858" w14:textId="77777777" w:rsidR="00FA070D" w:rsidRPr="009C165B" w:rsidRDefault="00FA070D" w:rsidP="00F00054">
      <w:pPr>
        <w:widowControl w:val="0"/>
        <w:spacing w:before="120" w:after="120" w:line="276" w:lineRule="auto"/>
        <w:ind w:left="720" w:hanging="720"/>
        <w:rPr>
          <w:rFonts w:ascii="Cambria" w:hAnsi="Cambria"/>
          <w:szCs w:val="20"/>
          <w:lang w:eastAsia="tr-TR"/>
        </w:rPr>
      </w:pPr>
      <w:r w:rsidRPr="009C165B">
        <w:rPr>
          <w:rFonts w:ascii="Cambria" w:hAnsi="Cambria"/>
          <w:szCs w:val="20"/>
          <w:lang w:eastAsia="tr-TR"/>
        </w:rPr>
        <w:t xml:space="preserve">Berndt, T. J. (2004b).  Friendship and three A’s (aggression, adjustment, and attachment). </w:t>
      </w:r>
      <w:r w:rsidRPr="009C165B">
        <w:rPr>
          <w:rFonts w:ascii="Cambria" w:hAnsi="Cambria"/>
          <w:i/>
          <w:szCs w:val="20"/>
          <w:lang w:eastAsia="tr-TR"/>
        </w:rPr>
        <w:t>Journal of Experimental Child Psychology, 88</w:t>
      </w:r>
      <w:r w:rsidRPr="009C165B">
        <w:rPr>
          <w:rFonts w:ascii="Cambria" w:hAnsi="Cambria"/>
          <w:szCs w:val="20"/>
          <w:lang w:eastAsia="tr-TR"/>
        </w:rPr>
        <w:t>(1), 1-4.</w:t>
      </w:r>
    </w:p>
    <w:p w14:paraId="02837063" w14:textId="77777777" w:rsidR="00FA070D" w:rsidRPr="009C165B" w:rsidRDefault="00FA070D" w:rsidP="00F00054">
      <w:pPr>
        <w:widowControl w:val="0"/>
        <w:spacing w:before="120" w:after="120" w:line="276" w:lineRule="auto"/>
        <w:ind w:left="720" w:hanging="720"/>
        <w:rPr>
          <w:rFonts w:ascii="Cambria" w:hAnsi="Cambria"/>
          <w:szCs w:val="20"/>
          <w:lang w:eastAsia="tr-TR"/>
        </w:rPr>
      </w:pPr>
      <w:r w:rsidRPr="009C165B">
        <w:rPr>
          <w:rFonts w:ascii="Cambria" w:hAnsi="Cambria"/>
          <w:szCs w:val="20"/>
          <w:lang w:eastAsia="tr-TR"/>
        </w:rPr>
        <w:t xml:space="preserve">Brown, E. (2013). </w:t>
      </w:r>
      <w:r w:rsidRPr="009C165B">
        <w:rPr>
          <w:rFonts w:ascii="Cambria" w:hAnsi="Cambria"/>
          <w:i/>
          <w:szCs w:val="20"/>
          <w:lang w:eastAsia="tr-TR"/>
        </w:rPr>
        <w:t>Comedy and the feminine middlebrow novel</w:t>
      </w:r>
      <w:r w:rsidRPr="009C165B">
        <w:rPr>
          <w:rFonts w:ascii="Cambria" w:hAnsi="Cambria"/>
          <w:szCs w:val="20"/>
          <w:lang w:eastAsia="tr-TR"/>
        </w:rPr>
        <w:t>. Pickering &amp; Chatto.</w:t>
      </w:r>
    </w:p>
    <w:p w14:paraId="077B4655" w14:textId="77777777" w:rsidR="00FA070D" w:rsidRPr="009C165B" w:rsidRDefault="00FA070D" w:rsidP="00F00054">
      <w:pPr>
        <w:widowControl w:val="0"/>
        <w:spacing w:before="120" w:after="120" w:line="276" w:lineRule="auto"/>
        <w:ind w:left="720" w:hanging="720"/>
        <w:rPr>
          <w:rFonts w:ascii="Cambria" w:hAnsi="Cambria"/>
          <w:szCs w:val="20"/>
          <w:lang w:eastAsia="tr-TR"/>
        </w:rPr>
      </w:pPr>
      <w:r w:rsidRPr="009C165B">
        <w:rPr>
          <w:rFonts w:ascii="Cambria" w:hAnsi="Cambria"/>
          <w:szCs w:val="20"/>
          <w:lang w:eastAsia="tr-TR"/>
        </w:rPr>
        <w:t xml:space="preserve">Bureau of International Organization Affairs. (2018). </w:t>
      </w:r>
      <w:r w:rsidRPr="009C165B">
        <w:rPr>
          <w:rFonts w:ascii="Cambria" w:hAnsi="Cambria"/>
          <w:i/>
          <w:szCs w:val="20"/>
          <w:lang w:eastAsia="tr-TR"/>
        </w:rPr>
        <w:t>U.S. contributions to international organizations</w:t>
      </w:r>
      <w:r w:rsidRPr="009C165B">
        <w:rPr>
          <w:rFonts w:ascii="Cambria" w:hAnsi="Cambria"/>
          <w:szCs w:val="20"/>
          <w:lang w:eastAsia="tr-TR"/>
        </w:rPr>
        <w:t>, 2017 [Annual report]. U.S. Department of State. https://www.state.gov/u-s-contributions-to-international-organizations/</w:t>
      </w:r>
    </w:p>
    <w:p w14:paraId="1F45DF7C" w14:textId="77777777" w:rsidR="00FA070D" w:rsidRPr="009C165B" w:rsidRDefault="00FA070D" w:rsidP="00F00054">
      <w:pPr>
        <w:widowControl w:val="0"/>
        <w:spacing w:before="120" w:after="120" w:line="276" w:lineRule="auto"/>
        <w:ind w:left="720" w:hanging="720"/>
        <w:rPr>
          <w:rFonts w:ascii="Cambria" w:hAnsi="Cambria"/>
          <w:szCs w:val="20"/>
          <w:lang w:eastAsia="tr-TR"/>
        </w:rPr>
      </w:pPr>
      <w:r w:rsidRPr="009C165B">
        <w:rPr>
          <w:rFonts w:ascii="Cambria" w:hAnsi="Cambria"/>
          <w:szCs w:val="20"/>
          <w:lang w:eastAsia="tr-TR"/>
        </w:rPr>
        <w:t xml:space="preserve">Huang, S., Pierce, R., &amp; Stamey, J. (Eds.). (2006). </w:t>
      </w:r>
      <w:r w:rsidRPr="009C165B">
        <w:rPr>
          <w:rFonts w:ascii="Cambria" w:hAnsi="Cambria"/>
          <w:i/>
          <w:szCs w:val="20"/>
          <w:lang w:eastAsia="tr-TR"/>
        </w:rPr>
        <w:t>Proceedings of the 24th annual ACM international conference on the design of communication</w:t>
      </w:r>
      <w:r w:rsidRPr="009C165B">
        <w:rPr>
          <w:rFonts w:ascii="Cambria" w:hAnsi="Cambria"/>
          <w:szCs w:val="20"/>
          <w:lang w:eastAsia="tr-TR"/>
        </w:rPr>
        <w:t>. ACM Digital Library. https://dl.acm.org/citation.cfm?id=1166324&amp;picked=prox</w:t>
      </w:r>
    </w:p>
    <w:p w14:paraId="569B4FC8" w14:textId="77777777" w:rsidR="00FA070D" w:rsidRPr="009C165B" w:rsidRDefault="00FA070D" w:rsidP="00F00054">
      <w:pPr>
        <w:widowControl w:val="0"/>
        <w:spacing w:before="120" w:after="120" w:line="276" w:lineRule="auto"/>
        <w:ind w:left="720" w:hanging="720"/>
        <w:rPr>
          <w:rFonts w:ascii="Cambria" w:hAnsi="Cambria"/>
          <w:szCs w:val="20"/>
          <w:lang w:eastAsia="tr-TR"/>
        </w:rPr>
      </w:pPr>
      <w:r w:rsidRPr="009C165B">
        <w:rPr>
          <w:rFonts w:ascii="Cambria" w:hAnsi="Cambria"/>
          <w:szCs w:val="20"/>
          <w:lang w:eastAsia="tr-TR"/>
        </w:rPr>
        <w:t xml:space="preserve">Merriam-Webster. (2008). Braggadocio. In </w:t>
      </w:r>
      <w:r w:rsidRPr="009C165B">
        <w:rPr>
          <w:rFonts w:ascii="Cambria" w:hAnsi="Cambria"/>
          <w:i/>
          <w:szCs w:val="20"/>
          <w:lang w:eastAsia="tr-TR"/>
        </w:rPr>
        <w:t>Merriam-Webster’s Advanced Learner’s English Dictionary</w:t>
      </w:r>
      <w:r w:rsidRPr="009C165B">
        <w:rPr>
          <w:rFonts w:ascii="Cambria" w:hAnsi="Cambria"/>
          <w:szCs w:val="20"/>
          <w:lang w:eastAsia="tr-TR"/>
        </w:rPr>
        <w:t>. Merriam-Webster.</w:t>
      </w:r>
    </w:p>
    <w:p w14:paraId="1F50A202" w14:textId="77777777" w:rsidR="00FA070D" w:rsidRPr="009C165B" w:rsidRDefault="00FA070D" w:rsidP="00F00054">
      <w:pPr>
        <w:widowControl w:val="0"/>
        <w:spacing w:before="120" w:after="120" w:line="276" w:lineRule="auto"/>
        <w:ind w:left="720" w:hanging="720"/>
        <w:rPr>
          <w:rFonts w:ascii="Cambria" w:hAnsi="Cambria"/>
          <w:szCs w:val="20"/>
          <w:lang w:eastAsia="tr-TR"/>
        </w:rPr>
      </w:pPr>
      <w:r w:rsidRPr="009C165B">
        <w:rPr>
          <w:rFonts w:ascii="Cambria" w:hAnsi="Cambria"/>
          <w:szCs w:val="20"/>
          <w:lang w:eastAsia="tr-TR"/>
        </w:rPr>
        <w:t xml:space="preserve">Nguyen, T., Carnevale, J. J., Scholer, A. A., Miele, D. B., &amp; Fujita, K. (2019). Metamotivational knowledge of the role of high-level and low-level construal in goal-relevant task performance. </w:t>
      </w:r>
      <w:r w:rsidRPr="009C165B">
        <w:rPr>
          <w:rFonts w:ascii="Cambria" w:hAnsi="Cambria"/>
          <w:i/>
          <w:szCs w:val="20"/>
          <w:lang w:eastAsia="tr-TR"/>
        </w:rPr>
        <w:t>Journal of Personality and Social Psychology, 117</w:t>
      </w:r>
      <w:r w:rsidRPr="009C165B">
        <w:rPr>
          <w:rFonts w:ascii="Cambria" w:hAnsi="Cambria"/>
          <w:szCs w:val="20"/>
          <w:lang w:eastAsia="tr-TR"/>
        </w:rPr>
        <w:t>(5), 879-899. http://dx.doi.org/10.1037/pspa0000166</w:t>
      </w:r>
    </w:p>
    <w:p w14:paraId="7363E98F" w14:textId="77777777" w:rsidR="00FA070D" w:rsidRPr="009C165B" w:rsidRDefault="00FA070D" w:rsidP="00F00054">
      <w:pPr>
        <w:widowControl w:val="0"/>
        <w:spacing w:before="120" w:after="120" w:line="276" w:lineRule="auto"/>
        <w:ind w:left="720" w:hanging="720"/>
        <w:rPr>
          <w:rFonts w:ascii="Cambria" w:hAnsi="Cambria"/>
          <w:szCs w:val="20"/>
          <w:lang w:eastAsia="tr-TR"/>
        </w:rPr>
      </w:pPr>
      <w:r w:rsidRPr="009C165B">
        <w:rPr>
          <w:rFonts w:ascii="Cambria" w:hAnsi="Cambria"/>
          <w:szCs w:val="20"/>
          <w:lang w:eastAsia="tr-TR"/>
        </w:rPr>
        <w:t xml:space="preserve">Pegion, K., Kirtman, B. P., Becker, E., Collins, D. C., LaJoie, E., Burgman, R., Bell, R., DelSole, R., Min, D., Zhu, Y., Li, W., Sinsky, E., Guan, H., Gottschalck, J., Metzger, E. J., Barton, N. P., Achuthavarier, D., Marshak, J., Koster, R., . . .  Kim, H. (2019). The subseasonal experiment (SubX): A multimodel subseasonal prediction experiment. </w:t>
      </w:r>
      <w:r w:rsidRPr="009C165B">
        <w:rPr>
          <w:rFonts w:ascii="Cambria" w:hAnsi="Cambria"/>
          <w:i/>
          <w:szCs w:val="20"/>
          <w:lang w:eastAsia="tr-TR"/>
        </w:rPr>
        <w:t>Bulletin of the American Meteorological Society, 100</w:t>
      </w:r>
      <w:r w:rsidRPr="009C165B">
        <w:rPr>
          <w:rFonts w:ascii="Cambria" w:hAnsi="Cambria"/>
          <w:szCs w:val="20"/>
          <w:lang w:eastAsia="tr-TR"/>
        </w:rPr>
        <w:t>(10), 2043-2061. https://doi.org/10.1175/BAMS-D-18-0270.1</w:t>
      </w:r>
    </w:p>
    <w:p w14:paraId="5B04140D" w14:textId="77777777" w:rsidR="00FA070D" w:rsidRPr="009C165B" w:rsidRDefault="00FA070D" w:rsidP="00F00054">
      <w:pPr>
        <w:widowControl w:val="0"/>
        <w:spacing w:before="120" w:after="120" w:line="276" w:lineRule="auto"/>
        <w:ind w:left="720" w:hanging="720"/>
        <w:rPr>
          <w:rFonts w:ascii="Cambria" w:hAnsi="Cambria"/>
          <w:szCs w:val="20"/>
          <w:lang w:eastAsia="tr-TR"/>
        </w:rPr>
      </w:pPr>
      <w:r w:rsidRPr="009C165B">
        <w:rPr>
          <w:rFonts w:ascii="Cambria" w:hAnsi="Cambria"/>
          <w:szCs w:val="20"/>
          <w:lang w:eastAsia="tr-TR"/>
        </w:rPr>
        <w:t xml:space="preserve">Peterzell, J. (1990, April). Better late than never. </w:t>
      </w:r>
      <w:r w:rsidRPr="009C165B">
        <w:rPr>
          <w:rFonts w:ascii="Cambria" w:hAnsi="Cambria"/>
          <w:i/>
          <w:szCs w:val="20"/>
          <w:lang w:eastAsia="tr-TR"/>
        </w:rPr>
        <w:t>Time, 135</w:t>
      </w:r>
      <w:r w:rsidRPr="009C165B">
        <w:rPr>
          <w:rFonts w:ascii="Cambria" w:hAnsi="Cambria"/>
          <w:szCs w:val="20"/>
          <w:lang w:eastAsia="tr-TR"/>
        </w:rPr>
        <w:t>(17), 20–21.</w:t>
      </w:r>
    </w:p>
    <w:p w14:paraId="46820F5D" w14:textId="77777777" w:rsidR="00FA070D" w:rsidRPr="009C165B" w:rsidRDefault="00FA070D" w:rsidP="00F00054">
      <w:pPr>
        <w:widowControl w:val="0"/>
        <w:spacing w:before="120" w:after="120" w:line="276" w:lineRule="auto"/>
        <w:ind w:left="720" w:hanging="720"/>
        <w:rPr>
          <w:rFonts w:ascii="Cambria" w:hAnsi="Cambria"/>
          <w:szCs w:val="20"/>
          <w:lang w:eastAsia="tr-TR"/>
        </w:rPr>
      </w:pPr>
      <w:r w:rsidRPr="009C165B">
        <w:rPr>
          <w:rFonts w:ascii="Cambria" w:hAnsi="Cambria"/>
          <w:szCs w:val="20"/>
          <w:lang w:eastAsia="tr-TR"/>
        </w:rPr>
        <w:t xml:space="preserve">Quantum mechanics. (2019, November 19). In </w:t>
      </w:r>
      <w:r w:rsidRPr="009C165B">
        <w:rPr>
          <w:rFonts w:ascii="Cambria" w:hAnsi="Cambria"/>
          <w:i/>
          <w:szCs w:val="20"/>
          <w:lang w:eastAsia="tr-TR"/>
        </w:rPr>
        <w:t>Wikipedia</w:t>
      </w:r>
      <w:r w:rsidRPr="009C165B">
        <w:rPr>
          <w:rFonts w:ascii="Cambria" w:hAnsi="Cambria"/>
          <w:szCs w:val="20"/>
          <w:lang w:eastAsia="tr-TR"/>
        </w:rPr>
        <w:t>. https://en.wikipedia.org/w/index.php?title=Quantum_mechanics&amp;oldid=948476810</w:t>
      </w:r>
    </w:p>
    <w:p w14:paraId="0694380F" w14:textId="77777777" w:rsidR="00FA070D" w:rsidRPr="009C165B" w:rsidRDefault="00FA070D" w:rsidP="00F00054">
      <w:pPr>
        <w:widowControl w:val="0"/>
        <w:spacing w:before="120" w:after="120" w:line="276" w:lineRule="auto"/>
        <w:ind w:left="720" w:hanging="720"/>
        <w:rPr>
          <w:rFonts w:ascii="Cambria" w:hAnsi="Cambria"/>
          <w:szCs w:val="20"/>
          <w:lang w:eastAsia="tr-TR"/>
        </w:rPr>
      </w:pPr>
      <w:r w:rsidRPr="009C165B">
        <w:rPr>
          <w:rFonts w:ascii="Cambria" w:hAnsi="Cambria"/>
          <w:szCs w:val="20"/>
          <w:lang w:eastAsia="tr-TR"/>
        </w:rPr>
        <w:t xml:space="preserve">Samson, J. M. (2016). </w:t>
      </w:r>
      <w:r w:rsidRPr="009C165B">
        <w:rPr>
          <w:rFonts w:ascii="Cambria" w:hAnsi="Cambria"/>
          <w:i/>
          <w:szCs w:val="20"/>
          <w:lang w:eastAsia="tr-TR"/>
        </w:rPr>
        <w:t>Human trafficking and globalization</w:t>
      </w:r>
      <w:r w:rsidRPr="009C165B">
        <w:rPr>
          <w:rFonts w:ascii="Cambria" w:hAnsi="Cambria"/>
          <w:szCs w:val="20"/>
          <w:lang w:eastAsia="tr-TR"/>
        </w:rPr>
        <w:t xml:space="preserve"> [Unpublished doctoral dissertation]. Virginia Polytechnic Institute and State University.</w:t>
      </w:r>
    </w:p>
    <w:p w14:paraId="7F373FAF" w14:textId="77777777" w:rsidR="00FA070D" w:rsidRPr="009C165B" w:rsidRDefault="00FA070D" w:rsidP="00F00054">
      <w:pPr>
        <w:widowControl w:val="0"/>
        <w:spacing w:before="120" w:after="120" w:line="276" w:lineRule="auto"/>
        <w:ind w:left="720" w:hanging="720"/>
        <w:rPr>
          <w:rFonts w:ascii="Cambria" w:hAnsi="Cambria"/>
          <w:szCs w:val="20"/>
          <w:lang w:eastAsia="tr-TR"/>
        </w:rPr>
      </w:pPr>
      <w:r w:rsidRPr="009C165B">
        <w:rPr>
          <w:rFonts w:ascii="Cambria" w:hAnsi="Cambria"/>
          <w:szCs w:val="20"/>
          <w:lang w:eastAsia="tr-TR"/>
        </w:rPr>
        <w:t>Soto, C. J., &amp; John, O. P. (2017). The next big five inventory (BFI-2): Developing and assessing a hierarchical model with 15 facets to enhance bandwidth, fidelity, and predictive power. </w:t>
      </w:r>
      <w:r w:rsidRPr="009C165B">
        <w:rPr>
          <w:rFonts w:ascii="Cambria" w:hAnsi="Cambria"/>
          <w:i/>
          <w:iCs/>
          <w:szCs w:val="20"/>
          <w:lang w:eastAsia="tr-TR"/>
        </w:rPr>
        <w:t>Journal of Personality and Social Psychology</w:t>
      </w:r>
      <w:r w:rsidRPr="009C165B">
        <w:rPr>
          <w:rFonts w:ascii="Cambria" w:hAnsi="Cambria"/>
          <w:szCs w:val="20"/>
          <w:lang w:eastAsia="tr-TR"/>
        </w:rPr>
        <w:t>, </w:t>
      </w:r>
      <w:r w:rsidRPr="009C165B">
        <w:rPr>
          <w:rFonts w:ascii="Cambria" w:hAnsi="Cambria"/>
          <w:i/>
          <w:iCs/>
          <w:szCs w:val="20"/>
          <w:lang w:eastAsia="tr-TR"/>
        </w:rPr>
        <w:t>113</w:t>
      </w:r>
      <w:r w:rsidRPr="009C165B">
        <w:rPr>
          <w:rFonts w:ascii="Cambria" w:hAnsi="Cambria"/>
          <w:szCs w:val="20"/>
          <w:lang w:eastAsia="tr-TR"/>
        </w:rPr>
        <w:t>(1), 117-143. </w:t>
      </w:r>
      <w:hyperlink r:id="rId13" w:history="1">
        <w:r w:rsidRPr="009C165B">
          <w:rPr>
            <w:rFonts w:ascii="Cambria" w:hAnsi="Cambria"/>
            <w:szCs w:val="20"/>
            <w:lang w:eastAsia="tr-TR"/>
          </w:rPr>
          <w:t>http://dx.doi.org/10.1037/pspp0000096</w:t>
        </w:r>
      </w:hyperlink>
    </w:p>
    <w:p w14:paraId="05930B2C" w14:textId="77777777" w:rsidR="00FA070D" w:rsidRPr="009C165B" w:rsidRDefault="00FA070D" w:rsidP="00F00054">
      <w:pPr>
        <w:widowControl w:val="0"/>
        <w:spacing w:before="120" w:after="120" w:line="276" w:lineRule="auto"/>
        <w:ind w:left="720" w:hanging="720"/>
        <w:rPr>
          <w:rFonts w:ascii="Cambria" w:hAnsi="Cambria"/>
          <w:szCs w:val="20"/>
          <w:lang w:eastAsia="tr-TR"/>
        </w:rPr>
      </w:pPr>
      <w:r w:rsidRPr="009C165B">
        <w:rPr>
          <w:rFonts w:ascii="Cambria" w:hAnsi="Cambria"/>
          <w:szCs w:val="20"/>
          <w:lang w:eastAsia="tr-TR"/>
        </w:rPr>
        <w:t xml:space="preserve">Stoneman, R. (2008). </w:t>
      </w:r>
      <w:r w:rsidRPr="009C165B">
        <w:rPr>
          <w:rFonts w:ascii="Cambria" w:hAnsi="Cambria"/>
          <w:i/>
          <w:szCs w:val="20"/>
          <w:lang w:eastAsia="tr-TR"/>
        </w:rPr>
        <w:t>Alexander the Great: A life in legend</w:t>
      </w:r>
      <w:r w:rsidRPr="009C165B">
        <w:rPr>
          <w:rFonts w:ascii="Cambria" w:hAnsi="Cambria"/>
          <w:szCs w:val="20"/>
          <w:lang w:eastAsia="tr-TR"/>
        </w:rPr>
        <w:t>. Yale University Press.</w:t>
      </w:r>
    </w:p>
    <w:p w14:paraId="4E5D1B08" w14:textId="77777777" w:rsidR="00F00054" w:rsidRDefault="00F00054" w:rsidP="00FA070D">
      <w:pPr>
        <w:suppressAutoHyphens w:val="0"/>
        <w:spacing w:before="240" w:after="120"/>
        <w:jc w:val="left"/>
        <w:outlineLvl w:val="1"/>
        <w:rPr>
          <w:rFonts w:ascii="Cambria" w:eastAsia="Times New Roman" w:hAnsi="Cambria" w:cs="Times New Roman"/>
          <w:b/>
          <w:bCs/>
          <w:sz w:val="24"/>
          <w:szCs w:val="24"/>
          <w:lang w:val="tr-TR" w:eastAsia="tr-TR"/>
        </w:rPr>
      </w:pPr>
    </w:p>
    <w:p w14:paraId="22F960AE" w14:textId="77777777" w:rsidR="00F00054" w:rsidRDefault="00F00054" w:rsidP="00FA070D">
      <w:pPr>
        <w:suppressAutoHyphens w:val="0"/>
        <w:spacing w:before="240" w:after="120"/>
        <w:jc w:val="left"/>
        <w:outlineLvl w:val="1"/>
        <w:rPr>
          <w:rFonts w:ascii="Cambria" w:eastAsia="Times New Roman" w:hAnsi="Cambria" w:cs="Times New Roman"/>
          <w:b/>
          <w:bCs/>
          <w:sz w:val="24"/>
          <w:szCs w:val="24"/>
          <w:lang w:val="tr-TR" w:eastAsia="tr-TR"/>
        </w:rPr>
      </w:pPr>
    </w:p>
    <w:p w14:paraId="4115CC2A" w14:textId="77777777" w:rsidR="00F00054" w:rsidRDefault="00F00054" w:rsidP="00FA070D">
      <w:pPr>
        <w:suppressAutoHyphens w:val="0"/>
        <w:spacing w:before="240" w:after="120"/>
        <w:jc w:val="left"/>
        <w:outlineLvl w:val="1"/>
        <w:rPr>
          <w:rFonts w:ascii="Cambria" w:eastAsia="Times New Roman" w:hAnsi="Cambria" w:cs="Times New Roman"/>
          <w:b/>
          <w:bCs/>
          <w:sz w:val="24"/>
          <w:szCs w:val="24"/>
          <w:lang w:val="tr-TR" w:eastAsia="tr-TR"/>
        </w:rPr>
      </w:pPr>
    </w:p>
    <w:p w14:paraId="0DBB4F92" w14:textId="77777777" w:rsidR="00F00054" w:rsidRDefault="00F00054" w:rsidP="00FA070D">
      <w:pPr>
        <w:suppressAutoHyphens w:val="0"/>
        <w:spacing w:before="240" w:after="120"/>
        <w:jc w:val="left"/>
        <w:outlineLvl w:val="1"/>
        <w:rPr>
          <w:rFonts w:ascii="Cambria" w:eastAsia="Times New Roman" w:hAnsi="Cambria" w:cs="Times New Roman"/>
          <w:b/>
          <w:bCs/>
          <w:sz w:val="24"/>
          <w:szCs w:val="24"/>
          <w:lang w:val="tr-TR" w:eastAsia="tr-TR"/>
        </w:rPr>
      </w:pPr>
    </w:p>
    <w:p w14:paraId="5887E2B8" w14:textId="77777777" w:rsidR="00F00054" w:rsidRDefault="00F00054" w:rsidP="00FA070D">
      <w:pPr>
        <w:suppressAutoHyphens w:val="0"/>
        <w:spacing w:before="240" w:after="120"/>
        <w:jc w:val="left"/>
        <w:outlineLvl w:val="1"/>
        <w:rPr>
          <w:rFonts w:ascii="Cambria" w:eastAsia="Times New Roman" w:hAnsi="Cambria" w:cs="Times New Roman"/>
          <w:b/>
          <w:bCs/>
          <w:sz w:val="24"/>
          <w:szCs w:val="24"/>
          <w:lang w:val="tr-TR" w:eastAsia="tr-TR"/>
        </w:rPr>
      </w:pPr>
    </w:p>
    <w:p w14:paraId="69044FA0" w14:textId="77777777" w:rsidR="00F00054" w:rsidRDefault="00F00054" w:rsidP="00FA070D">
      <w:pPr>
        <w:suppressAutoHyphens w:val="0"/>
        <w:spacing w:before="240" w:after="120"/>
        <w:jc w:val="left"/>
        <w:outlineLvl w:val="1"/>
        <w:rPr>
          <w:rFonts w:ascii="Cambria" w:eastAsia="Times New Roman" w:hAnsi="Cambria" w:cs="Times New Roman"/>
          <w:b/>
          <w:bCs/>
          <w:sz w:val="24"/>
          <w:szCs w:val="24"/>
          <w:lang w:val="tr-TR" w:eastAsia="tr-TR"/>
        </w:rPr>
      </w:pPr>
    </w:p>
    <w:p w14:paraId="3587898E" w14:textId="77777777" w:rsidR="00F00054" w:rsidRDefault="00F00054" w:rsidP="00FA070D">
      <w:pPr>
        <w:suppressAutoHyphens w:val="0"/>
        <w:spacing w:before="240" w:after="120"/>
        <w:jc w:val="left"/>
        <w:outlineLvl w:val="1"/>
        <w:rPr>
          <w:rFonts w:ascii="Cambria" w:eastAsia="Times New Roman" w:hAnsi="Cambria" w:cs="Times New Roman"/>
          <w:b/>
          <w:bCs/>
          <w:sz w:val="24"/>
          <w:szCs w:val="24"/>
          <w:lang w:val="tr-TR" w:eastAsia="tr-TR"/>
        </w:rPr>
      </w:pPr>
    </w:p>
    <w:p w14:paraId="49E14CAC" w14:textId="77777777" w:rsidR="00F00054" w:rsidRDefault="00F00054" w:rsidP="00FA070D">
      <w:pPr>
        <w:suppressAutoHyphens w:val="0"/>
        <w:spacing w:before="240" w:after="120"/>
        <w:jc w:val="left"/>
        <w:outlineLvl w:val="1"/>
        <w:rPr>
          <w:rFonts w:ascii="Cambria" w:eastAsia="Times New Roman" w:hAnsi="Cambria" w:cs="Times New Roman"/>
          <w:b/>
          <w:bCs/>
          <w:sz w:val="24"/>
          <w:szCs w:val="24"/>
          <w:lang w:val="tr-TR" w:eastAsia="tr-TR"/>
        </w:rPr>
      </w:pPr>
    </w:p>
    <w:p w14:paraId="6B4D57DC" w14:textId="77777777" w:rsidR="00F00054" w:rsidRDefault="00F00054" w:rsidP="00FA070D">
      <w:pPr>
        <w:suppressAutoHyphens w:val="0"/>
        <w:spacing w:before="240" w:after="120"/>
        <w:jc w:val="left"/>
        <w:outlineLvl w:val="1"/>
        <w:rPr>
          <w:rFonts w:ascii="Cambria" w:eastAsia="Times New Roman" w:hAnsi="Cambria" w:cs="Times New Roman"/>
          <w:b/>
          <w:bCs/>
          <w:sz w:val="24"/>
          <w:szCs w:val="24"/>
          <w:lang w:val="tr-TR" w:eastAsia="tr-TR"/>
        </w:rPr>
      </w:pPr>
    </w:p>
    <w:p w14:paraId="1244F62B" w14:textId="197652A6" w:rsidR="00FA070D" w:rsidRPr="009C165B" w:rsidRDefault="00FA070D" w:rsidP="00FA070D">
      <w:pPr>
        <w:suppressAutoHyphens w:val="0"/>
        <w:spacing w:before="240" w:after="120"/>
        <w:jc w:val="left"/>
        <w:outlineLvl w:val="1"/>
        <w:rPr>
          <w:rFonts w:ascii="Cambria" w:eastAsia="Times New Roman" w:hAnsi="Cambria" w:cs="Times New Roman"/>
          <w:b/>
          <w:bCs/>
          <w:sz w:val="24"/>
          <w:szCs w:val="24"/>
          <w:lang w:val="tr-TR" w:eastAsia="tr-TR"/>
        </w:rPr>
      </w:pPr>
      <w:r w:rsidRPr="009C165B">
        <w:rPr>
          <w:rFonts w:ascii="Cambria" w:eastAsia="Times New Roman" w:hAnsi="Cambria" w:cs="Times New Roman"/>
          <w:b/>
          <w:bCs/>
          <w:sz w:val="24"/>
          <w:szCs w:val="24"/>
          <w:lang w:val="tr-TR" w:eastAsia="tr-TR"/>
        </w:rPr>
        <w:lastRenderedPageBreak/>
        <w:t>GENİŞLETİLMİŞ ÖZET (EXTENDED SUMMARY)</w:t>
      </w:r>
    </w:p>
    <w:p w14:paraId="7AA49C45" w14:textId="23E673BC" w:rsidR="00FA070D" w:rsidRPr="009C165B" w:rsidRDefault="00B00774" w:rsidP="00FA070D">
      <w:pPr>
        <w:suppressAutoHyphens w:val="0"/>
        <w:spacing w:before="120" w:after="120" w:line="276" w:lineRule="auto"/>
        <w:rPr>
          <w:rFonts w:ascii="Cambria" w:eastAsia="Times New Roman" w:hAnsi="Cambria" w:cs="Times New Roman"/>
          <w:sz w:val="24"/>
          <w:szCs w:val="24"/>
          <w:lang w:val="tr-TR" w:eastAsia="tr-TR"/>
        </w:rPr>
      </w:pPr>
      <w:r w:rsidRPr="009C165B">
        <w:rPr>
          <w:rFonts w:ascii="Cambria" w:eastAsia="Times New Roman" w:hAnsi="Cambria" w:cs="Times New Roman"/>
          <w:sz w:val="24"/>
          <w:szCs w:val="24"/>
          <w:lang w:val="tr-TR" w:eastAsia="tr-TR"/>
        </w:rPr>
        <w:t>The Extended Summary is a practice intended to enhance the international readability of articles and increase their citation potential. For articles written in Turkish and submitted to the journal, an Extended Summary in English is mandatory, whereas for articles written in English, an Extended Summary in Turkish is required. The Extended Summary is requested at the time of the article's initial submission to the journal. In the Turkish Extended Summary, the text should be prepared in 12-point font using the "Cambria" typeface.</w:t>
      </w:r>
    </w:p>
    <w:p w14:paraId="180BFC4E" w14:textId="696B0B7D" w:rsidR="00FA070D" w:rsidRPr="009C165B" w:rsidRDefault="00B00774" w:rsidP="00FA070D">
      <w:pPr>
        <w:suppressAutoHyphens w:val="0"/>
        <w:spacing w:line="276" w:lineRule="auto"/>
        <w:rPr>
          <w:rFonts w:ascii="Cambria" w:eastAsia="Times New Roman" w:hAnsi="Cambria" w:cs="Times New Roman"/>
          <w:sz w:val="24"/>
          <w:szCs w:val="24"/>
          <w:lang w:val="tr-TR" w:eastAsia="tr-TR"/>
        </w:rPr>
      </w:pPr>
      <w:r w:rsidRPr="009C165B">
        <w:rPr>
          <w:rFonts w:ascii="Cambria" w:eastAsia="Times New Roman" w:hAnsi="Cambria" w:cs="Times New Roman"/>
          <w:sz w:val="24"/>
          <w:szCs w:val="24"/>
          <w:lang w:val="tr-TR" w:eastAsia="tr-TR"/>
        </w:rPr>
        <w:t>The Extended Summary should be placed after the References section. In this section, the research problem, purpose, methodology, and results should be presented in greater detail and with more explanation than in a traditional abstract. For articles written in Turkish, an Extended Summary in English aims to enhance the study's international visibility and increase its citation potential. Similarly, articles submitted in English must include a Turkish Extended Summary.</w:t>
      </w:r>
    </w:p>
    <w:p w14:paraId="1EDAEBEB" w14:textId="2836B27B" w:rsidR="00FA070D" w:rsidRPr="009C165B" w:rsidRDefault="00B00774" w:rsidP="00FA070D">
      <w:pPr>
        <w:suppressAutoHyphens w:val="0"/>
        <w:spacing w:before="120" w:after="120" w:line="276" w:lineRule="auto"/>
        <w:rPr>
          <w:rFonts w:ascii="Cambria" w:eastAsia="Times New Roman" w:hAnsi="Cambria" w:cs="Times New Roman"/>
          <w:sz w:val="24"/>
          <w:szCs w:val="24"/>
          <w:lang w:val="tr-TR" w:eastAsia="tr-TR"/>
        </w:rPr>
      </w:pPr>
      <w:r w:rsidRPr="009C165B">
        <w:rPr>
          <w:rFonts w:ascii="Cambria" w:eastAsia="Times New Roman" w:hAnsi="Cambria" w:cs="Times New Roman"/>
          <w:sz w:val="24"/>
          <w:szCs w:val="24"/>
          <w:lang w:val="tr-TR" w:eastAsia="tr-TR"/>
        </w:rPr>
        <w:t>The length of the Extended Summary should be between 500 and 700 words</w:t>
      </w:r>
      <w:r w:rsidR="00FA070D" w:rsidRPr="009C165B">
        <w:rPr>
          <w:rFonts w:ascii="Cambria" w:eastAsia="Times New Roman" w:hAnsi="Cambria" w:cs="Times New Roman"/>
          <w:sz w:val="24"/>
          <w:szCs w:val="24"/>
          <w:lang w:val="tr-TR" w:eastAsia="tr-TR"/>
        </w:rPr>
        <w:t>.</w:t>
      </w:r>
    </w:p>
    <w:p w14:paraId="4F9956F5" w14:textId="0A755302" w:rsidR="00FA070D" w:rsidRPr="009C165B" w:rsidRDefault="00B00774" w:rsidP="00B00774">
      <w:pPr>
        <w:suppressAutoHyphens w:val="0"/>
        <w:spacing w:before="240" w:after="120" w:line="276" w:lineRule="auto"/>
        <w:outlineLvl w:val="2"/>
        <w:rPr>
          <w:rFonts w:ascii="Cambria" w:eastAsia="Times New Roman" w:hAnsi="Cambria" w:cs="Times New Roman"/>
          <w:b/>
          <w:bCs/>
          <w:sz w:val="24"/>
          <w:szCs w:val="24"/>
          <w:u w:val="single"/>
          <w:lang w:val="tr-TR" w:eastAsia="tr-TR"/>
        </w:rPr>
      </w:pPr>
      <w:r w:rsidRPr="009C165B">
        <w:rPr>
          <w:rFonts w:ascii="Cambria" w:eastAsia="Times New Roman" w:hAnsi="Cambria" w:cs="Times New Roman"/>
          <w:b/>
          <w:bCs/>
          <w:sz w:val="24"/>
          <w:szCs w:val="24"/>
          <w:u w:val="single"/>
          <w:lang w:val="tr-TR" w:eastAsia="tr-TR"/>
        </w:rPr>
        <w:t>Subheadings to Be Used in the Extended Summary</w:t>
      </w:r>
    </w:p>
    <w:p w14:paraId="48A9E4DF" w14:textId="6E13D61B" w:rsidR="00FA070D" w:rsidRPr="009C165B" w:rsidRDefault="00B00774" w:rsidP="00FA070D">
      <w:pPr>
        <w:suppressAutoHyphens w:val="0"/>
        <w:spacing w:before="120" w:after="120" w:line="276" w:lineRule="auto"/>
        <w:rPr>
          <w:rFonts w:ascii="Cambria" w:eastAsia="Times New Roman" w:hAnsi="Cambria" w:cs="Times New Roman"/>
          <w:sz w:val="24"/>
          <w:szCs w:val="24"/>
          <w:lang w:val="tr-TR" w:eastAsia="tr-TR"/>
        </w:rPr>
      </w:pPr>
      <w:r w:rsidRPr="009C165B">
        <w:rPr>
          <w:rFonts w:ascii="Cambria" w:eastAsia="Times New Roman" w:hAnsi="Cambria" w:cs="Times New Roman"/>
          <w:b/>
          <w:bCs/>
          <w:sz w:val="24"/>
          <w:szCs w:val="24"/>
          <w:lang w:val="tr-TR" w:eastAsia="tr-TR"/>
        </w:rPr>
        <w:t>Research Problem</w:t>
      </w:r>
      <w:r w:rsidR="00FA070D" w:rsidRPr="009C165B">
        <w:rPr>
          <w:rFonts w:ascii="Cambria" w:eastAsia="Times New Roman" w:hAnsi="Cambria" w:cs="Times New Roman"/>
          <w:b/>
          <w:bCs/>
          <w:sz w:val="24"/>
          <w:szCs w:val="24"/>
          <w:lang w:val="tr-TR" w:eastAsia="tr-TR"/>
        </w:rPr>
        <w:t>:</w:t>
      </w:r>
      <w:r w:rsidR="00FA070D" w:rsidRPr="009C165B">
        <w:rPr>
          <w:rFonts w:ascii="Cambria" w:eastAsia="Times New Roman" w:hAnsi="Cambria" w:cs="Times New Roman"/>
          <w:sz w:val="24"/>
          <w:szCs w:val="24"/>
          <w:lang w:val="tr-TR" w:eastAsia="tr-TR"/>
        </w:rPr>
        <w:t xml:space="preserve"> </w:t>
      </w:r>
      <w:r w:rsidRPr="009C165B">
        <w:rPr>
          <w:rFonts w:ascii="Cambria" w:eastAsia="Times New Roman" w:hAnsi="Cambria" w:cs="Times New Roman"/>
          <w:sz w:val="24"/>
          <w:szCs w:val="24"/>
          <w:lang w:val="tr-TR" w:eastAsia="tr-TR"/>
        </w:rPr>
        <w:t>The main problem addressed by the study, its purpose, and its context should be clearly and concisely stated (2–3 sentences)</w:t>
      </w:r>
      <w:r w:rsidR="00FA070D" w:rsidRPr="009C165B">
        <w:rPr>
          <w:rFonts w:ascii="Cambria" w:eastAsia="Times New Roman" w:hAnsi="Cambria" w:cs="Times New Roman"/>
          <w:sz w:val="24"/>
          <w:szCs w:val="24"/>
          <w:lang w:val="tr-TR" w:eastAsia="tr-TR"/>
        </w:rPr>
        <w:t>.</w:t>
      </w:r>
    </w:p>
    <w:p w14:paraId="38BE201F" w14:textId="50E9E709" w:rsidR="00FA070D" w:rsidRPr="009C165B" w:rsidRDefault="00A6720F" w:rsidP="00FA070D">
      <w:pPr>
        <w:suppressAutoHyphens w:val="0"/>
        <w:spacing w:before="120" w:after="120" w:line="276" w:lineRule="auto"/>
        <w:rPr>
          <w:rFonts w:ascii="Cambria" w:eastAsia="Times New Roman" w:hAnsi="Cambria" w:cs="Times New Roman"/>
          <w:sz w:val="24"/>
          <w:szCs w:val="24"/>
          <w:lang w:val="tr-TR" w:eastAsia="tr-TR"/>
        </w:rPr>
      </w:pPr>
      <w:r w:rsidRPr="009C165B">
        <w:rPr>
          <w:rFonts w:ascii="Cambria" w:eastAsia="Times New Roman" w:hAnsi="Cambria" w:cs="Times New Roman"/>
          <w:b/>
          <w:bCs/>
          <w:sz w:val="24"/>
          <w:szCs w:val="24"/>
          <w:lang w:val="tr-TR" w:eastAsia="tr-TR"/>
        </w:rPr>
        <w:t>Research Questions</w:t>
      </w:r>
      <w:r w:rsidR="00FA070D" w:rsidRPr="009C165B">
        <w:rPr>
          <w:rFonts w:ascii="Cambria" w:eastAsia="Times New Roman" w:hAnsi="Cambria" w:cs="Times New Roman"/>
          <w:b/>
          <w:bCs/>
          <w:sz w:val="24"/>
          <w:szCs w:val="24"/>
          <w:lang w:val="tr-TR" w:eastAsia="tr-TR"/>
        </w:rPr>
        <w:t>:</w:t>
      </w:r>
      <w:r w:rsidR="00FA070D" w:rsidRPr="009C165B">
        <w:rPr>
          <w:rFonts w:ascii="Cambria" w:eastAsia="Times New Roman" w:hAnsi="Cambria" w:cs="Times New Roman"/>
          <w:sz w:val="24"/>
          <w:szCs w:val="24"/>
          <w:lang w:val="tr-TR" w:eastAsia="tr-TR"/>
        </w:rPr>
        <w:t xml:space="preserve"> </w:t>
      </w:r>
      <w:r w:rsidRPr="009C165B">
        <w:rPr>
          <w:rFonts w:ascii="Cambria" w:eastAsia="Times New Roman" w:hAnsi="Cambria" w:cs="Times New Roman"/>
          <w:sz w:val="24"/>
          <w:szCs w:val="24"/>
          <w:lang w:val="tr-TR" w:eastAsia="tr-TR"/>
        </w:rPr>
        <w:t>The research questions that the study aims to answer should be clearly and explicitly stated</w:t>
      </w:r>
      <w:r w:rsidR="00FA070D" w:rsidRPr="009C165B">
        <w:rPr>
          <w:rFonts w:ascii="Cambria" w:eastAsia="Times New Roman" w:hAnsi="Cambria" w:cs="Times New Roman"/>
          <w:sz w:val="24"/>
          <w:szCs w:val="24"/>
          <w:lang w:val="tr-TR" w:eastAsia="tr-TR"/>
        </w:rPr>
        <w:t>.</w:t>
      </w:r>
    </w:p>
    <w:p w14:paraId="70E30852" w14:textId="0E00A86E" w:rsidR="00FA070D" w:rsidRPr="009C165B" w:rsidRDefault="00A6720F" w:rsidP="00FA070D">
      <w:pPr>
        <w:suppressAutoHyphens w:val="0"/>
        <w:spacing w:before="120" w:after="120" w:line="276" w:lineRule="auto"/>
        <w:rPr>
          <w:rFonts w:ascii="Cambria" w:eastAsia="Times New Roman" w:hAnsi="Cambria" w:cs="Times New Roman"/>
          <w:sz w:val="24"/>
          <w:szCs w:val="24"/>
          <w:lang w:val="tr-TR" w:eastAsia="tr-TR"/>
        </w:rPr>
      </w:pPr>
      <w:r w:rsidRPr="009C165B">
        <w:rPr>
          <w:rFonts w:ascii="Cambria" w:eastAsia="Times New Roman" w:hAnsi="Cambria" w:cs="Times New Roman"/>
          <w:b/>
          <w:bCs/>
          <w:sz w:val="24"/>
          <w:szCs w:val="24"/>
          <w:lang w:val="tr-TR" w:eastAsia="tr-TR"/>
        </w:rPr>
        <w:t>Literature Review</w:t>
      </w:r>
      <w:r w:rsidR="00FA070D" w:rsidRPr="009C165B">
        <w:rPr>
          <w:rFonts w:ascii="Cambria" w:eastAsia="Times New Roman" w:hAnsi="Cambria" w:cs="Times New Roman"/>
          <w:b/>
          <w:bCs/>
          <w:sz w:val="24"/>
          <w:szCs w:val="24"/>
          <w:lang w:val="tr-TR" w:eastAsia="tr-TR"/>
        </w:rPr>
        <w:t>:</w:t>
      </w:r>
      <w:r w:rsidR="00FA070D" w:rsidRPr="009C165B">
        <w:rPr>
          <w:rFonts w:ascii="Cambria" w:eastAsia="Times New Roman" w:hAnsi="Cambria" w:cs="Times New Roman"/>
          <w:sz w:val="24"/>
          <w:szCs w:val="24"/>
          <w:lang w:val="tr-TR" w:eastAsia="tr-TR"/>
        </w:rPr>
        <w:t xml:space="preserve"> </w:t>
      </w:r>
      <w:r w:rsidRPr="009C165B">
        <w:rPr>
          <w:rFonts w:ascii="Cambria" w:eastAsia="Times New Roman" w:hAnsi="Cambria" w:cs="Times New Roman"/>
          <w:sz w:val="24"/>
          <w:szCs w:val="24"/>
          <w:lang w:val="tr-TR" w:eastAsia="tr-TR"/>
        </w:rPr>
        <w:t>The purpose and approach of the literature review should be briefly explained. In this context, the databases used, the types of sources accessed, and the general trends in the literature (points of convergence or divergence among previous studies) should be summarised</w:t>
      </w:r>
      <w:r w:rsidR="00FA070D" w:rsidRPr="009C165B">
        <w:rPr>
          <w:rFonts w:ascii="Cambria" w:eastAsia="Times New Roman" w:hAnsi="Cambria" w:cs="Times New Roman"/>
          <w:sz w:val="24"/>
          <w:szCs w:val="24"/>
          <w:lang w:val="tr-TR" w:eastAsia="tr-TR"/>
        </w:rPr>
        <w:t>.</w:t>
      </w:r>
    </w:p>
    <w:p w14:paraId="50C3216E" w14:textId="014B66F6" w:rsidR="00FA070D" w:rsidRPr="009C165B" w:rsidRDefault="00A6720F" w:rsidP="00FA070D">
      <w:pPr>
        <w:suppressAutoHyphens w:val="0"/>
        <w:spacing w:before="120" w:after="120" w:line="276" w:lineRule="auto"/>
        <w:rPr>
          <w:rFonts w:ascii="Cambria" w:eastAsia="Times New Roman" w:hAnsi="Cambria" w:cs="Times New Roman"/>
          <w:sz w:val="24"/>
          <w:szCs w:val="24"/>
          <w:lang w:val="tr-TR" w:eastAsia="tr-TR"/>
        </w:rPr>
      </w:pPr>
      <w:r w:rsidRPr="009C165B">
        <w:rPr>
          <w:rFonts w:ascii="Cambria" w:eastAsia="Times New Roman" w:hAnsi="Cambria" w:cs="Times New Roman"/>
          <w:b/>
          <w:bCs/>
          <w:sz w:val="24"/>
          <w:szCs w:val="24"/>
          <w:lang w:val="tr-TR" w:eastAsia="tr-TR"/>
        </w:rPr>
        <w:t>Methodology</w:t>
      </w:r>
      <w:r w:rsidR="00FA070D" w:rsidRPr="009C165B">
        <w:rPr>
          <w:rFonts w:ascii="Cambria" w:eastAsia="Times New Roman" w:hAnsi="Cambria" w:cs="Times New Roman"/>
          <w:b/>
          <w:bCs/>
          <w:sz w:val="24"/>
          <w:szCs w:val="24"/>
          <w:lang w:val="tr-TR" w:eastAsia="tr-TR"/>
        </w:rPr>
        <w:t>:</w:t>
      </w:r>
      <w:r w:rsidR="00FA070D" w:rsidRPr="009C165B">
        <w:rPr>
          <w:rFonts w:ascii="Cambria" w:eastAsia="Times New Roman" w:hAnsi="Cambria" w:cs="Times New Roman"/>
          <w:sz w:val="24"/>
          <w:szCs w:val="24"/>
          <w:lang w:val="tr-TR" w:eastAsia="tr-TR"/>
        </w:rPr>
        <w:t xml:space="preserve"> </w:t>
      </w:r>
      <w:r w:rsidRPr="009C165B">
        <w:rPr>
          <w:rFonts w:ascii="Cambria" w:eastAsia="Times New Roman" w:hAnsi="Cambria" w:cs="Times New Roman"/>
          <w:sz w:val="24"/>
          <w:szCs w:val="24"/>
          <w:lang w:val="tr-TR" w:eastAsia="tr-TR"/>
        </w:rPr>
        <w:t>The research method should be defined as qualitative, quantitative, mixed-methods, or critical. The research design (e.g</w:t>
      </w:r>
      <w:proofErr w:type="gramStart"/>
      <w:r w:rsidRPr="009C165B">
        <w:rPr>
          <w:rFonts w:ascii="Cambria" w:eastAsia="Times New Roman" w:hAnsi="Cambria" w:cs="Times New Roman"/>
          <w:sz w:val="24"/>
          <w:szCs w:val="24"/>
          <w:lang w:val="tr-TR" w:eastAsia="tr-TR"/>
        </w:rPr>
        <w:t>.,</w:t>
      </w:r>
      <w:proofErr w:type="gramEnd"/>
      <w:r w:rsidRPr="009C165B">
        <w:rPr>
          <w:rFonts w:ascii="Cambria" w:eastAsia="Times New Roman" w:hAnsi="Cambria" w:cs="Times New Roman"/>
          <w:sz w:val="24"/>
          <w:szCs w:val="24"/>
          <w:lang w:val="tr-TR" w:eastAsia="tr-TR"/>
        </w:rPr>
        <w:t xml:space="preserve"> case study, review, survey) should be specified, and information should be provided on how participants were selected, the sample size, the data collection methods, and the analysis techniques employed</w:t>
      </w:r>
      <w:r w:rsidR="00FA070D" w:rsidRPr="009C165B">
        <w:rPr>
          <w:rFonts w:ascii="Cambria" w:eastAsia="Times New Roman" w:hAnsi="Cambria" w:cs="Times New Roman"/>
          <w:sz w:val="24"/>
          <w:szCs w:val="24"/>
          <w:lang w:val="tr-TR" w:eastAsia="tr-TR"/>
        </w:rPr>
        <w:t>.</w:t>
      </w:r>
    </w:p>
    <w:p w14:paraId="68E66BAD" w14:textId="05280C03" w:rsidR="00FA070D" w:rsidRPr="009C165B" w:rsidRDefault="00A6720F" w:rsidP="00FA070D">
      <w:pPr>
        <w:suppressAutoHyphens w:val="0"/>
        <w:spacing w:before="120" w:after="120" w:line="276" w:lineRule="auto"/>
        <w:rPr>
          <w:rFonts w:ascii="Cambria" w:hAnsi="Cambria" w:cs="Times New Roman"/>
          <w:sz w:val="24"/>
          <w:szCs w:val="24"/>
          <w:lang w:val="tr-TR" w:eastAsia="en-US"/>
        </w:rPr>
      </w:pPr>
      <w:r w:rsidRPr="009C165B">
        <w:rPr>
          <w:rFonts w:ascii="Cambria" w:eastAsia="Times New Roman" w:hAnsi="Cambria" w:cs="Times New Roman"/>
          <w:b/>
          <w:bCs/>
          <w:sz w:val="24"/>
          <w:szCs w:val="24"/>
          <w:lang w:val="tr-TR" w:eastAsia="tr-TR"/>
        </w:rPr>
        <w:t>Results and Findings</w:t>
      </w:r>
      <w:r w:rsidR="00FA070D" w:rsidRPr="009C165B">
        <w:rPr>
          <w:rFonts w:ascii="Cambria" w:eastAsia="Times New Roman" w:hAnsi="Cambria" w:cs="Times New Roman"/>
          <w:b/>
          <w:bCs/>
          <w:sz w:val="24"/>
          <w:szCs w:val="24"/>
          <w:lang w:val="tr-TR" w:eastAsia="tr-TR"/>
        </w:rPr>
        <w:t>:</w:t>
      </w:r>
      <w:r w:rsidR="00FA070D" w:rsidRPr="009C165B">
        <w:rPr>
          <w:rFonts w:ascii="Cambria" w:eastAsia="Times New Roman" w:hAnsi="Cambria" w:cs="Times New Roman"/>
          <w:sz w:val="24"/>
          <w:szCs w:val="24"/>
          <w:lang w:val="tr-TR" w:eastAsia="tr-TR"/>
        </w:rPr>
        <w:t xml:space="preserve"> </w:t>
      </w:r>
      <w:r w:rsidRPr="009C165B">
        <w:rPr>
          <w:rFonts w:ascii="Cambria" w:hAnsi="Cambria" w:cs="Times New Roman"/>
          <w:sz w:val="24"/>
          <w:szCs w:val="24"/>
          <w:lang w:val="tr-TR" w:eastAsia="en-US"/>
        </w:rPr>
        <w:t>The main findings, significant results, and, if applicable, recommendations obtained in line with the research objectives and/or questions should be clearly presented</w:t>
      </w:r>
      <w:r w:rsidR="00FA070D" w:rsidRPr="009C165B">
        <w:rPr>
          <w:rFonts w:ascii="Cambria" w:hAnsi="Cambria" w:cs="Times New Roman"/>
          <w:sz w:val="24"/>
          <w:szCs w:val="24"/>
          <w:lang w:val="tr-TR" w:eastAsia="en-US"/>
        </w:rPr>
        <w:t>.</w:t>
      </w:r>
    </w:p>
    <w:p w14:paraId="6C618F60" w14:textId="6EF4705D" w:rsidR="006D06E0" w:rsidRPr="009C165B" w:rsidRDefault="006D06E0" w:rsidP="00FA070D">
      <w:pPr>
        <w:suppressAutoHyphens w:val="0"/>
        <w:spacing w:before="120" w:after="120" w:line="276" w:lineRule="auto"/>
        <w:rPr>
          <w:rFonts w:ascii="Cambria" w:hAnsi="Cambria" w:cs="Times New Roman"/>
          <w:sz w:val="24"/>
          <w:szCs w:val="24"/>
          <w:lang w:val="tr-TR" w:eastAsia="en-US"/>
        </w:rPr>
      </w:pPr>
    </w:p>
    <w:p w14:paraId="32878DEE" w14:textId="728DB1E5" w:rsidR="006D06E0" w:rsidRPr="009C165B" w:rsidRDefault="006D06E0" w:rsidP="00FA070D">
      <w:pPr>
        <w:suppressAutoHyphens w:val="0"/>
        <w:spacing w:before="120" w:after="120" w:line="276" w:lineRule="auto"/>
        <w:rPr>
          <w:rFonts w:ascii="Cambria" w:hAnsi="Cambria" w:cs="Times New Roman"/>
          <w:sz w:val="24"/>
          <w:szCs w:val="24"/>
          <w:lang w:val="tr-TR" w:eastAsia="en-US"/>
        </w:rPr>
      </w:pPr>
    </w:p>
    <w:p w14:paraId="40EE8106" w14:textId="016C038B" w:rsidR="006D06E0" w:rsidRPr="009C165B" w:rsidRDefault="006D06E0" w:rsidP="00FA070D">
      <w:pPr>
        <w:suppressAutoHyphens w:val="0"/>
        <w:spacing w:before="120" w:after="120" w:line="276" w:lineRule="auto"/>
        <w:rPr>
          <w:rFonts w:ascii="Cambria" w:hAnsi="Cambria" w:cs="Times New Roman"/>
          <w:sz w:val="24"/>
          <w:szCs w:val="24"/>
          <w:lang w:val="tr-TR" w:eastAsia="en-US"/>
        </w:rPr>
      </w:pPr>
    </w:p>
    <w:p w14:paraId="27D09562" w14:textId="3E8046F7" w:rsidR="006D06E0" w:rsidRPr="009C165B" w:rsidRDefault="006D06E0" w:rsidP="00FA070D">
      <w:pPr>
        <w:suppressAutoHyphens w:val="0"/>
        <w:spacing w:before="120" w:after="120" w:line="276" w:lineRule="auto"/>
        <w:rPr>
          <w:rFonts w:ascii="Cambria" w:hAnsi="Cambria" w:cs="Times New Roman"/>
          <w:sz w:val="24"/>
          <w:szCs w:val="24"/>
          <w:lang w:val="tr-TR" w:eastAsia="en-US"/>
        </w:rPr>
      </w:pPr>
    </w:p>
    <w:p w14:paraId="5A2F4772" w14:textId="2ADB7A0F" w:rsidR="006D06E0" w:rsidRPr="009C165B" w:rsidRDefault="006D06E0" w:rsidP="00FA070D">
      <w:pPr>
        <w:suppressAutoHyphens w:val="0"/>
        <w:spacing w:before="120" w:after="120" w:line="276" w:lineRule="auto"/>
        <w:rPr>
          <w:rFonts w:ascii="Cambria" w:hAnsi="Cambria" w:cs="Times New Roman"/>
          <w:sz w:val="24"/>
          <w:szCs w:val="24"/>
          <w:lang w:val="tr-TR" w:eastAsia="en-US"/>
        </w:rPr>
      </w:pPr>
    </w:p>
    <w:p w14:paraId="40E64AFF" w14:textId="6DA3F70F" w:rsidR="006D06E0" w:rsidRPr="009C165B" w:rsidRDefault="006D06E0" w:rsidP="00FA070D">
      <w:pPr>
        <w:suppressAutoHyphens w:val="0"/>
        <w:spacing w:before="120" w:after="120" w:line="276" w:lineRule="auto"/>
        <w:rPr>
          <w:rFonts w:ascii="Cambria" w:hAnsi="Cambria" w:cs="Times New Roman"/>
          <w:sz w:val="24"/>
          <w:szCs w:val="24"/>
          <w:lang w:val="tr-TR" w:eastAsia="en-US"/>
        </w:rPr>
      </w:pPr>
    </w:p>
    <w:p w14:paraId="1D860431" w14:textId="40DADA24" w:rsidR="00FA070D" w:rsidRPr="009C165B" w:rsidRDefault="006D06E0" w:rsidP="00FA070D">
      <w:pPr>
        <w:widowControl w:val="0"/>
        <w:spacing w:line="276" w:lineRule="auto"/>
        <w:rPr>
          <w:rFonts w:ascii="Cambria" w:hAnsi="Cambria" w:cs="Times New Roman"/>
          <w:b/>
          <w:sz w:val="24"/>
          <w:szCs w:val="24"/>
          <w:u w:val="single"/>
          <w:lang w:val="tr-TR" w:eastAsia="en-US"/>
        </w:rPr>
      </w:pPr>
      <w:r w:rsidRPr="009C165B">
        <w:rPr>
          <w:rFonts w:ascii="Cambria" w:hAnsi="Cambria" w:cs="Times New Roman"/>
          <w:b/>
          <w:sz w:val="24"/>
          <w:szCs w:val="24"/>
          <w:u w:val="single"/>
          <w:lang w:val="tr-TR" w:eastAsia="en-US"/>
        </w:rPr>
        <w:lastRenderedPageBreak/>
        <w:t>General Guidelines for Authors</w:t>
      </w:r>
    </w:p>
    <w:p w14:paraId="395B954E" w14:textId="3C50D129" w:rsidR="00FA070D" w:rsidRPr="009C165B" w:rsidRDefault="006D06E0" w:rsidP="00FA070D">
      <w:pPr>
        <w:pStyle w:val="ListeParagraf"/>
        <w:widowControl w:val="0"/>
        <w:numPr>
          <w:ilvl w:val="0"/>
          <w:numId w:val="2"/>
        </w:numPr>
        <w:spacing w:line="276" w:lineRule="auto"/>
        <w:rPr>
          <w:rFonts w:ascii="Cambria" w:hAnsi="Cambria"/>
          <w:sz w:val="24"/>
          <w:szCs w:val="24"/>
        </w:rPr>
      </w:pPr>
      <w:bookmarkStart w:id="3" w:name="_Hlk216359177"/>
      <w:r w:rsidRPr="009C165B">
        <w:rPr>
          <w:rFonts w:ascii="Cambria" w:hAnsi="Cambria" w:cs="Times New Roman"/>
          <w:sz w:val="24"/>
          <w:szCs w:val="24"/>
          <w:lang w:eastAsia="en-US"/>
        </w:rPr>
        <w:t>First-level headings should be written in regular, bold type with initial letters capitalised. Research articles submitted to the peer-reviewed section should be prepared in accordance with the IMRAD structure (Introduction, Methods, Results, and Discussion). They should also include a Conclusion and Recommendations section(s)</w:t>
      </w:r>
      <w:r w:rsidR="00FA070D" w:rsidRPr="009C165B">
        <w:rPr>
          <w:rFonts w:ascii="Cambria" w:hAnsi="Cambria" w:cs="Times New Roman"/>
          <w:sz w:val="24"/>
          <w:szCs w:val="24"/>
          <w:lang w:val="tr-TR" w:eastAsia="en-US"/>
        </w:rPr>
        <w:t xml:space="preserve">. </w:t>
      </w:r>
      <w:bookmarkEnd w:id="3"/>
    </w:p>
    <w:p w14:paraId="097BB272" w14:textId="22ED6A97" w:rsidR="00FA070D" w:rsidRPr="009C165B" w:rsidRDefault="006D06E0" w:rsidP="00FA070D">
      <w:pPr>
        <w:pStyle w:val="ListeParagraf"/>
        <w:widowControl w:val="0"/>
        <w:numPr>
          <w:ilvl w:val="0"/>
          <w:numId w:val="2"/>
        </w:numPr>
        <w:spacing w:line="276" w:lineRule="auto"/>
        <w:rPr>
          <w:rFonts w:ascii="Cambria" w:hAnsi="Cambria"/>
          <w:sz w:val="24"/>
          <w:szCs w:val="24"/>
        </w:rPr>
      </w:pPr>
      <w:r w:rsidRPr="009C165B">
        <w:rPr>
          <w:rFonts w:ascii="Cambria" w:hAnsi="Cambria"/>
          <w:sz w:val="24"/>
          <w:szCs w:val="24"/>
        </w:rPr>
        <w:t>All manuscripts should be prepared in A4 page size with margins set to 2.5 cm. In addition, all paragraphs within the text should be formatted using the MS Word paragraph settings, with 6 nk spacing before and 6 nk spacing after, and a line spacing of 1.15 nk (“Multiple”). The first paragraph following a heading should be written without indentation, while each subsequent paragraph should begin with a 1 cm indentation. The manuscript text should be written in the “Cambria” font, 12-point size, justified alignment. A single blank line should be left between sections</w:t>
      </w:r>
      <w:r w:rsidR="00FA070D" w:rsidRPr="009C165B">
        <w:rPr>
          <w:rFonts w:ascii="Cambria" w:hAnsi="Cambria"/>
          <w:sz w:val="24"/>
          <w:szCs w:val="24"/>
        </w:rPr>
        <w:t>.</w:t>
      </w:r>
    </w:p>
    <w:p w14:paraId="69798279" w14:textId="6EBFC5CB" w:rsidR="00FA070D" w:rsidRPr="009C165B" w:rsidRDefault="006D06E0" w:rsidP="00FA070D">
      <w:pPr>
        <w:pStyle w:val="ListeParagraf"/>
        <w:widowControl w:val="0"/>
        <w:numPr>
          <w:ilvl w:val="0"/>
          <w:numId w:val="2"/>
        </w:numPr>
        <w:spacing w:line="276" w:lineRule="auto"/>
        <w:rPr>
          <w:rFonts w:ascii="Cambria" w:hAnsi="Cambria" w:cs="Times New Roman"/>
          <w:color w:val="000000"/>
          <w:sz w:val="24"/>
          <w:szCs w:val="24"/>
        </w:rPr>
      </w:pPr>
      <w:r w:rsidRPr="009C165B">
        <w:rPr>
          <w:rFonts w:ascii="Cambria" w:hAnsi="Cambria" w:cs="Times New Roman"/>
          <w:sz w:val="24"/>
          <w:szCs w:val="24"/>
          <w:lang w:eastAsia="en-US"/>
        </w:rPr>
        <w:t>Manuscripts should not exceed 30 pages. For manuscripts exceeding 30 pages, the final decision rests with the Editorial Board</w:t>
      </w:r>
      <w:r w:rsidR="00FA070D" w:rsidRPr="009C165B">
        <w:rPr>
          <w:rFonts w:ascii="Cambria" w:hAnsi="Cambria" w:cs="Times New Roman"/>
          <w:sz w:val="24"/>
          <w:szCs w:val="24"/>
          <w:lang w:val="tr-TR" w:eastAsia="en-US"/>
        </w:rPr>
        <w:t>.</w:t>
      </w:r>
    </w:p>
    <w:p w14:paraId="758F4B99" w14:textId="50CDCE30" w:rsidR="00FA070D" w:rsidRPr="009C165B" w:rsidRDefault="006D06E0" w:rsidP="00FA070D">
      <w:pPr>
        <w:pStyle w:val="NormalWeb"/>
        <w:numPr>
          <w:ilvl w:val="0"/>
          <w:numId w:val="2"/>
        </w:numPr>
        <w:spacing w:before="0" w:beforeAutospacing="0" w:after="60" w:afterAutospacing="0" w:line="276" w:lineRule="auto"/>
        <w:jc w:val="both"/>
        <w:rPr>
          <w:rFonts w:ascii="Cambria" w:hAnsi="Cambria"/>
        </w:rPr>
      </w:pPr>
      <w:r w:rsidRPr="009C165B">
        <w:rPr>
          <w:rFonts w:ascii="Cambria" w:hAnsi="Cambria"/>
          <w:lang w:val="en-US"/>
        </w:rPr>
        <w:t>Manuscripts must be prepared in .doc/.docx format and uploaded to the DergiPark system</w:t>
      </w:r>
      <w:r w:rsidR="00FA070D" w:rsidRPr="009C165B">
        <w:rPr>
          <w:rFonts w:ascii="Cambria" w:hAnsi="Cambria"/>
        </w:rPr>
        <w:t xml:space="preserve">. </w:t>
      </w:r>
    </w:p>
    <w:p w14:paraId="573BC44D" w14:textId="3E35FDA5" w:rsidR="00FA070D" w:rsidRPr="009C165B" w:rsidRDefault="00363F53" w:rsidP="00FA070D">
      <w:pPr>
        <w:widowControl w:val="0"/>
        <w:spacing w:before="240" w:after="120" w:line="276" w:lineRule="auto"/>
        <w:ind w:left="720" w:hanging="720"/>
        <w:rPr>
          <w:rFonts w:ascii="Cambria" w:hAnsi="Cambria"/>
          <w:b/>
          <w:sz w:val="24"/>
          <w:szCs w:val="24"/>
          <w:u w:val="single"/>
          <w:lang w:eastAsia="tr-TR"/>
        </w:rPr>
      </w:pPr>
      <w:r w:rsidRPr="009C165B">
        <w:rPr>
          <w:rFonts w:ascii="Cambria" w:hAnsi="Cambria"/>
          <w:b/>
          <w:sz w:val="24"/>
          <w:szCs w:val="24"/>
          <w:u w:val="single"/>
          <w:lang w:eastAsia="tr-TR"/>
        </w:rPr>
        <w:t>Ethics Committee</w:t>
      </w:r>
      <w:r w:rsidR="00FA070D" w:rsidRPr="009C165B">
        <w:rPr>
          <w:rFonts w:ascii="Cambria" w:hAnsi="Cambria"/>
          <w:b/>
          <w:sz w:val="24"/>
          <w:szCs w:val="24"/>
          <w:u w:val="single"/>
          <w:lang w:eastAsia="tr-TR"/>
        </w:rPr>
        <w:t>:</w:t>
      </w:r>
    </w:p>
    <w:p w14:paraId="2AE6B376" w14:textId="0BB1A072" w:rsidR="00FA070D" w:rsidRPr="009C165B" w:rsidRDefault="00363F53" w:rsidP="00FA070D">
      <w:pPr>
        <w:pStyle w:val="NormalWeb"/>
        <w:spacing w:before="0" w:beforeAutospacing="0" w:after="60" w:afterAutospacing="0" w:line="276" w:lineRule="auto"/>
        <w:jc w:val="both"/>
        <w:rPr>
          <w:rFonts w:ascii="Cambria" w:hAnsi="Cambria"/>
        </w:rPr>
      </w:pPr>
      <w:r w:rsidRPr="009C165B">
        <w:rPr>
          <w:rFonts w:ascii="Cambria" w:hAnsi="Cambria"/>
          <w:bCs/>
          <w:color w:val="000000" w:themeColor="text1"/>
        </w:rPr>
        <w:t>When submitting studies that require ethics committee approval to the journal, authors must upload the Ethics Committee approval document together with the manuscript file. If the study does not fall within the category of research requiring ethics committee approval, the authors must sign a declaration form stating this and include the relevant statement in the manuscript</w:t>
      </w:r>
      <w:r w:rsidR="00FA070D" w:rsidRPr="009C165B">
        <w:rPr>
          <w:rFonts w:ascii="Cambria" w:hAnsi="Cambria"/>
        </w:rPr>
        <w:t>.</w:t>
      </w:r>
    </w:p>
    <w:p w14:paraId="6F7F8883" w14:textId="1FA391A3" w:rsidR="00FA070D" w:rsidRPr="009C165B" w:rsidRDefault="00363F53" w:rsidP="00FA070D">
      <w:pPr>
        <w:pStyle w:val="NormalWeb"/>
        <w:spacing w:before="0" w:beforeAutospacing="0" w:after="60" w:afterAutospacing="0" w:line="276" w:lineRule="auto"/>
        <w:jc w:val="both"/>
        <w:rPr>
          <w:rFonts w:ascii="Cambria" w:hAnsi="Cambria"/>
        </w:rPr>
      </w:pPr>
      <w:r w:rsidRPr="009C165B">
        <w:rPr>
          <w:rFonts w:ascii="Cambria" w:hAnsi="Cambria"/>
        </w:rPr>
        <w:t>Research requiring ethics committee approval includes the following</w:t>
      </w:r>
      <w:r w:rsidR="00FA070D" w:rsidRPr="009C165B">
        <w:rPr>
          <w:rFonts w:ascii="Cambria" w:hAnsi="Cambria"/>
        </w:rPr>
        <w:t>:</w:t>
      </w:r>
    </w:p>
    <w:p w14:paraId="0AA4F0D8" w14:textId="4AC44B73" w:rsidR="00FA070D" w:rsidRPr="009C165B" w:rsidRDefault="00363F53" w:rsidP="00FA070D">
      <w:pPr>
        <w:pStyle w:val="NormalWeb"/>
        <w:numPr>
          <w:ilvl w:val="0"/>
          <w:numId w:val="1"/>
        </w:numPr>
        <w:spacing w:before="0" w:beforeAutospacing="0" w:after="60" w:afterAutospacing="0" w:line="276" w:lineRule="auto"/>
        <w:rPr>
          <w:rFonts w:ascii="Cambria" w:hAnsi="Cambria"/>
        </w:rPr>
      </w:pPr>
      <w:r w:rsidRPr="009C165B">
        <w:rPr>
          <w:rFonts w:ascii="Cambria" w:hAnsi="Cambria"/>
          <w:lang w:val="en-US"/>
        </w:rPr>
        <w:t>All types of research conducted using qualitative or quantitative approaches that involve collecting data from participants through surveys, interviews, focus group studies, observations, experiments, or interview techniques</w:t>
      </w:r>
      <w:r w:rsidR="00FA070D" w:rsidRPr="009C165B">
        <w:rPr>
          <w:rFonts w:ascii="Cambria" w:hAnsi="Cambria"/>
        </w:rPr>
        <w:t>,</w:t>
      </w:r>
    </w:p>
    <w:p w14:paraId="74B84DA1" w14:textId="73418FA1" w:rsidR="00FA070D" w:rsidRPr="009C165B" w:rsidRDefault="00363F53" w:rsidP="00FA070D">
      <w:pPr>
        <w:pStyle w:val="NormalWeb"/>
        <w:numPr>
          <w:ilvl w:val="0"/>
          <w:numId w:val="1"/>
        </w:numPr>
        <w:spacing w:before="0" w:beforeAutospacing="0" w:after="60" w:afterAutospacing="0" w:line="276" w:lineRule="auto"/>
        <w:rPr>
          <w:rFonts w:ascii="Cambria" w:hAnsi="Cambria"/>
        </w:rPr>
      </w:pPr>
      <w:r w:rsidRPr="009C165B">
        <w:rPr>
          <w:rFonts w:ascii="Cambria" w:hAnsi="Cambria"/>
          <w:lang w:val="en-US"/>
        </w:rPr>
        <w:t>The use of humans and animals (including materials/data) for experimental or other scientific purposes</w:t>
      </w:r>
      <w:r w:rsidR="00FA070D" w:rsidRPr="009C165B">
        <w:rPr>
          <w:rFonts w:ascii="Cambria" w:hAnsi="Cambria"/>
        </w:rPr>
        <w:t>,</w:t>
      </w:r>
    </w:p>
    <w:p w14:paraId="5D871E69" w14:textId="5201C7EE" w:rsidR="00FA070D" w:rsidRPr="009C165B" w:rsidRDefault="00363F53" w:rsidP="00FA070D">
      <w:pPr>
        <w:pStyle w:val="NormalWeb"/>
        <w:numPr>
          <w:ilvl w:val="0"/>
          <w:numId w:val="1"/>
        </w:numPr>
        <w:spacing w:before="0" w:beforeAutospacing="0" w:after="60" w:afterAutospacing="0" w:line="276" w:lineRule="auto"/>
        <w:rPr>
          <w:rFonts w:ascii="Cambria" w:hAnsi="Cambria"/>
        </w:rPr>
      </w:pPr>
      <w:r w:rsidRPr="009C165B">
        <w:rPr>
          <w:rFonts w:ascii="Cambria" w:hAnsi="Cambria"/>
          <w:lang w:val="en-US"/>
        </w:rPr>
        <w:t>Clinical studies conducted on humans</w:t>
      </w:r>
      <w:r w:rsidR="00FA070D" w:rsidRPr="009C165B">
        <w:rPr>
          <w:rFonts w:ascii="Cambria" w:hAnsi="Cambria"/>
        </w:rPr>
        <w:t>,</w:t>
      </w:r>
    </w:p>
    <w:p w14:paraId="23A684FA" w14:textId="5D28F10E" w:rsidR="00FA070D" w:rsidRPr="009C165B" w:rsidRDefault="00363F53" w:rsidP="00FA070D">
      <w:pPr>
        <w:pStyle w:val="NormalWeb"/>
        <w:numPr>
          <w:ilvl w:val="0"/>
          <w:numId w:val="1"/>
        </w:numPr>
        <w:spacing w:before="0" w:beforeAutospacing="0" w:after="60" w:afterAutospacing="0" w:line="276" w:lineRule="auto"/>
        <w:rPr>
          <w:rFonts w:ascii="Cambria" w:hAnsi="Cambria"/>
        </w:rPr>
      </w:pPr>
      <w:r w:rsidRPr="009C165B">
        <w:rPr>
          <w:rFonts w:ascii="Cambria" w:hAnsi="Cambria"/>
          <w:lang w:val="en-US"/>
        </w:rPr>
        <w:t>Studies conducted on animals</w:t>
      </w:r>
      <w:r w:rsidR="00FA070D" w:rsidRPr="009C165B">
        <w:rPr>
          <w:rFonts w:ascii="Cambria" w:hAnsi="Cambria"/>
        </w:rPr>
        <w:t>,</w:t>
      </w:r>
    </w:p>
    <w:p w14:paraId="27DA6F83" w14:textId="71002DFF" w:rsidR="00063DFC" w:rsidRPr="009C165B" w:rsidRDefault="00363F53" w:rsidP="009F3CC3">
      <w:pPr>
        <w:pStyle w:val="NormalWeb"/>
        <w:numPr>
          <w:ilvl w:val="0"/>
          <w:numId w:val="1"/>
        </w:numPr>
        <w:spacing w:before="0" w:beforeAutospacing="0" w:after="60" w:afterAutospacing="0" w:line="276" w:lineRule="auto"/>
        <w:rPr>
          <w:rFonts w:ascii="Cambria" w:hAnsi="Cambria"/>
        </w:rPr>
      </w:pPr>
      <w:r w:rsidRPr="009C165B">
        <w:rPr>
          <w:rFonts w:ascii="Cambria" w:hAnsi="Cambria"/>
          <w:lang w:val="en-US"/>
        </w:rPr>
        <w:t>Retrospective studies conducted in accordance with the Law on the Protection of Personal Data</w:t>
      </w:r>
      <w:r w:rsidR="00FA070D" w:rsidRPr="009C165B">
        <w:rPr>
          <w:rFonts w:ascii="Cambria" w:hAnsi="Cambria"/>
        </w:rPr>
        <w:t>.</w:t>
      </w:r>
    </w:p>
    <w:sectPr w:rsidR="00063DFC" w:rsidRPr="009C165B" w:rsidSect="009C165B">
      <w:headerReference w:type="even" r:id="rId14"/>
      <w:headerReference w:type="default" r:id="rId15"/>
      <w:footerReference w:type="even" r:id="rId16"/>
      <w:footerReference w:type="default" r:id="rId17"/>
      <w:headerReference w:type="first" r:id="rId18"/>
      <w:footerReference w:type="first" r:id="rId19"/>
      <w:footnotePr>
        <w:numFmt w:val="chicago"/>
      </w:footnotePr>
      <w:pgSz w:w="11905" w:h="16837"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CFCD6" w14:textId="77777777" w:rsidR="00CF2691" w:rsidRDefault="00CF2691" w:rsidP="00B53264">
      <w:r>
        <w:separator/>
      </w:r>
    </w:p>
  </w:endnote>
  <w:endnote w:type="continuationSeparator" w:id="0">
    <w:p w14:paraId="6C223D9F" w14:textId="77777777" w:rsidR="00CF2691" w:rsidRDefault="00CF2691" w:rsidP="00B5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NewRoman,Italic">
    <w:altName w:val="MS Gothic"/>
    <w:charset w:val="80"/>
    <w:family w:val="auto"/>
    <w:pitch w:val="default"/>
    <w:sig w:usb0="00000000" w:usb1="00000000" w:usb2="00000010" w:usb3="00000000" w:csb0="0002001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516546"/>
      <w:docPartObj>
        <w:docPartGallery w:val="Page Numbers (Bottom of Page)"/>
        <w:docPartUnique/>
      </w:docPartObj>
    </w:sdtPr>
    <w:sdtEndPr>
      <w:rPr>
        <w:rFonts w:cs="Times New Roman"/>
        <w:szCs w:val="20"/>
      </w:rPr>
    </w:sdtEndPr>
    <w:sdtContent>
      <w:p w14:paraId="03B012E6" w14:textId="7AEFEEBE" w:rsidR="004A2D3E" w:rsidRPr="004A2D3E" w:rsidRDefault="004A2D3E" w:rsidP="004A2D3E">
        <w:pPr>
          <w:pStyle w:val="AltBilgi"/>
          <w:pBdr>
            <w:top w:val="single" w:sz="4" w:space="1" w:color="auto"/>
          </w:pBdr>
          <w:tabs>
            <w:tab w:val="clear" w:pos="4536"/>
          </w:tabs>
          <w:jc w:val="center"/>
          <w:rPr>
            <w:rFonts w:cs="Times New Roman"/>
            <w:szCs w:val="20"/>
          </w:rPr>
        </w:pPr>
        <w:r w:rsidRPr="00200F83">
          <w:rPr>
            <w:rFonts w:cs="Times New Roman"/>
            <w:szCs w:val="20"/>
          </w:rPr>
          <w:fldChar w:fldCharType="begin"/>
        </w:r>
        <w:r w:rsidRPr="00200F83">
          <w:rPr>
            <w:rFonts w:cs="Times New Roman"/>
            <w:szCs w:val="20"/>
          </w:rPr>
          <w:instrText>PAGE   \* MERGEFORMAT</w:instrText>
        </w:r>
        <w:r w:rsidRPr="00200F83">
          <w:rPr>
            <w:rFonts w:cs="Times New Roman"/>
            <w:szCs w:val="20"/>
          </w:rPr>
          <w:fldChar w:fldCharType="separate"/>
        </w:r>
        <w:r w:rsidR="00393D18" w:rsidRPr="00393D18">
          <w:rPr>
            <w:rFonts w:cs="Times New Roman"/>
            <w:noProof/>
            <w:szCs w:val="20"/>
            <w:lang w:val="tr-TR"/>
          </w:rPr>
          <w:t>2</w:t>
        </w:r>
        <w:r w:rsidRPr="00200F83">
          <w:rPr>
            <w:rFonts w:cs="Times New Roman"/>
            <w:szCs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694149"/>
      <w:docPartObj>
        <w:docPartGallery w:val="Page Numbers (Bottom of Page)"/>
        <w:docPartUnique/>
      </w:docPartObj>
    </w:sdtPr>
    <w:sdtEndPr>
      <w:rPr>
        <w:rFonts w:cs="Times New Roman"/>
        <w:szCs w:val="20"/>
      </w:rPr>
    </w:sdtEndPr>
    <w:sdtContent>
      <w:p w14:paraId="4BA4EAE1" w14:textId="2ADAF852" w:rsidR="004A2D3E" w:rsidRPr="004A2D3E" w:rsidRDefault="004A2D3E" w:rsidP="004A2D3E">
        <w:pPr>
          <w:pStyle w:val="AltBilgi"/>
          <w:pBdr>
            <w:top w:val="single" w:sz="4" w:space="1" w:color="auto"/>
          </w:pBdr>
          <w:tabs>
            <w:tab w:val="clear" w:pos="4536"/>
          </w:tabs>
          <w:jc w:val="center"/>
          <w:rPr>
            <w:rFonts w:cs="Times New Roman"/>
            <w:szCs w:val="20"/>
          </w:rPr>
        </w:pPr>
        <w:r w:rsidRPr="00200F83">
          <w:rPr>
            <w:rFonts w:cs="Times New Roman"/>
            <w:szCs w:val="20"/>
          </w:rPr>
          <w:fldChar w:fldCharType="begin"/>
        </w:r>
        <w:r w:rsidRPr="00200F83">
          <w:rPr>
            <w:rFonts w:cs="Times New Roman"/>
            <w:szCs w:val="20"/>
          </w:rPr>
          <w:instrText>PAGE   \* MERGEFORMAT</w:instrText>
        </w:r>
        <w:r w:rsidRPr="00200F83">
          <w:rPr>
            <w:rFonts w:cs="Times New Roman"/>
            <w:szCs w:val="20"/>
          </w:rPr>
          <w:fldChar w:fldCharType="separate"/>
        </w:r>
        <w:r w:rsidR="00393D18" w:rsidRPr="00393D18">
          <w:rPr>
            <w:rFonts w:cs="Times New Roman"/>
            <w:noProof/>
            <w:szCs w:val="20"/>
            <w:lang w:val="tr-TR"/>
          </w:rPr>
          <w:t>3</w:t>
        </w:r>
        <w:r w:rsidRPr="00200F83">
          <w:rPr>
            <w:rFonts w:cs="Times New Roman"/>
            <w:szCs w:val="20"/>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961668"/>
      <w:docPartObj>
        <w:docPartGallery w:val="Page Numbers (Bottom of Page)"/>
        <w:docPartUnique/>
      </w:docPartObj>
    </w:sdtPr>
    <w:sdtEndPr>
      <w:rPr>
        <w:rFonts w:cs="Times New Roman"/>
        <w:szCs w:val="20"/>
      </w:rPr>
    </w:sdtEndPr>
    <w:sdtContent>
      <w:p w14:paraId="1F81B640" w14:textId="6574246E" w:rsidR="000A1DBC" w:rsidRPr="00200F83" w:rsidRDefault="00B9333C" w:rsidP="000C776E">
        <w:pPr>
          <w:pStyle w:val="AltBilgi"/>
          <w:pBdr>
            <w:top w:val="single" w:sz="4" w:space="1" w:color="auto"/>
          </w:pBdr>
          <w:tabs>
            <w:tab w:val="clear" w:pos="4536"/>
          </w:tabs>
          <w:jc w:val="center"/>
          <w:rPr>
            <w:rFonts w:cs="Times New Roman"/>
            <w:szCs w:val="20"/>
          </w:rPr>
        </w:pPr>
        <w:r w:rsidRPr="009C165B">
          <w:rPr>
            <w:rFonts w:ascii="Cambria" w:hAnsi="Cambria"/>
            <w:noProof/>
            <w:lang w:val="tr-TR" w:eastAsia="tr-TR"/>
          </w:rPr>
          <w:drawing>
            <wp:anchor distT="0" distB="0" distL="114300" distR="114300" simplePos="0" relativeHeight="251703296" behindDoc="1" locked="0" layoutInCell="1" allowOverlap="1" wp14:anchorId="2FF60395" wp14:editId="4A0B6F47">
              <wp:simplePos x="0" y="0"/>
              <wp:positionH relativeFrom="margin">
                <wp:align>right</wp:align>
              </wp:positionH>
              <wp:positionV relativeFrom="paragraph">
                <wp:posOffset>182245</wp:posOffset>
              </wp:positionV>
              <wp:extent cx="868680" cy="302895"/>
              <wp:effectExtent l="0" t="0" r="7620" b="1905"/>
              <wp:wrapTight wrapText="bothSides">
                <wp:wrapPolygon edited="0">
                  <wp:start x="0" y="0"/>
                  <wp:lineTo x="0" y="20377"/>
                  <wp:lineTo x="21316" y="20377"/>
                  <wp:lineTo x="21316" y="0"/>
                  <wp:lineTo x="0" y="0"/>
                </wp:wrapPolygon>
              </wp:wrapTight>
              <wp:docPr id="2" name="Resim 2" descr="https://i0.wp.com/creativecommons.org.tr/wp-content/uploads/2022/11/by-nc.png?w=403&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creativecommons.org.tr/wp-content/uploads/2022/11/by-nc.png?w=403&amp;ssl=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8680" cy="302895"/>
                      </a:xfrm>
                      <a:prstGeom prst="rect">
                        <a:avLst/>
                      </a:prstGeom>
                      <a:noFill/>
                      <a:ln>
                        <a:noFill/>
                      </a:ln>
                    </pic:spPr>
                  </pic:pic>
                </a:graphicData>
              </a:graphic>
            </wp:anchor>
          </w:drawing>
        </w:r>
        <w:r w:rsidR="00B0536F" w:rsidRPr="00200F83">
          <w:rPr>
            <w:rFonts w:cs="Times New Roman"/>
            <w:szCs w:val="20"/>
          </w:rPr>
          <w:fldChar w:fldCharType="begin"/>
        </w:r>
        <w:r w:rsidR="00B0536F" w:rsidRPr="00200F83">
          <w:rPr>
            <w:rFonts w:cs="Times New Roman"/>
            <w:szCs w:val="20"/>
          </w:rPr>
          <w:instrText>PAGE   \* MERGEFORMAT</w:instrText>
        </w:r>
        <w:r w:rsidR="00B0536F" w:rsidRPr="00200F83">
          <w:rPr>
            <w:rFonts w:cs="Times New Roman"/>
            <w:szCs w:val="20"/>
          </w:rPr>
          <w:fldChar w:fldCharType="separate"/>
        </w:r>
        <w:r w:rsidR="00393D18" w:rsidRPr="00393D18">
          <w:rPr>
            <w:rFonts w:cs="Times New Roman"/>
            <w:noProof/>
            <w:szCs w:val="20"/>
            <w:lang w:val="tr-TR"/>
          </w:rPr>
          <w:t>1</w:t>
        </w:r>
        <w:r w:rsidR="00B0536F" w:rsidRPr="00200F83">
          <w:rPr>
            <w:rFonts w:cs="Times New Roman"/>
            <w:szCs w:val="20"/>
          </w:rPr>
          <w:fldChar w:fldCharType="end"/>
        </w:r>
        <w:r w:rsidRPr="00B9333C">
          <w:rPr>
            <w:rFonts w:ascii="Cambria" w:hAnsi="Cambria"/>
            <w:noProof/>
            <w:lang w:val="tr-TR" w:eastAsia="tr-TR"/>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1DA5A" w14:textId="77777777" w:rsidR="00CF2691" w:rsidRDefault="00CF2691" w:rsidP="00B53264">
      <w:r>
        <w:separator/>
      </w:r>
    </w:p>
  </w:footnote>
  <w:footnote w:type="continuationSeparator" w:id="0">
    <w:p w14:paraId="19A58C91" w14:textId="77777777" w:rsidR="00CF2691" w:rsidRDefault="00CF2691" w:rsidP="00B532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B3438" w14:textId="7B4D8E4A" w:rsidR="00C03489" w:rsidRPr="008A3A6C" w:rsidRDefault="00C03489" w:rsidP="009C165B">
    <w:pPr>
      <w:pStyle w:val="stBilgi"/>
      <w:tabs>
        <w:tab w:val="clear" w:pos="4536"/>
        <w:tab w:val="center" w:pos="8931"/>
      </w:tabs>
      <w:jc w:val="left"/>
      <w:rPr>
        <w:rFonts w:ascii="Cambria" w:hAnsi="Cambria"/>
        <w:u w:val="single"/>
      </w:rPr>
    </w:pPr>
    <w:r w:rsidRPr="00F00054">
      <w:rPr>
        <w:i/>
        <w:noProof/>
        <w:lang w:val="tr-TR" w:eastAsia="tr-TR"/>
      </w:rPr>
      <w:drawing>
        <wp:anchor distT="0" distB="0" distL="114300" distR="114300" simplePos="0" relativeHeight="251702272" behindDoc="0" locked="0" layoutInCell="1" allowOverlap="1" wp14:anchorId="0EBF2BB4" wp14:editId="27C71B61">
          <wp:simplePos x="0" y="0"/>
          <wp:positionH relativeFrom="column">
            <wp:posOffset>5372100</wp:posOffset>
          </wp:positionH>
          <wp:positionV relativeFrom="paragraph">
            <wp:posOffset>12700</wp:posOffset>
          </wp:positionV>
          <wp:extent cx="354330" cy="117475"/>
          <wp:effectExtent l="0" t="0" r="7620" b="0"/>
          <wp:wrapNone/>
          <wp:docPr id="1362734477" name="Resim 1362734477" descr="yazı tipi, grafik, logo, ekran görüntüsü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yazı tipi, grafik, logo, ekran görüntüsü içeren bir resim&#10;&#10;Yapay zeka tarafından oluşturulmuş içerik yanlış olabili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54330" cy="117475"/>
                  </a:xfrm>
                  <a:prstGeom prst="rect">
                    <a:avLst/>
                  </a:prstGeom>
                  <a:noFill/>
                </pic:spPr>
              </pic:pic>
            </a:graphicData>
          </a:graphic>
          <wp14:sizeRelH relativeFrom="margin">
            <wp14:pctWidth>0</wp14:pctWidth>
          </wp14:sizeRelH>
          <wp14:sizeRelV relativeFrom="margin">
            <wp14:pctHeight>0</wp14:pctHeight>
          </wp14:sizeRelV>
        </wp:anchor>
      </w:drawing>
    </w:r>
    <w:r w:rsidR="009C165B" w:rsidRPr="00F00054">
      <w:rPr>
        <w:rFonts w:ascii="Cambria" w:hAnsi="Cambria"/>
        <w:i/>
        <w:noProof/>
        <w:u w:val="single"/>
      </w:rPr>
      <w:t>Journal Name, year, volume(issue):</w:t>
    </w:r>
    <w:r w:rsidR="009C165B" w:rsidRPr="009C165B">
      <w:rPr>
        <w:rFonts w:ascii="Cambria" w:hAnsi="Cambria"/>
        <w:noProof/>
        <w:u w:val="single"/>
      </w:rPr>
      <w:t xml:space="preserve"> Publication Type (Refereed Article, etc.)</w:t>
    </w:r>
    <w:r w:rsidRPr="008A3A6C">
      <w:rPr>
        <w:rFonts w:ascii="Cambria" w:hAnsi="Cambria"/>
        <w:noProof/>
        <w:u w:val="single"/>
      </w:rPr>
      <w:tab/>
    </w:r>
    <w:r w:rsidRPr="008A3A6C">
      <w:rPr>
        <w:rFonts w:ascii="Cambria" w:hAnsi="Cambria"/>
        <w:noProof/>
        <w:u w:val="single"/>
      </w:rPr>
      <w:tab/>
    </w:r>
  </w:p>
  <w:p w14:paraId="65CE6220" w14:textId="0F3D5825" w:rsidR="008A3A6C" w:rsidRPr="00C03489" w:rsidRDefault="008A3A6C" w:rsidP="00C0348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8A234" w14:textId="23C38867" w:rsidR="008A3A6C" w:rsidRPr="009C165B" w:rsidRDefault="009C165B" w:rsidP="00B8748A">
    <w:pPr>
      <w:pStyle w:val="stBilgi"/>
      <w:rPr>
        <w:rFonts w:ascii="Cambria" w:eastAsia="TimesNewRoman,Italic" w:hAnsi="Cambria"/>
        <w:iCs/>
        <w:u w:val="single"/>
      </w:rPr>
    </w:pPr>
    <w:r w:rsidRPr="009C165B">
      <w:rPr>
        <w:rFonts w:ascii="Cambria" w:eastAsia="TimesNewRoman,Italic" w:hAnsi="Cambria"/>
        <w:iCs/>
        <w:u w:val="single"/>
      </w:rPr>
      <w:t xml:space="preserve">Title in </w:t>
    </w:r>
    <w:r>
      <w:rPr>
        <w:rFonts w:ascii="Cambria" w:eastAsia="TimesNewRoman,Italic" w:hAnsi="Cambria"/>
        <w:iCs/>
        <w:u w:val="single"/>
      </w:rPr>
      <w:t>English</w:t>
    </w:r>
    <w:r w:rsidRPr="009C165B">
      <w:rPr>
        <w:rFonts w:ascii="Cambria" w:eastAsia="TimesNewRoman,Italic" w:hAnsi="Cambria"/>
        <w:iCs/>
        <w:u w:val="single"/>
      </w:rPr>
      <w:t xml:space="preserve"> (The title should be written according to the language of the article.)</w:t>
    </w:r>
    <w:r w:rsidR="00B8748A" w:rsidRPr="009C165B">
      <w:rPr>
        <w:noProof/>
        <w:u w:val="single"/>
        <w:lang w:val="tr-TR" w:eastAsia="tr-TR"/>
      </w:rPr>
      <w:drawing>
        <wp:anchor distT="0" distB="0" distL="114300" distR="114300" simplePos="0" relativeHeight="251681280" behindDoc="0" locked="0" layoutInCell="1" allowOverlap="1" wp14:anchorId="10FEFD63" wp14:editId="69CD5FA3">
          <wp:simplePos x="0" y="0"/>
          <wp:positionH relativeFrom="column">
            <wp:posOffset>5410200</wp:posOffset>
          </wp:positionH>
          <wp:positionV relativeFrom="paragraph">
            <wp:posOffset>12700</wp:posOffset>
          </wp:positionV>
          <wp:extent cx="354330" cy="117475"/>
          <wp:effectExtent l="0" t="0" r="7620" b="0"/>
          <wp:wrapNone/>
          <wp:docPr id="1362734478" name="Resim 1362734478" descr="yazı tipi, grafik, logo, ekran görüntüsü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yazı tipi, grafik, logo, ekran görüntüsü içeren bir resim&#10;&#10;Yapay zeka tarafından oluşturulmuş içerik yanlış olabili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54330" cy="117475"/>
                  </a:xfrm>
                  <a:prstGeom prst="rect">
                    <a:avLst/>
                  </a:prstGeom>
                  <a:noFill/>
                </pic:spPr>
              </pic:pic>
            </a:graphicData>
          </a:graphic>
          <wp14:sizeRelH relativeFrom="margin">
            <wp14:pctWidth>0</wp14:pctWidth>
          </wp14:sizeRelH>
          <wp14:sizeRelV relativeFrom="margin">
            <wp14:pctHeight>0</wp14:pctHeight>
          </wp14:sizeRelV>
        </wp:anchor>
      </w:drawing>
    </w:r>
    <w:r w:rsidR="00CA05AA" w:rsidRPr="009C165B">
      <w:rPr>
        <w:rFonts w:ascii="Cambria" w:hAnsi="Cambria"/>
        <w:noProof/>
        <w:u w:val="single"/>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00EEC" w14:textId="4FC3F866" w:rsidR="00803B52" w:rsidRPr="008A3A6C" w:rsidRDefault="00CF3658" w:rsidP="00393D18">
    <w:pPr>
      <w:pStyle w:val="a"/>
      <w:rPr>
        <w:rFonts w:ascii="Cambria" w:hAnsi="Cambria"/>
        <w:u w:val="single"/>
      </w:rPr>
    </w:pPr>
    <w:bookmarkStart w:id="4" w:name="_Hlk216359586"/>
    <w:r>
      <w:rPr>
        <w:rFonts w:ascii="Times New Roman" w:eastAsia="TimesNewRoman,Italic" w:hAnsi="Times New Roman"/>
        <w:i/>
        <w:iCs/>
        <w:noProof/>
        <w:u w:val="single"/>
      </w:rPr>
      <mc:AlternateContent>
        <mc:Choice Requires="wps">
          <w:drawing>
            <wp:anchor distT="0" distB="0" distL="114300" distR="114300" simplePos="0" relativeHeight="251644416" behindDoc="0" locked="0" layoutInCell="1" allowOverlap="1" wp14:anchorId="64C30969" wp14:editId="33F0EEA1">
              <wp:simplePos x="0" y="0"/>
              <wp:positionH relativeFrom="column">
                <wp:posOffset>-66675</wp:posOffset>
              </wp:positionH>
              <wp:positionV relativeFrom="paragraph">
                <wp:posOffset>-221615</wp:posOffset>
              </wp:positionV>
              <wp:extent cx="4619625" cy="523875"/>
              <wp:effectExtent l="0" t="0" r="9525" b="0"/>
              <wp:wrapTopAndBottom/>
              <wp:docPr id="186230798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523875"/>
                      </a:xfrm>
                      <a:prstGeom prst="rect">
                        <a:avLst/>
                      </a:prstGeom>
                      <a:noFill/>
                      <a:ln w="9525">
                        <a:noFill/>
                        <a:miter lim="800000"/>
                        <a:headEnd/>
                        <a:tailEnd/>
                      </a:ln>
                    </wps:spPr>
                    <wps:txbx>
                      <w:txbxContent>
                        <w:p w14:paraId="0566056A" w14:textId="77777777" w:rsidR="002A7927" w:rsidRPr="00CA05AA" w:rsidRDefault="002A7927" w:rsidP="002A7927">
                          <w:pPr>
                            <w:pStyle w:val="ZZZZZbuefadtitle"/>
                            <w:jc w:val="left"/>
                            <w:rPr>
                              <w:rFonts w:ascii="Cambria" w:hAnsi="Cambria"/>
                              <w:b/>
                              <w:bCs/>
                              <w:sz w:val="18"/>
                              <w:szCs w:val="22"/>
                            </w:rPr>
                          </w:pPr>
                          <w:r>
                            <w:rPr>
                              <w:rFonts w:ascii="Cambria" w:hAnsi="Cambria"/>
                              <w:b/>
                              <w:bCs/>
                              <w:sz w:val="18"/>
                              <w:szCs w:val="22"/>
                            </w:rPr>
                            <w:t>Barti</w:t>
                          </w:r>
                          <w:r w:rsidRPr="00CA05AA">
                            <w:rPr>
                              <w:rFonts w:ascii="Cambria" w:hAnsi="Cambria"/>
                              <w:b/>
                              <w:bCs/>
                              <w:sz w:val="18"/>
                              <w:szCs w:val="22"/>
                            </w:rPr>
                            <w:t xml:space="preserve">n </w:t>
                          </w:r>
                          <w:r>
                            <w:rPr>
                              <w:rFonts w:ascii="Cambria" w:hAnsi="Cambria"/>
                              <w:b/>
                              <w:bCs/>
                              <w:sz w:val="18"/>
                              <w:szCs w:val="22"/>
                            </w:rPr>
                            <w:t>University Journal …....</w:t>
                          </w:r>
                        </w:p>
                        <w:p w14:paraId="595A3F7A" w14:textId="10B3349F" w:rsidR="00803B52" w:rsidRPr="00CF3658" w:rsidRDefault="002F193D" w:rsidP="002F193D">
                          <w:pPr>
                            <w:pStyle w:val="ZZZZZbuefadtitle"/>
                            <w:jc w:val="left"/>
                            <w:rPr>
                              <w:sz w:val="18"/>
                              <w:szCs w:val="22"/>
                            </w:rPr>
                          </w:pPr>
                          <w:r w:rsidRPr="002F193D">
                            <w:rPr>
                              <w:rFonts w:ascii="Cambria" w:hAnsi="Cambria"/>
                              <w:sz w:val="18"/>
                              <w:szCs w:val="22"/>
                            </w:rPr>
                            <w:t>https://doi.org/</w:t>
                          </w:r>
                          <w:r w:rsidR="00C85998">
                            <w:rPr>
                              <w:rFonts w:ascii="Cambria" w:hAnsi="Cambria"/>
                              <w:sz w:val="18"/>
                              <w:szCs w:val="22"/>
                            </w:rPr>
                            <w:t>.........</w:t>
                          </w:r>
                        </w:p>
                      </w:txbxContent>
                    </wps:txbx>
                    <wps:bodyPr rot="0" vert="horz" wrap="square" lIns="9144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C30969" id="_x0000_t202" coordsize="21600,21600" o:spt="202" path="m,l,21600r21600,l21600,xe">
              <v:stroke joinstyle="miter"/>
              <v:path gradientshapeok="t" o:connecttype="rect"/>
            </v:shapetype>
            <v:shape id="Metin Kutusu 2" o:spid="_x0000_s1026" type="#_x0000_t202" style="position:absolute;margin-left:-5.25pt;margin-top:-17.45pt;width:363.75pt;height:41.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" filled="f" stroked="f">
              <v:textbox inset=",,0">
                <w:txbxContent>
                  <w:p w14:paraId="0566056A" w14:textId="77777777" w:rsidR="002A7927" w:rsidRPr="00CA05AA" w:rsidRDefault="002A7927" w:rsidP="002A7927">
                    <w:pPr>
                      <w:pStyle w:val="ZZZZZbuefadtitle"/>
                      <w:jc w:val="left"/>
                      <w:rPr>
                        <w:rFonts w:ascii="Cambria" w:hAnsi="Cambria"/>
                        <w:b/>
                        <w:bCs/>
                        <w:sz w:val="18"/>
                        <w:szCs w:val="22"/>
                      </w:rPr>
                    </w:pPr>
                    <w:r>
                      <w:rPr>
                        <w:rFonts w:ascii="Cambria" w:hAnsi="Cambria"/>
                        <w:b/>
                        <w:bCs/>
                        <w:sz w:val="18"/>
                        <w:szCs w:val="22"/>
                      </w:rPr>
                      <w:t>Barti</w:t>
                    </w:r>
                    <w:r w:rsidRPr="00CA05AA">
                      <w:rPr>
                        <w:rFonts w:ascii="Cambria" w:hAnsi="Cambria"/>
                        <w:b/>
                        <w:bCs/>
                        <w:sz w:val="18"/>
                        <w:szCs w:val="22"/>
                      </w:rPr>
                      <w:t xml:space="preserve">n </w:t>
                    </w:r>
                    <w:r>
                      <w:rPr>
                        <w:rFonts w:ascii="Cambria" w:hAnsi="Cambria"/>
                        <w:b/>
                        <w:bCs/>
                        <w:sz w:val="18"/>
                        <w:szCs w:val="22"/>
                      </w:rPr>
                      <w:t>University Journal …....</w:t>
                    </w:r>
                  </w:p>
                  <w:p w14:paraId="595A3F7A" w14:textId="10B3349F" w:rsidR="00803B52" w:rsidRPr="00CF3658" w:rsidRDefault="002F193D" w:rsidP="002F193D">
                    <w:pPr>
                      <w:pStyle w:val="ZZZZZbuefadtitle"/>
                      <w:jc w:val="left"/>
                      <w:rPr>
                        <w:sz w:val="18"/>
                        <w:szCs w:val="22"/>
                      </w:rPr>
                    </w:pPr>
                    <w:r w:rsidRPr="002F193D">
                      <w:rPr>
                        <w:rFonts w:ascii="Cambria" w:hAnsi="Cambria"/>
                        <w:sz w:val="18"/>
                        <w:szCs w:val="22"/>
                      </w:rPr>
                      <w:t>https://doi.org/</w:t>
                    </w:r>
                    <w:r w:rsidR="00C85998">
                      <w:rPr>
                        <w:rFonts w:ascii="Cambria" w:hAnsi="Cambria"/>
                        <w:sz w:val="18"/>
                        <w:szCs w:val="22"/>
                      </w:rPr>
                      <w:t>.........</w:t>
                    </w:r>
                  </w:p>
                </w:txbxContent>
              </v:textbox>
              <w10:wrap type="topAndBottom"/>
            </v:shape>
          </w:pict>
        </mc:Fallback>
      </mc:AlternateContent>
    </w:r>
    <w:r>
      <w:rPr>
        <w:noProof/>
      </w:rPr>
      <w:drawing>
        <wp:anchor distT="0" distB="0" distL="114300" distR="114300" simplePos="0" relativeHeight="251648512" behindDoc="0" locked="0" layoutInCell="1" allowOverlap="1" wp14:anchorId="28DD4D02" wp14:editId="00D8CF10">
          <wp:simplePos x="0" y="0"/>
          <wp:positionH relativeFrom="column">
            <wp:posOffset>4753610</wp:posOffset>
          </wp:positionH>
          <wp:positionV relativeFrom="paragraph">
            <wp:posOffset>-144780</wp:posOffset>
          </wp:positionV>
          <wp:extent cx="986070" cy="328039"/>
          <wp:effectExtent l="0" t="0" r="0" b="0"/>
          <wp:wrapNone/>
          <wp:docPr id="1362734479" name="Resim 1362734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427014" name="Resim 16054270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86070" cy="328039"/>
                  </a:xfrm>
                  <a:prstGeom prst="rect">
                    <a:avLst/>
                  </a:prstGeom>
                  <a:noFill/>
                </pic:spPr>
              </pic:pic>
            </a:graphicData>
          </a:graphic>
        </wp:anchor>
      </w:drawing>
    </w:r>
    <w:r w:rsidR="00803B52">
      <w:rPr>
        <w:rFonts w:ascii="Times New Roman" w:eastAsia="TimesNewRoman,Italic" w:hAnsi="Times New Roman"/>
        <w:i/>
        <w:iCs/>
        <w:u w:val="single"/>
      </w:rPr>
      <w:tab/>
    </w:r>
    <w:r w:rsidR="00803B52">
      <w:rPr>
        <w:rFonts w:ascii="Times New Roman" w:eastAsia="TimesNewRoman,Italic" w:hAnsi="Times New Roman"/>
        <w:i/>
        <w:iCs/>
        <w:u w:val="single"/>
      </w:rPr>
      <w:tab/>
    </w:r>
  </w:p>
  <w:bookmarkEnd w:id="4"/>
  <w:p w14:paraId="22132C72" w14:textId="7EEE1CCC" w:rsidR="003F2EB8" w:rsidRPr="00803B52" w:rsidRDefault="003F2EB8" w:rsidP="00803B5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42097"/>
    <w:multiLevelType w:val="multilevel"/>
    <w:tmpl w:val="089A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94681"/>
    <w:multiLevelType w:val="hybridMultilevel"/>
    <w:tmpl w:val="0CE2A73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36D54CBD"/>
    <w:multiLevelType w:val="hybridMultilevel"/>
    <w:tmpl w:val="84EE05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35E723B"/>
    <w:multiLevelType w:val="hybridMultilevel"/>
    <w:tmpl w:val="127EEA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6871A28"/>
    <w:multiLevelType w:val="hybridMultilevel"/>
    <w:tmpl w:val="4CFCCF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264"/>
    <w:rsid w:val="000238B4"/>
    <w:rsid w:val="00037851"/>
    <w:rsid w:val="0004203C"/>
    <w:rsid w:val="00050D78"/>
    <w:rsid w:val="00053473"/>
    <w:rsid w:val="00054FD3"/>
    <w:rsid w:val="00063DFC"/>
    <w:rsid w:val="000670F5"/>
    <w:rsid w:val="000747C1"/>
    <w:rsid w:val="00081E9E"/>
    <w:rsid w:val="000A1DBC"/>
    <w:rsid w:val="000C5618"/>
    <w:rsid w:val="000C5C8A"/>
    <w:rsid w:val="000D34A4"/>
    <w:rsid w:val="0010539C"/>
    <w:rsid w:val="00116949"/>
    <w:rsid w:val="00120271"/>
    <w:rsid w:val="00120DC1"/>
    <w:rsid w:val="001263F9"/>
    <w:rsid w:val="001552C4"/>
    <w:rsid w:val="00166C12"/>
    <w:rsid w:val="00176378"/>
    <w:rsid w:val="00182E82"/>
    <w:rsid w:val="00190281"/>
    <w:rsid w:val="001905F6"/>
    <w:rsid w:val="00193B7B"/>
    <w:rsid w:val="001B6A76"/>
    <w:rsid w:val="001D7BCD"/>
    <w:rsid w:val="00200F83"/>
    <w:rsid w:val="00211108"/>
    <w:rsid w:val="002A7927"/>
    <w:rsid w:val="002C5360"/>
    <w:rsid w:val="002D217E"/>
    <w:rsid w:val="002F193D"/>
    <w:rsid w:val="00312927"/>
    <w:rsid w:val="00340268"/>
    <w:rsid w:val="003604CB"/>
    <w:rsid w:val="00363F53"/>
    <w:rsid w:val="003854D9"/>
    <w:rsid w:val="00393D18"/>
    <w:rsid w:val="00395629"/>
    <w:rsid w:val="003A543C"/>
    <w:rsid w:val="003E24E5"/>
    <w:rsid w:val="003F1413"/>
    <w:rsid w:val="003F2DD4"/>
    <w:rsid w:val="003F2EB8"/>
    <w:rsid w:val="003F3AEB"/>
    <w:rsid w:val="003F3FCA"/>
    <w:rsid w:val="004052F4"/>
    <w:rsid w:val="00417A87"/>
    <w:rsid w:val="00424614"/>
    <w:rsid w:val="00441EC3"/>
    <w:rsid w:val="00447DA6"/>
    <w:rsid w:val="00450227"/>
    <w:rsid w:val="004535A7"/>
    <w:rsid w:val="00453C89"/>
    <w:rsid w:val="0045494C"/>
    <w:rsid w:val="00460DB5"/>
    <w:rsid w:val="00473920"/>
    <w:rsid w:val="004A2D3E"/>
    <w:rsid w:val="004A7B74"/>
    <w:rsid w:val="004B0316"/>
    <w:rsid w:val="004E6589"/>
    <w:rsid w:val="004F0A1C"/>
    <w:rsid w:val="00512319"/>
    <w:rsid w:val="00545A13"/>
    <w:rsid w:val="00555CA1"/>
    <w:rsid w:val="0056201F"/>
    <w:rsid w:val="00565123"/>
    <w:rsid w:val="005667F3"/>
    <w:rsid w:val="00584FEB"/>
    <w:rsid w:val="00594454"/>
    <w:rsid w:val="005A1152"/>
    <w:rsid w:val="005B5915"/>
    <w:rsid w:val="005C3033"/>
    <w:rsid w:val="005D0FC6"/>
    <w:rsid w:val="005E0B07"/>
    <w:rsid w:val="005E45AA"/>
    <w:rsid w:val="0061751E"/>
    <w:rsid w:val="00657C09"/>
    <w:rsid w:val="006652C9"/>
    <w:rsid w:val="006B3068"/>
    <w:rsid w:val="006D06E0"/>
    <w:rsid w:val="006D1697"/>
    <w:rsid w:val="006F04B7"/>
    <w:rsid w:val="006F1C03"/>
    <w:rsid w:val="00703605"/>
    <w:rsid w:val="00723FB7"/>
    <w:rsid w:val="00726E9D"/>
    <w:rsid w:val="0076255F"/>
    <w:rsid w:val="007755B7"/>
    <w:rsid w:val="00776437"/>
    <w:rsid w:val="00794067"/>
    <w:rsid w:val="00796328"/>
    <w:rsid w:val="007B0F9B"/>
    <w:rsid w:val="007B5319"/>
    <w:rsid w:val="007D7E88"/>
    <w:rsid w:val="00803B52"/>
    <w:rsid w:val="0080448C"/>
    <w:rsid w:val="008211AB"/>
    <w:rsid w:val="00824680"/>
    <w:rsid w:val="00826913"/>
    <w:rsid w:val="00827C10"/>
    <w:rsid w:val="00842EB8"/>
    <w:rsid w:val="00846358"/>
    <w:rsid w:val="00871255"/>
    <w:rsid w:val="00871D7E"/>
    <w:rsid w:val="00896D0A"/>
    <w:rsid w:val="008A3A6C"/>
    <w:rsid w:val="008D24A0"/>
    <w:rsid w:val="00913B2C"/>
    <w:rsid w:val="00921029"/>
    <w:rsid w:val="00971EFB"/>
    <w:rsid w:val="0098258B"/>
    <w:rsid w:val="00990B96"/>
    <w:rsid w:val="009A294D"/>
    <w:rsid w:val="009B1D9A"/>
    <w:rsid w:val="009C165B"/>
    <w:rsid w:val="009D0F06"/>
    <w:rsid w:val="009E5DE9"/>
    <w:rsid w:val="009F3CC3"/>
    <w:rsid w:val="009F5356"/>
    <w:rsid w:val="00A373B2"/>
    <w:rsid w:val="00A56469"/>
    <w:rsid w:val="00A6720F"/>
    <w:rsid w:val="00A93803"/>
    <w:rsid w:val="00B00774"/>
    <w:rsid w:val="00B0536F"/>
    <w:rsid w:val="00B05DF3"/>
    <w:rsid w:val="00B14912"/>
    <w:rsid w:val="00B16578"/>
    <w:rsid w:val="00B378C9"/>
    <w:rsid w:val="00B53264"/>
    <w:rsid w:val="00B55656"/>
    <w:rsid w:val="00B55C75"/>
    <w:rsid w:val="00B607D5"/>
    <w:rsid w:val="00B8748A"/>
    <w:rsid w:val="00B9142A"/>
    <w:rsid w:val="00B9333C"/>
    <w:rsid w:val="00B95DC3"/>
    <w:rsid w:val="00BB39AA"/>
    <w:rsid w:val="00BD0974"/>
    <w:rsid w:val="00BF20E4"/>
    <w:rsid w:val="00BF79BE"/>
    <w:rsid w:val="00C03489"/>
    <w:rsid w:val="00C4627A"/>
    <w:rsid w:val="00C46592"/>
    <w:rsid w:val="00C52361"/>
    <w:rsid w:val="00C7299E"/>
    <w:rsid w:val="00C809BF"/>
    <w:rsid w:val="00C85998"/>
    <w:rsid w:val="00CA05AA"/>
    <w:rsid w:val="00CA586A"/>
    <w:rsid w:val="00CD3266"/>
    <w:rsid w:val="00CD3E7A"/>
    <w:rsid w:val="00CF2691"/>
    <w:rsid w:val="00CF3658"/>
    <w:rsid w:val="00D15D02"/>
    <w:rsid w:val="00D22EB7"/>
    <w:rsid w:val="00D27CED"/>
    <w:rsid w:val="00D34C81"/>
    <w:rsid w:val="00D6757F"/>
    <w:rsid w:val="00D7219B"/>
    <w:rsid w:val="00D849D2"/>
    <w:rsid w:val="00D900BF"/>
    <w:rsid w:val="00DA61D8"/>
    <w:rsid w:val="00DA7D26"/>
    <w:rsid w:val="00DB1042"/>
    <w:rsid w:val="00DC05F6"/>
    <w:rsid w:val="00DC09E4"/>
    <w:rsid w:val="00DE560F"/>
    <w:rsid w:val="00DF5289"/>
    <w:rsid w:val="00E0004D"/>
    <w:rsid w:val="00E14E45"/>
    <w:rsid w:val="00E166D6"/>
    <w:rsid w:val="00E50AFA"/>
    <w:rsid w:val="00E75C97"/>
    <w:rsid w:val="00E8366E"/>
    <w:rsid w:val="00EA2DFC"/>
    <w:rsid w:val="00EB4F66"/>
    <w:rsid w:val="00EB780F"/>
    <w:rsid w:val="00EC51AC"/>
    <w:rsid w:val="00EE1D32"/>
    <w:rsid w:val="00EE28E9"/>
    <w:rsid w:val="00EE5907"/>
    <w:rsid w:val="00EF7963"/>
    <w:rsid w:val="00F00054"/>
    <w:rsid w:val="00F04988"/>
    <w:rsid w:val="00F207CE"/>
    <w:rsid w:val="00F3249D"/>
    <w:rsid w:val="00F32946"/>
    <w:rsid w:val="00F70134"/>
    <w:rsid w:val="00F704DB"/>
    <w:rsid w:val="00F72D2D"/>
    <w:rsid w:val="00F8002E"/>
    <w:rsid w:val="00FA070D"/>
    <w:rsid w:val="00FA1EEC"/>
    <w:rsid w:val="00FA70B9"/>
    <w:rsid w:val="00FB42B3"/>
    <w:rsid w:val="00FB460B"/>
    <w:rsid w:val="00FD6DD9"/>
    <w:rsid w:val="00FF7F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4BA16"/>
  <w15:docId w15:val="{5DE2F15E-3B61-43A3-8181-B8472832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264"/>
    <w:pPr>
      <w:suppressAutoHyphens/>
      <w:spacing w:after="0" w:line="240" w:lineRule="auto"/>
      <w:jc w:val="both"/>
    </w:pPr>
    <w:rPr>
      <w:rFonts w:ascii="Times New Roman" w:eastAsia="Calibri" w:hAnsi="Times New Roman" w:cs="Calibri"/>
      <w:sz w:val="20"/>
      <w:lang w:val="en-US" w:eastAsia="ar-SA"/>
    </w:rPr>
  </w:style>
  <w:style w:type="paragraph" w:styleId="Balk1">
    <w:name w:val="heading 1"/>
    <w:basedOn w:val="Normal"/>
    <w:next w:val="Normal"/>
    <w:link w:val="Balk1Char"/>
    <w:uiPriority w:val="9"/>
    <w:qFormat/>
    <w:rsid w:val="00803B52"/>
    <w:pPr>
      <w:suppressAutoHyphens w:val="0"/>
      <w:spacing w:after="60" w:line="23" w:lineRule="atLeast"/>
      <w:outlineLvl w:val="0"/>
    </w:pPr>
    <w:rPr>
      <w:rFonts w:cs="Times New Roman"/>
      <w:b/>
      <w:sz w:val="24"/>
      <w:szCs w:val="24"/>
      <w:lang w:val="tr-TR" w:eastAsia="en-US"/>
    </w:rPr>
  </w:style>
  <w:style w:type="paragraph" w:styleId="Balk2">
    <w:name w:val="heading 2"/>
    <w:basedOn w:val="Normal"/>
    <w:next w:val="Normal"/>
    <w:link w:val="Balk2Char"/>
    <w:uiPriority w:val="9"/>
    <w:semiHidden/>
    <w:unhideWhenUsed/>
    <w:qFormat/>
    <w:rsid w:val="00803B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545A1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B53264"/>
    <w:rPr>
      <w:color w:val="0000FF"/>
      <w:u w:val="single"/>
    </w:rPr>
  </w:style>
  <w:style w:type="character" w:styleId="Vurgu">
    <w:name w:val="Emphasis"/>
    <w:uiPriority w:val="20"/>
    <w:qFormat/>
    <w:rsid w:val="00B53264"/>
    <w:rPr>
      <w:i/>
      <w:iCs/>
    </w:rPr>
  </w:style>
  <w:style w:type="paragraph" w:customStyle="1" w:styleId="stbilgi1">
    <w:name w:val="Üstbilgi1"/>
    <w:basedOn w:val="Normal"/>
    <w:link w:val="stbilgiChar"/>
    <w:uiPriority w:val="99"/>
    <w:unhideWhenUsed/>
    <w:rsid w:val="00B53264"/>
    <w:pPr>
      <w:tabs>
        <w:tab w:val="center" w:pos="4536"/>
        <w:tab w:val="right" w:pos="9072"/>
      </w:tabs>
    </w:pPr>
  </w:style>
  <w:style w:type="character" w:customStyle="1" w:styleId="stbilgiChar">
    <w:name w:val="Üstbilgi Char"/>
    <w:link w:val="stbilgi1"/>
    <w:uiPriority w:val="99"/>
    <w:rsid w:val="00B53264"/>
    <w:rPr>
      <w:rFonts w:ascii="Times New Roman" w:eastAsia="Calibri" w:hAnsi="Times New Roman" w:cs="Calibri"/>
      <w:sz w:val="20"/>
      <w:lang w:val="en-US" w:eastAsia="ar-SA"/>
    </w:rPr>
  </w:style>
  <w:style w:type="paragraph" w:styleId="AltBilgi">
    <w:name w:val="footer"/>
    <w:basedOn w:val="Normal"/>
    <w:link w:val="AltBilgiChar"/>
    <w:uiPriority w:val="99"/>
    <w:unhideWhenUsed/>
    <w:rsid w:val="00B53264"/>
    <w:pPr>
      <w:tabs>
        <w:tab w:val="center" w:pos="4536"/>
        <w:tab w:val="right" w:pos="9072"/>
      </w:tabs>
    </w:pPr>
  </w:style>
  <w:style w:type="character" w:customStyle="1" w:styleId="AltBilgiChar">
    <w:name w:val="Alt Bilgi Char"/>
    <w:basedOn w:val="VarsaylanParagrafYazTipi"/>
    <w:link w:val="AltBilgi"/>
    <w:uiPriority w:val="99"/>
    <w:rsid w:val="00B53264"/>
    <w:rPr>
      <w:rFonts w:ascii="Times New Roman" w:eastAsia="Calibri" w:hAnsi="Times New Roman" w:cs="Calibri"/>
      <w:sz w:val="20"/>
      <w:lang w:val="en-US" w:eastAsia="ar-SA"/>
    </w:rPr>
  </w:style>
  <w:style w:type="paragraph" w:styleId="BalonMetni">
    <w:name w:val="Balloon Text"/>
    <w:basedOn w:val="Normal"/>
    <w:link w:val="BalonMetniChar"/>
    <w:uiPriority w:val="99"/>
    <w:semiHidden/>
    <w:unhideWhenUsed/>
    <w:rsid w:val="004A7B74"/>
    <w:rPr>
      <w:rFonts w:ascii="Tahoma" w:hAnsi="Tahoma" w:cs="Tahoma"/>
      <w:sz w:val="16"/>
      <w:szCs w:val="16"/>
    </w:rPr>
  </w:style>
  <w:style w:type="character" w:customStyle="1" w:styleId="BalonMetniChar">
    <w:name w:val="Balon Metni Char"/>
    <w:basedOn w:val="VarsaylanParagrafYazTipi"/>
    <w:link w:val="BalonMetni"/>
    <w:uiPriority w:val="99"/>
    <w:semiHidden/>
    <w:rsid w:val="004A7B74"/>
    <w:rPr>
      <w:rFonts w:ascii="Tahoma" w:eastAsia="Calibri" w:hAnsi="Tahoma" w:cs="Tahoma"/>
      <w:sz w:val="16"/>
      <w:szCs w:val="16"/>
      <w:lang w:val="en-US" w:eastAsia="ar-SA"/>
    </w:rPr>
  </w:style>
  <w:style w:type="paragraph" w:styleId="stBilgi">
    <w:name w:val="header"/>
    <w:basedOn w:val="Normal"/>
    <w:link w:val="stBilgiChar0"/>
    <w:uiPriority w:val="99"/>
    <w:unhideWhenUsed/>
    <w:rsid w:val="00182E82"/>
    <w:pPr>
      <w:tabs>
        <w:tab w:val="center" w:pos="4536"/>
        <w:tab w:val="right" w:pos="9072"/>
      </w:tabs>
    </w:pPr>
  </w:style>
  <w:style w:type="character" w:customStyle="1" w:styleId="stBilgiChar0">
    <w:name w:val="Üst Bilgi Char"/>
    <w:basedOn w:val="VarsaylanParagrafYazTipi"/>
    <w:link w:val="stBilgi"/>
    <w:uiPriority w:val="99"/>
    <w:rsid w:val="00182E82"/>
    <w:rPr>
      <w:rFonts w:ascii="Times New Roman" w:eastAsia="Calibri" w:hAnsi="Times New Roman" w:cs="Calibri"/>
      <w:sz w:val="20"/>
      <w:lang w:val="en-US" w:eastAsia="ar-SA"/>
    </w:rPr>
  </w:style>
  <w:style w:type="paragraph" w:customStyle="1" w:styleId="a">
    <w:basedOn w:val="Normal"/>
    <w:next w:val="AltBilgi"/>
    <w:link w:val="AltbilgiChar0"/>
    <w:uiPriority w:val="99"/>
    <w:unhideWhenUsed/>
    <w:rsid w:val="00803B52"/>
    <w:pPr>
      <w:tabs>
        <w:tab w:val="center" w:pos="4536"/>
        <w:tab w:val="right" w:pos="9072"/>
      </w:tabs>
      <w:suppressAutoHyphens w:val="0"/>
      <w:jc w:val="left"/>
    </w:pPr>
    <w:rPr>
      <w:rFonts w:ascii="Calibri" w:hAnsi="Calibri" w:cs="Arial"/>
      <w:szCs w:val="20"/>
      <w:lang w:val="tr-TR" w:eastAsia="tr-TR"/>
    </w:rPr>
  </w:style>
  <w:style w:type="paragraph" w:customStyle="1" w:styleId="ZZZZZbuefadtitle">
    <w:name w:val="ZZZZZbuefadtitle"/>
    <w:basedOn w:val="Normal"/>
    <w:rsid w:val="00803B52"/>
    <w:pPr>
      <w:suppressAutoHyphens w:val="0"/>
      <w:spacing w:before="60" w:after="60" w:line="276" w:lineRule="auto"/>
    </w:pPr>
    <w:rPr>
      <w:rFonts w:eastAsia="Times New Roman" w:cs="Times New Roman"/>
      <w:color w:val="1F3864" w:themeColor="accent5" w:themeShade="80"/>
      <w:sz w:val="28"/>
      <w:szCs w:val="28"/>
      <w:lang w:eastAsia="tr-TR"/>
    </w:rPr>
  </w:style>
  <w:style w:type="paragraph" w:styleId="DipnotMetni">
    <w:name w:val="footnote text"/>
    <w:basedOn w:val="Normal"/>
    <w:link w:val="DipnotMetniChar"/>
    <w:uiPriority w:val="99"/>
    <w:unhideWhenUsed/>
    <w:rsid w:val="00803B52"/>
    <w:pPr>
      <w:suppressAutoHyphens w:val="0"/>
      <w:jc w:val="left"/>
    </w:pPr>
    <w:rPr>
      <w:rFonts w:ascii="Calibri" w:hAnsi="Calibri" w:cs="Arial"/>
      <w:szCs w:val="20"/>
      <w:lang w:val="tr-TR" w:eastAsia="en-US"/>
    </w:rPr>
  </w:style>
  <w:style w:type="character" w:customStyle="1" w:styleId="DipnotMetniChar">
    <w:name w:val="Dipnot Metni Char"/>
    <w:basedOn w:val="VarsaylanParagrafYazTipi"/>
    <w:link w:val="DipnotMetni"/>
    <w:uiPriority w:val="99"/>
    <w:rsid w:val="00803B52"/>
    <w:rPr>
      <w:rFonts w:ascii="Calibri" w:eastAsia="Calibri" w:hAnsi="Calibri" w:cs="Arial"/>
      <w:sz w:val="20"/>
      <w:szCs w:val="20"/>
    </w:rPr>
  </w:style>
  <w:style w:type="character" w:styleId="DipnotBavurusu">
    <w:name w:val="footnote reference"/>
    <w:uiPriority w:val="99"/>
    <w:semiHidden/>
    <w:unhideWhenUsed/>
    <w:rsid w:val="00803B52"/>
    <w:rPr>
      <w:vertAlign w:val="superscript"/>
    </w:rPr>
  </w:style>
  <w:style w:type="character" w:customStyle="1" w:styleId="AltbilgiChar0">
    <w:name w:val="Altbilgi Char"/>
    <w:basedOn w:val="VarsaylanParagrafYazTipi"/>
    <w:link w:val="a"/>
    <w:uiPriority w:val="99"/>
    <w:rsid w:val="00803B52"/>
  </w:style>
  <w:style w:type="character" w:customStyle="1" w:styleId="Balk1Char">
    <w:name w:val="Başlık 1 Char"/>
    <w:basedOn w:val="VarsaylanParagrafYazTipi"/>
    <w:link w:val="Balk1"/>
    <w:uiPriority w:val="9"/>
    <w:rsid w:val="00803B52"/>
    <w:rPr>
      <w:rFonts w:ascii="Times New Roman" w:eastAsia="Calibri" w:hAnsi="Times New Roman" w:cs="Times New Roman"/>
      <w:b/>
      <w:sz w:val="24"/>
      <w:szCs w:val="24"/>
    </w:rPr>
  </w:style>
  <w:style w:type="paragraph" w:styleId="NormalWeb">
    <w:name w:val="Normal (Web)"/>
    <w:basedOn w:val="Normal"/>
    <w:uiPriority w:val="99"/>
    <w:unhideWhenUsed/>
    <w:rsid w:val="00803B52"/>
    <w:pPr>
      <w:suppressAutoHyphens w:val="0"/>
      <w:spacing w:before="100" w:beforeAutospacing="1" w:after="100" w:afterAutospacing="1"/>
      <w:jc w:val="left"/>
    </w:pPr>
    <w:rPr>
      <w:rFonts w:eastAsia="Times New Roman" w:cs="Times New Roman"/>
      <w:sz w:val="24"/>
      <w:szCs w:val="24"/>
      <w:lang w:val="tr-TR" w:eastAsia="tr-TR"/>
    </w:rPr>
  </w:style>
  <w:style w:type="character" w:customStyle="1" w:styleId="Balk2Char">
    <w:name w:val="Başlık 2 Char"/>
    <w:basedOn w:val="VarsaylanParagrafYazTipi"/>
    <w:link w:val="Balk2"/>
    <w:uiPriority w:val="9"/>
    <w:semiHidden/>
    <w:rsid w:val="00803B52"/>
    <w:rPr>
      <w:rFonts w:asciiTheme="majorHAnsi" w:eastAsiaTheme="majorEastAsia" w:hAnsiTheme="majorHAnsi" w:cstheme="majorBidi"/>
      <w:color w:val="2E74B5" w:themeColor="accent1" w:themeShade="BF"/>
      <w:sz w:val="26"/>
      <w:szCs w:val="26"/>
      <w:lang w:val="en-US" w:eastAsia="ar-SA"/>
    </w:rPr>
  </w:style>
  <w:style w:type="character" w:customStyle="1" w:styleId="Balk3Char">
    <w:name w:val="Başlık 3 Char"/>
    <w:basedOn w:val="VarsaylanParagrafYazTipi"/>
    <w:link w:val="Balk3"/>
    <w:uiPriority w:val="9"/>
    <w:semiHidden/>
    <w:rsid w:val="00545A13"/>
    <w:rPr>
      <w:rFonts w:asciiTheme="majorHAnsi" w:eastAsiaTheme="majorEastAsia" w:hAnsiTheme="majorHAnsi" w:cstheme="majorBidi"/>
      <w:color w:val="1F4D78" w:themeColor="accent1" w:themeShade="7F"/>
      <w:sz w:val="24"/>
      <w:szCs w:val="24"/>
      <w:lang w:val="en-US" w:eastAsia="ar-SA"/>
    </w:rPr>
  </w:style>
  <w:style w:type="character" w:styleId="Gl">
    <w:name w:val="Strong"/>
    <w:basedOn w:val="VarsaylanParagrafYazTipi"/>
    <w:uiPriority w:val="22"/>
    <w:qFormat/>
    <w:rsid w:val="00512319"/>
    <w:rPr>
      <w:b/>
      <w:bCs/>
    </w:rPr>
  </w:style>
  <w:style w:type="paragraph" w:styleId="ListeParagraf">
    <w:name w:val="List Paragraph"/>
    <w:basedOn w:val="Normal"/>
    <w:uiPriority w:val="34"/>
    <w:qFormat/>
    <w:rsid w:val="00312927"/>
    <w:pPr>
      <w:ind w:left="720"/>
      <w:contextualSpacing/>
    </w:pPr>
  </w:style>
  <w:style w:type="character" w:styleId="zlenenKpr">
    <w:name w:val="FollowedHyperlink"/>
    <w:basedOn w:val="VarsaylanParagrafYazTipi"/>
    <w:uiPriority w:val="99"/>
    <w:semiHidden/>
    <w:unhideWhenUsed/>
    <w:rsid w:val="00D22EB7"/>
    <w:rPr>
      <w:color w:val="954F72" w:themeColor="followedHyperlink"/>
      <w:u w:val="single"/>
    </w:rPr>
  </w:style>
  <w:style w:type="table" w:styleId="TabloKlavuzu">
    <w:name w:val="Table Grid"/>
    <w:basedOn w:val="NormalTablo"/>
    <w:uiPriority w:val="39"/>
    <w:rsid w:val="000C5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5523">
      <w:bodyDiv w:val="1"/>
      <w:marLeft w:val="0"/>
      <w:marRight w:val="0"/>
      <w:marTop w:val="0"/>
      <w:marBottom w:val="0"/>
      <w:divBdr>
        <w:top w:val="none" w:sz="0" w:space="0" w:color="auto"/>
        <w:left w:val="none" w:sz="0" w:space="0" w:color="auto"/>
        <w:bottom w:val="none" w:sz="0" w:space="0" w:color="auto"/>
        <w:right w:val="none" w:sz="0" w:space="0" w:color="auto"/>
      </w:divBdr>
    </w:div>
    <w:div w:id="594439013">
      <w:bodyDiv w:val="1"/>
      <w:marLeft w:val="0"/>
      <w:marRight w:val="0"/>
      <w:marTop w:val="0"/>
      <w:marBottom w:val="0"/>
      <w:divBdr>
        <w:top w:val="none" w:sz="0" w:space="0" w:color="auto"/>
        <w:left w:val="none" w:sz="0" w:space="0" w:color="auto"/>
        <w:bottom w:val="none" w:sz="0" w:space="0" w:color="auto"/>
        <w:right w:val="none" w:sz="0" w:space="0" w:color="auto"/>
      </w:divBdr>
    </w:div>
    <w:div w:id="653027574">
      <w:bodyDiv w:val="1"/>
      <w:marLeft w:val="0"/>
      <w:marRight w:val="0"/>
      <w:marTop w:val="0"/>
      <w:marBottom w:val="0"/>
      <w:divBdr>
        <w:top w:val="none" w:sz="0" w:space="0" w:color="auto"/>
        <w:left w:val="none" w:sz="0" w:space="0" w:color="auto"/>
        <w:bottom w:val="none" w:sz="0" w:space="0" w:color="auto"/>
        <w:right w:val="none" w:sz="0" w:space="0" w:color="auto"/>
      </w:divBdr>
    </w:div>
    <w:div w:id="657077419">
      <w:bodyDiv w:val="1"/>
      <w:marLeft w:val="0"/>
      <w:marRight w:val="0"/>
      <w:marTop w:val="0"/>
      <w:marBottom w:val="0"/>
      <w:divBdr>
        <w:top w:val="none" w:sz="0" w:space="0" w:color="auto"/>
        <w:left w:val="none" w:sz="0" w:space="0" w:color="auto"/>
        <w:bottom w:val="none" w:sz="0" w:space="0" w:color="auto"/>
        <w:right w:val="none" w:sz="0" w:space="0" w:color="auto"/>
      </w:divBdr>
    </w:div>
    <w:div w:id="767308686">
      <w:bodyDiv w:val="1"/>
      <w:marLeft w:val="0"/>
      <w:marRight w:val="0"/>
      <w:marTop w:val="0"/>
      <w:marBottom w:val="0"/>
      <w:divBdr>
        <w:top w:val="none" w:sz="0" w:space="0" w:color="auto"/>
        <w:left w:val="none" w:sz="0" w:space="0" w:color="auto"/>
        <w:bottom w:val="none" w:sz="0" w:space="0" w:color="auto"/>
        <w:right w:val="none" w:sz="0" w:space="0" w:color="auto"/>
      </w:divBdr>
    </w:div>
    <w:div w:id="1004941854">
      <w:bodyDiv w:val="1"/>
      <w:marLeft w:val="0"/>
      <w:marRight w:val="0"/>
      <w:marTop w:val="0"/>
      <w:marBottom w:val="0"/>
      <w:divBdr>
        <w:top w:val="none" w:sz="0" w:space="0" w:color="auto"/>
        <w:left w:val="none" w:sz="0" w:space="0" w:color="auto"/>
        <w:bottom w:val="none" w:sz="0" w:space="0" w:color="auto"/>
        <w:right w:val="none" w:sz="0" w:space="0" w:color="auto"/>
      </w:divBdr>
    </w:div>
    <w:div w:id="1095981320">
      <w:bodyDiv w:val="1"/>
      <w:marLeft w:val="0"/>
      <w:marRight w:val="0"/>
      <w:marTop w:val="0"/>
      <w:marBottom w:val="0"/>
      <w:divBdr>
        <w:top w:val="none" w:sz="0" w:space="0" w:color="auto"/>
        <w:left w:val="none" w:sz="0" w:space="0" w:color="auto"/>
        <w:bottom w:val="none" w:sz="0" w:space="0" w:color="auto"/>
        <w:right w:val="none" w:sz="0" w:space="0" w:color="auto"/>
      </w:divBdr>
    </w:div>
    <w:div w:id="1553348933">
      <w:bodyDiv w:val="1"/>
      <w:marLeft w:val="0"/>
      <w:marRight w:val="0"/>
      <w:marTop w:val="0"/>
      <w:marBottom w:val="0"/>
      <w:divBdr>
        <w:top w:val="none" w:sz="0" w:space="0" w:color="auto"/>
        <w:left w:val="none" w:sz="0" w:space="0" w:color="auto"/>
        <w:bottom w:val="none" w:sz="0" w:space="0" w:color="auto"/>
        <w:right w:val="none" w:sz="0" w:space="0" w:color="auto"/>
      </w:divBdr>
    </w:div>
    <w:div w:id="1689477964">
      <w:bodyDiv w:val="1"/>
      <w:marLeft w:val="0"/>
      <w:marRight w:val="0"/>
      <w:marTop w:val="0"/>
      <w:marBottom w:val="0"/>
      <w:divBdr>
        <w:top w:val="none" w:sz="0" w:space="0" w:color="auto"/>
        <w:left w:val="none" w:sz="0" w:space="0" w:color="auto"/>
        <w:bottom w:val="none" w:sz="0" w:space="0" w:color="auto"/>
        <w:right w:val="none" w:sz="0" w:space="0" w:color="auto"/>
      </w:divBdr>
    </w:div>
    <w:div w:id="2077898384">
      <w:bodyDiv w:val="1"/>
      <w:marLeft w:val="0"/>
      <w:marRight w:val="0"/>
      <w:marTop w:val="0"/>
      <w:marBottom w:val="0"/>
      <w:divBdr>
        <w:top w:val="none" w:sz="0" w:space="0" w:color="auto"/>
        <w:left w:val="none" w:sz="0" w:space="0" w:color="auto"/>
        <w:bottom w:val="none" w:sz="0" w:space="0" w:color="auto"/>
        <w:right w:val="none" w:sz="0" w:space="0" w:color="auto"/>
      </w:divBdr>
    </w:div>
    <w:div w:id="214384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yperlink" Target="http://dx.doi.org/10.1037/pspp000009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pastyle.apa.org/style-grammar-guidelines/references/exampl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24146/tk.160221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2B5E2-8491-49FA-ABC0-9C1E7B79D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8</Pages>
  <Words>2854</Words>
  <Characters>16272</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BEYGİRCİ</dc:creator>
  <cp:lastModifiedBy>Burak BEYGİRCİ</cp:lastModifiedBy>
  <cp:revision>12</cp:revision>
  <dcterms:created xsi:type="dcterms:W3CDTF">2026-01-28T12:48:00Z</dcterms:created>
  <dcterms:modified xsi:type="dcterms:W3CDTF">2026-01-29T14:08:00Z</dcterms:modified>
</cp:coreProperties>
</file>