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5"/>
      </w:tblGrid>
      <w:tr w:rsidR="000C5618" w14:paraId="41B00963" w14:textId="77777777" w:rsidTr="00053473">
        <w:tc>
          <w:tcPr>
            <w:tcW w:w="9165" w:type="dxa"/>
            <w:shd w:val="clear" w:color="auto" w:fill="D9D9D9" w:themeFill="background1" w:themeFillShade="D9"/>
          </w:tcPr>
          <w:p w14:paraId="4630300C" w14:textId="6C274402" w:rsidR="000C5618" w:rsidRDefault="000C5618" w:rsidP="000C5618">
            <w:pPr>
              <w:spacing w:after="60" w:line="276" w:lineRule="auto"/>
              <w:jc w:val="center"/>
              <w:rPr>
                <w:rFonts w:ascii="Cambria" w:hAnsi="Cambria" w:cs="Times New Roman"/>
                <w:b/>
                <w:sz w:val="28"/>
                <w:szCs w:val="24"/>
              </w:rPr>
            </w:pPr>
            <w:r>
              <w:rPr>
                <w:rFonts w:ascii="Cambria" w:hAnsi="Cambria" w:cs="Times New Roman"/>
                <w:b/>
                <w:sz w:val="28"/>
                <w:szCs w:val="24"/>
              </w:rPr>
              <w:t>Araştırma</w:t>
            </w:r>
            <w:r w:rsidR="00C85998">
              <w:rPr>
                <w:rFonts w:ascii="Cambria" w:hAnsi="Cambria" w:cs="Times New Roman"/>
                <w:b/>
                <w:sz w:val="28"/>
                <w:szCs w:val="24"/>
              </w:rPr>
              <w:t>/Derleme</w:t>
            </w:r>
            <w:r>
              <w:rPr>
                <w:rFonts w:ascii="Cambria" w:hAnsi="Cambria" w:cs="Times New Roman"/>
                <w:b/>
                <w:sz w:val="28"/>
                <w:szCs w:val="24"/>
              </w:rPr>
              <w:t xml:space="preserve"> Makalesi</w:t>
            </w:r>
          </w:p>
        </w:tc>
      </w:tr>
    </w:tbl>
    <w:p w14:paraId="017C03F4" w14:textId="77777777" w:rsidR="000C5618" w:rsidRDefault="000C5618" w:rsidP="00803B52">
      <w:pPr>
        <w:spacing w:after="60" w:line="276" w:lineRule="auto"/>
        <w:rPr>
          <w:rFonts w:ascii="Cambria" w:hAnsi="Cambria" w:cs="Times New Roman"/>
          <w:b/>
          <w:sz w:val="28"/>
          <w:szCs w:val="24"/>
        </w:rPr>
      </w:pPr>
    </w:p>
    <w:p w14:paraId="43B61CE2" w14:textId="77777777" w:rsidR="00B8748A" w:rsidRPr="00827C10" w:rsidRDefault="00B8748A" w:rsidP="00B8748A">
      <w:pPr>
        <w:spacing w:after="60" w:line="276" w:lineRule="auto"/>
        <w:rPr>
          <w:rFonts w:ascii="Cambria" w:hAnsi="Cambria" w:cs="Times New Roman"/>
          <w:b/>
          <w:sz w:val="28"/>
          <w:szCs w:val="24"/>
        </w:rPr>
      </w:pPr>
      <w:r w:rsidRPr="00827C10">
        <w:rPr>
          <w:rFonts w:ascii="Cambria" w:hAnsi="Cambria" w:cs="Times New Roman"/>
          <w:b/>
          <w:sz w:val="28"/>
          <w:szCs w:val="24"/>
        </w:rPr>
        <w:t>Türkçe Ana Başlık, 14 Punto, Kalın, Sözcüklerin İlk Harfleri Büyük</w:t>
      </w:r>
    </w:p>
    <w:p w14:paraId="5390454C" w14:textId="77777777" w:rsidR="00803B52" w:rsidRPr="00827C10" w:rsidRDefault="00803B52" w:rsidP="00803B52">
      <w:pPr>
        <w:spacing w:after="60" w:line="276" w:lineRule="auto"/>
        <w:rPr>
          <w:rFonts w:ascii="Cambria" w:hAnsi="Cambria" w:cs="Times New Roman"/>
          <w:sz w:val="24"/>
          <w:szCs w:val="24"/>
        </w:rPr>
      </w:pPr>
    </w:p>
    <w:p w14:paraId="6AEE854A" w14:textId="77777777" w:rsidR="00B8748A" w:rsidRPr="00827C10" w:rsidRDefault="00B8748A" w:rsidP="00B8748A">
      <w:pPr>
        <w:spacing w:after="60" w:line="276" w:lineRule="auto"/>
        <w:rPr>
          <w:rFonts w:ascii="Cambria" w:hAnsi="Cambria" w:cs="Times New Roman"/>
          <w:b/>
          <w:i/>
          <w:sz w:val="26"/>
          <w:szCs w:val="26"/>
        </w:rPr>
      </w:pPr>
      <w:r w:rsidRPr="00827C10">
        <w:rPr>
          <w:rFonts w:ascii="Cambria" w:hAnsi="Cambria" w:cs="Times New Roman"/>
          <w:b/>
          <w:i/>
          <w:sz w:val="26"/>
          <w:szCs w:val="26"/>
        </w:rPr>
        <w:t>İngilizce Ana Başlık, 13 Punto, Kalın, İtalik</w:t>
      </w:r>
    </w:p>
    <w:p w14:paraId="293C6067" w14:textId="77777777" w:rsidR="00803B52" w:rsidRPr="00827C10" w:rsidRDefault="00803B52" w:rsidP="00803B52">
      <w:pPr>
        <w:spacing w:after="60" w:line="276" w:lineRule="auto"/>
        <w:rPr>
          <w:rFonts w:ascii="Cambria" w:hAnsi="Cambria" w:cs="Times New Roman"/>
          <w:b/>
          <w:sz w:val="24"/>
          <w:szCs w:val="24"/>
        </w:rPr>
      </w:pPr>
    </w:p>
    <w:p w14:paraId="0C4B248A" w14:textId="3613BC8F" w:rsidR="00803B52" w:rsidRPr="00827C10" w:rsidRDefault="00B8748A" w:rsidP="00803B52">
      <w:pPr>
        <w:spacing w:after="60" w:line="276" w:lineRule="auto"/>
        <w:rPr>
          <w:rFonts w:ascii="Cambria" w:hAnsi="Cambria"/>
        </w:rPr>
      </w:pPr>
      <w:r w:rsidRPr="00827C10">
        <w:rPr>
          <w:rFonts w:ascii="Cambria" w:hAnsi="Cambria" w:cs="Times New Roman"/>
          <w:b/>
        </w:rPr>
        <w:t>Yazar Adı Soyadı (1</w:t>
      </w:r>
      <w:r w:rsidR="002D217E">
        <w:rPr>
          <w:rFonts w:ascii="Cambria" w:hAnsi="Cambria" w:cs="Times New Roman"/>
          <w:b/>
        </w:rPr>
        <w:t>0</w:t>
      </w:r>
      <w:r w:rsidRPr="00827C10">
        <w:rPr>
          <w:rFonts w:ascii="Cambria" w:hAnsi="Cambria" w:cs="Times New Roman"/>
          <w:b/>
        </w:rPr>
        <w:t xml:space="preserve"> Punto, Düz, Kalın)</w:t>
      </w:r>
      <w:r w:rsidRPr="00827C10">
        <w:rPr>
          <w:rFonts w:ascii="Cambria" w:hAnsi="Cambria" w:cs="Times New Roman"/>
          <w:b/>
          <w:sz w:val="18"/>
        </w:rPr>
        <w:t>*</w:t>
      </w:r>
      <w:r w:rsidRPr="00827C10">
        <w:rPr>
          <w:rFonts w:ascii="Cambria" w:hAnsi="Cambria" w:cs="Times New Roman"/>
          <w:b/>
          <w:noProof/>
          <w:lang w:val="tr-TR" w:eastAsia="tr-TR"/>
        </w:rPr>
        <w:t xml:space="preserve"> </w:t>
      </w:r>
      <w:r w:rsidR="00803B52" w:rsidRPr="00827C10">
        <w:rPr>
          <w:rFonts w:ascii="Cambria" w:hAnsi="Cambria" w:cs="Times New Roman"/>
          <w:b/>
          <w:noProof/>
          <w:lang w:val="tr-TR" w:eastAsia="tr-TR"/>
        </w:rPr>
        <w:drawing>
          <wp:inline distT="0" distB="0" distL="0" distR="0" wp14:anchorId="7A0B3FEE" wp14:editId="58340838">
            <wp:extent cx="152400" cy="152400"/>
            <wp:effectExtent l="0" t="0" r="0" b="0"/>
            <wp:docPr id="1435854792"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F193D">
        <w:rPr>
          <w:rFonts w:ascii="Cambria" w:hAnsi="Cambria" w:cs="Times New Roman"/>
          <w:b/>
          <w:noProof/>
          <w:lang w:val="tr-TR" w:eastAsia="tr-TR"/>
        </w:rPr>
        <w:t xml:space="preserve">, </w:t>
      </w:r>
      <w:r w:rsidRPr="00827C10">
        <w:rPr>
          <w:rFonts w:ascii="Cambria" w:hAnsi="Cambria" w:cs="Times New Roman"/>
          <w:b/>
        </w:rPr>
        <w:t>Yazar Adı Soyadı (1</w:t>
      </w:r>
      <w:r w:rsidR="002D217E">
        <w:rPr>
          <w:rFonts w:ascii="Cambria" w:hAnsi="Cambria" w:cs="Times New Roman"/>
          <w:b/>
        </w:rPr>
        <w:t>0</w:t>
      </w:r>
      <w:r w:rsidRPr="00827C10">
        <w:rPr>
          <w:rFonts w:ascii="Cambria" w:hAnsi="Cambria" w:cs="Times New Roman"/>
          <w:b/>
        </w:rPr>
        <w:t xml:space="preserve"> Punto, Düz, Kalın)</w:t>
      </w:r>
      <w:r w:rsidRPr="00827C10">
        <w:rPr>
          <w:rFonts w:ascii="Cambria" w:hAnsi="Cambria" w:cs="Times New Roman"/>
          <w:b/>
          <w:sz w:val="18"/>
        </w:rPr>
        <w:t>*</w:t>
      </w:r>
      <w:r w:rsidR="004F666A">
        <w:rPr>
          <w:rFonts w:ascii="Cambria" w:hAnsi="Cambria" w:cs="Times New Roman"/>
          <w:b/>
          <w:sz w:val="18"/>
        </w:rPr>
        <w:t>*</w:t>
      </w:r>
      <w:r w:rsidRPr="00827C10">
        <w:rPr>
          <w:rFonts w:ascii="Cambria" w:hAnsi="Cambria" w:cs="Times New Roman"/>
          <w:b/>
          <w:noProof/>
          <w:lang w:val="tr-TR" w:eastAsia="tr-TR"/>
        </w:rPr>
        <w:t xml:space="preserve"> </w:t>
      </w:r>
      <w:r w:rsidR="002F193D" w:rsidRPr="00827C10">
        <w:rPr>
          <w:rFonts w:ascii="Cambria" w:hAnsi="Cambria" w:cs="Times New Roman"/>
          <w:b/>
          <w:noProof/>
          <w:lang w:val="tr-TR" w:eastAsia="tr-TR"/>
        </w:rPr>
        <w:drawing>
          <wp:inline distT="0" distB="0" distL="0" distR="0" wp14:anchorId="5980A084" wp14:editId="369AD593">
            <wp:extent cx="152400" cy="152400"/>
            <wp:effectExtent l="0" t="0" r="0" b="0"/>
            <wp:docPr id="4"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86E552" w14:textId="291D0561" w:rsidR="00B8748A" w:rsidRPr="00827C10" w:rsidRDefault="00B8748A" w:rsidP="00B8748A">
      <w:pPr>
        <w:pStyle w:val="DipnotMetni"/>
        <w:rPr>
          <w:rFonts w:ascii="Cambria" w:hAnsi="Cambria" w:cs="Times New Roman"/>
          <w:color w:val="000000"/>
        </w:rPr>
      </w:pPr>
      <w:r w:rsidRPr="00827C10">
        <w:rPr>
          <w:rFonts w:ascii="Cambria" w:hAnsi="Cambria" w:cs="Times New Roman"/>
          <w:color w:val="000000"/>
          <w:sz w:val="18"/>
        </w:rPr>
        <w:t>*</w:t>
      </w:r>
      <w:r w:rsidR="004F666A" w:rsidRPr="004F666A">
        <w:rPr>
          <w:rFonts w:ascii="Cambria" w:hAnsi="Cambria" w:cs="Times New Roman"/>
          <w:b/>
          <w:color w:val="000000"/>
        </w:rPr>
        <w:t>Sorumlu yazar/Corresponding author</w:t>
      </w:r>
      <w:r w:rsidR="004F666A">
        <w:rPr>
          <w:rFonts w:ascii="Cambria" w:hAnsi="Cambria" w:cs="Times New Roman"/>
          <w:color w:val="000000"/>
        </w:rPr>
        <w:t xml:space="preserve">, </w:t>
      </w:r>
      <w:r w:rsidRPr="00827C10">
        <w:rPr>
          <w:rFonts w:ascii="Cambria" w:hAnsi="Cambria" w:cs="Times New Roman"/>
          <w:color w:val="000000"/>
        </w:rPr>
        <w:t>Yazarın yazışma adresi (üniversite/kurum adı, [varsa bölümü/departmanı], il, ülke). E-posta: ……@........</w:t>
      </w:r>
    </w:p>
    <w:p w14:paraId="061854C8" w14:textId="77777777" w:rsidR="00B8748A" w:rsidRPr="00827C10" w:rsidRDefault="00B8748A" w:rsidP="00B8748A">
      <w:pPr>
        <w:pStyle w:val="DipnotMetni"/>
        <w:rPr>
          <w:rFonts w:ascii="Cambria" w:hAnsi="Cambria" w:cs="Times New Roman"/>
          <w:i/>
          <w:color w:val="7F7F7F"/>
        </w:rPr>
      </w:pPr>
      <w:r w:rsidRPr="00827C10">
        <w:rPr>
          <w:rFonts w:ascii="Cambria" w:hAnsi="Cambria" w:cs="Times New Roman"/>
          <w:i/>
          <w:color w:val="7F7F7F"/>
        </w:rPr>
        <w:t>İngilizce olarak yazarın yazışma adresi. E-mail:</w:t>
      </w:r>
    </w:p>
    <w:p w14:paraId="6E7935E6" w14:textId="77777777" w:rsidR="00B8748A" w:rsidRPr="00827C10" w:rsidRDefault="00B8748A" w:rsidP="00B8748A">
      <w:pPr>
        <w:pStyle w:val="DipnotMetni"/>
        <w:rPr>
          <w:rFonts w:ascii="Cambria" w:hAnsi="Cambria" w:cs="Times New Roman"/>
          <w:color w:val="000000"/>
        </w:rPr>
      </w:pPr>
      <w:r>
        <w:rPr>
          <w:rStyle w:val="DipnotBavurusu"/>
          <w:rFonts w:ascii="Cambria" w:hAnsi="Cambria"/>
        </w:rPr>
        <w:t>**</w:t>
      </w:r>
      <w:r w:rsidRPr="00827C10">
        <w:rPr>
          <w:rFonts w:ascii="Cambria" w:hAnsi="Cambria" w:cs="Times New Roman"/>
          <w:color w:val="000000"/>
        </w:rPr>
        <w:t>Yazarın yazışma adresi (üniversite/kurum adı, [varsa bölümü/departmanı], il, ülke). E-posta: ……@........</w:t>
      </w:r>
    </w:p>
    <w:p w14:paraId="3B15B011" w14:textId="77777777" w:rsidR="00B8748A" w:rsidRPr="00827C10" w:rsidRDefault="00B8748A" w:rsidP="00B8748A">
      <w:pPr>
        <w:pStyle w:val="DipnotMetni"/>
        <w:rPr>
          <w:rFonts w:ascii="Cambria" w:hAnsi="Cambria" w:cs="Times New Roman"/>
          <w:i/>
          <w:color w:val="7F7F7F"/>
        </w:rPr>
      </w:pPr>
      <w:r w:rsidRPr="00827C10">
        <w:rPr>
          <w:rFonts w:ascii="Cambria" w:hAnsi="Cambria" w:cs="Times New Roman"/>
          <w:i/>
          <w:color w:val="7F7F7F"/>
        </w:rPr>
        <w:t>İngilizce olarak yazarın yazışma adresi. E-mail:</w:t>
      </w:r>
    </w:p>
    <w:p w14:paraId="6E22BBBF" w14:textId="77F10BC5" w:rsidR="00B8748A" w:rsidRPr="00827C10" w:rsidRDefault="00B8748A" w:rsidP="004F666A">
      <w:pPr>
        <w:pStyle w:val="DipnotMetni"/>
        <w:rPr>
          <w:rFonts w:ascii="Cambria" w:hAnsi="Cambria" w:cs="Times New Roman"/>
          <w:i/>
          <w:color w:val="7F7F7F"/>
        </w:rPr>
      </w:pPr>
      <w:r w:rsidRPr="00827C10">
        <w:rPr>
          <w:rFonts w:ascii="Cambria" w:hAnsi="Cambria"/>
          <w:sz w:val="18"/>
        </w:rPr>
        <w:t>***</w:t>
      </w:r>
      <w:r w:rsidR="004F666A">
        <w:rPr>
          <w:rFonts w:ascii="Cambria" w:hAnsi="Cambria" w:cs="Times New Roman"/>
          <w:color w:val="000000"/>
        </w:rPr>
        <w:t>Yazar sayısı arttıkça çoğaltılabilir</w:t>
      </w:r>
    </w:p>
    <w:p w14:paraId="4AB53C68" w14:textId="77777777" w:rsidR="00512319" w:rsidRPr="00827C10" w:rsidRDefault="00512319" w:rsidP="00545A13">
      <w:pPr>
        <w:pStyle w:val="DipnotMetni"/>
        <w:rPr>
          <w:rFonts w:ascii="Cambria" w:hAnsi="Cambria" w:cs="Times New Roman"/>
          <w:i/>
          <w:color w:val="7F7F7F"/>
        </w:rPr>
      </w:pPr>
    </w:p>
    <w:p w14:paraId="65D8DC73" w14:textId="65916B0A" w:rsidR="00512319" w:rsidRDefault="00053473" w:rsidP="00053473">
      <w:pPr>
        <w:pStyle w:val="DipnotMetni"/>
        <w:jc w:val="both"/>
        <w:rPr>
          <w:rFonts w:ascii="Cambria" w:hAnsi="Cambria"/>
        </w:rPr>
      </w:pPr>
      <w:r w:rsidRPr="00053473">
        <w:rPr>
          <w:rFonts w:ascii="Cambria" w:hAnsi="Cambria"/>
          <w:u w:val="single"/>
        </w:rPr>
        <w:t>Atıf:</w:t>
      </w:r>
      <w:r w:rsidRPr="00053473">
        <w:rPr>
          <w:rFonts w:ascii="Cambria" w:hAnsi="Cambria"/>
        </w:rPr>
        <w:t xml:space="preserve"> </w:t>
      </w:r>
      <w:r>
        <w:rPr>
          <w:rFonts w:ascii="Cambria" w:hAnsi="Cambria"/>
        </w:rPr>
        <w:t>Ç</w:t>
      </w:r>
      <w:r w:rsidRPr="00053473">
        <w:rPr>
          <w:rFonts w:ascii="Cambria" w:hAnsi="Cambria"/>
        </w:rPr>
        <w:t xml:space="preserve">olaklar, H., &amp; Kaya, S. (2025). Bartın İl Halk Kütüphanesi Çocuk Bölümü Ödünç Verme İstatistiklerinin Değerlendirilmesi: Okuma Alışkanlığı ve Okuma Kültürüne Etkisi. </w:t>
      </w:r>
      <w:r w:rsidR="00E8366E">
        <w:rPr>
          <w:rFonts w:ascii="Cambria" w:hAnsi="Cambria"/>
          <w:i/>
        </w:rPr>
        <w:t>Türk Kütüphaneciliği</w:t>
      </w:r>
      <w:r w:rsidR="00657C09">
        <w:rPr>
          <w:rFonts w:ascii="Cambria" w:hAnsi="Cambria"/>
          <w:i/>
        </w:rPr>
        <w:t xml:space="preserve"> Dergisi</w:t>
      </w:r>
      <w:r w:rsidRPr="00053473">
        <w:rPr>
          <w:rFonts w:ascii="Cambria" w:hAnsi="Cambria"/>
          <w:i/>
        </w:rPr>
        <w:t>, 39</w:t>
      </w:r>
      <w:r w:rsidRPr="00053473">
        <w:rPr>
          <w:rFonts w:ascii="Cambria" w:hAnsi="Cambria"/>
        </w:rPr>
        <w:t xml:space="preserve">(4), 411-439. </w:t>
      </w:r>
      <w:hyperlink r:id="rId10" w:history="1">
        <w:r w:rsidRPr="003E5881">
          <w:rPr>
            <w:rStyle w:val="Kpr"/>
            <w:rFonts w:ascii="Cambria" w:hAnsi="Cambria"/>
          </w:rPr>
          <w:t>https://doi.org/10.24146/tk.1602214</w:t>
        </w:r>
      </w:hyperlink>
    </w:p>
    <w:p w14:paraId="38494DFC" w14:textId="6ED42EA5" w:rsidR="00120271" w:rsidRPr="00827C10" w:rsidRDefault="00120271" w:rsidP="00AF03FF">
      <w:pPr>
        <w:widowControl w:val="0"/>
        <w:spacing w:line="360" w:lineRule="auto"/>
        <w:rPr>
          <w:rFonts w:ascii="Cambria" w:hAnsi="Cambria"/>
          <w:b/>
          <w:szCs w:val="20"/>
        </w:rPr>
      </w:pPr>
    </w:p>
    <w:tbl>
      <w:tblPr>
        <w:tblpPr w:leftFromText="141" w:rightFromText="141" w:vertAnchor="text" w:tblpXSpec="center" w:tblpY="1"/>
        <w:tblOverlap w:val="never"/>
        <w:tblW w:w="9012" w:type="dxa"/>
        <w:tblBorders>
          <w:top w:val="single" w:sz="4" w:space="0" w:color="auto"/>
          <w:bottom w:val="single" w:sz="4" w:space="0" w:color="auto"/>
          <w:insideH w:val="single" w:sz="4" w:space="0" w:color="auto"/>
        </w:tblBorders>
        <w:tblLook w:val="04A0" w:firstRow="1" w:lastRow="0" w:firstColumn="1" w:lastColumn="0" w:noHBand="0" w:noVBand="1"/>
      </w:tblPr>
      <w:tblGrid>
        <w:gridCol w:w="2099"/>
        <w:gridCol w:w="6913"/>
      </w:tblGrid>
      <w:tr w:rsidR="00AF03FF" w:rsidRPr="00827C10" w14:paraId="29B992E8" w14:textId="77777777" w:rsidTr="004F666A">
        <w:trPr>
          <w:trHeight w:val="210"/>
        </w:trPr>
        <w:tc>
          <w:tcPr>
            <w:tcW w:w="2099" w:type="dxa"/>
            <w:vAlign w:val="center"/>
          </w:tcPr>
          <w:p w14:paraId="568EE61E" w14:textId="7C125C0A" w:rsidR="00AF03FF" w:rsidRPr="00827C10" w:rsidRDefault="00AF03FF" w:rsidP="00B05DF3">
            <w:pPr>
              <w:widowControl w:val="0"/>
              <w:spacing w:line="360" w:lineRule="auto"/>
              <w:rPr>
                <w:rFonts w:ascii="Cambria" w:hAnsi="Cambria"/>
                <w:b/>
                <w:sz w:val="24"/>
                <w:szCs w:val="24"/>
              </w:rPr>
            </w:pPr>
            <w:r w:rsidRPr="003F3AEB">
              <w:rPr>
                <w:rFonts w:ascii="Cambria" w:hAnsi="Cambria"/>
                <w:b/>
                <w:szCs w:val="24"/>
              </w:rPr>
              <w:t>Makale Bilgisi</w:t>
            </w:r>
          </w:p>
        </w:tc>
        <w:tc>
          <w:tcPr>
            <w:tcW w:w="6913" w:type="dxa"/>
          </w:tcPr>
          <w:p w14:paraId="12A39C8D" w14:textId="0E00FD81" w:rsidR="00AF03FF" w:rsidRPr="00827C10" w:rsidRDefault="00AF03FF" w:rsidP="000C5618">
            <w:pPr>
              <w:spacing w:after="60" w:line="276" w:lineRule="auto"/>
              <w:jc w:val="center"/>
              <w:rPr>
                <w:rFonts w:ascii="Cambria" w:hAnsi="Cambria" w:cs="Times New Roman"/>
                <w:b/>
                <w:i/>
                <w:sz w:val="24"/>
                <w:szCs w:val="24"/>
              </w:rPr>
            </w:pPr>
            <w:r w:rsidRPr="00827C10">
              <w:rPr>
                <w:rFonts w:ascii="Cambria" w:hAnsi="Cambria" w:cs="Times New Roman"/>
                <w:b/>
                <w:i/>
                <w:sz w:val="24"/>
                <w:szCs w:val="24"/>
              </w:rPr>
              <w:t>Öz (1</w:t>
            </w:r>
            <w:r>
              <w:rPr>
                <w:rFonts w:ascii="Cambria" w:hAnsi="Cambria" w:cs="Times New Roman"/>
                <w:b/>
                <w:i/>
                <w:sz w:val="24"/>
                <w:szCs w:val="24"/>
              </w:rPr>
              <w:t>0</w:t>
            </w:r>
            <w:r w:rsidRPr="00827C10">
              <w:rPr>
                <w:rFonts w:ascii="Cambria" w:hAnsi="Cambria" w:cs="Times New Roman"/>
                <w:b/>
                <w:i/>
                <w:sz w:val="24"/>
                <w:szCs w:val="24"/>
              </w:rPr>
              <w:t xml:space="preserve"> Punto, İtalik, Kalın)</w:t>
            </w:r>
          </w:p>
        </w:tc>
      </w:tr>
      <w:tr w:rsidR="00AF03FF" w:rsidRPr="00827C10" w14:paraId="24B08B9B" w14:textId="243A0042" w:rsidTr="004F666A">
        <w:trPr>
          <w:trHeight w:val="2392"/>
        </w:trPr>
        <w:tc>
          <w:tcPr>
            <w:tcW w:w="2099" w:type="dxa"/>
          </w:tcPr>
          <w:p w14:paraId="3225BFCA" w14:textId="702BC1F7" w:rsidR="00AF03FF" w:rsidRPr="003F3AEB" w:rsidRDefault="00AF03FF" w:rsidP="00B8748A">
            <w:pPr>
              <w:widowControl w:val="0"/>
              <w:spacing w:line="360" w:lineRule="auto"/>
              <w:rPr>
                <w:rFonts w:ascii="Cambria" w:hAnsi="Cambria"/>
                <w:b/>
                <w:i/>
              </w:rPr>
            </w:pPr>
            <w:r w:rsidRPr="003F3AEB">
              <w:rPr>
                <w:rFonts w:ascii="Cambria" w:hAnsi="Cambria"/>
                <w:b/>
                <w:i/>
              </w:rPr>
              <w:t>Makale Tarihçesi</w:t>
            </w:r>
          </w:p>
          <w:p w14:paraId="6D3B7482" w14:textId="77777777" w:rsidR="00AF03FF" w:rsidRPr="00C03489" w:rsidRDefault="00AF03FF" w:rsidP="00B8748A">
            <w:pPr>
              <w:widowControl w:val="0"/>
              <w:spacing w:line="360" w:lineRule="auto"/>
              <w:rPr>
                <w:rFonts w:ascii="Cambria" w:hAnsi="Cambria"/>
                <w:sz w:val="16"/>
                <w:szCs w:val="16"/>
                <w:u w:val="single"/>
              </w:rPr>
            </w:pPr>
            <w:r w:rsidRPr="00C03489">
              <w:rPr>
                <w:rFonts w:ascii="Cambria" w:hAnsi="Cambria"/>
                <w:sz w:val="16"/>
                <w:szCs w:val="16"/>
                <w:u w:val="single"/>
              </w:rPr>
              <w:t>Geliş Tarihi:</w:t>
            </w:r>
          </w:p>
          <w:p w14:paraId="1CF18E0C"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highlight w:val="yellow"/>
              </w:rPr>
              <w:t>Gün.</w:t>
            </w:r>
            <w:r>
              <w:rPr>
                <w:rFonts w:ascii="Cambria" w:hAnsi="Cambria"/>
                <w:sz w:val="16"/>
                <w:szCs w:val="16"/>
                <w:highlight w:val="yellow"/>
              </w:rPr>
              <w:t>ay.yıl</w:t>
            </w:r>
          </w:p>
          <w:p w14:paraId="79E32EB5" w14:textId="77777777" w:rsidR="00AF03FF" w:rsidRPr="00C03489" w:rsidRDefault="00AF03FF" w:rsidP="00B8748A">
            <w:pPr>
              <w:widowControl w:val="0"/>
              <w:spacing w:line="360" w:lineRule="auto"/>
              <w:rPr>
                <w:rFonts w:ascii="Cambria" w:hAnsi="Cambria"/>
                <w:sz w:val="16"/>
                <w:szCs w:val="16"/>
                <w:u w:val="single"/>
              </w:rPr>
            </w:pPr>
            <w:r w:rsidRPr="00C03489">
              <w:rPr>
                <w:rFonts w:ascii="Cambria" w:hAnsi="Cambria"/>
                <w:sz w:val="16"/>
                <w:szCs w:val="16"/>
                <w:u w:val="single"/>
              </w:rPr>
              <w:t>Kabul Tarihi:</w:t>
            </w:r>
          </w:p>
          <w:p w14:paraId="1B83D97B"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highlight w:val="yellow"/>
              </w:rPr>
              <w:t>Gün.</w:t>
            </w:r>
            <w:r>
              <w:rPr>
                <w:rFonts w:ascii="Cambria" w:hAnsi="Cambria"/>
                <w:sz w:val="16"/>
                <w:szCs w:val="16"/>
                <w:highlight w:val="yellow"/>
              </w:rPr>
              <w:t>ay.yıl</w:t>
            </w:r>
          </w:p>
          <w:p w14:paraId="2C3B03C0" w14:textId="77777777" w:rsidR="00AF03FF" w:rsidRPr="00C03489" w:rsidRDefault="00AF03FF" w:rsidP="00B8748A">
            <w:pPr>
              <w:widowControl w:val="0"/>
              <w:spacing w:line="360" w:lineRule="auto"/>
              <w:rPr>
                <w:rFonts w:ascii="Cambria" w:hAnsi="Cambria"/>
                <w:sz w:val="16"/>
                <w:szCs w:val="16"/>
                <w:u w:val="single"/>
              </w:rPr>
            </w:pPr>
            <w:r w:rsidRPr="00C03489">
              <w:rPr>
                <w:rFonts w:ascii="Cambria" w:hAnsi="Cambria"/>
                <w:sz w:val="16"/>
                <w:szCs w:val="16"/>
                <w:u w:val="single"/>
              </w:rPr>
              <w:t>Yayımlanma Tarihi:</w:t>
            </w:r>
          </w:p>
          <w:p w14:paraId="6F0B9BD6"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highlight w:val="yellow"/>
              </w:rPr>
              <w:t>Gün.</w:t>
            </w:r>
            <w:r>
              <w:rPr>
                <w:rFonts w:ascii="Cambria" w:hAnsi="Cambria"/>
                <w:sz w:val="16"/>
                <w:szCs w:val="16"/>
                <w:highlight w:val="yellow"/>
              </w:rPr>
              <w:t>ay.yıl</w:t>
            </w:r>
          </w:p>
          <w:p w14:paraId="4D336F42" w14:textId="77777777" w:rsidR="00AF03FF" w:rsidRPr="00827C10" w:rsidRDefault="00AF03FF" w:rsidP="00B05DF3">
            <w:pPr>
              <w:widowControl w:val="0"/>
              <w:spacing w:line="360" w:lineRule="auto"/>
              <w:rPr>
                <w:rFonts w:ascii="Cambria" w:hAnsi="Cambria"/>
                <w:sz w:val="16"/>
                <w:szCs w:val="16"/>
              </w:rPr>
            </w:pPr>
          </w:p>
        </w:tc>
        <w:tc>
          <w:tcPr>
            <w:tcW w:w="6913" w:type="dxa"/>
            <w:vMerge w:val="restart"/>
            <w:shd w:val="clear" w:color="auto" w:fill="D9D9D9" w:themeFill="background1" w:themeFillShade="D9"/>
          </w:tcPr>
          <w:p w14:paraId="6028980D" w14:textId="26FFA0E6" w:rsidR="00AF03FF" w:rsidRPr="00C85998" w:rsidRDefault="00AF03FF" w:rsidP="00AF03FF">
            <w:pPr>
              <w:widowControl w:val="0"/>
              <w:spacing w:before="120" w:after="120" w:line="276" w:lineRule="auto"/>
              <w:ind w:left="-54"/>
              <w:rPr>
                <w:rFonts w:ascii="Cambria" w:hAnsi="Cambria"/>
                <w:szCs w:val="20"/>
              </w:rPr>
            </w:pPr>
            <w:r w:rsidRPr="00C85998">
              <w:rPr>
                <w:rFonts w:ascii="Cambria" w:hAnsi="Cambria" w:cs="Times New Roman"/>
                <w:b/>
                <w:bCs/>
                <w:i/>
                <w:iCs/>
                <w:szCs w:val="20"/>
              </w:rPr>
              <w:t xml:space="preserve">Amaç: </w:t>
            </w:r>
            <w:r w:rsidRPr="00C85998">
              <w:rPr>
                <w:rFonts w:ascii="Cambria" w:hAnsi="Cambria" w:cs="Times New Roman"/>
                <w:i/>
                <w:szCs w:val="20"/>
              </w:rPr>
              <w:t>Makalenin öz (abstract) bölümü “Cambria” yazı tipinde, 1</w:t>
            </w:r>
            <w:r>
              <w:rPr>
                <w:rFonts w:ascii="Cambria" w:hAnsi="Cambria" w:cs="Times New Roman"/>
                <w:i/>
                <w:szCs w:val="20"/>
              </w:rPr>
              <w:t>0</w:t>
            </w:r>
            <w:r w:rsidRPr="00C85998">
              <w:rPr>
                <w:rFonts w:ascii="Cambria" w:hAnsi="Cambria" w:cs="Times New Roman"/>
                <w:i/>
                <w:szCs w:val="20"/>
              </w:rPr>
              <w:t xml:space="preserve"> punto ve iki yana yaslı ve italik olarak yazılmalıdır. Öz, en çok </w:t>
            </w:r>
            <w:r>
              <w:rPr>
                <w:rFonts w:ascii="Cambria" w:hAnsi="Cambria" w:cs="Times New Roman"/>
                <w:i/>
                <w:szCs w:val="20"/>
              </w:rPr>
              <w:t>250</w:t>
            </w:r>
            <w:r w:rsidRPr="00C85998">
              <w:rPr>
                <w:rFonts w:ascii="Cambria" w:hAnsi="Cambria" w:cs="Times New Roman"/>
                <w:i/>
                <w:szCs w:val="20"/>
              </w:rPr>
              <w:t xml:space="preserve"> sözcükten oluşmalıdır. Biçimlendirmeyi bozmadan bu kısmı silip yerine kendi özetinizi yazabilirsiniz. Amaç bölümünde, araştırmanın önemi ve amacına kısa ve öz bir şekilde değinilir. </w:t>
            </w:r>
            <w:r w:rsidRPr="00C85998">
              <w:rPr>
                <w:rFonts w:ascii="Cambria" w:hAnsi="Cambria" w:cs="Times New Roman"/>
                <w:b/>
                <w:bCs/>
                <w:i/>
                <w:szCs w:val="20"/>
              </w:rPr>
              <w:t xml:space="preserve">Yöntem: </w:t>
            </w:r>
            <w:r w:rsidRPr="00C85998">
              <w:rPr>
                <w:rFonts w:ascii="Cambria" w:hAnsi="Cambria" w:cs="Times New Roman"/>
                <w:i/>
                <w:szCs w:val="20"/>
              </w:rPr>
              <w:t xml:space="preserve">Yöntem bölümü, araştırma sorusunu yanıtlamak için ne yapıldığını, nasıl yapıldığını ifade etmeli, deneysel tasarımı gerekçelendirmeli ve sonuçların nasıl analiz edildiğini açıklamalıdır. </w:t>
            </w:r>
            <w:r w:rsidRPr="00C85998">
              <w:rPr>
                <w:rFonts w:ascii="Cambria" w:hAnsi="Cambria" w:cs="Times New Roman"/>
                <w:b/>
                <w:bCs/>
                <w:i/>
                <w:szCs w:val="20"/>
              </w:rPr>
              <w:t xml:space="preserve">Bulgular: </w:t>
            </w:r>
            <w:r w:rsidRPr="00C85998">
              <w:rPr>
                <w:rFonts w:ascii="Cambria" w:hAnsi="Cambria" w:cs="Times New Roman"/>
                <w:i/>
                <w:szCs w:val="20"/>
              </w:rPr>
              <w:t xml:space="preserve">Bulgular bölümü, uyguladığınız metodoloji sonucunda toplanan bilgilere dayanarak çalışmanızın bulgularını raporladığınız yerdir. Bulgular, önyargı veya yorumlama olmaksızın basitçe belirtmeli ve mantıksal bir sırayla düzenlenmelidir. </w:t>
            </w:r>
            <w:r w:rsidRPr="00C85998">
              <w:rPr>
                <w:rFonts w:ascii="Cambria" w:hAnsi="Cambria" w:cs="Times New Roman"/>
                <w:b/>
                <w:bCs/>
                <w:i/>
                <w:szCs w:val="20"/>
              </w:rPr>
              <w:t xml:space="preserve">Sonuç: </w:t>
            </w:r>
            <w:r w:rsidRPr="00C85998">
              <w:rPr>
                <w:rFonts w:ascii="Cambria" w:hAnsi="Cambria" w:cs="Times New Roman"/>
                <w:i/>
                <w:szCs w:val="20"/>
              </w:rPr>
              <w:t xml:space="preserve">Araştırmanızın neden önemli olduğu ve kilit noktalarını içeren, araştırmanın amacına ulaşıp ulaşmadığının kısaca açıklandığı bölümdür. </w:t>
            </w:r>
          </w:p>
        </w:tc>
      </w:tr>
      <w:tr w:rsidR="00AF03FF" w:rsidRPr="00827C10" w14:paraId="54AAFC97" w14:textId="105E0DC8" w:rsidTr="004F666A">
        <w:trPr>
          <w:trHeight w:val="2137"/>
        </w:trPr>
        <w:tc>
          <w:tcPr>
            <w:tcW w:w="2099" w:type="dxa"/>
          </w:tcPr>
          <w:p w14:paraId="5EC8C078" w14:textId="77777777" w:rsidR="00AF03FF" w:rsidRPr="003F3AEB" w:rsidRDefault="00AF03FF" w:rsidP="00B8748A">
            <w:pPr>
              <w:widowControl w:val="0"/>
              <w:spacing w:line="360" w:lineRule="auto"/>
              <w:rPr>
                <w:rFonts w:ascii="Cambria" w:hAnsi="Cambria"/>
                <w:b/>
                <w:i/>
              </w:rPr>
            </w:pPr>
            <w:r w:rsidRPr="003F3AEB">
              <w:rPr>
                <w:rFonts w:ascii="Cambria" w:hAnsi="Cambria" w:cs="Times New Roman"/>
                <w:b/>
                <w:i/>
              </w:rPr>
              <w:t>Anahtar Sözcükler</w:t>
            </w:r>
          </w:p>
          <w:p w14:paraId="568CAD42"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rPr>
              <w:t>Anahtar Kelime</w:t>
            </w:r>
          </w:p>
          <w:p w14:paraId="6DDFABDE"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rPr>
              <w:t>Anahtar Kelime</w:t>
            </w:r>
          </w:p>
          <w:p w14:paraId="38D15D42"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rPr>
              <w:t>Anahtar Kelime</w:t>
            </w:r>
          </w:p>
          <w:p w14:paraId="52F37F52" w14:textId="77777777" w:rsidR="00AF03FF" w:rsidRDefault="00AF03FF" w:rsidP="00B8748A">
            <w:pPr>
              <w:widowControl w:val="0"/>
              <w:spacing w:line="360" w:lineRule="auto"/>
              <w:jc w:val="left"/>
              <w:rPr>
                <w:rFonts w:ascii="Cambria" w:hAnsi="Cambria"/>
                <w:sz w:val="16"/>
                <w:szCs w:val="16"/>
              </w:rPr>
            </w:pPr>
            <w:r w:rsidRPr="00827C10">
              <w:rPr>
                <w:rFonts w:ascii="Cambria" w:hAnsi="Cambria"/>
                <w:sz w:val="16"/>
                <w:szCs w:val="16"/>
              </w:rPr>
              <w:t>Anahtar Kelime</w:t>
            </w:r>
          </w:p>
          <w:p w14:paraId="62685E87"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rPr>
              <w:t>Anahtar Kelime</w:t>
            </w:r>
          </w:p>
          <w:p w14:paraId="452B88A2" w14:textId="731599F5" w:rsidR="00AF03FF" w:rsidRPr="00827C10" w:rsidRDefault="00AF03FF" w:rsidP="00B05DF3">
            <w:pPr>
              <w:widowControl w:val="0"/>
              <w:spacing w:line="360" w:lineRule="auto"/>
              <w:jc w:val="left"/>
              <w:rPr>
                <w:rFonts w:ascii="Cambria" w:hAnsi="Cambria"/>
                <w:sz w:val="18"/>
                <w:szCs w:val="18"/>
              </w:rPr>
            </w:pPr>
          </w:p>
        </w:tc>
        <w:tc>
          <w:tcPr>
            <w:tcW w:w="6913" w:type="dxa"/>
            <w:vMerge/>
            <w:shd w:val="clear" w:color="auto" w:fill="D9D9D9" w:themeFill="background1" w:themeFillShade="D9"/>
          </w:tcPr>
          <w:p w14:paraId="03436A15" w14:textId="77777777" w:rsidR="00AF03FF" w:rsidRPr="00827C10" w:rsidRDefault="00AF03FF" w:rsidP="00B05DF3">
            <w:pPr>
              <w:widowControl w:val="0"/>
              <w:spacing w:line="360" w:lineRule="auto"/>
              <w:ind w:left="-54"/>
              <w:rPr>
                <w:rFonts w:ascii="Cambria" w:hAnsi="Cambria"/>
                <w:b/>
                <w:sz w:val="24"/>
                <w:szCs w:val="20"/>
              </w:rPr>
            </w:pPr>
          </w:p>
        </w:tc>
      </w:tr>
    </w:tbl>
    <w:p w14:paraId="0B30991E" w14:textId="6AFD85BB" w:rsidR="00AF03FF" w:rsidRDefault="00AF03FF"/>
    <w:p w14:paraId="1B003B6A" w14:textId="3CC256DD" w:rsidR="004F666A" w:rsidRDefault="004F666A"/>
    <w:p w14:paraId="068B40C5" w14:textId="531CE34F" w:rsidR="004F666A" w:rsidRDefault="004F666A"/>
    <w:p w14:paraId="16493DDF" w14:textId="05F3222F" w:rsidR="004F666A" w:rsidRDefault="004F666A"/>
    <w:p w14:paraId="5B732164" w14:textId="564C87DA" w:rsidR="004F666A" w:rsidRDefault="004F666A"/>
    <w:p w14:paraId="51048818" w14:textId="1E4B873B" w:rsidR="004F666A" w:rsidRDefault="004F666A"/>
    <w:p w14:paraId="528FAD10" w14:textId="3E772EA8" w:rsidR="004F666A" w:rsidRDefault="004F666A"/>
    <w:p w14:paraId="7D45BB25" w14:textId="3A8A03B5" w:rsidR="004F666A" w:rsidRDefault="004F666A"/>
    <w:p w14:paraId="5BBD02E1" w14:textId="5EE0A741" w:rsidR="004F666A" w:rsidRDefault="004F666A"/>
    <w:p w14:paraId="6B7D5D93" w14:textId="5554513A" w:rsidR="004F666A" w:rsidRDefault="004F666A"/>
    <w:p w14:paraId="1EBD04F3" w14:textId="7AEA4155" w:rsidR="004F666A" w:rsidRDefault="004F666A"/>
    <w:p w14:paraId="07D947F4" w14:textId="13C7DA3A" w:rsidR="004F666A" w:rsidRDefault="004F666A"/>
    <w:p w14:paraId="750BA873" w14:textId="1C9CA50C" w:rsidR="004F666A" w:rsidRDefault="004F666A"/>
    <w:p w14:paraId="407485E4" w14:textId="77777777" w:rsidR="004F666A" w:rsidRDefault="004F666A"/>
    <w:tbl>
      <w:tblPr>
        <w:tblW w:w="899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12"/>
        <w:gridCol w:w="6883"/>
      </w:tblGrid>
      <w:tr w:rsidR="00AF03FF" w:rsidRPr="00827C10" w14:paraId="19C916B8" w14:textId="77777777" w:rsidTr="00A03BCF">
        <w:trPr>
          <w:trHeight w:val="204"/>
          <w:jc w:val="center"/>
        </w:trPr>
        <w:tc>
          <w:tcPr>
            <w:tcW w:w="2112" w:type="dxa"/>
            <w:vAlign w:val="center"/>
          </w:tcPr>
          <w:p w14:paraId="65FF2415" w14:textId="77777777" w:rsidR="00AF03FF" w:rsidRPr="00827C10" w:rsidRDefault="00AF03FF" w:rsidP="009C1A56">
            <w:pPr>
              <w:widowControl w:val="0"/>
              <w:spacing w:line="360" w:lineRule="auto"/>
              <w:rPr>
                <w:rFonts w:ascii="Cambria" w:hAnsi="Cambria"/>
                <w:b/>
                <w:sz w:val="22"/>
              </w:rPr>
            </w:pPr>
            <w:bookmarkStart w:id="0" w:name="OLE_LINK7"/>
            <w:bookmarkStart w:id="1" w:name="OLE_LINK8"/>
            <w:r w:rsidRPr="000C5618">
              <w:rPr>
                <w:rFonts w:ascii="Cambria" w:hAnsi="Cambria"/>
                <w:b/>
              </w:rPr>
              <w:lastRenderedPageBreak/>
              <w:t>Article Information</w:t>
            </w:r>
          </w:p>
        </w:tc>
        <w:tc>
          <w:tcPr>
            <w:tcW w:w="6883" w:type="dxa"/>
            <w:vAlign w:val="center"/>
          </w:tcPr>
          <w:p w14:paraId="23589E99" w14:textId="6C3A22FA" w:rsidR="00AF03FF" w:rsidRPr="00827C10" w:rsidRDefault="00AF03FF" w:rsidP="000C5618">
            <w:pPr>
              <w:pStyle w:val="Balk1"/>
              <w:spacing w:line="276" w:lineRule="auto"/>
              <w:jc w:val="center"/>
              <w:rPr>
                <w:rFonts w:ascii="Cambria" w:hAnsi="Cambria"/>
              </w:rPr>
            </w:pPr>
            <w:r w:rsidRPr="00971EFB">
              <w:rPr>
                <w:rFonts w:ascii="Cambria" w:hAnsi="Cambria"/>
                <w:i/>
              </w:rPr>
              <w:t>Abstract (1</w:t>
            </w:r>
            <w:r>
              <w:rPr>
                <w:rFonts w:ascii="Cambria" w:hAnsi="Cambria"/>
                <w:i/>
              </w:rPr>
              <w:t>0 Punto, İtalik, Kalın)</w:t>
            </w:r>
          </w:p>
        </w:tc>
      </w:tr>
      <w:tr w:rsidR="00AF03FF" w:rsidRPr="00827C10" w14:paraId="47F288B3" w14:textId="77777777" w:rsidTr="00A03BCF">
        <w:trPr>
          <w:trHeight w:val="2321"/>
          <w:jc w:val="center"/>
        </w:trPr>
        <w:tc>
          <w:tcPr>
            <w:tcW w:w="2112" w:type="dxa"/>
          </w:tcPr>
          <w:p w14:paraId="52796117" w14:textId="77777777" w:rsidR="00AF03FF" w:rsidRPr="003F3AEB" w:rsidRDefault="00AF03FF" w:rsidP="009C1A56">
            <w:pPr>
              <w:widowControl w:val="0"/>
              <w:spacing w:line="360" w:lineRule="auto"/>
              <w:rPr>
                <w:rFonts w:ascii="Cambria" w:hAnsi="Cambria"/>
                <w:b/>
                <w:i/>
              </w:rPr>
            </w:pPr>
            <w:r w:rsidRPr="003F3AEB">
              <w:rPr>
                <w:rFonts w:ascii="Cambria" w:hAnsi="Cambria"/>
                <w:b/>
                <w:i/>
              </w:rPr>
              <w:t>Article History</w:t>
            </w:r>
          </w:p>
          <w:p w14:paraId="5F3722B2" w14:textId="77777777" w:rsidR="00AF03FF" w:rsidRPr="00C03489" w:rsidRDefault="00AF03FF" w:rsidP="00B8748A">
            <w:pPr>
              <w:widowControl w:val="0"/>
              <w:spacing w:line="360" w:lineRule="auto"/>
              <w:rPr>
                <w:rFonts w:ascii="Cambria" w:hAnsi="Cambria"/>
                <w:sz w:val="16"/>
                <w:szCs w:val="16"/>
                <w:u w:val="single"/>
              </w:rPr>
            </w:pPr>
            <w:r w:rsidRPr="00C03489">
              <w:rPr>
                <w:rFonts w:ascii="Cambria" w:hAnsi="Cambria"/>
                <w:sz w:val="16"/>
                <w:szCs w:val="16"/>
                <w:u w:val="single"/>
              </w:rPr>
              <w:t>Received:</w:t>
            </w:r>
          </w:p>
          <w:p w14:paraId="613AF82E"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highlight w:val="yellow"/>
              </w:rPr>
              <w:t>01 Month Year</w:t>
            </w:r>
          </w:p>
          <w:p w14:paraId="2E4FDDAB" w14:textId="77777777" w:rsidR="00AF03FF" w:rsidRPr="00C03489" w:rsidRDefault="00AF03FF" w:rsidP="00B8748A">
            <w:pPr>
              <w:widowControl w:val="0"/>
              <w:spacing w:line="360" w:lineRule="auto"/>
              <w:rPr>
                <w:rFonts w:ascii="Cambria" w:hAnsi="Cambria"/>
                <w:sz w:val="16"/>
                <w:szCs w:val="16"/>
                <w:u w:val="single"/>
              </w:rPr>
            </w:pPr>
            <w:r w:rsidRPr="00C03489">
              <w:rPr>
                <w:rFonts w:ascii="Cambria" w:hAnsi="Cambria"/>
                <w:sz w:val="16"/>
                <w:szCs w:val="16"/>
                <w:u w:val="single"/>
              </w:rPr>
              <w:t>Accepted:</w:t>
            </w:r>
          </w:p>
          <w:p w14:paraId="48F7C49C"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highlight w:val="yellow"/>
              </w:rPr>
              <w:t>01 Month Year</w:t>
            </w:r>
          </w:p>
          <w:p w14:paraId="643E6631" w14:textId="77777777" w:rsidR="00AF03FF" w:rsidRPr="00C03489" w:rsidRDefault="00AF03FF" w:rsidP="00B8748A">
            <w:pPr>
              <w:widowControl w:val="0"/>
              <w:spacing w:line="360" w:lineRule="auto"/>
              <w:rPr>
                <w:rFonts w:ascii="Cambria" w:hAnsi="Cambria"/>
                <w:sz w:val="16"/>
                <w:szCs w:val="16"/>
                <w:u w:val="single"/>
              </w:rPr>
            </w:pPr>
            <w:r w:rsidRPr="00C03489">
              <w:rPr>
                <w:rFonts w:ascii="Cambria" w:hAnsi="Cambria"/>
                <w:sz w:val="16"/>
                <w:szCs w:val="16"/>
                <w:u w:val="single"/>
              </w:rPr>
              <w:t>Published:</w:t>
            </w:r>
          </w:p>
          <w:p w14:paraId="48E3579E"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highlight w:val="yellow"/>
              </w:rPr>
              <w:t>01 Month Year</w:t>
            </w:r>
          </w:p>
          <w:p w14:paraId="6C7B789A" w14:textId="2778C555" w:rsidR="00AF03FF" w:rsidRPr="00827C10" w:rsidRDefault="00AF03FF" w:rsidP="00E50AFA">
            <w:pPr>
              <w:widowControl w:val="0"/>
              <w:spacing w:line="360" w:lineRule="auto"/>
              <w:jc w:val="left"/>
              <w:rPr>
                <w:rFonts w:ascii="Cambria" w:hAnsi="Cambria"/>
                <w:sz w:val="16"/>
                <w:szCs w:val="16"/>
              </w:rPr>
            </w:pPr>
          </w:p>
        </w:tc>
        <w:tc>
          <w:tcPr>
            <w:tcW w:w="6883" w:type="dxa"/>
            <w:vMerge w:val="restart"/>
            <w:shd w:val="clear" w:color="auto" w:fill="D9D9D9" w:themeFill="background1" w:themeFillShade="D9"/>
          </w:tcPr>
          <w:p w14:paraId="2C9E1759" w14:textId="4C33830E" w:rsidR="00AF03FF" w:rsidRPr="00C85998" w:rsidRDefault="00AF03FF" w:rsidP="00AF03FF">
            <w:pPr>
              <w:pStyle w:val="NormalWeb"/>
              <w:spacing w:before="120" w:beforeAutospacing="0" w:after="240" w:afterAutospacing="0" w:line="276" w:lineRule="auto"/>
              <w:jc w:val="both"/>
              <w:rPr>
                <w:rFonts w:ascii="Cambria" w:hAnsi="Cambria"/>
                <w:i/>
                <w:sz w:val="20"/>
                <w:szCs w:val="20"/>
              </w:rPr>
            </w:pPr>
            <w:r w:rsidRPr="00C85998">
              <w:rPr>
                <w:rStyle w:val="Gl"/>
                <w:rFonts w:ascii="Cambria" w:hAnsi="Cambria"/>
                <w:i/>
                <w:sz w:val="20"/>
                <w:szCs w:val="20"/>
              </w:rPr>
              <w:t>Purpose:</w:t>
            </w:r>
            <w:r w:rsidRPr="00C85998">
              <w:rPr>
                <w:rFonts w:ascii="Cambria" w:hAnsi="Cambria"/>
                <w:i/>
                <w:sz w:val="20"/>
                <w:szCs w:val="20"/>
              </w:rPr>
              <w:t xml:space="preserve"> The abstract section of the article should be written in </w:t>
            </w:r>
            <w:r w:rsidRPr="00C85998">
              <w:rPr>
                <w:rFonts w:ascii="Cambria" w:hAnsi="Cambria"/>
                <w:sz w:val="20"/>
                <w:szCs w:val="20"/>
              </w:rPr>
              <w:t>“</w:t>
            </w:r>
            <w:r w:rsidRPr="00C85998">
              <w:rPr>
                <w:rStyle w:val="Vurgu"/>
                <w:rFonts w:eastAsia="Calibri"/>
                <w:sz w:val="20"/>
                <w:szCs w:val="20"/>
              </w:rPr>
              <w:t>Cambria”</w:t>
            </w:r>
            <w:r w:rsidRPr="00C85998">
              <w:rPr>
                <w:rFonts w:ascii="Cambria" w:hAnsi="Cambria"/>
                <w:sz w:val="20"/>
                <w:szCs w:val="20"/>
              </w:rPr>
              <w:t>,</w:t>
            </w:r>
            <w:r>
              <w:rPr>
                <w:rFonts w:ascii="Cambria" w:hAnsi="Cambria"/>
                <w:i/>
                <w:sz w:val="20"/>
                <w:szCs w:val="20"/>
              </w:rPr>
              <w:t xml:space="preserve"> 10</w:t>
            </w:r>
            <w:r w:rsidRPr="00C85998">
              <w:rPr>
                <w:rFonts w:ascii="Cambria" w:hAnsi="Cambria"/>
                <w:i/>
                <w:sz w:val="20"/>
                <w:szCs w:val="20"/>
              </w:rPr>
              <w:t xml:space="preserve">-point font, justified on both sides, and in italics. The abstract should consist of a maximum of </w:t>
            </w:r>
            <w:r>
              <w:rPr>
                <w:rFonts w:ascii="Cambria" w:hAnsi="Cambria"/>
                <w:i/>
                <w:sz w:val="20"/>
                <w:szCs w:val="20"/>
              </w:rPr>
              <w:t>250</w:t>
            </w:r>
            <w:r w:rsidRPr="00C85998">
              <w:rPr>
                <w:rFonts w:ascii="Cambria" w:hAnsi="Cambria"/>
                <w:i/>
                <w:sz w:val="20"/>
                <w:szCs w:val="20"/>
              </w:rPr>
              <w:t xml:space="preserve"> words. Without altering the formatting, this section may be deleted and replaced with the author’s own abstract. In the purpose section, the significance and aim of the research should be briefly and concisely addressed. </w:t>
            </w:r>
            <w:r w:rsidRPr="00C85998">
              <w:rPr>
                <w:rStyle w:val="Gl"/>
                <w:rFonts w:ascii="Cambria" w:hAnsi="Cambria"/>
                <w:i/>
                <w:sz w:val="20"/>
                <w:szCs w:val="20"/>
              </w:rPr>
              <w:t>Method:</w:t>
            </w:r>
            <w:r w:rsidRPr="00C85998">
              <w:rPr>
                <w:rFonts w:ascii="Cambria" w:hAnsi="Cambria"/>
                <w:i/>
                <w:sz w:val="20"/>
                <w:szCs w:val="20"/>
              </w:rPr>
              <w:t xml:space="preserve"> The method section should explain what was done and how it was done in order to answer the research question, justify the experimental design, and describe how the results were analyzed. </w:t>
            </w:r>
            <w:r w:rsidRPr="00C85998">
              <w:rPr>
                <w:rStyle w:val="Gl"/>
                <w:rFonts w:ascii="Cambria" w:hAnsi="Cambria"/>
                <w:i/>
                <w:sz w:val="20"/>
                <w:szCs w:val="20"/>
              </w:rPr>
              <w:t>Findings:</w:t>
            </w:r>
            <w:r w:rsidRPr="00C85998">
              <w:rPr>
                <w:rFonts w:ascii="Cambria" w:hAnsi="Cambria"/>
                <w:i/>
                <w:sz w:val="20"/>
                <w:szCs w:val="20"/>
              </w:rPr>
              <w:t xml:space="preserve"> The findings section is where the results of the study are reported based on the data collected as a result of the applied methodology. The findings should be presented plainly, without bias or interpretation, and organized in a logical sequence. </w:t>
            </w:r>
            <w:r w:rsidRPr="00C85998">
              <w:rPr>
                <w:rStyle w:val="Gl"/>
                <w:rFonts w:ascii="Cambria" w:hAnsi="Cambria"/>
                <w:i/>
                <w:sz w:val="20"/>
                <w:szCs w:val="20"/>
              </w:rPr>
              <w:t>Conclusion:</w:t>
            </w:r>
            <w:r w:rsidRPr="00C85998">
              <w:rPr>
                <w:rFonts w:ascii="Cambria" w:hAnsi="Cambria"/>
                <w:i/>
                <w:sz w:val="20"/>
                <w:szCs w:val="20"/>
              </w:rPr>
              <w:t xml:space="preserve"> This section includes the reasons why the research is important and its key points, and briefly explains whether the study achieved its intended purpose. </w:t>
            </w:r>
          </w:p>
        </w:tc>
      </w:tr>
      <w:tr w:rsidR="00AF03FF" w:rsidRPr="00827C10" w14:paraId="5ABD0D78" w14:textId="77777777" w:rsidTr="00A03BCF">
        <w:trPr>
          <w:trHeight w:val="2074"/>
          <w:jc w:val="center"/>
        </w:trPr>
        <w:tc>
          <w:tcPr>
            <w:tcW w:w="2112" w:type="dxa"/>
          </w:tcPr>
          <w:p w14:paraId="3E730CED" w14:textId="77777777" w:rsidR="00AF03FF" w:rsidRPr="003F3AEB" w:rsidRDefault="00AF03FF" w:rsidP="009C1A56">
            <w:pPr>
              <w:widowControl w:val="0"/>
              <w:spacing w:line="360" w:lineRule="auto"/>
              <w:rPr>
                <w:rFonts w:ascii="Cambria" w:hAnsi="Cambria"/>
                <w:b/>
                <w:i/>
              </w:rPr>
            </w:pPr>
            <w:r w:rsidRPr="003F3AEB">
              <w:rPr>
                <w:rFonts w:ascii="Cambria" w:hAnsi="Cambria" w:cs="Times New Roman"/>
                <w:b/>
                <w:i/>
              </w:rPr>
              <w:t>Keywords</w:t>
            </w:r>
          </w:p>
          <w:p w14:paraId="1ED7DE58"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rPr>
              <w:t>Keyword</w:t>
            </w:r>
          </w:p>
          <w:p w14:paraId="5A7994D5"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rPr>
              <w:t>Keyword</w:t>
            </w:r>
          </w:p>
          <w:p w14:paraId="054F986F"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rPr>
              <w:t>Keyword</w:t>
            </w:r>
          </w:p>
          <w:p w14:paraId="599780C3" w14:textId="77777777" w:rsidR="00AF03FF" w:rsidRDefault="00AF03FF" w:rsidP="00B8748A">
            <w:pPr>
              <w:widowControl w:val="0"/>
              <w:spacing w:line="360" w:lineRule="auto"/>
              <w:jc w:val="left"/>
              <w:rPr>
                <w:rFonts w:ascii="Cambria" w:hAnsi="Cambria"/>
                <w:sz w:val="16"/>
                <w:szCs w:val="16"/>
              </w:rPr>
            </w:pPr>
            <w:r w:rsidRPr="00827C10">
              <w:rPr>
                <w:rFonts w:ascii="Cambria" w:hAnsi="Cambria"/>
                <w:sz w:val="16"/>
                <w:szCs w:val="16"/>
              </w:rPr>
              <w:t>Keyword</w:t>
            </w:r>
          </w:p>
          <w:p w14:paraId="243399A6" w14:textId="77777777" w:rsidR="00AF03FF" w:rsidRPr="00827C10" w:rsidRDefault="00AF03FF" w:rsidP="00B8748A">
            <w:pPr>
              <w:widowControl w:val="0"/>
              <w:spacing w:line="360" w:lineRule="auto"/>
              <w:jc w:val="left"/>
              <w:rPr>
                <w:rFonts w:ascii="Cambria" w:hAnsi="Cambria"/>
                <w:sz w:val="16"/>
                <w:szCs w:val="16"/>
              </w:rPr>
            </w:pPr>
            <w:r w:rsidRPr="00827C10">
              <w:rPr>
                <w:rFonts w:ascii="Cambria" w:hAnsi="Cambria"/>
                <w:sz w:val="16"/>
                <w:szCs w:val="16"/>
              </w:rPr>
              <w:t>Keyword</w:t>
            </w:r>
          </w:p>
          <w:p w14:paraId="43C59A72" w14:textId="6C1C9047" w:rsidR="00AF03FF" w:rsidRPr="00827C10" w:rsidRDefault="00AF03FF" w:rsidP="00E50AFA">
            <w:pPr>
              <w:widowControl w:val="0"/>
              <w:spacing w:line="360" w:lineRule="auto"/>
              <w:jc w:val="left"/>
              <w:rPr>
                <w:rFonts w:ascii="Cambria" w:hAnsi="Cambria"/>
                <w:sz w:val="18"/>
                <w:szCs w:val="18"/>
              </w:rPr>
            </w:pPr>
          </w:p>
        </w:tc>
        <w:tc>
          <w:tcPr>
            <w:tcW w:w="6883" w:type="dxa"/>
            <w:vMerge/>
            <w:shd w:val="clear" w:color="auto" w:fill="D9D9D9" w:themeFill="background1" w:themeFillShade="D9"/>
          </w:tcPr>
          <w:p w14:paraId="6553CBC4" w14:textId="77777777" w:rsidR="00AF03FF" w:rsidRPr="00827C10" w:rsidRDefault="00AF03FF" w:rsidP="009C1A56">
            <w:pPr>
              <w:widowControl w:val="0"/>
              <w:spacing w:line="360" w:lineRule="auto"/>
              <w:rPr>
                <w:rFonts w:ascii="Cambria" w:hAnsi="Cambria"/>
                <w:b/>
                <w:sz w:val="24"/>
                <w:szCs w:val="20"/>
              </w:rPr>
            </w:pPr>
          </w:p>
        </w:tc>
      </w:tr>
    </w:tbl>
    <w:p w14:paraId="384FBC7F" w14:textId="77777777" w:rsidR="00512319" w:rsidRPr="00827C10" w:rsidRDefault="00512319" w:rsidP="00803B52">
      <w:pPr>
        <w:pStyle w:val="Balk1"/>
        <w:spacing w:line="276" w:lineRule="auto"/>
        <w:rPr>
          <w:rFonts w:ascii="Cambria" w:hAnsi="Cambria"/>
        </w:rPr>
      </w:pPr>
    </w:p>
    <w:p w14:paraId="7730425B" w14:textId="77777777" w:rsidR="00FA070D" w:rsidRPr="00827C10" w:rsidRDefault="00FA070D" w:rsidP="003F3AEB">
      <w:pPr>
        <w:pStyle w:val="Balk1"/>
        <w:spacing w:after="120" w:line="276" w:lineRule="auto"/>
        <w:rPr>
          <w:rFonts w:ascii="Cambria" w:hAnsi="Cambria"/>
        </w:rPr>
      </w:pPr>
      <w:r w:rsidRPr="00827C10">
        <w:rPr>
          <w:rFonts w:ascii="Cambria" w:hAnsi="Cambria"/>
        </w:rPr>
        <w:t>Giriş</w:t>
      </w:r>
      <w:r>
        <w:rPr>
          <w:rFonts w:ascii="Cambria" w:hAnsi="Cambria"/>
        </w:rPr>
        <w:t xml:space="preserve"> (Introduction)</w:t>
      </w:r>
      <w:r w:rsidRPr="00827C10">
        <w:rPr>
          <w:rFonts w:ascii="Cambria" w:hAnsi="Cambria"/>
        </w:rPr>
        <w:t xml:space="preserve"> (Birinci Düzey Başlık) (12 Punto, Düz, Kalın)</w:t>
      </w:r>
    </w:p>
    <w:bookmarkEnd w:id="0"/>
    <w:bookmarkEnd w:id="1"/>
    <w:p w14:paraId="13BC00BD" w14:textId="77777777" w:rsidR="003F3AEB" w:rsidRDefault="00FA070D" w:rsidP="003F3AEB">
      <w:pPr>
        <w:pStyle w:val="NormalWeb"/>
        <w:spacing w:before="0" w:beforeAutospacing="0" w:after="120" w:afterAutospacing="0" w:line="276" w:lineRule="auto"/>
        <w:jc w:val="both"/>
        <w:rPr>
          <w:rFonts w:ascii="Cambria" w:hAnsi="Cambria"/>
          <w:lang w:val="en-US"/>
        </w:rPr>
      </w:pPr>
      <w:r w:rsidRPr="00827C10">
        <w:rPr>
          <w:rFonts w:ascii="Cambria" w:hAnsi="Cambria"/>
          <w:lang w:val="en-US"/>
        </w:rPr>
        <w:t xml:space="preserve">Giriş bölümü, çalışmanın bilimsel önemini ve gerekliliğini ortaya koyan kısa ve odaklı bir çerçevede yazılmalıdır. Bu bölümde öncelikle ele alınan konunun kuramsal, uygulamalı veya toplumsal açıdan neden önemli olduğu açıklanmalı ve bu önem literatürdeki güncel çalışmalarla desteklenmelidir. Ardından, mevcut araştırmalarda bulunan boşluklar, sınırlılıklar veya çözülmemiş sorunlar açık biçimde tanımlanarak çalışmanın hangi ihtiyaca cevap verdiği belirtilmelidir. </w:t>
      </w:r>
    </w:p>
    <w:p w14:paraId="3ACF8BDC" w14:textId="1303CC29" w:rsidR="00FA070D" w:rsidRDefault="00FA070D" w:rsidP="003F3AEB">
      <w:pPr>
        <w:pStyle w:val="NormalWeb"/>
        <w:spacing w:before="0" w:beforeAutospacing="0" w:after="120" w:afterAutospacing="0" w:line="276" w:lineRule="auto"/>
        <w:ind w:firstLine="567"/>
        <w:jc w:val="both"/>
        <w:rPr>
          <w:rFonts w:ascii="Cambria" w:hAnsi="Cambria"/>
          <w:lang w:val="en-US"/>
        </w:rPr>
      </w:pPr>
      <w:r w:rsidRPr="00827C10">
        <w:rPr>
          <w:rFonts w:ascii="Cambria" w:hAnsi="Cambria"/>
          <w:lang w:val="en-US"/>
        </w:rPr>
        <w:t>Son olarak, araştırmanın söz konusu boşluğu hangi yöntem, yaklaşım veya veri seti aracılığıyla gidereceği net bir dille ifade edilmeli; böylece çalışmanın amacı, kapsamı ve özgün katkısı giriş bölümünün sonunda açıkça ortaya konmalıdır.</w:t>
      </w:r>
    </w:p>
    <w:p w14:paraId="6802A7F7" w14:textId="77777777" w:rsidR="00FA070D" w:rsidRPr="00827C10" w:rsidRDefault="00FA070D" w:rsidP="003F3AEB">
      <w:pPr>
        <w:suppressAutoHyphens w:val="0"/>
        <w:spacing w:before="240" w:after="120" w:line="276" w:lineRule="auto"/>
        <w:outlineLvl w:val="1"/>
        <w:rPr>
          <w:rFonts w:ascii="Cambria" w:eastAsia="Times New Roman" w:hAnsi="Cambria" w:cs="Times New Roman"/>
          <w:b/>
          <w:i/>
          <w:sz w:val="24"/>
          <w:szCs w:val="24"/>
          <w:lang w:val="tr-TR" w:eastAsia="tr-TR"/>
        </w:rPr>
      </w:pPr>
      <w:r w:rsidRPr="00827C10">
        <w:rPr>
          <w:rFonts w:ascii="Cambria" w:eastAsia="Times New Roman" w:hAnsi="Cambria" w:cs="Times New Roman"/>
          <w:b/>
          <w:i/>
          <w:sz w:val="24"/>
          <w:szCs w:val="24"/>
          <w:lang w:val="tr-TR" w:eastAsia="tr-TR"/>
        </w:rPr>
        <w:t>Alt Başlıklar (İkinci Düzey) (12 Punto, Kalın, İtalik)</w:t>
      </w:r>
    </w:p>
    <w:p w14:paraId="48F28FEA" w14:textId="77777777" w:rsidR="00FA070D" w:rsidRPr="00827C10" w:rsidRDefault="00FA070D" w:rsidP="00FA070D">
      <w:pPr>
        <w:suppressAutoHyphens w:val="0"/>
        <w:spacing w:before="240" w:after="120" w:line="276" w:lineRule="auto"/>
        <w:outlineLvl w:val="2"/>
        <w:rPr>
          <w:rFonts w:ascii="Cambria" w:eastAsia="Times New Roman" w:hAnsi="Cambria" w:cs="Times New Roman"/>
          <w:i/>
          <w:sz w:val="24"/>
          <w:szCs w:val="24"/>
          <w:lang w:val="tr-TR" w:eastAsia="tr-TR"/>
        </w:rPr>
      </w:pPr>
      <w:r w:rsidRPr="00827C10">
        <w:rPr>
          <w:rFonts w:ascii="Cambria" w:eastAsia="Times New Roman" w:hAnsi="Cambria" w:cs="Times New Roman"/>
          <w:i/>
          <w:sz w:val="24"/>
          <w:szCs w:val="24"/>
          <w:lang w:val="tr-TR" w:eastAsia="tr-TR"/>
        </w:rPr>
        <w:t>Üçüncü düzey başlıklar (12 Punto, İtalik)</w:t>
      </w:r>
    </w:p>
    <w:p w14:paraId="1C87CE0A" w14:textId="77777777" w:rsidR="00FA070D" w:rsidRPr="00827C10" w:rsidRDefault="00FA070D" w:rsidP="00FA070D">
      <w:pPr>
        <w:suppressAutoHyphens w:val="0"/>
        <w:spacing w:after="60" w:line="276" w:lineRule="auto"/>
        <w:rPr>
          <w:rFonts w:ascii="Cambria" w:eastAsia="Times New Roman" w:hAnsi="Cambria" w:cs="Times New Roman"/>
          <w:sz w:val="24"/>
          <w:szCs w:val="24"/>
          <w:lang w:val="tr-TR" w:eastAsia="tr-TR"/>
        </w:rPr>
      </w:pPr>
      <w:r w:rsidRPr="00827C10">
        <w:rPr>
          <w:rFonts w:ascii="Cambria" w:eastAsia="Times New Roman" w:hAnsi="Cambria" w:cs="Times New Roman"/>
          <w:sz w:val="24"/>
          <w:szCs w:val="24"/>
          <w:lang w:val="tr-TR" w:eastAsia="tr-TR"/>
        </w:rPr>
        <w:t>Hakemli makalelerde tüm ana ve alt başlıklar 12 punto büyüklüğünde yazılmalıdır. Birinci düzey başlıklar düz, kalın ve ilk harfler büyük, ikinci düzey başlıklar kalın, italik ve ilk harfler büyük yazılırken; üçüncü düzey başlıklar ise italik ve yalnızca ilk sözcüğün ilk harfi büyük olacak şekilde belirtilmelidir.</w:t>
      </w:r>
    </w:p>
    <w:p w14:paraId="7E083F6E" w14:textId="143FD05C" w:rsidR="00EA2DFC" w:rsidRDefault="00EA2DFC" w:rsidP="003F3AEB">
      <w:pPr>
        <w:autoSpaceDE w:val="0"/>
        <w:autoSpaceDN w:val="0"/>
        <w:adjustRightInd w:val="0"/>
        <w:spacing w:before="240" w:after="120" w:line="276" w:lineRule="auto"/>
        <w:rPr>
          <w:rFonts w:ascii="Cambria" w:hAnsi="Cambria" w:cs="Times New Roman"/>
          <w:b/>
          <w:color w:val="000000"/>
          <w:sz w:val="24"/>
          <w:szCs w:val="24"/>
        </w:rPr>
      </w:pPr>
      <w:r w:rsidRPr="00EA2DFC">
        <w:rPr>
          <w:rFonts w:ascii="Cambria" w:hAnsi="Cambria" w:cs="Times New Roman"/>
          <w:b/>
          <w:color w:val="000000"/>
          <w:sz w:val="24"/>
          <w:szCs w:val="24"/>
        </w:rPr>
        <w:t>Literatür Taraması/Kuramsal Arka Plan</w:t>
      </w:r>
      <w:r>
        <w:rPr>
          <w:rFonts w:ascii="Cambria" w:hAnsi="Cambria" w:cs="Times New Roman"/>
          <w:b/>
          <w:color w:val="000000"/>
          <w:sz w:val="24"/>
          <w:szCs w:val="24"/>
        </w:rPr>
        <w:t xml:space="preserve"> (</w:t>
      </w:r>
      <w:r w:rsidRPr="00EA2DFC">
        <w:rPr>
          <w:rFonts w:ascii="Cambria" w:hAnsi="Cambria" w:cs="Times New Roman"/>
          <w:b/>
          <w:color w:val="000000"/>
          <w:sz w:val="24"/>
          <w:szCs w:val="24"/>
        </w:rPr>
        <w:t>Literature review</w:t>
      </w:r>
      <w:r>
        <w:rPr>
          <w:rFonts w:ascii="Cambria" w:hAnsi="Cambria" w:cs="Times New Roman"/>
          <w:b/>
          <w:color w:val="000000"/>
          <w:sz w:val="24"/>
          <w:szCs w:val="24"/>
        </w:rPr>
        <w:t>/Theoretical backround)</w:t>
      </w:r>
    </w:p>
    <w:p w14:paraId="51BDEC14" w14:textId="77777777" w:rsidR="00FA070D" w:rsidRPr="00EA2DFC" w:rsidRDefault="00FA070D" w:rsidP="003F3AEB">
      <w:pPr>
        <w:autoSpaceDE w:val="0"/>
        <w:autoSpaceDN w:val="0"/>
        <w:adjustRightInd w:val="0"/>
        <w:spacing w:before="120" w:after="120" w:line="276" w:lineRule="auto"/>
        <w:rPr>
          <w:rFonts w:ascii="Cambria" w:hAnsi="Cambria" w:cs="Times New Roman"/>
          <w:color w:val="000000"/>
          <w:sz w:val="24"/>
          <w:szCs w:val="24"/>
          <w:lang w:val="tr-TR"/>
        </w:rPr>
      </w:pPr>
      <w:r w:rsidRPr="00EA2DFC">
        <w:rPr>
          <w:rFonts w:ascii="Cambria" w:hAnsi="Cambria" w:cs="Times New Roman"/>
          <w:color w:val="000000"/>
          <w:sz w:val="24"/>
          <w:szCs w:val="24"/>
          <w:lang w:val="tr-TR"/>
        </w:rPr>
        <w:t>Bu bölümde, çalışmanın kuramsal çerçevesini oluşturan temel kavramlar ve yaklaşımlar literatür desteğiyle ele alınır. Araştırma konusuyla doğrudan ilişkili önceki çalışmalar, bütüncül ve sentezleyici bir bakış açısıyla özetlenir; yalnızca kronolojik veya betimleyici bir aktarım yerine, çalışmalar arasındaki benzerlikler, farklılıklar ve eğilimler vurgulanır.</w:t>
      </w:r>
      <w:r>
        <w:rPr>
          <w:rFonts w:ascii="Cambria" w:hAnsi="Cambria" w:cs="Times New Roman"/>
          <w:color w:val="000000"/>
          <w:sz w:val="24"/>
          <w:szCs w:val="24"/>
          <w:lang w:val="tr-TR"/>
        </w:rPr>
        <w:t xml:space="preserve"> </w:t>
      </w:r>
      <w:r w:rsidRPr="00EA2DFC">
        <w:rPr>
          <w:rFonts w:ascii="Cambria" w:hAnsi="Cambria" w:cs="Times New Roman"/>
          <w:color w:val="000000"/>
          <w:sz w:val="24"/>
          <w:szCs w:val="24"/>
          <w:lang w:val="tr-TR"/>
        </w:rPr>
        <w:t xml:space="preserve">Literatürdeki mevcut bilgi birikimi değerlendirilerek araştırma alanındaki </w:t>
      </w:r>
      <w:r w:rsidRPr="00EA2DFC">
        <w:rPr>
          <w:rFonts w:ascii="Cambria" w:hAnsi="Cambria" w:cs="Times New Roman"/>
          <w:color w:val="000000"/>
          <w:sz w:val="24"/>
          <w:szCs w:val="24"/>
          <w:lang w:val="tr-TR"/>
        </w:rPr>
        <w:lastRenderedPageBreak/>
        <w:t>boşluklar, çelişkiler veya yetersiz kalan yönler ortaya konur. Eğer çalışma daha önce ele alınmamış bir konuyu incelemekteyse, bu durumun gerekçesi mantıksal ve bilimsel bir temele dayandırılarak açıklanır.</w:t>
      </w:r>
    </w:p>
    <w:p w14:paraId="1388456B" w14:textId="75CABED7" w:rsidR="00545A13" w:rsidRPr="00827C10" w:rsidRDefault="0010539C" w:rsidP="003F3AEB">
      <w:pPr>
        <w:autoSpaceDE w:val="0"/>
        <w:autoSpaceDN w:val="0"/>
        <w:adjustRightInd w:val="0"/>
        <w:spacing w:before="240" w:after="120" w:line="276" w:lineRule="auto"/>
        <w:rPr>
          <w:rFonts w:ascii="Cambria" w:hAnsi="Cambria" w:cs="Times New Roman"/>
          <w:b/>
          <w:color w:val="000000"/>
          <w:sz w:val="24"/>
          <w:szCs w:val="24"/>
        </w:rPr>
      </w:pPr>
      <w:r w:rsidRPr="00827C10">
        <w:rPr>
          <w:rFonts w:ascii="Cambria" w:hAnsi="Cambria" w:cs="Times New Roman"/>
          <w:b/>
          <w:color w:val="000000"/>
          <w:sz w:val="24"/>
          <w:szCs w:val="24"/>
        </w:rPr>
        <w:t>Yöntem</w:t>
      </w:r>
      <w:r w:rsidR="00EA2DFC">
        <w:rPr>
          <w:rFonts w:ascii="Cambria" w:hAnsi="Cambria" w:cs="Times New Roman"/>
          <w:b/>
          <w:color w:val="000000"/>
          <w:sz w:val="24"/>
          <w:szCs w:val="24"/>
        </w:rPr>
        <w:t xml:space="preserve"> (Methodology)</w:t>
      </w:r>
    </w:p>
    <w:p w14:paraId="45B6DAC6" w14:textId="77777777" w:rsidR="00FA070D" w:rsidRPr="00827C10" w:rsidRDefault="00FA070D" w:rsidP="00FA070D">
      <w:pPr>
        <w:suppressAutoHyphens w:val="0"/>
        <w:spacing w:before="120" w:after="240" w:line="276" w:lineRule="auto"/>
        <w:rPr>
          <w:rFonts w:ascii="Cambria" w:eastAsia="Times New Roman" w:hAnsi="Cambria" w:cs="Times New Roman"/>
          <w:sz w:val="24"/>
          <w:szCs w:val="24"/>
          <w:lang w:eastAsia="tr-TR"/>
        </w:rPr>
      </w:pPr>
      <w:r w:rsidRPr="00827C10">
        <w:rPr>
          <w:rFonts w:ascii="Cambria" w:eastAsia="Times New Roman" w:hAnsi="Cambria" w:cs="Times New Roman"/>
          <w:sz w:val="24"/>
          <w:szCs w:val="24"/>
          <w:lang w:eastAsia="tr-TR"/>
        </w:rPr>
        <w:t>Yöntem bölümü, araştırmanın bilimsel çerçevesini ortaya koyacak şekilde yapılandırılmalı ve çalışmada ele alınan konunun hangi yaklaşım ve süreçlerle incelendiğini ayrıntılı biçimde açıklamalıdır. Bu kapsamda araştırma deseni açıkça belirtilmeli; seçilen desenin çalışmanın amacını nasıl karşıladığı kuramsal dayanaklarla temellendirilmelidir. Araştırmanın örneklemi veya çalışma grubu, evrenle ilişkisi ve seçim ölçütleriyle birlikte tanımlanmalı; veri toplama sürecinde kullanılan araçların özellikleri, geçerlik–güvenirlik bilgileri ve uygulama aşamaları sistematik biçimde sunulmalıdır. Ayrıca, oluşturulan hipotezlerin hangi kuramsal ve ampirik temellere dayandığı, literatürdeki bulgularla desteklenerek açıklanmalı; bu hipotezlerin araştırma amacıyla ilişkisi n</w:t>
      </w:r>
      <w:r>
        <w:rPr>
          <w:rFonts w:ascii="Cambria" w:eastAsia="Times New Roman" w:hAnsi="Cambria" w:cs="Times New Roman"/>
          <w:sz w:val="24"/>
          <w:szCs w:val="24"/>
          <w:lang w:eastAsia="tr-TR"/>
        </w:rPr>
        <w:t>et biçimde ortaya konmalıdır.</w:t>
      </w:r>
    </w:p>
    <w:p w14:paraId="192D9674" w14:textId="7A188CD2" w:rsidR="0010539C" w:rsidRPr="00EA2DFC" w:rsidRDefault="0010539C" w:rsidP="003F3AEB">
      <w:pPr>
        <w:suppressAutoHyphens w:val="0"/>
        <w:spacing w:before="240" w:after="120" w:line="276" w:lineRule="auto"/>
        <w:rPr>
          <w:rFonts w:ascii="Cambria" w:hAnsi="Cambria" w:cs="Times New Roman"/>
          <w:b/>
          <w:color w:val="000000"/>
          <w:sz w:val="24"/>
          <w:szCs w:val="24"/>
        </w:rPr>
      </w:pPr>
      <w:r w:rsidRPr="00827C10">
        <w:rPr>
          <w:rFonts w:ascii="Cambria" w:hAnsi="Cambria" w:cs="Times New Roman"/>
          <w:b/>
          <w:color w:val="000000"/>
          <w:sz w:val="24"/>
          <w:szCs w:val="24"/>
        </w:rPr>
        <w:t>Bulgular</w:t>
      </w:r>
      <w:r w:rsidR="00EA2DFC">
        <w:rPr>
          <w:rFonts w:ascii="Cambria" w:hAnsi="Cambria" w:cs="Times New Roman"/>
          <w:b/>
          <w:color w:val="000000"/>
          <w:sz w:val="24"/>
          <w:szCs w:val="24"/>
        </w:rPr>
        <w:t xml:space="preserve"> (</w:t>
      </w:r>
      <w:r w:rsidR="00EA2DFC" w:rsidRPr="00EA2DFC">
        <w:rPr>
          <w:rFonts w:ascii="Cambria" w:hAnsi="Cambria" w:cs="Times New Roman"/>
          <w:b/>
          <w:color w:val="000000"/>
          <w:sz w:val="24"/>
          <w:szCs w:val="24"/>
        </w:rPr>
        <w:t>Results</w:t>
      </w:r>
      <w:r w:rsidR="00EA2DFC">
        <w:rPr>
          <w:rFonts w:ascii="Cambria" w:hAnsi="Cambria" w:cs="Times New Roman"/>
          <w:b/>
          <w:color w:val="000000"/>
          <w:sz w:val="24"/>
          <w:szCs w:val="24"/>
        </w:rPr>
        <w:t>/Findings)</w:t>
      </w:r>
    </w:p>
    <w:p w14:paraId="2434EE53" w14:textId="77777777" w:rsidR="00FA070D" w:rsidRPr="00827C10" w:rsidRDefault="00FA070D" w:rsidP="00FA070D">
      <w:pPr>
        <w:suppressAutoHyphens w:val="0"/>
        <w:spacing w:before="120" w:after="240" w:line="276" w:lineRule="auto"/>
        <w:rPr>
          <w:rFonts w:ascii="Cambria" w:eastAsia="Times New Roman" w:hAnsi="Cambria" w:cs="Times New Roman"/>
          <w:sz w:val="24"/>
          <w:szCs w:val="24"/>
          <w:lang w:val="tr-TR" w:eastAsia="tr-TR"/>
        </w:rPr>
      </w:pPr>
      <w:r w:rsidRPr="00827C10">
        <w:rPr>
          <w:rFonts w:ascii="Cambria" w:eastAsia="Times New Roman" w:hAnsi="Cambria" w:cs="Times New Roman"/>
          <w:sz w:val="24"/>
          <w:szCs w:val="24"/>
          <w:lang w:val="tr-TR" w:eastAsia="tr-TR"/>
        </w:rPr>
        <w:t>Çalışmada elde edilen bulgular, araştırmanın amacı/hipotezleri doğrultusunda sunulmalıdır. Bulguların sunumunda ilgili tablolar, şekiller, grafikler veya diyagramlar kullanılabilir.</w:t>
      </w:r>
    </w:p>
    <w:p w14:paraId="1DA79CA1" w14:textId="77777777" w:rsidR="00FA070D" w:rsidRPr="00827C10" w:rsidRDefault="00FA070D" w:rsidP="003F3AEB">
      <w:pPr>
        <w:autoSpaceDE w:val="0"/>
        <w:autoSpaceDN w:val="0"/>
        <w:adjustRightInd w:val="0"/>
        <w:spacing w:before="240" w:after="120" w:line="276" w:lineRule="auto"/>
        <w:rPr>
          <w:rFonts w:ascii="Cambria" w:hAnsi="Cambria" w:cs="Times New Roman"/>
          <w:b/>
          <w:color w:val="000000"/>
          <w:sz w:val="24"/>
          <w:szCs w:val="24"/>
        </w:rPr>
      </w:pPr>
      <w:r w:rsidRPr="00827C10">
        <w:rPr>
          <w:rFonts w:ascii="Cambria" w:hAnsi="Cambria" w:cs="Times New Roman"/>
          <w:b/>
          <w:color w:val="000000"/>
          <w:sz w:val="24"/>
          <w:szCs w:val="24"/>
        </w:rPr>
        <w:t>Tablo ve Şekiller</w:t>
      </w:r>
    </w:p>
    <w:p w14:paraId="423081FD" w14:textId="77777777" w:rsidR="00FA070D" w:rsidRPr="00827C10" w:rsidRDefault="00FA070D" w:rsidP="00FA070D">
      <w:pPr>
        <w:spacing w:before="120" w:after="240" w:line="276" w:lineRule="auto"/>
        <w:rPr>
          <w:rFonts w:ascii="Cambria" w:hAnsi="Cambria" w:cs="Times New Roman"/>
          <w:sz w:val="24"/>
          <w:szCs w:val="24"/>
        </w:rPr>
      </w:pPr>
      <w:r w:rsidRPr="00827C10">
        <w:rPr>
          <w:rFonts w:ascii="Cambria" w:hAnsi="Cambria" w:cs="Times New Roman"/>
          <w:sz w:val="24"/>
          <w:szCs w:val="24"/>
        </w:rPr>
        <w:t>Tüm tablo ve şekillerin metin içinde açıklanmış olması önemlidir. Tablolar ve görseller, “Tablo”, “Şekil” veya “Görsel” ibaresi ile başlamalı ve numaralandırılarak devam etmelidir. Satır ve sütun sayısı fazla tablolar için okumayı kolaylaştırıcı gri renklendirme kullanılabilir. Oluşturulan tablo içerisindeki veriler 10 punto büyüklüğünde girilmelidir. SPSS çıktılarının doğrudan sunulmasından kaçınılmalıdır.</w:t>
      </w:r>
    </w:p>
    <w:p w14:paraId="11D96625" w14:textId="4B230A8C" w:rsidR="00FA070D" w:rsidRPr="00063DFC" w:rsidRDefault="00FA070D" w:rsidP="00A373B2">
      <w:pPr>
        <w:spacing w:before="120" w:after="60" w:line="23" w:lineRule="atLeast"/>
        <w:rPr>
          <w:rFonts w:ascii="Cambria" w:hAnsi="Cambria" w:cs="Times New Roman"/>
          <w:i/>
          <w:color w:val="000000"/>
          <w:sz w:val="22"/>
        </w:rPr>
      </w:pPr>
      <w:r w:rsidRPr="00063DFC">
        <w:rPr>
          <w:rFonts w:ascii="Cambria" w:hAnsi="Cambria" w:cs="Times New Roman"/>
          <w:b/>
          <w:bCs/>
          <w:sz w:val="22"/>
        </w:rPr>
        <w:t>Tablo 1 (11 Punto, Düz, Kalın)</w:t>
      </w:r>
      <w:r w:rsidR="00A373B2">
        <w:rPr>
          <w:rFonts w:ascii="Cambria" w:hAnsi="Cambria" w:cs="Times New Roman"/>
          <w:b/>
          <w:bCs/>
          <w:sz w:val="22"/>
        </w:rPr>
        <w:t xml:space="preserve">: </w:t>
      </w:r>
      <w:r w:rsidRPr="00063DFC">
        <w:rPr>
          <w:rFonts w:ascii="Cambria" w:hAnsi="Cambria" w:cs="Times New Roman"/>
          <w:i/>
          <w:color w:val="000000"/>
          <w:sz w:val="22"/>
        </w:rPr>
        <w:t>Tablo 1’e ait başlık (11 Punto, İtalik)</w:t>
      </w:r>
    </w:p>
    <w:tbl>
      <w:tblPr>
        <w:tblW w:w="6521" w:type="dxa"/>
        <w:tblInd w:w="108" w:type="dxa"/>
        <w:tblBorders>
          <w:top w:val="single" w:sz="6" w:space="0" w:color="auto"/>
          <w:bottom w:val="single" w:sz="6" w:space="0" w:color="auto"/>
          <w:insideH w:val="single" w:sz="6" w:space="0" w:color="auto"/>
        </w:tblBorders>
        <w:tblLook w:val="01E0" w:firstRow="1" w:lastRow="1" w:firstColumn="1" w:lastColumn="1" w:noHBand="0" w:noVBand="0"/>
      </w:tblPr>
      <w:tblGrid>
        <w:gridCol w:w="1418"/>
        <w:gridCol w:w="850"/>
        <w:gridCol w:w="851"/>
        <w:gridCol w:w="850"/>
        <w:gridCol w:w="851"/>
        <w:gridCol w:w="850"/>
        <w:gridCol w:w="851"/>
      </w:tblGrid>
      <w:tr w:rsidR="00545A13" w:rsidRPr="00827C10" w14:paraId="5CC8F507" w14:textId="77777777" w:rsidTr="003050C5">
        <w:trPr>
          <w:trHeight w:val="244"/>
        </w:trPr>
        <w:tc>
          <w:tcPr>
            <w:tcW w:w="1418" w:type="dxa"/>
            <w:vMerge w:val="restart"/>
            <w:vAlign w:val="center"/>
          </w:tcPr>
          <w:p w14:paraId="41BCE486" w14:textId="77777777" w:rsidR="00545A13" w:rsidRPr="00827C10" w:rsidRDefault="00545A13" w:rsidP="003050C5">
            <w:pPr>
              <w:rPr>
                <w:rFonts w:ascii="Cambria" w:hAnsi="Cambria" w:cs="Times New Roman"/>
                <w:szCs w:val="20"/>
              </w:rPr>
            </w:pPr>
            <w:r w:rsidRPr="00827C10">
              <w:rPr>
                <w:rFonts w:ascii="Cambria" w:hAnsi="Cambria" w:cs="Times New Roman"/>
                <w:szCs w:val="20"/>
              </w:rPr>
              <w:t>Sınıf seviyesi</w:t>
            </w:r>
          </w:p>
        </w:tc>
        <w:tc>
          <w:tcPr>
            <w:tcW w:w="1701" w:type="dxa"/>
            <w:gridSpan w:val="2"/>
            <w:vAlign w:val="center"/>
          </w:tcPr>
          <w:p w14:paraId="0697B87B"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Kız</w:t>
            </w:r>
          </w:p>
        </w:tc>
        <w:tc>
          <w:tcPr>
            <w:tcW w:w="1701" w:type="dxa"/>
            <w:gridSpan w:val="2"/>
            <w:vAlign w:val="center"/>
          </w:tcPr>
          <w:p w14:paraId="058D0B52"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Erkek</w:t>
            </w:r>
          </w:p>
        </w:tc>
        <w:tc>
          <w:tcPr>
            <w:tcW w:w="1701" w:type="dxa"/>
            <w:gridSpan w:val="2"/>
            <w:vAlign w:val="center"/>
          </w:tcPr>
          <w:p w14:paraId="0EF80AF4"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Toplam</w:t>
            </w:r>
          </w:p>
        </w:tc>
      </w:tr>
      <w:tr w:rsidR="00545A13" w:rsidRPr="00827C10" w14:paraId="325A31DD" w14:textId="77777777" w:rsidTr="003050C5">
        <w:trPr>
          <w:trHeight w:val="157"/>
        </w:trPr>
        <w:tc>
          <w:tcPr>
            <w:tcW w:w="1418" w:type="dxa"/>
            <w:vMerge/>
            <w:tcBorders>
              <w:bottom w:val="single" w:sz="6" w:space="0" w:color="auto"/>
            </w:tcBorders>
            <w:vAlign w:val="center"/>
          </w:tcPr>
          <w:p w14:paraId="246CE4D6" w14:textId="77777777" w:rsidR="00545A13" w:rsidRPr="00827C10" w:rsidRDefault="00545A13" w:rsidP="003050C5">
            <w:pPr>
              <w:jc w:val="right"/>
              <w:rPr>
                <w:rFonts w:ascii="Cambria" w:hAnsi="Cambria" w:cs="Times New Roman"/>
                <w:szCs w:val="20"/>
              </w:rPr>
            </w:pPr>
          </w:p>
        </w:tc>
        <w:tc>
          <w:tcPr>
            <w:tcW w:w="850" w:type="dxa"/>
            <w:tcBorders>
              <w:bottom w:val="single" w:sz="6" w:space="0" w:color="auto"/>
            </w:tcBorders>
            <w:vAlign w:val="center"/>
          </w:tcPr>
          <w:p w14:paraId="0093B0AD" w14:textId="77777777" w:rsidR="00545A13" w:rsidRPr="00827C10" w:rsidRDefault="00545A13" w:rsidP="003050C5">
            <w:pPr>
              <w:jc w:val="right"/>
              <w:rPr>
                <w:rFonts w:ascii="Cambria" w:hAnsi="Cambria" w:cs="Times New Roman"/>
                <w:i/>
                <w:szCs w:val="20"/>
              </w:rPr>
            </w:pPr>
            <w:r w:rsidRPr="00827C10">
              <w:rPr>
                <w:rFonts w:ascii="Cambria" w:hAnsi="Cambria" w:cs="Times New Roman"/>
                <w:i/>
                <w:szCs w:val="20"/>
              </w:rPr>
              <w:t>n</w:t>
            </w:r>
          </w:p>
        </w:tc>
        <w:tc>
          <w:tcPr>
            <w:tcW w:w="851" w:type="dxa"/>
            <w:tcBorders>
              <w:bottom w:val="single" w:sz="6" w:space="0" w:color="auto"/>
            </w:tcBorders>
            <w:vAlign w:val="center"/>
          </w:tcPr>
          <w:p w14:paraId="3CED8289" w14:textId="77777777" w:rsidR="00545A13" w:rsidRPr="00827C10" w:rsidRDefault="00545A13" w:rsidP="003050C5">
            <w:pPr>
              <w:jc w:val="right"/>
              <w:rPr>
                <w:rFonts w:ascii="Cambria" w:hAnsi="Cambria" w:cs="Times New Roman"/>
                <w:i/>
                <w:szCs w:val="20"/>
              </w:rPr>
            </w:pPr>
            <w:r w:rsidRPr="00827C10">
              <w:rPr>
                <w:rFonts w:ascii="Cambria" w:hAnsi="Cambria" w:cs="Times New Roman"/>
                <w:i/>
                <w:szCs w:val="20"/>
              </w:rPr>
              <w:t>%</w:t>
            </w:r>
          </w:p>
        </w:tc>
        <w:tc>
          <w:tcPr>
            <w:tcW w:w="850" w:type="dxa"/>
            <w:tcBorders>
              <w:bottom w:val="single" w:sz="6" w:space="0" w:color="auto"/>
            </w:tcBorders>
            <w:vAlign w:val="center"/>
          </w:tcPr>
          <w:p w14:paraId="7EB5A99E" w14:textId="77777777" w:rsidR="00545A13" w:rsidRPr="00827C10" w:rsidRDefault="00545A13" w:rsidP="003050C5">
            <w:pPr>
              <w:jc w:val="right"/>
              <w:rPr>
                <w:rFonts w:ascii="Cambria" w:hAnsi="Cambria" w:cs="Times New Roman"/>
                <w:i/>
                <w:szCs w:val="20"/>
              </w:rPr>
            </w:pPr>
            <w:r w:rsidRPr="00827C10">
              <w:rPr>
                <w:rFonts w:ascii="Cambria" w:hAnsi="Cambria" w:cs="Times New Roman"/>
                <w:i/>
                <w:szCs w:val="20"/>
              </w:rPr>
              <w:t>n</w:t>
            </w:r>
          </w:p>
        </w:tc>
        <w:tc>
          <w:tcPr>
            <w:tcW w:w="851" w:type="dxa"/>
            <w:tcBorders>
              <w:bottom w:val="single" w:sz="6" w:space="0" w:color="auto"/>
            </w:tcBorders>
            <w:vAlign w:val="center"/>
          </w:tcPr>
          <w:p w14:paraId="1A3914A0" w14:textId="77777777" w:rsidR="00545A13" w:rsidRPr="00827C10" w:rsidRDefault="00545A13" w:rsidP="003050C5">
            <w:pPr>
              <w:jc w:val="right"/>
              <w:rPr>
                <w:rFonts w:ascii="Cambria" w:hAnsi="Cambria" w:cs="Times New Roman"/>
                <w:i/>
                <w:szCs w:val="20"/>
              </w:rPr>
            </w:pPr>
            <w:r w:rsidRPr="00827C10">
              <w:rPr>
                <w:rFonts w:ascii="Cambria" w:hAnsi="Cambria" w:cs="Times New Roman"/>
                <w:i/>
                <w:szCs w:val="20"/>
              </w:rPr>
              <w:t>%</w:t>
            </w:r>
          </w:p>
        </w:tc>
        <w:tc>
          <w:tcPr>
            <w:tcW w:w="850" w:type="dxa"/>
            <w:tcBorders>
              <w:bottom w:val="single" w:sz="6" w:space="0" w:color="auto"/>
            </w:tcBorders>
            <w:vAlign w:val="center"/>
          </w:tcPr>
          <w:p w14:paraId="1AD90C47" w14:textId="77777777" w:rsidR="00545A13" w:rsidRPr="00827C10" w:rsidRDefault="00545A13" w:rsidP="003050C5">
            <w:pPr>
              <w:jc w:val="right"/>
              <w:rPr>
                <w:rFonts w:ascii="Cambria" w:hAnsi="Cambria" w:cs="Times New Roman"/>
                <w:i/>
                <w:szCs w:val="20"/>
              </w:rPr>
            </w:pPr>
            <w:r w:rsidRPr="00827C10">
              <w:rPr>
                <w:rFonts w:ascii="Cambria" w:hAnsi="Cambria" w:cs="Times New Roman"/>
                <w:i/>
                <w:szCs w:val="20"/>
              </w:rPr>
              <w:t>n</w:t>
            </w:r>
          </w:p>
        </w:tc>
        <w:tc>
          <w:tcPr>
            <w:tcW w:w="851" w:type="dxa"/>
            <w:tcBorders>
              <w:bottom w:val="single" w:sz="6" w:space="0" w:color="auto"/>
            </w:tcBorders>
            <w:vAlign w:val="center"/>
          </w:tcPr>
          <w:p w14:paraId="13B8C495" w14:textId="77777777" w:rsidR="00545A13" w:rsidRPr="00827C10" w:rsidRDefault="00545A13" w:rsidP="003050C5">
            <w:pPr>
              <w:jc w:val="right"/>
              <w:rPr>
                <w:rFonts w:ascii="Cambria" w:hAnsi="Cambria" w:cs="Times New Roman"/>
                <w:i/>
                <w:szCs w:val="20"/>
              </w:rPr>
            </w:pPr>
            <w:r w:rsidRPr="00827C10">
              <w:rPr>
                <w:rFonts w:ascii="Cambria" w:hAnsi="Cambria" w:cs="Times New Roman"/>
                <w:i/>
                <w:szCs w:val="20"/>
              </w:rPr>
              <w:t>%</w:t>
            </w:r>
          </w:p>
        </w:tc>
      </w:tr>
      <w:tr w:rsidR="00545A13" w:rsidRPr="00827C10" w14:paraId="4399D9B5" w14:textId="77777777" w:rsidTr="003050C5">
        <w:trPr>
          <w:trHeight w:val="255"/>
        </w:trPr>
        <w:tc>
          <w:tcPr>
            <w:tcW w:w="1418" w:type="dxa"/>
            <w:tcBorders>
              <w:bottom w:val="nil"/>
            </w:tcBorders>
            <w:vAlign w:val="center"/>
          </w:tcPr>
          <w:p w14:paraId="4937CBCB" w14:textId="77777777" w:rsidR="00545A13" w:rsidRPr="00827C10" w:rsidRDefault="00545A13" w:rsidP="003050C5">
            <w:pPr>
              <w:rPr>
                <w:rFonts w:ascii="Cambria" w:hAnsi="Cambria" w:cs="Times New Roman"/>
                <w:szCs w:val="20"/>
              </w:rPr>
            </w:pPr>
            <w:r w:rsidRPr="00827C10">
              <w:rPr>
                <w:rFonts w:ascii="Cambria" w:hAnsi="Cambria" w:cs="Times New Roman"/>
                <w:szCs w:val="20"/>
              </w:rPr>
              <w:t>4. sınıf</w:t>
            </w:r>
          </w:p>
        </w:tc>
        <w:tc>
          <w:tcPr>
            <w:tcW w:w="850" w:type="dxa"/>
            <w:tcBorders>
              <w:bottom w:val="nil"/>
            </w:tcBorders>
            <w:vAlign w:val="center"/>
          </w:tcPr>
          <w:p w14:paraId="7C9202C9"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450</w:t>
            </w:r>
          </w:p>
        </w:tc>
        <w:tc>
          <w:tcPr>
            <w:tcW w:w="851" w:type="dxa"/>
            <w:tcBorders>
              <w:bottom w:val="nil"/>
            </w:tcBorders>
            <w:vAlign w:val="center"/>
          </w:tcPr>
          <w:p w14:paraId="0881C346"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47,5</w:t>
            </w:r>
          </w:p>
        </w:tc>
        <w:tc>
          <w:tcPr>
            <w:tcW w:w="850" w:type="dxa"/>
            <w:tcBorders>
              <w:bottom w:val="nil"/>
            </w:tcBorders>
            <w:vAlign w:val="center"/>
          </w:tcPr>
          <w:p w14:paraId="752CF76B"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498</w:t>
            </w:r>
          </w:p>
        </w:tc>
        <w:tc>
          <w:tcPr>
            <w:tcW w:w="851" w:type="dxa"/>
            <w:tcBorders>
              <w:bottom w:val="nil"/>
            </w:tcBorders>
            <w:vAlign w:val="center"/>
          </w:tcPr>
          <w:p w14:paraId="591CBD67"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52,5</w:t>
            </w:r>
          </w:p>
        </w:tc>
        <w:tc>
          <w:tcPr>
            <w:tcW w:w="850" w:type="dxa"/>
            <w:tcBorders>
              <w:bottom w:val="nil"/>
            </w:tcBorders>
            <w:vAlign w:val="center"/>
          </w:tcPr>
          <w:p w14:paraId="3E9B0A3C"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948</w:t>
            </w:r>
          </w:p>
        </w:tc>
        <w:tc>
          <w:tcPr>
            <w:tcW w:w="851" w:type="dxa"/>
            <w:tcBorders>
              <w:bottom w:val="nil"/>
            </w:tcBorders>
            <w:vAlign w:val="center"/>
          </w:tcPr>
          <w:p w14:paraId="5CE47643"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100</w:t>
            </w:r>
          </w:p>
        </w:tc>
      </w:tr>
      <w:tr w:rsidR="00545A13" w:rsidRPr="00827C10" w14:paraId="1C2616B9" w14:textId="77777777" w:rsidTr="003050C5">
        <w:trPr>
          <w:trHeight w:val="244"/>
        </w:trPr>
        <w:tc>
          <w:tcPr>
            <w:tcW w:w="1418" w:type="dxa"/>
            <w:tcBorders>
              <w:top w:val="nil"/>
              <w:bottom w:val="nil"/>
            </w:tcBorders>
            <w:vAlign w:val="center"/>
          </w:tcPr>
          <w:p w14:paraId="0041C7C7" w14:textId="77777777" w:rsidR="00545A13" w:rsidRPr="00827C10" w:rsidRDefault="00545A13" w:rsidP="003050C5">
            <w:pPr>
              <w:rPr>
                <w:rFonts w:ascii="Cambria" w:hAnsi="Cambria" w:cs="Times New Roman"/>
                <w:szCs w:val="20"/>
              </w:rPr>
            </w:pPr>
            <w:r w:rsidRPr="00827C10">
              <w:rPr>
                <w:rFonts w:ascii="Cambria" w:hAnsi="Cambria" w:cs="Times New Roman"/>
                <w:szCs w:val="20"/>
              </w:rPr>
              <w:t>5. sınıf</w:t>
            </w:r>
          </w:p>
        </w:tc>
        <w:tc>
          <w:tcPr>
            <w:tcW w:w="850" w:type="dxa"/>
            <w:tcBorders>
              <w:top w:val="nil"/>
              <w:bottom w:val="nil"/>
            </w:tcBorders>
            <w:vAlign w:val="center"/>
          </w:tcPr>
          <w:p w14:paraId="7699DAA8"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497</w:t>
            </w:r>
          </w:p>
        </w:tc>
        <w:tc>
          <w:tcPr>
            <w:tcW w:w="851" w:type="dxa"/>
            <w:tcBorders>
              <w:top w:val="nil"/>
              <w:bottom w:val="nil"/>
            </w:tcBorders>
            <w:vAlign w:val="center"/>
          </w:tcPr>
          <w:p w14:paraId="0766562C"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49,9</w:t>
            </w:r>
          </w:p>
        </w:tc>
        <w:tc>
          <w:tcPr>
            <w:tcW w:w="850" w:type="dxa"/>
            <w:tcBorders>
              <w:top w:val="nil"/>
              <w:bottom w:val="nil"/>
            </w:tcBorders>
            <w:vAlign w:val="center"/>
          </w:tcPr>
          <w:p w14:paraId="7C049080"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498</w:t>
            </w:r>
          </w:p>
        </w:tc>
        <w:tc>
          <w:tcPr>
            <w:tcW w:w="851" w:type="dxa"/>
            <w:tcBorders>
              <w:top w:val="nil"/>
              <w:bottom w:val="nil"/>
            </w:tcBorders>
            <w:vAlign w:val="center"/>
          </w:tcPr>
          <w:p w14:paraId="56287962"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50,1</w:t>
            </w:r>
          </w:p>
        </w:tc>
        <w:tc>
          <w:tcPr>
            <w:tcW w:w="850" w:type="dxa"/>
            <w:tcBorders>
              <w:top w:val="nil"/>
              <w:bottom w:val="nil"/>
            </w:tcBorders>
            <w:vAlign w:val="center"/>
          </w:tcPr>
          <w:p w14:paraId="69C57A3E"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995</w:t>
            </w:r>
          </w:p>
        </w:tc>
        <w:tc>
          <w:tcPr>
            <w:tcW w:w="851" w:type="dxa"/>
            <w:tcBorders>
              <w:top w:val="nil"/>
              <w:bottom w:val="nil"/>
            </w:tcBorders>
            <w:vAlign w:val="center"/>
          </w:tcPr>
          <w:p w14:paraId="57EF8DF7"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100</w:t>
            </w:r>
          </w:p>
        </w:tc>
      </w:tr>
      <w:tr w:rsidR="00545A13" w:rsidRPr="00827C10" w14:paraId="44EC34BF" w14:textId="77777777" w:rsidTr="003050C5">
        <w:trPr>
          <w:trHeight w:val="255"/>
        </w:trPr>
        <w:tc>
          <w:tcPr>
            <w:tcW w:w="1418" w:type="dxa"/>
            <w:tcBorders>
              <w:top w:val="nil"/>
              <w:bottom w:val="nil"/>
            </w:tcBorders>
            <w:vAlign w:val="center"/>
          </w:tcPr>
          <w:p w14:paraId="7C427073" w14:textId="77777777" w:rsidR="00545A13" w:rsidRPr="00827C10" w:rsidRDefault="00545A13" w:rsidP="003050C5">
            <w:pPr>
              <w:rPr>
                <w:rFonts w:ascii="Cambria" w:hAnsi="Cambria" w:cs="Times New Roman"/>
                <w:szCs w:val="20"/>
              </w:rPr>
            </w:pPr>
            <w:r w:rsidRPr="00827C10">
              <w:rPr>
                <w:rFonts w:ascii="Cambria" w:hAnsi="Cambria" w:cs="Times New Roman"/>
                <w:szCs w:val="20"/>
              </w:rPr>
              <w:t>6. sınıf</w:t>
            </w:r>
          </w:p>
        </w:tc>
        <w:tc>
          <w:tcPr>
            <w:tcW w:w="850" w:type="dxa"/>
            <w:tcBorders>
              <w:top w:val="nil"/>
              <w:bottom w:val="nil"/>
            </w:tcBorders>
            <w:vAlign w:val="center"/>
          </w:tcPr>
          <w:p w14:paraId="1BE0E34A"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573</w:t>
            </w:r>
          </w:p>
        </w:tc>
        <w:tc>
          <w:tcPr>
            <w:tcW w:w="851" w:type="dxa"/>
            <w:tcBorders>
              <w:top w:val="nil"/>
              <w:bottom w:val="nil"/>
            </w:tcBorders>
            <w:vAlign w:val="center"/>
          </w:tcPr>
          <w:p w14:paraId="1D7C5CEF"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49,1</w:t>
            </w:r>
          </w:p>
        </w:tc>
        <w:tc>
          <w:tcPr>
            <w:tcW w:w="850" w:type="dxa"/>
            <w:tcBorders>
              <w:top w:val="nil"/>
              <w:bottom w:val="nil"/>
            </w:tcBorders>
            <w:vAlign w:val="center"/>
          </w:tcPr>
          <w:p w14:paraId="47060880"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593</w:t>
            </w:r>
          </w:p>
        </w:tc>
        <w:tc>
          <w:tcPr>
            <w:tcW w:w="851" w:type="dxa"/>
            <w:tcBorders>
              <w:top w:val="nil"/>
              <w:bottom w:val="nil"/>
            </w:tcBorders>
            <w:vAlign w:val="center"/>
          </w:tcPr>
          <w:p w14:paraId="4D8101DF"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50,9</w:t>
            </w:r>
          </w:p>
        </w:tc>
        <w:tc>
          <w:tcPr>
            <w:tcW w:w="850" w:type="dxa"/>
            <w:tcBorders>
              <w:top w:val="nil"/>
              <w:bottom w:val="nil"/>
            </w:tcBorders>
            <w:vAlign w:val="center"/>
          </w:tcPr>
          <w:p w14:paraId="6931AD03"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1166</w:t>
            </w:r>
          </w:p>
        </w:tc>
        <w:tc>
          <w:tcPr>
            <w:tcW w:w="851" w:type="dxa"/>
            <w:tcBorders>
              <w:top w:val="nil"/>
              <w:bottom w:val="nil"/>
            </w:tcBorders>
            <w:vAlign w:val="center"/>
          </w:tcPr>
          <w:p w14:paraId="31C74699"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100</w:t>
            </w:r>
          </w:p>
        </w:tc>
      </w:tr>
      <w:tr w:rsidR="00545A13" w:rsidRPr="00827C10" w14:paraId="65944088" w14:textId="77777777" w:rsidTr="003050C5">
        <w:trPr>
          <w:trHeight w:val="255"/>
        </w:trPr>
        <w:tc>
          <w:tcPr>
            <w:tcW w:w="1418" w:type="dxa"/>
            <w:tcBorders>
              <w:top w:val="nil"/>
              <w:bottom w:val="single" w:sz="4" w:space="0" w:color="auto"/>
            </w:tcBorders>
            <w:vAlign w:val="center"/>
          </w:tcPr>
          <w:p w14:paraId="34B06312" w14:textId="77777777" w:rsidR="00545A13" w:rsidRPr="00827C10" w:rsidRDefault="00545A13" w:rsidP="003050C5">
            <w:pPr>
              <w:rPr>
                <w:rFonts w:ascii="Cambria" w:hAnsi="Cambria" w:cs="Times New Roman"/>
                <w:szCs w:val="20"/>
              </w:rPr>
            </w:pPr>
            <w:r w:rsidRPr="00827C10">
              <w:rPr>
                <w:rFonts w:ascii="Cambria" w:hAnsi="Cambria" w:cs="Times New Roman"/>
                <w:szCs w:val="20"/>
              </w:rPr>
              <w:t>7. sınıf</w:t>
            </w:r>
          </w:p>
        </w:tc>
        <w:tc>
          <w:tcPr>
            <w:tcW w:w="850" w:type="dxa"/>
            <w:tcBorders>
              <w:top w:val="nil"/>
              <w:bottom w:val="single" w:sz="4" w:space="0" w:color="auto"/>
            </w:tcBorders>
            <w:vAlign w:val="center"/>
          </w:tcPr>
          <w:p w14:paraId="6DD581A7"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533</w:t>
            </w:r>
          </w:p>
        </w:tc>
        <w:tc>
          <w:tcPr>
            <w:tcW w:w="851" w:type="dxa"/>
            <w:tcBorders>
              <w:top w:val="nil"/>
              <w:bottom w:val="single" w:sz="4" w:space="0" w:color="auto"/>
            </w:tcBorders>
            <w:vAlign w:val="center"/>
          </w:tcPr>
          <w:p w14:paraId="32DBD4E3"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46,6</w:t>
            </w:r>
          </w:p>
        </w:tc>
        <w:tc>
          <w:tcPr>
            <w:tcW w:w="850" w:type="dxa"/>
            <w:tcBorders>
              <w:top w:val="nil"/>
              <w:bottom w:val="single" w:sz="4" w:space="0" w:color="auto"/>
            </w:tcBorders>
            <w:vAlign w:val="center"/>
          </w:tcPr>
          <w:p w14:paraId="3682CDA0"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610</w:t>
            </w:r>
          </w:p>
        </w:tc>
        <w:tc>
          <w:tcPr>
            <w:tcW w:w="851" w:type="dxa"/>
            <w:tcBorders>
              <w:top w:val="nil"/>
              <w:bottom w:val="single" w:sz="4" w:space="0" w:color="auto"/>
            </w:tcBorders>
            <w:vAlign w:val="center"/>
          </w:tcPr>
          <w:p w14:paraId="53173FB3"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53,4</w:t>
            </w:r>
          </w:p>
        </w:tc>
        <w:tc>
          <w:tcPr>
            <w:tcW w:w="850" w:type="dxa"/>
            <w:tcBorders>
              <w:top w:val="nil"/>
              <w:bottom w:val="single" w:sz="4" w:space="0" w:color="auto"/>
            </w:tcBorders>
            <w:vAlign w:val="center"/>
          </w:tcPr>
          <w:p w14:paraId="3DF3A84B"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1143</w:t>
            </w:r>
          </w:p>
        </w:tc>
        <w:tc>
          <w:tcPr>
            <w:tcW w:w="851" w:type="dxa"/>
            <w:tcBorders>
              <w:top w:val="nil"/>
              <w:bottom w:val="single" w:sz="4" w:space="0" w:color="auto"/>
            </w:tcBorders>
            <w:vAlign w:val="center"/>
          </w:tcPr>
          <w:p w14:paraId="478C1F29" w14:textId="77777777" w:rsidR="00545A13" w:rsidRPr="00827C10" w:rsidRDefault="00545A13" w:rsidP="003050C5">
            <w:pPr>
              <w:jc w:val="right"/>
              <w:rPr>
                <w:rFonts w:ascii="Cambria" w:hAnsi="Cambria" w:cs="Times New Roman"/>
                <w:szCs w:val="20"/>
              </w:rPr>
            </w:pPr>
            <w:r w:rsidRPr="00827C10">
              <w:rPr>
                <w:rFonts w:ascii="Cambria" w:hAnsi="Cambria" w:cs="Times New Roman"/>
                <w:szCs w:val="20"/>
              </w:rPr>
              <w:t>100</w:t>
            </w:r>
          </w:p>
        </w:tc>
      </w:tr>
    </w:tbl>
    <w:p w14:paraId="2AC86892" w14:textId="77777777" w:rsidR="00FA070D" w:rsidRPr="00827C10" w:rsidRDefault="00FA070D" w:rsidP="00FA070D">
      <w:pPr>
        <w:autoSpaceDE w:val="0"/>
        <w:autoSpaceDN w:val="0"/>
        <w:adjustRightInd w:val="0"/>
        <w:spacing w:before="60" w:after="120" w:line="276" w:lineRule="auto"/>
        <w:rPr>
          <w:rFonts w:ascii="Cambria" w:hAnsi="Cambria"/>
        </w:rPr>
      </w:pPr>
      <w:r w:rsidRPr="00827C10">
        <w:rPr>
          <w:rFonts w:ascii="Cambria" w:hAnsi="Cambria" w:cs="Times New Roman"/>
          <w:i/>
          <w:szCs w:val="16"/>
        </w:rPr>
        <w:t xml:space="preserve">Not. </w:t>
      </w:r>
      <w:r w:rsidRPr="00827C10">
        <w:rPr>
          <w:rFonts w:ascii="Cambria" w:hAnsi="Cambria" w:cs="Times New Roman"/>
        </w:rPr>
        <w:t>Tablo ve şekillere ait önemli notlar için, çizimin bir alt satırına girintisiz ve italik biçimde “Not” başlığı düşülür ve sonuna nokta koyulur. Devamında açıklamaya yer verilir. Bu bölüm 10 punto ile yazılmalıdır. Kaynak var ise burada belirtilmelidir.</w:t>
      </w:r>
    </w:p>
    <w:p w14:paraId="1A9910E3" w14:textId="77777777" w:rsidR="00FA070D" w:rsidRPr="00827C10" w:rsidRDefault="00FA070D" w:rsidP="00FA070D">
      <w:pPr>
        <w:spacing w:before="120" w:after="240" w:line="276" w:lineRule="auto"/>
        <w:ind w:firstLine="567"/>
        <w:rPr>
          <w:rFonts w:ascii="Cambria" w:hAnsi="Cambria" w:cs="Times New Roman"/>
          <w:sz w:val="24"/>
          <w:szCs w:val="24"/>
        </w:rPr>
      </w:pPr>
      <w:r w:rsidRPr="00827C10">
        <w:rPr>
          <w:rFonts w:ascii="Cambria" w:hAnsi="Cambria" w:cs="Times New Roman"/>
          <w:sz w:val="24"/>
          <w:szCs w:val="24"/>
        </w:rPr>
        <w:t xml:space="preserve">Tablolardan sonraki paragraf 1 cm içeriden başlamalı ve yazıya normal makale düzeninde devam edilmelidir. Şekil ve resim yazıları ise 10 punto büyüklüğünde olmalı ve çizimin hemen altında yer almalıdır. Şekil ve resim numarası italik olarak yazılmalı, nokta koyulduktan sonra düz fontta şekil başlığına yer verilmelidir. Şekil yazısından sonra 6 nk satır aralığı bırakılarak normal makale düzeninde içeriğe devam edilebilir. </w:t>
      </w:r>
      <w:r w:rsidRPr="00827C10">
        <w:rPr>
          <w:rFonts w:ascii="Cambria" w:hAnsi="Cambria" w:cs="Times New Roman"/>
          <w:sz w:val="24"/>
          <w:szCs w:val="24"/>
        </w:rPr>
        <w:lastRenderedPageBreak/>
        <w:t>Art arda verilen iki tablo veya şekil arasında bir satır boşluk bırakılmalıdır. Hakemli makalelerde şekil ve resim gösterimi için Şekil 1 örneği aşağıda verilmiştir.</w:t>
      </w:r>
    </w:p>
    <w:p w14:paraId="3ACED836" w14:textId="5A6174CF" w:rsidR="00FA070D" w:rsidRPr="00063DFC" w:rsidRDefault="00FA070D" w:rsidP="00A373B2">
      <w:pPr>
        <w:spacing w:before="240" w:after="60" w:line="23" w:lineRule="atLeast"/>
        <w:rPr>
          <w:rFonts w:ascii="Cambria" w:hAnsi="Cambria" w:cs="Times New Roman"/>
          <w:i/>
          <w:color w:val="000000"/>
          <w:sz w:val="22"/>
        </w:rPr>
      </w:pPr>
      <w:r w:rsidRPr="00063DFC">
        <w:rPr>
          <w:rFonts w:ascii="Cambria" w:hAnsi="Cambria" w:cs="Times New Roman"/>
          <w:b/>
          <w:bCs/>
          <w:sz w:val="22"/>
        </w:rPr>
        <w:t>Şekil 1 (11 Punto, Düz, Kalın)</w:t>
      </w:r>
      <w:r w:rsidR="00A373B2">
        <w:rPr>
          <w:rFonts w:ascii="Cambria" w:hAnsi="Cambria" w:cs="Times New Roman"/>
          <w:b/>
          <w:bCs/>
          <w:sz w:val="22"/>
        </w:rPr>
        <w:t xml:space="preserve">: </w:t>
      </w:r>
      <w:r w:rsidRPr="00063DFC">
        <w:rPr>
          <w:rFonts w:ascii="Cambria" w:hAnsi="Cambria" w:cs="Times New Roman"/>
          <w:i/>
          <w:color w:val="000000"/>
          <w:sz w:val="22"/>
        </w:rPr>
        <w:t>Şekil 1’e ait başlık (11 Punto, İtalik)</w:t>
      </w:r>
    </w:p>
    <w:p w14:paraId="2C496E2E" w14:textId="77777777" w:rsidR="00FA070D" w:rsidRPr="00827C10" w:rsidRDefault="00FA070D" w:rsidP="00FA070D">
      <w:pPr>
        <w:spacing w:after="60" w:line="276" w:lineRule="auto"/>
        <w:rPr>
          <w:rFonts w:ascii="Cambria" w:hAnsi="Cambria" w:cs="Times New Roman"/>
        </w:rPr>
      </w:pPr>
      <w:r w:rsidRPr="00827C10">
        <w:rPr>
          <w:rFonts w:ascii="Cambria" w:hAnsi="Cambria" w:cs="Times New Roman"/>
          <w:noProof/>
          <w:lang w:val="tr-TR" w:eastAsia="tr-TR"/>
        </w:rPr>
        <w:drawing>
          <wp:inline distT="0" distB="0" distL="0" distR="0" wp14:anchorId="68F2C9D9" wp14:editId="45366FA9">
            <wp:extent cx="1228725" cy="1228725"/>
            <wp:effectExtent l="0" t="0" r="9525" b="9525"/>
            <wp:docPr id="1362734500" name="Resim 3" descr="kar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e ile ilgili görsel sonuc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14:paraId="5A275373" w14:textId="302C5E3D" w:rsidR="00116949" w:rsidRPr="00FA070D" w:rsidRDefault="00FA070D" w:rsidP="00FA070D">
      <w:pPr>
        <w:autoSpaceDE w:val="0"/>
        <w:autoSpaceDN w:val="0"/>
        <w:adjustRightInd w:val="0"/>
        <w:spacing w:before="60" w:after="240" w:line="276" w:lineRule="auto"/>
        <w:rPr>
          <w:rFonts w:ascii="Cambria" w:hAnsi="Cambria"/>
        </w:rPr>
      </w:pPr>
      <w:r w:rsidRPr="00827C10">
        <w:rPr>
          <w:rFonts w:ascii="Cambria" w:hAnsi="Cambria" w:cs="Times New Roman"/>
          <w:i/>
          <w:szCs w:val="16"/>
        </w:rPr>
        <w:t xml:space="preserve">Not. </w:t>
      </w:r>
      <w:r w:rsidRPr="00827C10">
        <w:rPr>
          <w:rFonts w:ascii="Cambria" w:hAnsi="Cambria" w:cs="Times New Roman"/>
        </w:rPr>
        <w:t>Tablo ve şekillere ait önemli notlar için, çizimin bir alt satırına girintisiz ve italik biçimde “Not” başlığı düşülür ve sonuna nokta koyulur. Devamında açıklamaya yer verilir. Bu bölüm 10 punto ile yazılmalıdır. Kaynak var ise burada belirtilmelidir.</w:t>
      </w:r>
    </w:p>
    <w:p w14:paraId="554F744B" w14:textId="5FA354E3" w:rsidR="00CA05AA" w:rsidRDefault="00CF3658" w:rsidP="00CF3658">
      <w:pPr>
        <w:spacing w:before="240" w:after="120" w:line="276" w:lineRule="auto"/>
        <w:rPr>
          <w:rFonts w:ascii="Cambria" w:hAnsi="Cambria" w:cs="Times New Roman"/>
          <w:b/>
          <w:sz w:val="24"/>
          <w:szCs w:val="24"/>
        </w:rPr>
      </w:pPr>
      <w:r>
        <w:rPr>
          <w:rFonts w:ascii="Cambria" w:hAnsi="Cambria" w:cs="Times New Roman"/>
          <w:b/>
          <w:sz w:val="24"/>
          <w:szCs w:val="24"/>
        </w:rPr>
        <w:t>Tartışma</w:t>
      </w:r>
      <w:r w:rsidR="00CA05AA">
        <w:rPr>
          <w:rFonts w:ascii="Cambria" w:hAnsi="Cambria" w:cs="Times New Roman"/>
          <w:b/>
          <w:sz w:val="24"/>
          <w:szCs w:val="24"/>
        </w:rPr>
        <w:t xml:space="preserve"> (</w:t>
      </w:r>
      <w:r w:rsidR="00CA05AA" w:rsidRPr="00CA05AA">
        <w:rPr>
          <w:rFonts w:ascii="Cambria" w:hAnsi="Cambria" w:cs="Times New Roman"/>
          <w:b/>
          <w:sz w:val="24"/>
          <w:szCs w:val="24"/>
        </w:rPr>
        <w:t>Discussion</w:t>
      </w:r>
      <w:r w:rsidR="00CA05AA">
        <w:rPr>
          <w:rFonts w:ascii="Cambria" w:hAnsi="Cambria" w:cs="Times New Roman"/>
          <w:b/>
          <w:sz w:val="24"/>
          <w:szCs w:val="24"/>
        </w:rPr>
        <w:t>)</w:t>
      </w:r>
    </w:p>
    <w:p w14:paraId="6936C57C" w14:textId="77777777" w:rsidR="00FA070D" w:rsidRPr="0004203C" w:rsidRDefault="00FA070D" w:rsidP="00FA070D">
      <w:pPr>
        <w:spacing w:before="120" w:after="240" w:line="276" w:lineRule="auto"/>
        <w:rPr>
          <w:rFonts w:ascii="Cambria" w:hAnsi="Cambria" w:cs="Times New Roman"/>
          <w:sz w:val="24"/>
          <w:szCs w:val="24"/>
        </w:rPr>
      </w:pPr>
      <w:r w:rsidRPr="0004203C">
        <w:rPr>
          <w:rFonts w:ascii="Cambria" w:hAnsi="Cambria" w:cs="Times New Roman"/>
          <w:sz w:val="24"/>
          <w:szCs w:val="24"/>
        </w:rPr>
        <w:t>Bu bölümde araştırma kapsamında elde edilen bulgular, çalışmanın amaçları ve araştırma soruları çerçevesinde yorumlanır. Bulguların ne anlama geldiği, hangi örüntüleri ortaya koyduğu ve araştırma problemiyle nasıl ilişkilendiği analitik bir yaklaşımla açıklanır. Elde edilen sonuçlar, ilgili literatürde yer alan önceki çalışmalarla karşılaştırılarak benzerlikler ve farklılıklar ortaya konur; bulguların literatürle örtüştüğü ya da çatıştığı noktalar gerekçeleriyle tartışılır. araştırmanın alana sağladığı kuramsal, yöntemsel veya uygulamaya yönelik katkılar vurgulanır.</w:t>
      </w:r>
    </w:p>
    <w:p w14:paraId="24294C9D" w14:textId="1A1C2780" w:rsidR="00545A13" w:rsidRDefault="00CF3658" w:rsidP="00CF3658">
      <w:pPr>
        <w:spacing w:before="240" w:after="120" w:line="276" w:lineRule="auto"/>
        <w:rPr>
          <w:rFonts w:ascii="Cambria" w:hAnsi="Cambria" w:cs="Times New Roman"/>
          <w:b/>
          <w:sz w:val="24"/>
          <w:szCs w:val="24"/>
        </w:rPr>
      </w:pPr>
      <w:r>
        <w:rPr>
          <w:rFonts w:ascii="Cambria" w:hAnsi="Cambria" w:cs="Times New Roman"/>
          <w:b/>
          <w:sz w:val="24"/>
          <w:szCs w:val="24"/>
        </w:rPr>
        <w:t>Sonuç</w:t>
      </w:r>
      <w:r w:rsidR="00CA05AA">
        <w:rPr>
          <w:rFonts w:ascii="Cambria" w:hAnsi="Cambria" w:cs="Times New Roman"/>
          <w:b/>
          <w:sz w:val="24"/>
          <w:szCs w:val="24"/>
        </w:rPr>
        <w:t xml:space="preserve"> ve Öneriler (C</w:t>
      </w:r>
      <w:r w:rsidR="00CA05AA" w:rsidRPr="00CA05AA">
        <w:rPr>
          <w:rFonts w:ascii="Cambria" w:hAnsi="Cambria" w:cs="Times New Roman"/>
          <w:b/>
          <w:sz w:val="24"/>
          <w:szCs w:val="24"/>
        </w:rPr>
        <w:t xml:space="preserve">onclusion and </w:t>
      </w:r>
      <w:r w:rsidR="00CA05AA">
        <w:rPr>
          <w:rFonts w:ascii="Cambria" w:hAnsi="Cambria" w:cs="Times New Roman"/>
          <w:b/>
          <w:sz w:val="24"/>
          <w:szCs w:val="24"/>
        </w:rPr>
        <w:t>R</w:t>
      </w:r>
      <w:r w:rsidR="00CA05AA" w:rsidRPr="00CA05AA">
        <w:rPr>
          <w:rFonts w:ascii="Cambria" w:hAnsi="Cambria" w:cs="Times New Roman"/>
          <w:b/>
          <w:sz w:val="24"/>
          <w:szCs w:val="24"/>
        </w:rPr>
        <w:t>ecommendations</w:t>
      </w:r>
      <w:r w:rsidR="00CA05AA">
        <w:rPr>
          <w:rFonts w:ascii="Cambria" w:hAnsi="Cambria" w:cs="Times New Roman"/>
          <w:b/>
          <w:sz w:val="24"/>
          <w:szCs w:val="24"/>
        </w:rPr>
        <w:t>)</w:t>
      </w:r>
    </w:p>
    <w:p w14:paraId="7B360AF6" w14:textId="77777777" w:rsidR="00FA070D" w:rsidRPr="0004203C" w:rsidRDefault="00FA070D" w:rsidP="00FA070D">
      <w:pPr>
        <w:spacing w:before="240" w:after="120" w:line="276" w:lineRule="auto"/>
        <w:rPr>
          <w:rFonts w:ascii="Cambria" w:hAnsi="Cambria" w:cs="Times New Roman"/>
          <w:sz w:val="24"/>
          <w:szCs w:val="24"/>
        </w:rPr>
      </w:pPr>
      <w:r w:rsidRPr="0004203C">
        <w:rPr>
          <w:rFonts w:ascii="Cambria" w:hAnsi="Cambria" w:cs="Times New Roman"/>
          <w:sz w:val="24"/>
          <w:szCs w:val="24"/>
        </w:rPr>
        <w:t>Bu bölümde, çalışmanın genel bir değerlendirmesi yapılarak araştırmanın belirlenen amaçlara ulaşıp ulaşmadığı açıklanır. Elde edilen bulgular yeniden sunulmaz; bunun yerine, bulgulara dayalı olarak ulaşılan temel sonuçlar bütüncül bir çerçevede özetlenir. Sonuçlar, çalışmanın özgünlüğü ve literatüre sağladığı katkılar bağlamında ele alınır. Bu bölümde doğrudan alıntı veya aktarmaların kullanılmaması, yazarın kendi değerlendirme ve çıkarımlarına yer vermesi önerilir. Ayrıca, araştırma sonuçlarından hareketle uygulamaya ve/veya gelecekte yapılacak çalışmalara yönelik öneriler sunulur.</w:t>
      </w:r>
    </w:p>
    <w:p w14:paraId="1EF4CE99" w14:textId="1B6248D3" w:rsidR="00BF79BE" w:rsidRPr="00BF79BE" w:rsidRDefault="00BF79BE" w:rsidP="003F3AEB">
      <w:pPr>
        <w:spacing w:before="240" w:after="120" w:line="276" w:lineRule="auto"/>
        <w:rPr>
          <w:rFonts w:ascii="Cambria" w:hAnsi="Cambria" w:cs="Times New Roman"/>
          <w:b/>
          <w:i/>
          <w:sz w:val="24"/>
          <w:szCs w:val="24"/>
        </w:rPr>
      </w:pPr>
      <w:r w:rsidRPr="00BF79BE">
        <w:rPr>
          <w:rFonts w:ascii="Cambria" w:hAnsi="Cambria" w:cs="Times New Roman"/>
          <w:b/>
          <w:i/>
          <w:sz w:val="24"/>
          <w:szCs w:val="24"/>
        </w:rPr>
        <w:t>Etik Kurul İzni</w:t>
      </w:r>
    </w:p>
    <w:p w14:paraId="5E238C48" w14:textId="65B8ABF3" w:rsidR="00F704DB" w:rsidRDefault="00BF79BE" w:rsidP="00545A13">
      <w:pPr>
        <w:spacing w:after="60" w:line="276" w:lineRule="auto"/>
        <w:rPr>
          <w:rFonts w:ascii="Cambria" w:hAnsi="Cambria" w:cs="Times New Roman"/>
          <w:sz w:val="24"/>
          <w:szCs w:val="24"/>
        </w:rPr>
      </w:pPr>
      <w:r w:rsidRPr="00BF79BE">
        <w:rPr>
          <w:rFonts w:ascii="Cambria" w:hAnsi="Cambria" w:cs="Times New Roman"/>
          <w:sz w:val="24"/>
          <w:szCs w:val="24"/>
        </w:rPr>
        <w:t>Bartın Üniversitesi Sosyal ve Beşeri Bilimler Etik Kurulundan (27.04.2023 tarih ve 09 numaralı</w:t>
      </w:r>
      <w:r>
        <w:rPr>
          <w:rFonts w:ascii="Cambria" w:hAnsi="Cambria" w:cs="Times New Roman"/>
          <w:sz w:val="24"/>
          <w:szCs w:val="24"/>
        </w:rPr>
        <w:t xml:space="preserve"> </w:t>
      </w:r>
      <w:r w:rsidRPr="00BF79BE">
        <w:rPr>
          <w:rFonts w:ascii="Cambria" w:hAnsi="Cambria" w:cs="Times New Roman"/>
          <w:sz w:val="24"/>
          <w:szCs w:val="24"/>
        </w:rPr>
        <w:t>toplantıda 2023-SBB-0234 numaralı başvurusunda) etik onay ve yazılı izin alınmıştır.</w:t>
      </w:r>
    </w:p>
    <w:p w14:paraId="7798B028" w14:textId="77777777" w:rsidR="00BF79BE" w:rsidRPr="00BF79BE" w:rsidRDefault="00BF79BE" w:rsidP="003F3AEB">
      <w:pPr>
        <w:spacing w:before="240" w:after="120" w:line="276" w:lineRule="auto"/>
        <w:rPr>
          <w:rFonts w:ascii="Cambria" w:hAnsi="Cambria" w:cs="Times New Roman"/>
          <w:b/>
          <w:i/>
          <w:sz w:val="24"/>
          <w:szCs w:val="24"/>
        </w:rPr>
      </w:pPr>
      <w:r w:rsidRPr="00BF79BE">
        <w:rPr>
          <w:rFonts w:ascii="Cambria" w:hAnsi="Cambria" w:cs="Times New Roman"/>
          <w:b/>
          <w:i/>
          <w:sz w:val="24"/>
          <w:szCs w:val="24"/>
        </w:rPr>
        <w:t>Yazarlık Katkısı</w:t>
      </w:r>
    </w:p>
    <w:p w14:paraId="2E98E9C8" w14:textId="19DB5EA2" w:rsidR="00BF79BE" w:rsidRDefault="00846358" w:rsidP="00545A13">
      <w:pPr>
        <w:spacing w:after="60" w:line="276" w:lineRule="auto"/>
        <w:rPr>
          <w:rFonts w:ascii="Cambria" w:hAnsi="Cambria" w:cs="Times New Roman"/>
          <w:sz w:val="24"/>
          <w:szCs w:val="24"/>
        </w:rPr>
      </w:pPr>
      <w:r>
        <w:rPr>
          <w:rFonts w:ascii="Cambria" w:hAnsi="Cambria" w:cs="Times New Roman"/>
          <w:sz w:val="24"/>
          <w:szCs w:val="24"/>
        </w:rPr>
        <w:t>Yazar Adı Soyadı</w:t>
      </w:r>
      <w:r w:rsidR="00BF79BE" w:rsidRPr="00BF79BE">
        <w:rPr>
          <w:rFonts w:ascii="Cambria" w:hAnsi="Cambria" w:cs="Times New Roman"/>
          <w:sz w:val="24"/>
          <w:szCs w:val="24"/>
        </w:rPr>
        <w:t>: Fikir/Kavram, Kavramsal Arka Plan, Metodoloji, Veri Analizi, Veri</w:t>
      </w:r>
      <w:r w:rsidR="00BF79BE">
        <w:rPr>
          <w:rFonts w:ascii="Cambria" w:hAnsi="Cambria" w:cs="Times New Roman"/>
          <w:sz w:val="24"/>
          <w:szCs w:val="24"/>
        </w:rPr>
        <w:t xml:space="preserve"> </w:t>
      </w:r>
      <w:r w:rsidR="00BF79BE" w:rsidRPr="00BF79BE">
        <w:rPr>
          <w:rFonts w:ascii="Cambria" w:hAnsi="Cambria" w:cs="Times New Roman"/>
          <w:sz w:val="24"/>
          <w:szCs w:val="24"/>
        </w:rPr>
        <w:t>Görselleştirme, Yazım, Değerlendirme ve İnceleme, Finansman Sağlama</w:t>
      </w:r>
      <w:r w:rsidR="00BF79BE">
        <w:rPr>
          <w:rFonts w:ascii="Cambria" w:hAnsi="Cambria" w:cs="Times New Roman"/>
          <w:sz w:val="24"/>
          <w:szCs w:val="24"/>
        </w:rPr>
        <w:t xml:space="preserve"> </w:t>
      </w:r>
    </w:p>
    <w:p w14:paraId="78A96F7A" w14:textId="0FBD1030" w:rsidR="00BF79BE" w:rsidRDefault="00846358" w:rsidP="00BF79BE">
      <w:pPr>
        <w:spacing w:before="120" w:after="240" w:line="276" w:lineRule="auto"/>
        <w:rPr>
          <w:rFonts w:ascii="Cambria" w:hAnsi="Cambria" w:cs="Times New Roman"/>
          <w:sz w:val="24"/>
          <w:szCs w:val="24"/>
        </w:rPr>
      </w:pPr>
      <w:r>
        <w:rPr>
          <w:rFonts w:ascii="Cambria" w:hAnsi="Cambria" w:cs="Times New Roman"/>
          <w:sz w:val="24"/>
          <w:szCs w:val="24"/>
        </w:rPr>
        <w:t>Yazar Adı Soyadı</w:t>
      </w:r>
      <w:r w:rsidR="00BF79BE" w:rsidRPr="00BF79BE">
        <w:rPr>
          <w:rFonts w:ascii="Cambria" w:hAnsi="Cambria" w:cs="Times New Roman"/>
          <w:sz w:val="24"/>
          <w:szCs w:val="24"/>
        </w:rPr>
        <w:t>: Fikir/Kavram, Kavramsal Arka Plan, Metodoloji, Veri Toplama, Yazım,</w:t>
      </w:r>
      <w:r w:rsidR="00BF79BE">
        <w:rPr>
          <w:rFonts w:ascii="Cambria" w:hAnsi="Cambria" w:cs="Times New Roman"/>
          <w:sz w:val="24"/>
          <w:szCs w:val="24"/>
        </w:rPr>
        <w:t xml:space="preserve"> </w:t>
      </w:r>
      <w:r w:rsidR="00BF79BE" w:rsidRPr="00BF79BE">
        <w:rPr>
          <w:rFonts w:ascii="Cambria" w:hAnsi="Cambria" w:cs="Times New Roman"/>
          <w:sz w:val="24"/>
          <w:szCs w:val="24"/>
        </w:rPr>
        <w:t>Değerlendirme ve İnceleme, Finansman Sağlama</w:t>
      </w:r>
    </w:p>
    <w:p w14:paraId="7F55664E" w14:textId="1DFCD5D8" w:rsidR="00C85998" w:rsidRDefault="00C85998" w:rsidP="003F3AEB">
      <w:pPr>
        <w:spacing w:before="240" w:after="120" w:line="276" w:lineRule="auto"/>
        <w:rPr>
          <w:rFonts w:ascii="Cambria" w:hAnsi="Cambria" w:cs="Times New Roman"/>
          <w:b/>
          <w:bCs/>
          <w:i/>
          <w:iCs/>
          <w:sz w:val="24"/>
          <w:szCs w:val="24"/>
        </w:rPr>
      </w:pPr>
      <w:r w:rsidRPr="00C85998">
        <w:rPr>
          <w:rFonts w:ascii="Cambria" w:hAnsi="Cambria" w:cs="Times New Roman"/>
          <w:b/>
          <w:bCs/>
          <w:i/>
          <w:iCs/>
          <w:sz w:val="24"/>
          <w:szCs w:val="24"/>
        </w:rPr>
        <w:lastRenderedPageBreak/>
        <w:t>Yazar Çatışması</w:t>
      </w:r>
    </w:p>
    <w:p w14:paraId="07A47293" w14:textId="249F62AB" w:rsidR="00E870F6" w:rsidRDefault="00E870F6" w:rsidP="00E870F6">
      <w:pPr>
        <w:spacing w:before="120" w:after="120" w:line="276" w:lineRule="auto"/>
        <w:rPr>
          <w:rFonts w:ascii="Cambria" w:hAnsi="Cambria" w:cs="Times New Roman"/>
          <w:bCs/>
          <w:iCs/>
          <w:sz w:val="24"/>
          <w:szCs w:val="24"/>
        </w:rPr>
      </w:pPr>
      <w:r w:rsidRPr="00E870F6">
        <w:rPr>
          <w:rFonts w:ascii="Cambria" w:hAnsi="Cambria" w:cs="Times New Roman"/>
          <w:bCs/>
          <w:iCs/>
          <w:sz w:val="24"/>
          <w:szCs w:val="24"/>
        </w:rPr>
        <w:t>Yazarlar herhangi bir çıkar çatışması olmadığını beyan ederler.</w:t>
      </w:r>
    </w:p>
    <w:p w14:paraId="119900B5" w14:textId="054F1376" w:rsidR="00E870F6" w:rsidRDefault="00E870F6" w:rsidP="00E870F6">
      <w:pPr>
        <w:spacing w:before="120" w:after="120" w:line="276" w:lineRule="auto"/>
        <w:rPr>
          <w:rFonts w:ascii="Cambria" w:hAnsi="Cambria" w:cs="Times New Roman"/>
          <w:b/>
          <w:bCs/>
          <w:i/>
          <w:iCs/>
          <w:sz w:val="24"/>
          <w:szCs w:val="24"/>
        </w:rPr>
      </w:pPr>
      <w:r w:rsidRPr="00E870F6">
        <w:rPr>
          <w:rFonts w:ascii="Cambria" w:hAnsi="Cambria" w:cs="Times New Roman"/>
          <w:b/>
          <w:bCs/>
          <w:i/>
          <w:iCs/>
          <w:sz w:val="24"/>
          <w:szCs w:val="24"/>
        </w:rPr>
        <w:t>Benzerlik Taraması</w:t>
      </w:r>
    </w:p>
    <w:p w14:paraId="45AA484B" w14:textId="14679407" w:rsidR="00E870F6" w:rsidRDefault="00E870F6" w:rsidP="00E870F6">
      <w:pPr>
        <w:spacing w:before="120" w:after="120" w:line="276" w:lineRule="auto"/>
        <w:rPr>
          <w:rFonts w:ascii="Cambria" w:hAnsi="Cambria" w:cs="Times New Roman"/>
          <w:bCs/>
          <w:iCs/>
          <w:sz w:val="24"/>
          <w:szCs w:val="24"/>
        </w:rPr>
      </w:pPr>
      <w:r>
        <w:rPr>
          <w:rFonts w:ascii="Cambria" w:hAnsi="Cambria" w:cs="Times New Roman"/>
          <w:bCs/>
          <w:iCs/>
          <w:sz w:val="24"/>
          <w:szCs w:val="24"/>
        </w:rPr>
        <w:t>Ithenticate/Turnitin/İntihal.net</w:t>
      </w:r>
    </w:p>
    <w:p w14:paraId="64A68524" w14:textId="0F890903" w:rsidR="00E870F6" w:rsidRDefault="00E870F6" w:rsidP="00E870F6">
      <w:pPr>
        <w:spacing w:before="120" w:after="240" w:line="276" w:lineRule="auto"/>
        <w:rPr>
          <w:rFonts w:ascii="Cambria" w:hAnsi="Cambria" w:cs="Times New Roman"/>
          <w:b/>
          <w:bCs/>
          <w:i/>
          <w:iCs/>
          <w:sz w:val="24"/>
          <w:szCs w:val="24"/>
        </w:rPr>
      </w:pPr>
      <w:r w:rsidRPr="00E870F6">
        <w:rPr>
          <w:rFonts w:ascii="Cambria" w:hAnsi="Cambria" w:cs="Times New Roman"/>
          <w:b/>
          <w:bCs/>
          <w:i/>
          <w:iCs/>
          <w:sz w:val="24"/>
          <w:szCs w:val="24"/>
        </w:rPr>
        <w:t>Finansal Destek</w:t>
      </w:r>
    </w:p>
    <w:p w14:paraId="172B65E0" w14:textId="4C0F7AE6" w:rsidR="00E870F6" w:rsidRPr="00E870F6" w:rsidRDefault="00E870F6" w:rsidP="00E870F6">
      <w:pPr>
        <w:spacing w:before="120" w:after="240" w:line="276" w:lineRule="auto"/>
        <w:rPr>
          <w:rFonts w:ascii="Cambria" w:hAnsi="Cambria" w:cs="Times New Roman"/>
          <w:b/>
          <w:bCs/>
          <w:i/>
          <w:iCs/>
          <w:sz w:val="24"/>
          <w:szCs w:val="24"/>
        </w:rPr>
      </w:pPr>
      <w:r>
        <w:rPr>
          <w:rFonts w:ascii="Cambria" w:hAnsi="Cambria" w:cs="Times New Roman"/>
          <w:b/>
          <w:bCs/>
          <w:i/>
          <w:iCs/>
          <w:sz w:val="24"/>
          <w:szCs w:val="24"/>
        </w:rPr>
        <w:t>Yapay Zekâ Kullanım Beyanı</w:t>
      </w:r>
    </w:p>
    <w:p w14:paraId="1049CAF0" w14:textId="74AC44F2" w:rsidR="00E870F6" w:rsidRPr="00E870F6" w:rsidRDefault="00E870F6" w:rsidP="00E870F6">
      <w:pPr>
        <w:spacing w:before="120" w:after="240" w:line="276" w:lineRule="auto"/>
        <w:rPr>
          <w:rFonts w:ascii="Cambria" w:hAnsi="Cambria" w:cs="Times New Roman"/>
          <w:b/>
          <w:bCs/>
          <w:i/>
          <w:iCs/>
          <w:sz w:val="24"/>
          <w:szCs w:val="24"/>
        </w:rPr>
      </w:pPr>
      <w:r w:rsidRPr="00E870F6">
        <w:rPr>
          <w:rFonts w:ascii="Cambria" w:hAnsi="Cambria" w:cs="Times New Roman"/>
          <w:b/>
          <w:bCs/>
          <w:i/>
          <w:iCs/>
          <w:sz w:val="24"/>
          <w:szCs w:val="24"/>
        </w:rPr>
        <w:t>Teşekkür</w:t>
      </w:r>
    </w:p>
    <w:p w14:paraId="149534CA" w14:textId="77777777" w:rsidR="00FA070D" w:rsidRPr="00827C10" w:rsidRDefault="00FA070D" w:rsidP="003F3AEB">
      <w:pPr>
        <w:spacing w:before="240" w:after="120" w:line="276" w:lineRule="auto"/>
        <w:rPr>
          <w:rFonts w:ascii="Cambria" w:hAnsi="Cambria" w:cs="Times New Roman"/>
          <w:b/>
          <w:sz w:val="24"/>
          <w:szCs w:val="24"/>
        </w:rPr>
      </w:pPr>
      <w:r w:rsidRPr="00827C10">
        <w:rPr>
          <w:rFonts w:ascii="Cambria" w:hAnsi="Cambria" w:cs="Times New Roman"/>
          <w:b/>
          <w:sz w:val="24"/>
          <w:szCs w:val="24"/>
        </w:rPr>
        <w:t>Kaynak Gösterme</w:t>
      </w:r>
    </w:p>
    <w:p w14:paraId="3B16E0AE" w14:textId="77777777" w:rsidR="00FA070D" w:rsidRPr="00827C10" w:rsidRDefault="00FA070D" w:rsidP="00FA070D">
      <w:pPr>
        <w:spacing w:after="60" w:line="276" w:lineRule="auto"/>
        <w:rPr>
          <w:rFonts w:ascii="Cambria" w:hAnsi="Cambria" w:cs="Times New Roman"/>
          <w:sz w:val="24"/>
          <w:szCs w:val="24"/>
        </w:rPr>
      </w:pPr>
      <w:r w:rsidRPr="00827C10">
        <w:rPr>
          <w:rFonts w:ascii="Cambria" w:hAnsi="Cambria" w:cs="Times New Roman"/>
          <w:sz w:val="24"/>
          <w:szCs w:val="24"/>
        </w:rPr>
        <w:t>Öz atıflardan kaçınılmalı ve yalnızca çalışmanın kuramsal çerçevesi ile bulgularıyla doğrudan ilişkili kaynaklara yer verilmelidir. Kaynakların tümü, tercih edilen referans yönetim stiline uygun biçimde ve makale boyunca tam tutarlılıkla düzenlenmelidir.</w:t>
      </w:r>
    </w:p>
    <w:p w14:paraId="77B64EFF" w14:textId="77777777" w:rsidR="00FA070D" w:rsidRDefault="00FA070D" w:rsidP="00FA070D">
      <w:pPr>
        <w:widowControl w:val="0"/>
        <w:spacing w:line="360" w:lineRule="auto"/>
        <w:rPr>
          <w:rFonts w:ascii="Cambria" w:hAnsi="Cambria" w:cs="Times New Roman"/>
          <w:i/>
          <w:sz w:val="24"/>
          <w:szCs w:val="24"/>
          <w:highlight w:val="yellow"/>
        </w:rPr>
      </w:pPr>
    </w:p>
    <w:p w14:paraId="28017A09" w14:textId="77777777" w:rsidR="00FA070D" w:rsidRPr="00827C10" w:rsidRDefault="00FA070D" w:rsidP="00FA070D">
      <w:pPr>
        <w:widowControl w:val="0"/>
        <w:spacing w:line="360" w:lineRule="auto"/>
        <w:rPr>
          <w:rFonts w:ascii="Cambria" w:hAnsi="Cambria" w:cs="Times New Roman"/>
          <w:sz w:val="24"/>
          <w:szCs w:val="24"/>
        </w:rPr>
      </w:pPr>
      <w:r w:rsidRPr="0004203C">
        <w:rPr>
          <w:rFonts w:ascii="Cambria" w:hAnsi="Cambria" w:cs="Times New Roman"/>
          <w:i/>
          <w:sz w:val="24"/>
          <w:szCs w:val="24"/>
          <w:highlight w:val="yellow"/>
        </w:rPr>
        <w:t>xxxxx</w:t>
      </w:r>
      <w:r w:rsidRPr="0004203C">
        <w:rPr>
          <w:rFonts w:ascii="Cambria" w:hAnsi="Cambria" w:cs="Times New Roman"/>
          <w:sz w:val="24"/>
          <w:szCs w:val="24"/>
          <w:highlight w:val="yellow"/>
        </w:rPr>
        <w:t xml:space="preserve"> Dergisi APA 7 kaynak gösterme stilini kullanır. APA 7 ile ilgili temel bilgilere (</w:t>
      </w:r>
      <w:hyperlink r:id="rId12" w:history="1">
        <w:r w:rsidRPr="0004203C">
          <w:rPr>
            <w:rStyle w:val="Kpr"/>
            <w:rFonts w:ascii="Cambria" w:hAnsi="Cambria" w:cs="Times New Roman"/>
            <w:sz w:val="24"/>
            <w:szCs w:val="24"/>
            <w:highlight w:val="yellow"/>
          </w:rPr>
          <w:t>https://apastyle.apa.org/style-grammar-guidelines/references/examples</w:t>
        </w:r>
      </w:hyperlink>
      <w:r w:rsidRPr="0004203C">
        <w:rPr>
          <w:rFonts w:ascii="Cambria" w:hAnsi="Cambria" w:cs="Times New Roman"/>
          <w:sz w:val="24"/>
          <w:szCs w:val="24"/>
          <w:highlight w:val="yellow"/>
        </w:rPr>
        <w:t>) adresinden erişebilirseniz. (Bu kısım dergi kaynak gösterme politikasına göre değişkenlik gösterebilir)</w:t>
      </w:r>
    </w:p>
    <w:p w14:paraId="5BB3663D" w14:textId="77777777" w:rsidR="00FA070D" w:rsidRPr="00827C10" w:rsidRDefault="00FA070D" w:rsidP="00FA070D">
      <w:pPr>
        <w:widowControl w:val="0"/>
        <w:spacing w:line="360" w:lineRule="auto"/>
        <w:rPr>
          <w:rFonts w:ascii="Cambria" w:hAnsi="Cambria"/>
        </w:rPr>
      </w:pPr>
      <w:r w:rsidRPr="00827C10">
        <w:rPr>
          <w:rFonts w:ascii="Cambria" w:hAnsi="Cambria"/>
        </w:rPr>
        <w:t>Tüm kaynaklara metin içinde atıfta bulunulmalı ve tüm atıflar kaynakçada listelenmelidir. Aşağıdaki kaynak örneklerine bakınız:</w:t>
      </w:r>
    </w:p>
    <w:p w14:paraId="0C660A21"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American Society for the Prevention of Cruelty to Animals. (2019, November 21). </w:t>
      </w:r>
      <w:r w:rsidRPr="00827C10">
        <w:rPr>
          <w:rFonts w:ascii="Cambria" w:hAnsi="Cambria"/>
          <w:i/>
          <w:szCs w:val="20"/>
          <w:lang w:eastAsia="tr-TR"/>
        </w:rPr>
        <w:t>Justice served: Case closed for over 40 dogfighting victims</w:t>
      </w:r>
      <w:r w:rsidRPr="00827C10">
        <w:rPr>
          <w:rFonts w:ascii="Cambria" w:hAnsi="Cambria"/>
          <w:szCs w:val="20"/>
          <w:lang w:eastAsia="tr-TR"/>
        </w:rPr>
        <w:t>. https://www.aspca.org/news/justice-served-case-closed-over-40-dogfighting-victims</w:t>
      </w:r>
    </w:p>
    <w:p w14:paraId="419F50E8"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Angeli, E. L. (2012). </w:t>
      </w:r>
      <w:r w:rsidRPr="00827C10">
        <w:rPr>
          <w:rFonts w:ascii="Cambria" w:hAnsi="Cambria"/>
          <w:i/>
          <w:szCs w:val="20"/>
          <w:lang w:eastAsia="tr-TR"/>
        </w:rPr>
        <w:t>Networks of communication in emergency medical services</w:t>
      </w:r>
      <w:r w:rsidRPr="00827C10">
        <w:rPr>
          <w:rFonts w:ascii="Cambria" w:hAnsi="Cambria"/>
          <w:szCs w:val="20"/>
          <w:lang w:eastAsia="tr-TR"/>
        </w:rPr>
        <w:t xml:space="preserve"> (Publication No. 3544643) [Doctoral dissertation, Purdue University]. ProQuest Dissertations Publishing.</w:t>
      </w:r>
    </w:p>
    <w:p w14:paraId="17EFA19C"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Armstrong, D. (2019). Malory and character. In M. G. Leitch &amp; C. J. Rushton (Eds.), </w:t>
      </w:r>
      <w:r w:rsidRPr="00827C10">
        <w:rPr>
          <w:rFonts w:ascii="Cambria" w:hAnsi="Cambria"/>
          <w:i/>
          <w:szCs w:val="20"/>
          <w:lang w:eastAsia="tr-TR"/>
        </w:rPr>
        <w:t>A new companion to Malory</w:t>
      </w:r>
      <w:r w:rsidRPr="00827C10">
        <w:rPr>
          <w:rFonts w:ascii="Cambria" w:hAnsi="Cambria"/>
          <w:szCs w:val="20"/>
          <w:lang w:eastAsia="tr-TR"/>
        </w:rPr>
        <w:t xml:space="preserve"> (pp. 144-163). D. S. Brewer.</w:t>
      </w:r>
    </w:p>
    <w:p w14:paraId="5F17A288"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Belcher, W. (2019). </w:t>
      </w:r>
      <w:r w:rsidRPr="00827C10">
        <w:rPr>
          <w:rFonts w:ascii="Cambria" w:hAnsi="Cambria"/>
          <w:i/>
          <w:szCs w:val="20"/>
          <w:lang w:eastAsia="tr-TR"/>
        </w:rPr>
        <w:t>Writing your journal article in twelve weeks: A guide to academic publishing success</w:t>
      </w:r>
      <w:r w:rsidRPr="00827C10">
        <w:rPr>
          <w:rFonts w:ascii="Cambria" w:hAnsi="Cambria"/>
          <w:szCs w:val="20"/>
          <w:lang w:eastAsia="tr-TR"/>
        </w:rPr>
        <w:t xml:space="preserve"> (2nd ed.). University of Chicago Press.</w:t>
      </w:r>
    </w:p>
    <w:p w14:paraId="28C3127A"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Berndt, T. J. (2004a).  Children’s friendships: Shifts over a half-century in perspectives on their development and their effects. </w:t>
      </w:r>
      <w:r w:rsidRPr="00827C10">
        <w:rPr>
          <w:rFonts w:ascii="Cambria" w:hAnsi="Cambria"/>
          <w:i/>
          <w:szCs w:val="20"/>
          <w:lang w:eastAsia="tr-TR"/>
        </w:rPr>
        <w:t>Merrill Palmer Quarterly, 50</w:t>
      </w:r>
      <w:r w:rsidRPr="00827C10">
        <w:rPr>
          <w:rFonts w:ascii="Cambria" w:hAnsi="Cambria"/>
          <w:szCs w:val="20"/>
          <w:lang w:eastAsia="tr-TR"/>
        </w:rPr>
        <w:t>(3), 206-223.</w:t>
      </w:r>
    </w:p>
    <w:p w14:paraId="5EA88858"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Berndt, T. J. (2004b).  Friendship and three A’s (aggression, adjustment, and attachment). </w:t>
      </w:r>
      <w:r w:rsidRPr="00827C10">
        <w:rPr>
          <w:rFonts w:ascii="Cambria" w:hAnsi="Cambria"/>
          <w:i/>
          <w:szCs w:val="20"/>
          <w:lang w:eastAsia="tr-TR"/>
        </w:rPr>
        <w:t>Journal of Experimental Child Psychology, 88</w:t>
      </w:r>
      <w:r w:rsidRPr="00827C10">
        <w:rPr>
          <w:rFonts w:ascii="Cambria" w:hAnsi="Cambria"/>
          <w:szCs w:val="20"/>
          <w:lang w:eastAsia="tr-TR"/>
        </w:rPr>
        <w:t>(1), 1-4.</w:t>
      </w:r>
    </w:p>
    <w:p w14:paraId="02837063"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Brown, E. (2013). </w:t>
      </w:r>
      <w:r w:rsidRPr="00827C10">
        <w:rPr>
          <w:rFonts w:ascii="Cambria" w:hAnsi="Cambria"/>
          <w:i/>
          <w:szCs w:val="20"/>
          <w:lang w:eastAsia="tr-TR"/>
        </w:rPr>
        <w:t>Comedy and the feminine middlebrow novel</w:t>
      </w:r>
      <w:r w:rsidRPr="00827C10">
        <w:rPr>
          <w:rFonts w:ascii="Cambria" w:hAnsi="Cambria"/>
          <w:szCs w:val="20"/>
          <w:lang w:eastAsia="tr-TR"/>
        </w:rPr>
        <w:t>. Pickering &amp; Chatto.</w:t>
      </w:r>
    </w:p>
    <w:p w14:paraId="077B4655"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Bureau of International Organization Affairs. (2018). </w:t>
      </w:r>
      <w:r w:rsidRPr="00827C10">
        <w:rPr>
          <w:rFonts w:ascii="Cambria" w:hAnsi="Cambria"/>
          <w:i/>
          <w:szCs w:val="20"/>
          <w:lang w:eastAsia="tr-TR"/>
        </w:rPr>
        <w:t>U.S. contributions to international organizations</w:t>
      </w:r>
      <w:r w:rsidRPr="00827C10">
        <w:rPr>
          <w:rFonts w:ascii="Cambria" w:hAnsi="Cambria"/>
          <w:szCs w:val="20"/>
          <w:lang w:eastAsia="tr-TR"/>
        </w:rPr>
        <w:t>, 2017 [Annual report]. U.S. Department of State. https://www.state.gov/u-s-contributions-to-international-organizations/</w:t>
      </w:r>
    </w:p>
    <w:p w14:paraId="1F45DF7C"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Huang, S., Pierce, R., &amp; Stamey, J. (Eds.). (2006). </w:t>
      </w:r>
      <w:r w:rsidRPr="00827C10">
        <w:rPr>
          <w:rFonts w:ascii="Cambria" w:hAnsi="Cambria"/>
          <w:i/>
          <w:szCs w:val="20"/>
          <w:lang w:eastAsia="tr-TR"/>
        </w:rPr>
        <w:t>Proceedings of the 24th annual ACM international conference on the design of communication</w:t>
      </w:r>
      <w:r w:rsidRPr="00827C10">
        <w:rPr>
          <w:rFonts w:ascii="Cambria" w:hAnsi="Cambria"/>
          <w:szCs w:val="20"/>
          <w:lang w:eastAsia="tr-TR"/>
        </w:rPr>
        <w:t xml:space="preserve">. ACM Digital Library. </w:t>
      </w:r>
      <w:r w:rsidRPr="00827C10">
        <w:rPr>
          <w:rFonts w:ascii="Cambria" w:hAnsi="Cambria"/>
          <w:szCs w:val="20"/>
          <w:lang w:eastAsia="tr-TR"/>
        </w:rPr>
        <w:lastRenderedPageBreak/>
        <w:t>https://dl.acm.org/citation.cfm?id=1166324&amp;picked=prox</w:t>
      </w:r>
    </w:p>
    <w:p w14:paraId="569B4FC8"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Merriam-Webster. (2008). Braggadocio. In </w:t>
      </w:r>
      <w:r w:rsidRPr="00827C10">
        <w:rPr>
          <w:rFonts w:ascii="Cambria" w:hAnsi="Cambria"/>
          <w:i/>
          <w:szCs w:val="20"/>
          <w:lang w:eastAsia="tr-TR"/>
        </w:rPr>
        <w:t>Merriam-Webster’s Advanced Learner’s English Dictionary</w:t>
      </w:r>
      <w:r w:rsidRPr="00827C10">
        <w:rPr>
          <w:rFonts w:ascii="Cambria" w:hAnsi="Cambria"/>
          <w:szCs w:val="20"/>
          <w:lang w:eastAsia="tr-TR"/>
        </w:rPr>
        <w:t>. Merriam-Webster.</w:t>
      </w:r>
    </w:p>
    <w:p w14:paraId="1F50A202"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Nguyen, T., Carnevale, J. J., Scholer, A. A., Miele, D. B., &amp; Fujita, K. (2019). Metamotivational knowledge of the role of high-level and low-level construal in goal-relevant task performance. </w:t>
      </w:r>
      <w:r w:rsidRPr="00827C10">
        <w:rPr>
          <w:rFonts w:ascii="Cambria" w:hAnsi="Cambria"/>
          <w:i/>
          <w:szCs w:val="20"/>
          <w:lang w:eastAsia="tr-TR"/>
        </w:rPr>
        <w:t>Journal of Personality and Social Psychology, 117</w:t>
      </w:r>
      <w:r w:rsidRPr="00827C10">
        <w:rPr>
          <w:rFonts w:ascii="Cambria" w:hAnsi="Cambria"/>
          <w:szCs w:val="20"/>
          <w:lang w:eastAsia="tr-TR"/>
        </w:rPr>
        <w:t>(5), 879-899. http://dx.doi.org/10.1037/pspa0000166</w:t>
      </w:r>
    </w:p>
    <w:p w14:paraId="7363E98F"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Pegion, K., Kirtman, B. P., Becker, E., Collins, D. C., LaJoie, E., Burgman, R., Bell, R., DelSole, R., Min, D., Zhu, Y., Li, W., Sinsky, E., Guan, H., Gottschalck, J., Metzger, E. J., Barton, N. P., Achuthavarier, D., Marshak, J., Koster, R., . . .  Kim, H. (2019). The subseasonal experiment (SubX): A multimodel subseasonal prediction experiment. </w:t>
      </w:r>
      <w:r w:rsidRPr="00827C10">
        <w:rPr>
          <w:rFonts w:ascii="Cambria" w:hAnsi="Cambria"/>
          <w:i/>
          <w:szCs w:val="20"/>
          <w:lang w:eastAsia="tr-TR"/>
        </w:rPr>
        <w:t>Bulletin of the American Meteorological Society, 100</w:t>
      </w:r>
      <w:r w:rsidRPr="00827C10">
        <w:rPr>
          <w:rFonts w:ascii="Cambria" w:hAnsi="Cambria"/>
          <w:szCs w:val="20"/>
          <w:lang w:eastAsia="tr-TR"/>
        </w:rPr>
        <w:t>(10), 2043-2061. https://doi.org/10.1175/BAMS-D-18-0270.1</w:t>
      </w:r>
    </w:p>
    <w:p w14:paraId="5B04140D"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Peterzell, J. (1990, April). Better late than never. </w:t>
      </w:r>
      <w:r w:rsidRPr="00827C10">
        <w:rPr>
          <w:rFonts w:ascii="Cambria" w:hAnsi="Cambria"/>
          <w:i/>
          <w:szCs w:val="20"/>
          <w:lang w:eastAsia="tr-TR"/>
        </w:rPr>
        <w:t>Time, 135</w:t>
      </w:r>
      <w:r w:rsidRPr="00827C10">
        <w:rPr>
          <w:rFonts w:ascii="Cambria" w:hAnsi="Cambria"/>
          <w:szCs w:val="20"/>
          <w:lang w:eastAsia="tr-TR"/>
        </w:rPr>
        <w:t>(17), 20–21.</w:t>
      </w:r>
    </w:p>
    <w:p w14:paraId="46820F5D"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Quantum mechanics. (2019, November 19). In </w:t>
      </w:r>
      <w:r w:rsidRPr="00827C10">
        <w:rPr>
          <w:rFonts w:ascii="Cambria" w:hAnsi="Cambria"/>
          <w:i/>
          <w:szCs w:val="20"/>
          <w:lang w:eastAsia="tr-TR"/>
        </w:rPr>
        <w:t>Wikipedia</w:t>
      </w:r>
      <w:r w:rsidRPr="00827C10">
        <w:rPr>
          <w:rFonts w:ascii="Cambria" w:hAnsi="Cambria"/>
          <w:szCs w:val="20"/>
          <w:lang w:eastAsia="tr-TR"/>
        </w:rPr>
        <w:t>. https://en.wikipedia.org/w/index.php?title=Quantum_mechanics&amp;oldid=948476810</w:t>
      </w:r>
    </w:p>
    <w:p w14:paraId="0694380F"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Samson, J. M. (2016). </w:t>
      </w:r>
      <w:r w:rsidRPr="00827C10">
        <w:rPr>
          <w:rFonts w:ascii="Cambria" w:hAnsi="Cambria"/>
          <w:i/>
          <w:szCs w:val="20"/>
          <w:lang w:eastAsia="tr-TR"/>
        </w:rPr>
        <w:t>Human trafficking and globalization</w:t>
      </w:r>
      <w:r w:rsidRPr="00827C10">
        <w:rPr>
          <w:rFonts w:ascii="Cambria" w:hAnsi="Cambria"/>
          <w:szCs w:val="20"/>
          <w:lang w:eastAsia="tr-TR"/>
        </w:rPr>
        <w:t xml:space="preserve"> [Unpublished doctoral dissertation]. Virginia Polytechnic Institute and State University.</w:t>
      </w:r>
    </w:p>
    <w:p w14:paraId="7F373FAF"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Soto, C. J., &amp; John, O. P. (2017). The next big five inventory (BFI-2): Developing and assessing a hierarchical model with 15 facets to enhance bandwidth, fidelity, and predictive power. </w:t>
      </w:r>
      <w:r w:rsidRPr="00827C10">
        <w:rPr>
          <w:rFonts w:ascii="Cambria" w:hAnsi="Cambria"/>
          <w:i/>
          <w:iCs/>
          <w:szCs w:val="20"/>
          <w:lang w:eastAsia="tr-TR"/>
        </w:rPr>
        <w:t>Journal of Personality and Social Psychology</w:t>
      </w:r>
      <w:r w:rsidRPr="00827C10">
        <w:rPr>
          <w:rFonts w:ascii="Cambria" w:hAnsi="Cambria"/>
          <w:szCs w:val="20"/>
          <w:lang w:eastAsia="tr-TR"/>
        </w:rPr>
        <w:t>, </w:t>
      </w:r>
      <w:r w:rsidRPr="00827C10">
        <w:rPr>
          <w:rFonts w:ascii="Cambria" w:hAnsi="Cambria"/>
          <w:i/>
          <w:iCs/>
          <w:szCs w:val="20"/>
          <w:lang w:eastAsia="tr-TR"/>
        </w:rPr>
        <w:t>113</w:t>
      </w:r>
      <w:r w:rsidRPr="00827C10">
        <w:rPr>
          <w:rFonts w:ascii="Cambria" w:hAnsi="Cambria"/>
          <w:szCs w:val="20"/>
          <w:lang w:eastAsia="tr-TR"/>
        </w:rPr>
        <w:t>(1), 117-143. </w:t>
      </w:r>
      <w:hyperlink r:id="rId13" w:history="1">
        <w:r w:rsidRPr="00827C10">
          <w:rPr>
            <w:rFonts w:ascii="Cambria" w:hAnsi="Cambria"/>
            <w:szCs w:val="20"/>
            <w:lang w:eastAsia="tr-TR"/>
          </w:rPr>
          <w:t>http://dx.doi.org/10.1037/pspp0000096</w:t>
        </w:r>
      </w:hyperlink>
    </w:p>
    <w:p w14:paraId="05930B2C" w14:textId="77777777" w:rsidR="00FA070D" w:rsidRPr="00827C10" w:rsidRDefault="00FA070D" w:rsidP="00A03BCF">
      <w:pPr>
        <w:widowControl w:val="0"/>
        <w:spacing w:before="120" w:after="120" w:line="276" w:lineRule="auto"/>
        <w:ind w:left="720" w:hanging="720"/>
        <w:rPr>
          <w:rFonts w:ascii="Cambria" w:hAnsi="Cambria"/>
          <w:szCs w:val="20"/>
          <w:lang w:eastAsia="tr-TR"/>
        </w:rPr>
      </w:pPr>
      <w:r w:rsidRPr="00827C10">
        <w:rPr>
          <w:rFonts w:ascii="Cambria" w:hAnsi="Cambria"/>
          <w:szCs w:val="20"/>
          <w:lang w:eastAsia="tr-TR"/>
        </w:rPr>
        <w:t xml:space="preserve">Stoneman, R. (2008). </w:t>
      </w:r>
      <w:r w:rsidRPr="00827C10">
        <w:rPr>
          <w:rFonts w:ascii="Cambria" w:hAnsi="Cambria"/>
          <w:i/>
          <w:szCs w:val="20"/>
          <w:lang w:eastAsia="tr-TR"/>
        </w:rPr>
        <w:t>Alexander the Great: A life in legend</w:t>
      </w:r>
      <w:r w:rsidRPr="00827C10">
        <w:rPr>
          <w:rFonts w:ascii="Cambria" w:hAnsi="Cambria"/>
          <w:szCs w:val="20"/>
          <w:lang w:eastAsia="tr-TR"/>
        </w:rPr>
        <w:t>. Yale University Press.</w:t>
      </w:r>
    </w:p>
    <w:p w14:paraId="40AF1B2F"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2E5EC3C9"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25044613"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1AAAFF0C"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6D78C55C"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3635BCCA"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3BDC7536"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14951FC5"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0A254DC8"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31E66411"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22B569AA"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5C513297"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5152CD62"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093456B3" w14:textId="77777777" w:rsidR="00946ED1" w:rsidRDefault="00946ED1"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1244F62B" w14:textId="078EB7F8" w:rsidR="00FA070D" w:rsidRPr="00827C10" w:rsidRDefault="00FA070D" w:rsidP="00FA070D">
      <w:pPr>
        <w:suppressAutoHyphens w:val="0"/>
        <w:spacing w:before="240" w:after="120"/>
        <w:jc w:val="left"/>
        <w:outlineLvl w:val="1"/>
        <w:rPr>
          <w:rFonts w:ascii="Cambria" w:eastAsia="Times New Roman" w:hAnsi="Cambria" w:cs="Times New Roman"/>
          <w:b/>
          <w:bCs/>
          <w:sz w:val="24"/>
          <w:szCs w:val="24"/>
          <w:lang w:val="tr-TR" w:eastAsia="tr-TR"/>
        </w:rPr>
      </w:pPr>
      <w:bookmarkStart w:id="2" w:name="_GoBack"/>
      <w:bookmarkEnd w:id="2"/>
      <w:r w:rsidRPr="00827C10">
        <w:rPr>
          <w:rFonts w:ascii="Cambria" w:eastAsia="Times New Roman" w:hAnsi="Cambria" w:cs="Times New Roman"/>
          <w:b/>
          <w:bCs/>
          <w:sz w:val="24"/>
          <w:szCs w:val="24"/>
          <w:lang w:val="tr-TR" w:eastAsia="tr-TR"/>
        </w:rPr>
        <w:lastRenderedPageBreak/>
        <w:t>GENİŞLETİLMİŞ ÖZET (EXTENDED SUMMARY)</w:t>
      </w:r>
    </w:p>
    <w:p w14:paraId="7AA49C45" w14:textId="77777777" w:rsidR="00FA070D" w:rsidRPr="0004203C" w:rsidRDefault="00FA070D" w:rsidP="00FA070D">
      <w:pPr>
        <w:suppressAutoHyphens w:val="0"/>
        <w:spacing w:before="120" w:after="120" w:line="276" w:lineRule="auto"/>
        <w:rPr>
          <w:rFonts w:ascii="Cambria" w:eastAsia="Times New Roman" w:hAnsi="Cambria" w:cs="Times New Roman"/>
          <w:sz w:val="24"/>
          <w:szCs w:val="24"/>
          <w:lang w:val="tr-TR" w:eastAsia="tr-TR"/>
        </w:rPr>
      </w:pPr>
      <w:r w:rsidRPr="0004203C">
        <w:rPr>
          <w:rFonts w:ascii="Cambria" w:eastAsia="Times New Roman" w:hAnsi="Cambria" w:cs="Times New Roman"/>
          <w:sz w:val="24"/>
          <w:szCs w:val="24"/>
          <w:lang w:val="tr-TR" w:eastAsia="tr-TR"/>
        </w:rPr>
        <w:t xml:space="preserve">Genişletilmiş Özet, makalelerin uluslararası düzeyde okunurluğunu ve atıf alma potansiyelini artırmayı amaçlayan bir uygulamadır. Dergimize Türkçe yazılmış makaleler için </w:t>
      </w:r>
      <w:r w:rsidRPr="0004203C">
        <w:rPr>
          <w:rFonts w:ascii="Cambria" w:eastAsia="Times New Roman" w:hAnsi="Cambria" w:cs="Times New Roman"/>
          <w:b/>
          <w:bCs/>
          <w:sz w:val="24"/>
          <w:szCs w:val="24"/>
          <w:lang w:val="tr-TR" w:eastAsia="tr-TR"/>
        </w:rPr>
        <w:t>İngilizce</w:t>
      </w:r>
      <w:r w:rsidRPr="0004203C">
        <w:rPr>
          <w:rFonts w:ascii="Cambria" w:eastAsia="Times New Roman" w:hAnsi="Cambria" w:cs="Times New Roman"/>
          <w:sz w:val="24"/>
          <w:szCs w:val="24"/>
          <w:lang w:val="tr-TR" w:eastAsia="tr-TR"/>
        </w:rPr>
        <w:t xml:space="preserve">, İngilizce yazılmış makaleler için ise </w:t>
      </w:r>
      <w:r w:rsidRPr="0004203C">
        <w:rPr>
          <w:rFonts w:ascii="Cambria" w:eastAsia="Times New Roman" w:hAnsi="Cambria" w:cs="Times New Roman"/>
          <w:b/>
          <w:bCs/>
          <w:sz w:val="24"/>
          <w:szCs w:val="24"/>
          <w:lang w:val="tr-TR" w:eastAsia="tr-TR"/>
        </w:rPr>
        <w:t>Türkçe</w:t>
      </w:r>
      <w:r w:rsidRPr="0004203C">
        <w:rPr>
          <w:rFonts w:ascii="Cambria" w:eastAsia="Times New Roman" w:hAnsi="Cambria" w:cs="Times New Roman"/>
          <w:sz w:val="24"/>
          <w:szCs w:val="24"/>
          <w:lang w:val="tr-TR" w:eastAsia="tr-TR"/>
        </w:rPr>
        <w:t xml:space="preserve"> Genişletilmiş Özet sunulması zorunludur. Genişletilmiş Özet, makalenin dergimize ilk başvurusu sırasında talep edilmektedir.</w:t>
      </w:r>
      <w:r w:rsidRPr="0004203C">
        <w:rPr>
          <w:rFonts w:ascii="Cambria" w:hAnsi="Cambria" w:cs="Times New Roman"/>
          <w:sz w:val="24"/>
          <w:szCs w:val="24"/>
          <w:lang w:val="tr-TR"/>
        </w:rPr>
        <w:t xml:space="preserve"> </w:t>
      </w:r>
      <w:r w:rsidRPr="0004203C">
        <w:rPr>
          <w:rFonts w:ascii="Cambria" w:eastAsia="Times New Roman" w:hAnsi="Cambria" w:cs="Times New Roman"/>
          <w:sz w:val="24"/>
          <w:szCs w:val="24"/>
          <w:lang w:val="tr-TR" w:eastAsia="tr-TR"/>
        </w:rPr>
        <w:t>Türkçe genişletilmiş özette metin, 1</w:t>
      </w:r>
      <w:r>
        <w:rPr>
          <w:rFonts w:ascii="Cambria" w:eastAsia="Times New Roman" w:hAnsi="Cambria" w:cs="Times New Roman"/>
          <w:sz w:val="24"/>
          <w:szCs w:val="24"/>
          <w:lang w:val="tr-TR" w:eastAsia="tr-TR"/>
        </w:rPr>
        <w:t>2</w:t>
      </w:r>
      <w:r w:rsidRPr="0004203C">
        <w:rPr>
          <w:rFonts w:ascii="Cambria" w:eastAsia="Times New Roman" w:hAnsi="Cambria" w:cs="Times New Roman"/>
          <w:sz w:val="24"/>
          <w:szCs w:val="24"/>
          <w:lang w:val="tr-TR" w:eastAsia="tr-TR"/>
        </w:rPr>
        <w:t xml:space="preserve"> punto büyüklüğünde, “Cambria” karakteri kullanılarak hazırlanmış olmalıdır.</w:t>
      </w:r>
    </w:p>
    <w:p w14:paraId="180BFC4E" w14:textId="299BC617" w:rsidR="00FA070D" w:rsidRDefault="00FA070D" w:rsidP="00FA070D">
      <w:pPr>
        <w:suppressAutoHyphens w:val="0"/>
        <w:spacing w:line="276" w:lineRule="auto"/>
        <w:rPr>
          <w:rFonts w:ascii="Cambria" w:eastAsia="Times New Roman" w:hAnsi="Cambria" w:cs="Times New Roman"/>
          <w:sz w:val="24"/>
          <w:szCs w:val="24"/>
          <w:lang w:val="tr-TR" w:eastAsia="tr-TR"/>
        </w:rPr>
      </w:pPr>
      <w:r w:rsidRPr="0004203C">
        <w:rPr>
          <w:rFonts w:ascii="Cambria" w:eastAsia="Times New Roman" w:hAnsi="Cambria" w:cs="Times New Roman"/>
          <w:sz w:val="24"/>
          <w:szCs w:val="24"/>
          <w:lang w:val="tr-TR" w:eastAsia="tr-TR"/>
        </w:rPr>
        <w:t xml:space="preserve">Genişletilmiş Özet, </w:t>
      </w:r>
      <w:r w:rsidR="00837113">
        <w:rPr>
          <w:rFonts w:ascii="Cambria" w:eastAsia="Times New Roman" w:hAnsi="Cambria" w:cs="Times New Roman"/>
          <w:b/>
          <w:bCs/>
          <w:sz w:val="24"/>
          <w:szCs w:val="24"/>
          <w:lang w:val="tr-TR" w:eastAsia="tr-TR"/>
        </w:rPr>
        <w:t>Kaynakça</w:t>
      </w:r>
      <w:r w:rsidRPr="0004203C">
        <w:rPr>
          <w:rFonts w:ascii="Cambria" w:eastAsia="Times New Roman" w:hAnsi="Cambria" w:cs="Times New Roman"/>
          <w:sz w:val="24"/>
          <w:szCs w:val="24"/>
          <w:lang w:val="tr-TR" w:eastAsia="tr-TR"/>
        </w:rPr>
        <w:t xml:space="preserve"> bölüm</w:t>
      </w:r>
      <w:r w:rsidR="00837113">
        <w:rPr>
          <w:rFonts w:ascii="Cambria" w:eastAsia="Times New Roman" w:hAnsi="Cambria" w:cs="Times New Roman"/>
          <w:sz w:val="24"/>
          <w:szCs w:val="24"/>
          <w:lang w:val="tr-TR" w:eastAsia="tr-TR"/>
        </w:rPr>
        <w:t xml:space="preserve">ünden sonra </w:t>
      </w:r>
      <w:r w:rsidRPr="0004203C">
        <w:rPr>
          <w:rFonts w:ascii="Cambria" w:eastAsia="Times New Roman" w:hAnsi="Cambria" w:cs="Times New Roman"/>
          <w:sz w:val="24"/>
          <w:szCs w:val="24"/>
          <w:lang w:val="tr-TR" w:eastAsia="tr-TR"/>
        </w:rPr>
        <w:t>önce yer almalıdır. Bu bölümde, çalışmanın problemi, amacı, yöntemi ve sonuçları, geleneksel özete kıyasla daha ayrıntılı ve açıklayıcı bir biçimde ele alınmalıdır. Türkçe makaleler için İngilizce olarak hazırlanacak Genişletilmiş Özet, çalışmanın uluslararası görünürlüğünü ve atıf alma olasılığını artırmayı hedeflemektedir. Benzer şekilde, İngilizce dilinde gönderilen makalelerden Türkçe Genişletilmiş Özet talep edilmektedir.</w:t>
      </w:r>
    </w:p>
    <w:p w14:paraId="1EDAEBEB" w14:textId="77777777" w:rsidR="00FA070D" w:rsidRDefault="00FA070D" w:rsidP="00FA070D">
      <w:pPr>
        <w:suppressAutoHyphens w:val="0"/>
        <w:spacing w:before="120" w:after="120" w:line="276" w:lineRule="auto"/>
        <w:rPr>
          <w:rFonts w:ascii="Cambria" w:eastAsia="Times New Roman" w:hAnsi="Cambria" w:cs="Times New Roman"/>
          <w:sz w:val="24"/>
          <w:szCs w:val="24"/>
          <w:lang w:val="tr-TR" w:eastAsia="tr-TR"/>
        </w:rPr>
      </w:pPr>
      <w:r w:rsidRPr="0004203C">
        <w:rPr>
          <w:rFonts w:ascii="Cambria" w:eastAsia="Times New Roman" w:hAnsi="Cambria" w:cs="Times New Roman"/>
          <w:sz w:val="24"/>
          <w:szCs w:val="24"/>
          <w:lang w:val="tr-TR" w:eastAsia="tr-TR"/>
        </w:rPr>
        <w:t xml:space="preserve">Genişletilmiş Özetin uzunluğu tercihen </w:t>
      </w:r>
      <w:r w:rsidRPr="0004203C">
        <w:rPr>
          <w:rFonts w:ascii="Cambria" w:eastAsia="Times New Roman" w:hAnsi="Cambria" w:cs="Times New Roman"/>
          <w:b/>
          <w:bCs/>
          <w:sz w:val="24"/>
          <w:szCs w:val="24"/>
          <w:lang w:val="tr-TR" w:eastAsia="tr-TR"/>
        </w:rPr>
        <w:t>500–700 kelime</w:t>
      </w:r>
      <w:r w:rsidRPr="0004203C">
        <w:rPr>
          <w:rFonts w:ascii="Cambria" w:eastAsia="Times New Roman" w:hAnsi="Cambria" w:cs="Times New Roman"/>
          <w:sz w:val="24"/>
          <w:szCs w:val="24"/>
          <w:lang w:val="tr-TR" w:eastAsia="tr-TR"/>
        </w:rPr>
        <w:t xml:space="preserve"> arasında olmalıdır.</w:t>
      </w:r>
    </w:p>
    <w:p w14:paraId="039FCD54" w14:textId="77777777" w:rsidR="00FA070D" w:rsidRPr="0004203C" w:rsidRDefault="00FA070D" w:rsidP="00FA070D">
      <w:pPr>
        <w:suppressAutoHyphens w:val="0"/>
        <w:spacing w:before="120" w:after="120" w:line="276" w:lineRule="auto"/>
        <w:rPr>
          <w:rFonts w:ascii="Cambria" w:eastAsia="Times New Roman" w:hAnsi="Cambria" w:cs="Times New Roman"/>
          <w:sz w:val="24"/>
          <w:szCs w:val="24"/>
          <w:lang w:val="tr-TR" w:eastAsia="tr-TR"/>
        </w:rPr>
      </w:pPr>
    </w:p>
    <w:p w14:paraId="4F9956F5" w14:textId="77777777" w:rsidR="00FA070D" w:rsidRPr="0004203C" w:rsidRDefault="00FA070D" w:rsidP="00FA070D">
      <w:pPr>
        <w:suppressAutoHyphens w:val="0"/>
        <w:spacing w:before="120" w:after="120" w:line="276" w:lineRule="auto"/>
        <w:outlineLvl w:val="2"/>
        <w:rPr>
          <w:rFonts w:ascii="Cambria" w:eastAsia="Times New Roman" w:hAnsi="Cambria" w:cs="Times New Roman"/>
          <w:b/>
          <w:bCs/>
          <w:sz w:val="24"/>
          <w:szCs w:val="24"/>
          <w:u w:val="single"/>
          <w:lang w:val="tr-TR" w:eastAsia="tr-TR"/>
        </w:rPr>
      </w:pPr>
      <w:r w:rsidRPr="0004203C">
        <w:rPr>
          <w:rFonts w:ascii="Cambria" w:eastAsia="Times New Roman" w:hAnsi="Cambria" w:cs="Times New Roman"/>
          <w:b/>
          <w:bCs/>
          <w:sz w:val="24"/>
          <w:szCs w:val="24"/>
          <w:u w:val="single"/>
          <w:lang w:val="tr-TR" w:eastAsia="tr-TR"/>
        </w:rPr>
        <w:t>Genişletilmiş Özet Bölümünde Kullanılacak Alt Başlıklar</w:t>
      </w:r>
    </w:p>
    <w:p w14:paraId="48A9E4DF" w14:textId="77777777" w:rsidR="00FA070D" w:rsidRDefault="00FA070D" w:rsidP="00FA070D">
      <w:pPr>
        <w:suppressAutoHyphens w:val="0"/>
        <w:spacing w:before="120" w:after="120" w:line="276" w:lineRule="auto"/>
        <w:rPr>
          <w:rFonts w:ascii="Cambria" w:eastAsia="Times New Roman" w:hAnsi="Cambria" w:cs="Times New Roman"/>
          <w:sz w:val="24"/>
          <w:szCs w:val="24"/>
          <w:lang w:val="tr-TR" w:eastAsia="tr-TR"/>
        </w:rPr>
      </w:pPr>
      <w:r w:rsidRPr="0004203C">
        <w:rPr>
          <w:rFonts w:ascii="Cambria" w:eastAsia="Times New Roman" w:hAnsi="Cambria" w:cs="Times New Roman"/>
          <w:b/>
          <w:bCs/>
          <w:sz w:val="24"/>
          <w:szCs w:val="24"/>
          <w:lang w:val="tr-TR" w:eastAsia="tr-TR"/>
        </w:rPr>
        <w:t>Araştırma Problemi:</w:t>
      </w:r>
      <w:r w:rsidRPr="0004203C">
        <w:rPr>
          <w:rFonts w:ascii="Cambria" w:eastAsia="Times New Roman" w:hAnsi="Cambria" w:cs="Times New Roman"/>
          <w:sz w:val="24"/>
          <w:szCs w:val="24"/>
          <w:lang w:val="tr-TR" w:eastAsia="tr-TR"/>
        </w:rPr>
        <w:t xml:space="preserve"> Çalışmanın ele aldığı temel problem, amacı ve bağlamı açık ve öz bir biçimde ifade edilmelidir (2–3 cümle).</w:t>
      </w:r>
    </w:p>
    <w:p w14:paraId="38BE201F" w14:textId="77777777" w:rsidR="00FA070D" w:rsidRDefault="00FA070D" w:rsidP="00FA070D">
      <w:pPr>
        <w:suppressAutoHyphens w:val="0"/>
        <w:spacing w:before="120" w:after="120" w:line="276" w:lineRule="auto"/>
        <w:rPr>
          <w:rFonts w:ascii="Cambria" w:eastAsia="Times New Roman" w:hAnsi="Cambria" w:cs="Times New Roman"/>
          <w:sz w:val="24"/>
          <w:szCs w:val="24"/>
          <w:lang w:val="tr-TR" w:eastAsia="tr-TR"/>
        </w:rPr>
      </w:pPr>
      <w:r w:rsidRPr="0004203C">
        <w:rPr>
          <w:rFonts w:ascii="Cambria" w:eastAsia="Times New Roman" w:hAnsi="Cambria" w:cs="Times New Roman"/>
          <w:b/>
          <w:bCs/>
          <w:sz w:val="24"/>
          <w:szCs w:val="24"/>
          <w:lang w:val="tr-TR" w:eastAsia="tr-TR"/>
        </w:rPr>
        <w:t>Araştırma Soruları:</w:t>
      </w:r>
      <w:r w:rsidRPr="0004203C">
        <w:rPr>
          <w:rFonts w:ascii="Cambria" w:eastAsia="Times New Roman" w:hAnsi="Cambria" w:cs="Times New Roman"/>
          <w:sz w:val="24"/>
          <w:szCs w:val="24"/>
          <w:lang w:val="tr-TR" w:eastAsia="tr-TR"/>
        </w:rPr>
        <w:t xml:space="preserve"> Çalışmada yanıtlanması hedeflenen araştırma soruları açık ve net bir şekilde belirtilmelidir.</w:t>
      </w:r>
    </w:p>
    <w:p w14:paraId="70E30852" w14:textId="77777777" w:rsidR="00FA070D" w:rsidRPr="0004203C" w:rsidRDefault="00FA070D" w:rsidP="00FA070D">
      <w:pPr>
        <w:suppressAutoHyphens w:val="0"/>
        <w:spacing w:before="120" w:after="120" w:line="276" w:lineRule="auto"/>
        <w:rPr>
          <w:rFonts w:ascii="Cambria" w:eastAsia="Times New Roman" w:hAnsi="Cambria" w:cs="Times New Roman"/>
          <w:sz w:val="24"/>
          <w:szCs w:val="24"/>
          <w:lang w:val="tr-TR" w:eastAsia="tr-TR"/>
        </w:rPr>
      </w:pPr>
      <w:r w:rsidRPr="0004203C">
        <w:rPr>
          <w:rFonts w:ascii="Cambria" w:eastAsia="Times New Roman" w:hAnsi="Cambria" w:cs="Times New Roman"/>
          <w:b/>
          <w:bCs/>
          <w:sz w:val="24"/>
          <w:szCs w:val="24"/>
          <w:lang w:val="tr-TR" w:eastAsia="tr-TR"/>
        </w:rPr>
        <w:t>Literatür Taraması:</w:t>
      </w:r>
      <w:r w:rsidRPr="0004203C">
        <w:rPr>
          <w:rFonts w:ascii="Cambria" w:eastAsia="Times New Roman" w:hAnsi="Cambria" w:cs="Times New Roman"/>
          <w:sz w:val="24"/>
          <w:szCs w:val="24"/>
          <w:lang w:val="tr-TR" w:eastAsia="tr-TR"/>
        </w:rPr>
        <w:t xml:space="preserve"> Literatür taramasının amacı ve yöntemi kısaca açıklanmalıdır. Bu kapsamda kullanılan veri tabanları, erişilen kaynak türleri ve literatürdeki genel eğilimler (önceki çalışmaların ortaklaştığı veya ayrıştığı noktalar) özetlenmelidir.</w:t>
      </w:r>
    </w:p>
    <w:p w14:paraId="50C3216E" w14:textId="77777777" w:rsidR="00FA070D" w:rsidRDefault="00FA070D" w:rsidP="00FA070D">
      <w:pPr>
        <w:suppressAutoHyphens w:val="0"/>
        <w:spacing w:before="120" w:after="120" w:line="276" w:lineRule="auto"/>
        <w:rPr>
          <w:rFonts w:ascii="Cambria" w:eastAsia="Times New Roman" w:hAnsi="Cambria" w:cs="Times New Roman"/>
          <w:sz w:val="24"/>
          <w:szCs w:val="24"/>
          <w:lang w:val="tr-TR" w:eastAsia="tr-TR"/>
        </w:rPr>
      </w:pPr>
      <w:r w:rsidRPr="0004203C">
        <w:rPr>
          <w:rFonts w:ascii="Cambria" w:eastAsia="Times New Roman" w:hAnsi="Cambria" w:cs="Times New Roman"/>
          <w:b/>
          <w:bCs/>
          <w:sz w:val="24"/>
          <w:szCs w:val="24"/>
          <w:lang w:val="tr-TR" w:eastAsia="tr-TR"/>
        </w:rPr>
        <w:t>Metodoloji:</w:t>
      </w:r>
      <w:r w:rsidRPr="0004203C">
        <w:rPr>
          <w:rFonts w:ascii="Cambria" w:eastAsia="Times New Roman" w:hAnsi="Cambria" w:cs="Times New Roman"/>
          <w:sz w:val="24"/>
          <w:szCs w:val="24"/>
          <w:lang w:val="tr-TR" w:eastAsia="tr-TR"/>
        </w:rPr>
        <w:t xml:space="preserve"> Çalışmanın yöntemi nitel, nicel, karma veya eleştirel olarak tanımlanmalıdır. Araştırma deseni (örneğin vaka çalışması, derleme, anket vb.) belirtilmeli; katılımcıların nasıl seçildiği, örneklem büyüklüğü, veri toplama yöntemleri ve kullanılan analiz teknikleri açıklanmalıdır.</w:t>
      </w:r>
    </w:p>
    <w:p w14:paraId="68E66BAD" w14:textId="77777777" w:rsidR="00FA070D" w:rsidRPr="0004203C" w:rsidRDefault="00FA070D" w:rsidP="00FA070D">
      <w:pPr>
        <w:suppressAutoHyphens w:val="0"/>
        <w:spacing w:before="120" w:after="120" w:line="276" w:lineRule="auto"/>
        <w:rPr>
          <w:rFonts w:ascii="Cambria" w:eastAsia="Times New Roman" w:hAnsi="Cambria" w:cs="Times New Roman"/>
          <w:sz w:val="24"/>
          <w:szCs w:val="24"/>
          <w:lang w:val="tr-TR" w:eastAsia="tr-TR"/>
        </w:rPr>
      </w:pPr>
      <w:r w:rsidRPr="0004203C">
        <w:rPr>
          <w:rFonts w:ascii="Cambria" w:eastAsia="Times New Roman" w:hAnsi="Cambria" w:cs="Times New Roman"/>
          <w:b/>
          <w:bCs/>
          <w:sz w:val="24"/>
          <w:szCs w:val="24"/>
          <w:lang w:val="tr-TR" w:eastAsia="tr-TR"/>
        </w:rPr>
        <w:t>Sonuçlar ve Bulgular:</w:t>
      </w:r>
      <w:r w:rsidRPr="0004203C">
        <w:rPr>
          <w:rFonts w:ascii="Cambria" w:eastAsia="Times New Roman" w:hAnsi="Cambria" w:cs="Times New Roman"/>
          <w:sz w:val="24"/>
          <w:szCs w:val="24"/>
          <w:lang w:val="tr-TR" w:eastAsia="tr-TR"/>
        </w:rPr>
        <w:t xml:space="preserve"> </w:t>
      </w:r>
      <w:r w:rsidRPr="0004203C">
        <w:rPr>
          <w:rFonts w:ascii="Cambria" w:hAnsi="Cambria" w:cs="Times New Roman"/>
          <w:sz w:val="24"/>
          <w:szCs w:val="24"/>
          <w:lang w:val="tr-TR" w:eastAsia="en-US"/>
        </w:rPr>
        <w:t>Araştırma amaçları ve/veya soruları doğrultusunda elde edilen temel bulgular, önemli sonuçlar ve varsa öneriler açık bir biçimde sunulmalıdır.</w:t>
      </w:r>
    </w:p>
    <w:p w14:paraId="1D860431" w14:textId="77777777" w:rsidR="00FA070D" w:rsidRPr="00827C10" w:rsidRDefault="00FA070D" w:rsidP="00FA070D">
      <w:pPr>
        <w:widowControl w:val="0"/>
        <w:spacing w:line="276" w:lineRule="auto"/>
        <w:rPr>
          <w:rFonts w:ascii="Cambria" w:hAnsi="Cambria" w:cs="Times New Roman"/>
          <w:b/>
          <w:sz w:val="24"/>
          <w:szCs w:val="24"/>
          <w:u w:val="single"/>
          <w:lang w:val="tr-TR" w:eastAsia="en-US"/>
        </w:rPr>
      </w:pPr>
      <w:r w:rsidRPr="00827C10">
        <w:rPr>
          <w:rFonts w:ascii="Cambria" w:hAnsi="Cambria" w:cs="Times New Roman"/>
          <w:b/>
          <w:sz w:val="24"/>
          <w:szCs w:val="24"/>
          <w:u w:val="single"/>
          <w:lang w:val="tr-TR" w:eastAsia="en-US"/>
        </w:rPr>
        <w:t>Yazarlar için Genel Kurallar</w:t>
      </w:r>
    </w:p>
    <w:p w14:paraId="395B954E" w14:textId="77777777" w:rsidR="00FA070D" w:rsidRPr="00827C10" w:rsidRDefault="00FA070D" w:rsidP="00FA070D">
      <w:pPr>
        <w:pStyle w:val="ListeParagraf"/>
        <w:widowControl w:val="0"/>
        <w:numPr>
          <w:ilvl w:val="0"/>
          <w:numId w:val="2"/>
        </w:numPr>
        <w:spacing w:line="276" w:lineRule="auto"/>
        <w:rPr>
          <w:rFonts w:ascii="Cambria" w:hAnsi="Cambria"/>
          <w:sz w:val="24"/>
          <w:szCs w:val="24"/>
        </w:rPr>
      </w:pPr>
      <w:bookmarkStart w:id="3" w:name="_Hlk216359177"/>
      <w:r w:rsidRPr="00827C10">
        <w:rPr>
          <w:rFonts w:ascii="Cambria" w:hAnsi="Cambria" w:cs="Times New Roman"/>
          <w:sz w:val="24"/>
          <w:szCs w:val="24"/>
          <w:lang w:val="tr-TR" w:eastAsia="en-US"/>
        </w:rPr>
        <w:t>Birinci düzey başlıklar düz, kalın ve ilk harfler büyük olacak şekilde yazılmalıdır. Hakemli yazılar bölümüne gönderilen araştırma</w:t>
      </w:r>
      <w:r>
        <w:rPr>
          <w:rFonts w:ascii="Cambria" w:hAnsi="Cambria" w:cs="Times New Roman"/>
          <w:sz w:val="24"/>
          <w:szCs w:val="24"/>
          <w:lang w:val="tr-TR" w:eastAsia="en-US"/>
        </w:rPr>
        <w:t xml:space="preserve"> makaleleri IMRAD (Introduction, </w:t>
      </w:r>
      <w:r w:rsidRPr="00827C10">
        <w:rPr>
          <w:rFonts w:ascii="Cambria" w:hAnsi="Cambria" w:cs="Times New Roman"/>
          <w:sz w:val="24"/>
          <w:szCs w:val="24"/>
          <w:lang w:val="tr-TR" w:eastAsia="en-US"/>
        </w:rPr>
        <w:t>Method</w:t>
      </w:r>
      <w:r>
        <w:rPr>
          <w:rFonts w:ascii="Cambria" w:hAnsi="Cambria" w:cs="Times New Roman"/>
          <w:sz w:val="24"/>
          <w:szCs w:val="24"/>
          <w:lang w:val="tr-TR" w:eastAsia="en-US"/>
        </w:rPr>
        <w:t xml:space="preserve">, </w:t>
      </w:r>
      <w:r w:rsidRPr="00827C10">
        <w:rPr>
          <w:rFonts w:ascii="Cambria" w:hAnsi="Cambria" w:cs="Times New Roman"/>
          <w:sz w:val="24"/>
          <w:szCs w:val="24"/>
          <w:lang w:val="tr-TR" w:eastAsia="en-US"/>
        </w:rPr>
        <w:t>Results</w:t>
      </w:r>
      <w:r>
        <w:rPr>
          <w:rFonts w:ascii="Cambria" w:hAnsi="Cambria" w:cs="Times New Roman"/>
          <w:sz w:val="24"/>
          <w:szCs w:val="24"/>
          <w:lang w:val="tr-TR" w:eastAsia="en-US"/>
        </w:rPr>
        <w:t xml:space="preserve"> </w:t>
      </w:r>
      <w:r w:rsidRPr="00827C10">
        <w:rPr>
          <w:rFonts w:ascii="Cambria" w:hAnsi="Cambria" w:cs="Times New Roman"/>
          <w:sz w:val="24"/>
          <w:szCs w:val="24"/>
          <w:lang w:val="tr-TR" w:eastAsia="en-US"/>
        </w:rPr>
        <w:t>and</w:t>
      </w:r>
      <w:r>
        <w:rPr>
          <w:rFonts w:ascii="Cambria" w:hAnsi="Cambria" w:cs="Times New Roman"/>
          <w:sz w:val="24"/>
          <w:szCs w:val="24"/>
          <w:lang w:val="tr-TR" w:eastAsia="en-US"/>
        </w:rPr>
        <w:t xml:space="preserve"> </w:t>
      </w:r>
      <w:r w:rsidRPr="00827C10">
        <w:rPr>
          <w:rFonts w:ascii="Cambria" w:hAnsi="Cambria" w:cs="Times New Roman"/>
          <w:sz w:val="24"/>
          <w:szCs w:val="24"/>
          <w:lang w:val="tr-TR" w:eastAsia="en-US"/>
        </w:rPr>
        <w:t>Discussion</w:t>
      </w:r>
      <w:r>
        <w:rPr>
          <w:rFonts w:ascii="Cambria" w:hAnsi="Cambria" w:cs="Times New Roman"/>
          <w:sz w:val="24"/>
          <w:szCs w:val="24"/>
          <w:lang w:val="tr-TR" w:eastAsia="en-US"/>
        </w:rPr>
        <w:t xml:space="preserve"> </w:t>
      </w:r>
      <w:r w:rsidRPr="00827C10">
        <w:rPr>
          <w:rFonts w:ascii="Cambria" w:hAnsi="Cambria" w:cs="Times New Roman"/>
          <w:sz w:val="24"/>
          <w:szCs w:val="24"/>
          <w:lang w:val="tr-TR" w:eastAsia="en-US"/>
        </w:rPr>
        <w:t>/</w:t>
      </w:r>
      <w:r>
        <w:rPr>
          <w:rFonts w:ascii="Cambria" w:hAnsi="Cambria" w:cs="Times New Roman"/>
          <w:sz w:val="24"/>
          <w:szCs w:val="24"/>
          <w:lang w:val="tr-TR" w:eastAsia="en-US"/>
        </w:rPr>
        <w:t xml:space="preserve"> </w:t>
      </w:r>
      <w:r w:rsidRPr="00827C10">
        <w:rPr>
          <w:rFonts w:ascii="Cambria" w:hAnsi="Cambria" w:cs="Times New Roman"/>
          <w:sz w:val="24"/>
          <w:szCs w:val="24"/>
          <w:lang w:val="tr-TR" w:eastAsia="en-US"/>
        </w:rPr>
        <w:t>Giriş</w:t>
      </w:r>
      <w:r>
        <w:rPr>
          <w:rFonts w:ascii="Cambria" w:hAnsi="Cambria" w:cs="Times New Roman"/>
          <w:sz w:val="24"/>
          <w:szCs w:val="24"/>
          <w:lang w:val="tr-TR" w:eastAsia="en-US"/>
        </w:rPr>
        <w:t xml:space="preserve">, </w:t>
      </w:r>
      <w:r w:rsidRPr="00827C10">
        <w:rPr>
          <w:rFonts w:ascii="Cambria" w:hAnsi="Cambria" w:cs="Times New Roman"/>
          <w:sz w:val="24"/>
          <w:szCs w:val="24"/>
          <w:lang w:val="tr-TR" w:eastAsia="en-US"/>
        </w:rPr>
        <w:t>Yöntem</w:t>
      </w:r>
      <w:r>
        <w:rPr>
          <w:rFonts w:ascii="Cambria" w:hAnsi="Cambria" w:cs="Times New Roman"/>
          <w:sz w:val="24"/>
          <w:szCs w:val="24"/>
          <w:lang w:val="tr-TR" w:eastAsia="en-US"/>
        </w:rPr>
        <w:t xml:space="preserve">, </w:t>
      </w:r>
      <w:r w:rsidRPr="00827C10">
        <w:rPr>
          <w:rFonts w:ascii="Cambria" w:hAnsi="Cambria" w:cs="Times New Roman"/>
          <w:sz w:val="24"/>
          <w:szCs w:val="24"/>
          <w:lang w:val="tr-TR" w:eastAsia="en-US"/>
        </w:rPr>
        <w:t>Bulgular</w:t>
      </w:r>
      <w:r>
        <w:rPr>
          <w:rFonts w:ascii="Cambria" w:hAnsi="Cambria" w:cs="Times New Roman"/>
          <w:sz w:val="24"/>
          <w:szCs w:val="24"/>
          <w:lang w:val="tr-TR" w:eastAsia="en-US"/>
        </w:rPr>
        <w:t xml:space="preserve"> </w:t>
      </w:r>
      <w:r w:rsidRPr="00827C10">
        <w:rPr>
          <w:rFonts w:ascii="Cambria" w:hAnsi="Cambria" w:cs="Times New Roman"/>
          <w:sz w:val="24"/>
          <w:szCs w:val="24"/>
          <w:lang w:val="tr-TR" w:eastAsia="en-US"/>
        </w:rPr>
        <w:t xml:space="preserve">ve Tartışma) yapısına uygun olarak hazırlanmalı, Sonuç ve Öneriler bölümünü/bölümlerini de içermelidir. </w:t>
      </w:r>
      <w:bookmarkEnd w:id="3"/>
    </w:p>
    <w:p w14:paraId="097BB272" w14:textId="77777777" w:rsidR="00FA070D" w:rsidRPr="00827C10" w:rsidRDefault="00FA070D" w:rsidP="00FA070D">
      <w:pPr>
        <w:pStyle w:val="ListeParagraf"/>
        <w:widowControl w:val="0"/>
        <w:numPr>
          <w:ilvl w:val="0"/>
          <w:numId w:val="2"/>
        </w:numPr>
        <w:spacing w:line="276" w:lineRule="auto"/>
        <w:rPr>
          <w:rFonts w:ascii="Cambria" w:hAnsi="Cambria"/>
          <w:sz w:val="24"/>
          <w:szCs w:val="24"/>
        </w:rPr>
      </w:pPr>
      <w:r w:rsidRPr="00827C10">
        <w:rPr>
          <w:rFonts w:ascii="Cambria" w:hAnsi="Cambria"/>
          <w:sz w:val="24"/>
          <w:szCs w:val="24"/>
        </w:rPr>
        <w:t xml:space="preserve">Tüm makaleler A4 sayfa boyutunda hazırlanmalı, kenar boşlukları 2,5 cm olarak ayarlanmalıdır. Bunun yanında, metin içindeki tüm paragraflar MS Word programının paragraf (paragraph) özelliği kullanılarak önce (before) </w:t>
      </w:r>
      <w:r>
        <w:rPr>
          <w:rFonts w:ascii="Cambria" w:hAnsi="Cambria"/>
          <w:sz w:val="24"/>
          <w:szCs w:val="24"/>
        </w:rPr>
        <w:t>6</w:t>
      </w:r>
      <w:r w:rsidRPr="00827C10">
        <w:rPr>
          <w:rFonts w:ascii="Cambria" w:hAnsi="Cambria"/>
          <w:sz w:val="24"/>
          <w:szCs w:val="24"/>
        </w:rPr>
        <w:t xml:space="preserve"> nk, sonra (after) </w:t>
      </w:r>
      <w:r>
        <w:rPr>
          <w:rFonts w:ascii="Cambria" w:hAnsi="Cambria"/>
          <w:sz w:val="24"/>
          <w:szCs w:val="24"/>
        </w:rPr>
        <w:t>6</w:t>
      </w:r>
      <w:r w:rsidRPr="00827C10">
        <w:rPr>
          <w:rFonts w:ascii="Cambria" w:hAnsi="Cambria"/>
          <w:sz w:val="24"/>
          <w:szCs w:val="24"/>
        </w:rPr>
        <w:t xml:space="preserve"> nk ve “Kat (Birden çok)” 1,15 nk satır aralığı verilerek yazılmalıdır. </w:t>
      </w:r>
      <w:r w:rsidRPr="00827C10">
        <w:rPr>
          <w:rFonts w:ascii="Cambria" w:hAnsi="Cambria"/>
          <w:sz w:val="24"/>
          <w:szCs w:val="24"/>
        </w:rPr>
        <w:lastRenderedPageBreak/>
        <w:t xml:space="preserve">Başlıktan sonraki ilk paragraf girintisiz yazılmalı, sonraki her paragraf 1 cm içeriden başlamalıdır. Makalenin içeriği, </w:t>
      </w:r>
      <w:r>
        <w:rPr>
          <w:rFonts w:ascii="Cambria" w:hAnsi="Cambria"/>
          <w:sz w:val="24"/>
          <w:szCs w:val="24"/>
        </w:rPr>
        <w:t>“</w:t>
      </w:r>
      <w:r w:rsidRPr="008A3A6C">
        <w:rPr>
          <w:rFonts w:ascii="Cambria" w:hAnsi="Cambria"/>
          <w:sz w:val="24"/>
          <w:szCs w:val="24"/>
        </w:rPr>
        <w:t>Cambria</w:t>
      </w:r>
      <w:r>
        <w:rPr>
          <w:rFonts w:ascii="Cambria" w:hAnsi="Cambria"/>
          <w:sz w:val="24"/>
          <w:szCs w:val="24"/>
        </w:rPr>
        <w:t>”</w:t>
      </w:r>
      <w:r w:rsidRPr="00827C10">
        <w:rPr>
          <w:rFonts w:ascii="Cambria" w:hAnsi="Cambria"/>
          <w:sz w:val="24"/>
          <w:szCs w:val="24"/>
        </w:rPr>
        <w:t xml:space="preserve"> yazı tipinde ve 12 punto büyüklüğünde, iki yana yaslı olarak yazılmalıdır. Bölümler arasında birer satır boşluk bırakılmalıdır.</w:t>
      </w:r>
    </w:p>
    <w:p w14:paraId="69798279" w14:textId="77777777" w:rsidR="00FA070D" w:rsidRPr="00827C10" w:rsidRDefault="00FA070D" w:rsidP="00FA070D">
      <w:pPr>
        <w:pStyle w:val="ListeParagraf"/>
        <w:widowControl w:val="0"/>
        <w:numPr>
          <w:ilvl w:val="0"/>
          <w:numId w:val="2"/>
        </w:numPr>
        <w:spacing w:line="276" w:lineRule="auto"/>
        <w:rPr>
          <w:rFonts w:ascii="Cambria" w:hAnsi="Cambria" w:cs="Times New Roman"/>
          <w:color w:val="000000"/>
          <w:sz w:val="24"/>
          <w:szCs w:val="24"/>
        </w:rPr>
      </w:pPr>
      <w:r w:rsidRPr="00827C10">
        <w:rPr>
          <w:rFonts w:ascii="Cambria" w:hAnsi="Cambria" w:cs="Times New Roman"/>
          <w:sz w:val="24"/>
          <w:szCs w:val="24"/>
          <w:lang w:val="tr-TR" w:eastAsia="en-US"/>
        </w:rPr>
        <w:t>Çalışmalar 30 sayfayı geçmemelidir. 30 sayfayı geçen yazılar için son karar Editörler Kuruluna aittir.</w:t>
      </w:r>
    </w:p>
    <w:p w14:paraId="758F4B99" w14:textId="77777777" w:rsidR="00FA070D" w:rsidRPr="00827C10" w:rsidRDefault="00FA070D" w:rsidP="00FA070D">
      <w:pPr>
        <w:pStyle w:val="NormalWeb"/>
        <w:numPr>
          <w:ilvl w:val="0"/>
          <w:numId w:val="2"/>
        </w:numPr>
        <w:spacing w:before="0" w:beforeAutospacing="0" w:after="60" w:afterAutospacing="0" w:line="276" w:lineRule="auto"/>
        <w:jc w:val="both"/>
        <w:rPr>
          <w:rFonts w:ascii="Cambria" w:hAnsi="Cambria"/>
        </w:rPr>
      </w:pPr>
      <w:r w:rsidRPr="00827C10">
        <w:rPr>
          <w:rFonts w:ascii="Cambria" w:hAnsi="Cambria"/>
        </w:rPr>
        <w:t xml:space="preserve">Makalelerin .doc/.docx formatında hazırlanması ve DergiPark sistemine yüklenmesi gereklidir. </w:t>
      </w:r>
    </w:p>
    <w:p w14:paraId="573BC44D" w14:textId="77777777" w:rsidR="00FA070D" w:rsidRPr="00827C10" w:rsidRDefault="00FA070D" w:rsidP="00FA070D">
      <w:pPr>
        <w:widowControl w:val="0"/>
        <w:spacing w:before="240" w:after="120" w:line="276" w:lineRule="auto"/>
        <w:ind w:left="720" w:hanging="720"/>
        <w:rPr>
          <w:rFonts w:ascii="Cambria" w:hAnsi="Cambria"/>
          <w:b/>
          <w:sz w:val="24"/>
          <w:szCs w:val="24"/>
          <w:u w:val="single"/>
          <w:lang w:eastAsia="tr-TR"/>
        </w:rPr>
      </w:pPr>
      <w:r w:rsidRPr="00827C10">
        <w:rPr>
          <w:rFonts w:ascii="Cambria" w:hAnsi="Cambria"/>
          <w:b/>
          <w:sz w:val="24"/>
          <w:szCs w:val="24"/>
          <w:u w:val="single"/>
          <w:lang w:eastAsia="tr-TR"/>
        </w:rPr>
        <w:t>Etik Kurul:</w:t>
      </w:r>
    </w:p>
    <w:p w14:paraId="2AE6B376" w14:textId="77777777" w:rsidR="00FA070D" w:rsidRPr="00827C10" w:rsidRDefault="00FA070D" w:rsidP="00FA070D">
      <w:pPr>
        <w:pStyle w:val="NormalWeb"/>
        <w:spacing w:before="0" w:beforeAutospacing="0" w:after="60" w:afterAutospacing="0" w:line="276" w:lineRule="auto"/>
        <w:jc w:val="both"/>
        <w:rPr>
          <w:rFonts w:ascii="Cambria" w:hAnsi="Cambria"/>
        </w:rPr>
      </w:pPr>
      <w:r w:rsidRPr="00063DFC">
        <w:rPr>
          <w:rFonts w:ascii="Cambria" w:hAnsi="Cambria"/>
          <w:bCs/>
          <w:color w:val="000000" w:themeColor="text1"/>
        </w:rPr>
        <w:t>Etik kurul izni gerektiren çalışmalar</w:t>
      </w:r>
      <w:r w:rsidRPr="00063DFC">
        <w:rPr>
          <w:rFonts w:ascii="Cambria" w:hAnsi="Cambria"/>
          <w:color w:val="000000" w:themeColor="text1"/>
        </w:rPr>
        <w:t xml:space="preserve">ı dergimize yüklerken, makale dosyanızla birlikte Etik Kurul belgenizi de yüklemeniz gerekmektedir. </w:t>
      </w:r>
      <w:r w:rsidRPr="00827C10">
        <w:rPr>
          <w:rFonts w:ascii="Cambria" w:hAnsi="Cambria"/>
        </w:rPr>
        <w:t>Çalışmanız etik kurul izni gerektiren çalışma grubunda yer almıyor ise bu durumu belirten beyan formunu imzalamanız ve ilgili durumu makale metninizde belirtmeniz gerekmektedir.</w:t>
      </w:r>
    </w:p>
    <w:p w14:paraId="6F7F8883" w14:textId="77777777" w:rsidR="00FA070D" w:rsidRPr="00827C10" w:rsidRDefault="00FA070D" w:rsidP="00FA070D">
      <w:pPr>
        <w:pStyle w:val="NormalWeb"/>
        <w:spacing w:before="0" w:beforeAutospacing="0" w:after="60" w:afterAutospacing="0" w:line="276" w:lineRule="auto"/>
        <w:jc w:val="both"/>
        <w:rPr>
          <w:rFonts w:ascii="Cambria" w:hAnsi="Cambria"/>
        </w:rPr>
      </w:pPr>
      <w:r w:rsidRPr="00827C10">
        <w:rPr>
          <w:rFonts w:ascii="Cambria" w:hAnsi="Cambria"/>
        </w:rPr>
        <w:t>Etik Kurul izni gerektiren araştırmalar aşağıdaki gibidir:</w:t>
      </w:r>
    </w:p>
    <w:p w14:paraId="0AA4F0D8" w14:textId="77777777" w:rsidR="00FA070D" w:rsidRPr="00827C10" w:rsidRDefault="00FA070D" w:rsidP="00FA070D">
      <w:pPr>
        <w:pStyle w:val="NormalWeb"/>
        <w:numPr>
          <w:ilvl w:val="0"/>
          <w:numId w:val="1"/>
        </w:numPr>
        <w:spacing w:before="0" w:beforeAutospacing="0" w:after="60" w:afterAutospacing="0" w:line="276" w:lineRule="auto"/>
        <w:rPr>
          <w:rFonts w:ascii="Cambria" w:hAnsi="Cambria"/>
        </w:rPr>
      </w:pPr>
      <w:r w:rsidRPr="00827C10">
        <w:rPr>
          <w:rFonts w:ascii="Cambria" w:hAnsi="Cambria"/>
        </w:rPr>
        <w:t>Anket, mülakat, odak grup çalışması, gözlem, deney, görüşme teknikleri kullanılarak katılımcılardan veri toplanmasını gerektiren nitel ya da nicel yaklaşımlarla yürütülen her türlü araştırmalar,</w:t>
      </w:r>
    </w:p>
    <w:p w14:paraId="74B84DA1" w14:textId="77777777" w:rsidR="00FA070D" w:rsidRPr="00827C10" w:rsidRDefault="00FA070D" w:rsidP="00FA070D">
      <w:pPr>
        <w:pStyle w:val="NormalWeb"/>
        <w:numPr>
          <w:ilvl w:val="0"/>
          <w:numId w:val="1"/>
        </w:numPr>
        <w:spacing w:before="0" w:beforeAutospacing="0" w:after="60" w:afterAutospacing="0" w:line="276" w:lineRule="auto"/>
        <w:rPr>
          <w:rFonts w:ascii="Cambria" w:hAnsi="Cambria"/>
        </w:rPr>
      </w:pPr>
      <w:r w:rsidRPr="00827C10">
        <w:rPr>
          <w:rFonts w:ascii="Cambria" w:hAnsi="Cambria"/>
        </w:rPr>
        <w:t>İnsan ve hayvanların (materyal/veriler dahil) deneysel ya da diğer bilimsel amaçlarla kullanılması,</w:t>
      </w:r>
    </w:p>
    <w:p w14:paraId="5D871E69" w14:textId="77777777" w:rsidR="00FA070D" w:rsidRPr="00827C10" w:rsidRDefault="00FA070D" w:rsidP="00FA070D">
      <w:pPr>
        <w:pStyle w:val="NormalWeb"/>
        <w:numPr>
          <w:ilvl w:val="0"/>
          <w:numId w:val="1"/>
        </w:numPr>
        <w:spacing w:before="0" w:beforeAutospacing="0" w:after="60" w:afterAutospacing="0" w:line="276" w:lineRule="auto"/>
        <w:rPr>
          <w:rFonts w:ascii="Cambria" w:hAnsi="Cambria"/>
        </w:rPr>
      </w:pPr>
      <w:r w:rsidRPr="00827C10">
        <w:rPr>
          <w:rFonts w:ascii="Cambria" w:hAnsi="Cambria"/>
        </w:rPr>
        <w:t>İnsanlar üzerinde yapılan klinik araştırmalar,</w:t>
      </w:r>
    </w:p>
    <w:p w14:paraId="23A684FA" w14:textId="77777777" w:rsidR="00FA070D" w:rsidRPr="00827C10" w:rsidRDefault="00FA070D" w:rsidP="00FA070D">
      <w:pPr>
        <w:pStyle w:val="NormalWeb"/>
        <w:numPr>
          <w:ilvl w:val="0"/>
          <w:numId w:val="1"/>
        </w:numPr>
        <w:spacing w:before="0" w:beforeAutospacing="0" w:after="60" w:afterAutospacing="0" w:line="276" w:lineRule="auto"/>
        <w:rPr>
          <w:rFonts w:ascii="Cambria" w:hAnsi="Cambria"/>
        </w:rPr>
      </w:pPr>
      <w:r w:rsidRPr="00827C10">
        <w:rPr>
          <w:rFonts w:ascii="Cambria" w:hAnsi="Cambria"/>
        </w:rPr>
        <w:t>Hayvanlar üzerinde yapılan araştırmalar,</w:t>
      </w:r>
    </w:p>
    <w:p w14:paraId="27DA6F83" w14:textId="68B84918" w:rsidR="00063DFC" w:rsidRPr="009F3CC3" w:rsidRDefault="00FA070D" w:rsidP="009F3CC3">
      <w:pPr>
        <w:pStyle w:val="NormalWeb"/>
        <w:numPr>
          <w:ilvl w:val="0"/>
          <w:numId w:val="1"/>
        </w:numPr>
        <w:spacing w:before="0" w:beforeAutospacing="0" w:after="60" w:afterAutospacing="0" w:line="276" w:lineRule="auto"/>
        <w:rPr>
          <w:rFonts w:ascii="Cambria" w:hAnsi="Cambria"/>
        </w:rPr>
      </w:pPr>
      <w:r w:rsidRPr="00827C10">
        <w:rPr>
          <w:rFonts w:ascii="Cambria" w:hAnsi="Cambria"/>
        </w:rPr>
        <w:t>Kişisel verilerin korunması kanunu gereğince retrospektif çalışmalar.</w:t>
      </w:r>
    </w:p>
    <w:sectPr w:rsidR="00063DFC" w:rsidRPr="009F3CC3" w:rsidSect="003F2EB8">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5" w:h="16837"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0185D" w14:textId="77777777" w:rsidR="00BD65FF" w:rsidRDefault="00BD65FF" w:rsidP="00B53264">
      <w:r>
        <w:separator/>
      </w:r>
    </w:p>
  </w:endnote>
  <w:endnote w:type="continuationSeparator" w:id="0">
    <w:p w14:paraId="4FF455EA" w14:textId="77777777" w:rsidR="00BD65FF" w:rsidRDefault="00BD65FF" w:rsidP="00B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Italic">
    <w:altName w:val="MS Gothic"/>
    <w:charset w:val="80"/>
    <w:family w:val="auto"/>
    <w:pitch w:val="default"/>
    <w:sig w:usb0="00000000" w:usb1="00000000" w:usb2="00000010" w:usb3="00000000" w:csb0="0002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46629"/>
      <w:docPartObj>
        <w:docPartGallery w:val="Page Numbers (Bottom of Page)"/>
        <w:docPartUnique/>
      </w:docPartObj>
    </w:sdtPr>
    <w:sdtEndPr>
      <w:rPr>
        <w:rFonts w:cs="Times New Roman"/>
        <w:szCs w:val="20"/>
      </w:rPr>
    </w:sdtEndPr>
    <w:sdtContent>
      <w:p w14:paraId="03B012E6" w14:textId="6403D9FD" w:rsidR="004A2D3E" w:rsidRPr="004A2D3E" w:rsidRDefault="004A2D3E" w:rsidP="004A2D3E">
        <w:pPr>
          <w:pStyle w:val="AltBilgi"/>
          <w:pBdr>
            <w:top w:val="single" w:sz="4" w:space="1" w:color="auto"/>
          </w:pBdr>
          <w:tabs>
            <w:tab w:val="clear" w:pos="4536"/>
          </w:tabs>
          <w:jc w:val="center"/>
          <w:rPr>
            <w:rFonts w:cs="Times New Roman"/>
            <w:szCs w:val="20"/>
          </w:rPr>
        </w:pPr>
        <w:r w:rsidRPr="00200F83">
          <w:rPr>
            <w:rFonts w:cs="Times New Roman"/>
            <w:szCs w:val="20"/>
          </w:rPr>
          <w:fldChar w:fldCharType="begin"/>
        </w:r>
        <w:r w:rsidRPr="00200F83">
          <w:rPr>
            <w:rFonts w:cs="Times New Roman"/>
            <w:szCs w:val="20"/>
          </w:rPr>
          <w:instrText>PAGE   \* MERGEFORMAT</w:instrText>
        </w:r>
        <w:r w:rsidRPr="00200F83">
          <w:rPr>
            <w:rFonts w:cs="Times New Roman"/>
            <w:szCs w:val="20"/>
          </w:rPr>
          <w:fldChar w:fldCharType="separate"/>
        </w:r>
        <w:r w:rsidR="00946ED1" w:rsidRPr="00946ED1">
          <w:rPr>
            <w:rFonts w:cs="Times New Roman"/>
            <w:noProof/>
            <w:szCs w:val="20"/>
            <w:lang w:val="tr-TR"/>
          </w:rPr>
          <w:t>2</w:t>
        </w:r>
        <w:r w:rsidRPr="00200F83">
          <w:rPr>
            <w:rFonts w:cs="Times New Roman"/>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108508"/>
      <w:docPartObj>
        <w:docPartGallery w:val="Page Numbers (Bottom of Page)"/>
        <w:docPartUnique/>
      </w:docPartObj>
    </w:sdtPr>
    <w:sdtEndPr>
      <w:rPr>
        <w:rFonts w:cs="Times New Roman"/>
        <w:szCs w:val="20"/>
      </w:rPr>
    </w:sdtEndPr>
    <w:sdtContent>
      <w:p w14:paraId="4BA4EAE1" w14:textId="7C3FC45A" w:rsidR="004A2D3E" w:rsidRPr="004A2D3E" w:rsidRDefault="004A2D3E" w:rsidP="004A2D3E">
        <w:pPr>
          <w:pStyle w:val="AltBilgi"/>
          <w:pBdr>
            <w:top w:val="single" w:sz="4" w:space="1" w:color="auto"/>
          </w:pBdr>
          <w:tabs>
            <w:tab w:val="clear" w:pos="4536"/>
          </w:tabs>
          <w:jc w:val="center"/>
          <w:rPr>
            <w:rFonts w:cs="Times New Roman"/>
            <w:szCs w:val="20"/>
          </w:rPr>
        </w:pPr>
        <w:r w:rsidRPr="00200F83">
          <w:rPr>
            <w:rFonts w:cs="Times New Roman"/>
            <w:szCs w:val="20"/>
          </w:rPr>
          <w:fldChar w:fldCharType="begin"/>
        </w:r>
        <w:r w:rsidRPr="00200F83">
          <w:rPr>
            <w:rFonts w:cs="Times New Roman"/>
            <w:szCs w:val="20"/>
          </w:rPr>
          <w:instrText>PAGE   \* MERGEFORMAT</w:instrText>
        </w:r>
        <w:r w:rsidRPr="00200F83">
          <w:rPr>
            <w:rFonts w:cs="Times New Roman"/>
            <w:szCs w:val="20"/>
          </w:rPr>
          <w:fldChar w:fldCharType="separate"/>
        </w:r>
        <w:r w:rsidR="00946ED1" w:rsidRPr="00946ED1">
          <w:rPr>
            <w:rFonts w:cs="Times New Roman"/>
            <w:noProof/>
            <w:szCs w:val="20"/>
            <w:lang w:val="tr-TR"/>
          </w:rPr>
          <w:t>3</w:t>
        </w:r>
        <w:r w:rsidRPr="00200F83">
          <w:rPr>
            <w:rFonts w:cs="Times New Roman"/>
            <w:szCs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485585"/>
      <w:docPartObj>
        <w:docPartGallery w:val="Page Numbers (Bottom of Page)"/>
        <w:docPartUnique/>
      </w:docPartObj>
    </w:sdtPr>
    <w:sdtEndPr>
      <w:rPr>
        <w:rFonts w:cs="Times New Roman"/>
        <w:szCs w:val="20"/>
      </w:rPr>
    </w:sdtEndPr>
    <w:sdtContent>
      <w:p w14:paraId="1F81B640" w14:textId="57384B88" w:rsidR="000A1DBC" w:rsidRPr="00200F83" w:rsidRDefault="00AF03FF" w:rsidP="000C776E">
        <w:pPr>
          <w:pStyle w:val="AltBilgi"/>
          <w:pBdr>
            <w:top w:val="single" w:sz="4" w:space="1" w:color="auto"/>
          </w:pBdr>
          <w:tabs>
            <w:tab w:val="clear" w:pos="4536"/>
          </w:tabs>
          <w:jc w:val="center"/>
          <w:rPr>
            <w:rFonts w:cs="Times New Roman"/>
            <w:szCs w:val="20"/>
          </w:rPr>
        </w:pPr>
        <w:r>
          <w:rPr>
            <w:noProof/>
            <w:lang w:val="tr-TR" w:eastAsia="tr-TR"/>
          </w:rPr>
          <w:drawing>
            <wp:anchor distT="0" distB="0" distL="114300" distR="114300" simplePos="0" relativeHeight="251658240" behindDoc="1" locked="0" layoutInCell="1" allowOverlap="1" wp14:anchorId="35CD1660" wp14:editId="6369B74C">
              <wp:simplePos x="0" y="0"/>
              <wp:positionH relativeFrom="column">
                <wp:posOffset>4857750</wp:posOffset>
              </wp:positionH>
              <wp:positionV relativeFrom="paragraph">
                <wp:posOffset>29845</wp:posOffset>
              </wp:positionV>
              <wp:extent cx="868680" cy="302895"/>
              <wp:effectExtent l="0" t="0" r="7620" b="1905"/>
              <wp:wrapTight wrapText="bothSides">
                <wp:wrapPolygon edited="0">
                  <wp:start x="0" y="0"/>
                  <wp:lineTo x="0" y="20377"/>
                  <wp:lineTo x="21316" y="20377"/>
                  <wp:lineTo x="21316" y="0"/>
                  <wp:lineTo x="0" y="0"/>
                </wp:wrapPolygon>
              </wp:wrapTight>
              <wp:docPr id="6" name="Resim 6" descr="https://i0.wp.com/creativecommons.org.tr/wp-content/uploads/2022/11/by-nc.png?w=403&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creativecommons.org.tr/wp-content/uploads/2022/11/by-nc.png?w=403&amp;ssl=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302895"/>
                      </a:xfrm>
                      <a:prstGeom prst="rect">
                        <a:avLst/>
                      </a:prstGeom>
                      <a:noFill/>
                      <a:ln>
                        <a:noFill/>
                      </a:ln>
                    </pic:spPr>
                  </pic:pic>
                </a:graphicData>
              </a:graphic>
            </wp:anchor>
          </w:drawing>
        </w:r>
        <w:r w:rsidR="00B0536F" w:rsidRPr="00200F83">
          <w:rPr>
            <w:rFonts w:cs="Times New Roman"/>
            <w:szCs w:val="20"/>
          </w:rPr>
          <w:fldChar w:fldCharType="begin"/>
        </w:r>
        <w:r w:rsidR="00B0536F" w:rsidRPr="00200F83">
          <w:rPr>
            <w:rFonts w:cs="Times New Roman"/>
            <w:szCs w:val="20"/>
          </w:rPr>
          <w:instrText>PAGE   \* MERGEFORMAT</w:instrText>
        </w:r>
        <w:r w:rsidR="00B0536F" w:rsidRPr="00200F83">
          <w:rPr>
            <w:rFonts w:cs="Times New Roman"/>
            <w:szCs w:val="20"/>
          </w:rPr>
          <w:fldChar w:fldCharType="separate"/>
        </w:r>
        <w:r w:rsidR="00946ED1" w:rsidRPr="00946ED1">
          <w:rPr>
            <w:rFonts w:cs="Times New Roman"/>
            <w:noProof/>
            <w:szCs w:val="20"/>
            <w:lang w:val="tr-TR"/>
          </w:rPr>
          <w:t>1</w:t>
        </w:r>
        <w:r w:rsidR="00B0536F" w:rsidRPr="00200F83">
          <w:rPr>
            <w:rFonts w:cs="Times New Roman"/>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60887" w14:textId="77777777" w:rsidR="00BD65FF" w:rsidRDefault="00BD65FF" w:rsidP="00B53264">
      <w:r>
        <w:separator/>
      </w:r>
    </w:p>
  </w:footnote>
  <w:footnote w:type="continuationSeparator" w:id="0">
    <w:p w14:paraId="13BB7E1B" w14:textId="77777777" w:rsidR="00BD65FF" w:rsidRDefault="00BD65FF" w:rsidP="00B53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3438" w14:textId="77777777" w:rsidR="00C03489" w:rsidRPr="008A3A6C" w:rsidRDefault="00C03489" w:rsidP="00C03489">
    <w:pPr>
      <w:pStyle w:val="stBilgi"/>
      <w:rPr>
        <w:rFonts w:ascii="Cambria" w:hAnsi="Cambria"/>
        <w:u w:val="single"/>
      </w:rPr>
    </w:pPr>
    <w:r>
      <w:rPr>
        <w:noProof/>
        <w:lang w:val="tr-TR" w:eastAsia="tr-TR"/>
      </w:rPr>
      <w:drawing>
        <wp:anchor distT="0" distB="0" distL="114300" distR="114300" simplePos="0" relativeHeight="251702272" behindDoc="0" locked="0" layoutInCell="1" allowOverlap="1" wp14:anchorId="0EBF2BB4" wp14:editId="27C71B61">
          <wp:simplePos x="0" y="0"/>
          <wp:positionH relativeFrom="column">
            <wp:posOffset>5372100</wp:posOffset>
          </wp:positionH>
          <wp:positionV relativeFrom="paragraph">
            <wp:posOffset>12700</wp:posOffset>
          </wp:positionV>
          <wp:extent cx="354330" cy="117475"/>
          <wp:effectExtent l="0" t="0" r="7620" b="0"/>
          <wp:wrapNone/>
          <wp:docPr id="1" name="Resim 1" descr="yazı tipi, grafik, logo,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grafik, logo, ekran görüntüsü içeren bir resim&#10;&#10;Yapay zeka tarafından oluşturulmuş içerik yanlış olabili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4330" cy="117475"/>
                  </a:xfrm>
                  <a:prstGeom prst="rect">
                    <a:avLst/>
                  </a:prstGeom>
                  <a:noFill/>
                </pic:spPr>
              </pic:pic>
            </a:graphicData>
          </a:graphic>
          <wp14:sizeRelH relativeFrom="margin">
            <wp14:pctWidth>0</wp14:pctWidth>
          </wp14:sizeRelH>
          <wp14:sizeRelV relativeFrom="margin">
            <wp14:pctHeight>0</wp14:pctHeight>
          </wp14:sizeRelV>
        </wp:anchor>
      </w:drawing>
    </w:r>
    <w:r w:rsidRPr="008A3A6C">
      <w:rPr>
        <w:rFonts w:ascii="Cambria" w:eastAsia="TimesNewRoman,Italic" w:hAnsi="Cambria"/>
        <w:i/>
        <w:iCs/>
        <w:u w:val="single"/>
      </w:rPr>
      <w:t xml:space="preserve">Dergi Adı, yıl, cilt(sayı), </w:t>
    </w:r>
    <w:r>
      <w:rPr>
        <w:rFonts w:ascii="Cambria" w:eastAsia="TimesNewRoman,Italic" w:hAnsi="Cambria"/>
        <w:i/>
        <w:iCs/>
        <w:u w:val="single"/>
      </w:rPr>
      <w:t xml:space="preserve">: </w:t>
    </w:r>
    <w:r>
      <w:rPr>
        <w:rFonts w:ascii="Cambria" w:hAnsi="Cambria"/>
        <w:u w:val="single"/>
      </w:rPr>
      <w:t>Yayın Türü (</w:t>
    </w:r>
    <w:r w:rsidRPr="008A3A6C">
      <w:rPr>
        <w:rFonts w:ascii="Cambria" w:hAnsi="Cambria"/>
        <w:noProof/>
        <w:u w:val="single"/>
      </w:rPr>
      <w:t xml:space="preserve">Hakemli </w:t>
    </w:r>
    <w:r>
      <w:rPr>
        <w:rFonts w:ascii="Cambria" w:hAnsi="Cambria"/>
        <w:noProof/>
        <w:u w:val="single"/>
      </w:rPr>
      <w:t>Makale, vd.)</w:t>
    </w:r>
    <w:r w:rsidRPr="008A3A6C">
      <w:rPr>
        <w:rFonts w:ascii="Cambria" w:hAnsi="Cambria"/>
        <w:noProof/>
        <w:u w:val="single"/>
      </w:rPr>
      <w:t xml:space="preserve"> / </w:t>
    </w:r>
    <w:r w:rsidRPr="008A3A6C">
      <w:rPr>
        <w:rFonts w:ascii="Cambria" w:hAnsi="Cambria"/>
        <w:i/>
        <w:noProof/>
        <w:u w:val="single"/>
      </w:rPr>
      <w:t xml:space="preserve">Refereed Article, </w:t>
    </w:r>
    <w:r>
      <w:rPr>
        <w:rFonts w:ascii="Cambria" w:hAnsi="Cambria"/>
        <w:i/>
        <w:noProof/>
        <w:u w:val="single"/>
      </w:rPr>
      <w:t>et al)</w:t>
    </w:r>
    <w:r w:rsidRPr="008A3A6C">
      <w:rPr>
        <w:rFonts w:ascii="Cambria" w:hAnsi="Cambria"/>
        <w:noProof/>
        <w:u w:val="single"/>
      </w:rPr>
      <w:tab/>
    </w:r>
    <w:r w:rsidRPr="008A3A6C">
      <w:rPr>
        <w:rFonts w:ascii="Cambria" w:hAnsi="Cambria"/>
        <w:noProof/>
        <w:u w:val="single"/>
      </w:rPr>
      <w:tab/>
    </w:r>
  </w:p>
  <w:p w14:paraId="65CE6220" w14:textId="0F3D5825" w:rsidR="008A3A6C" w:rsidRPr="00C03489" w:rsidRDefault="008A3A6C" w:rsidP="00C034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89D2" w14:textId="21A86759" w:rsidR="00B8748A" w:rsidRPr="00CA05AA" w:rsidRDefault="00B8748A" w:rsidP="00B8748A">
    <w:pPr>
      <w:pStyle w:val="stBilgi"/>
      <w:rPr>
        <w:rFonts w:ascii="Cambria" w:eastAsia="TimesNewRoman,Italic" w:hAnsi="Cambria"/>
        <w:iCs/>
      </w:rPr>
    </w:pPr>
    <w:r w:rsidRPr="00CA05AA">
      <w:rPr>
        <w:rFonts w:ascii="Cambria" w:eastAsia="TimesNewRoman,Italic" w:hAnsi="Cambria"/>
        <w:iCs/>
      </w:rPr>
      <w:t>Türkçe Başlık</w:t>
    </w:r>
    <w:r w:rsidR="00C85998">
      <w:rPr>
        <w:rFonts w:ascii="Cambria" w:eastAsia="TimesNewRoman,Italic" w:hAnsi="Cambria"/>
        <w:iCs/>
      </w:rPr>
      <w:t xml:space="preserve"> (Makale Diline göre başlık yazılacaktır.)</w:t>
    </w:r>
  </w:p>
  <w:p w14:paraId="5F18A234" w14:textId="3968FA30" w:rsidR="008A3A6C" w:rsidRPr="00CA05AA" w:rsidRDefault="00B8748A" w:rsidP="00B8748A">
    <w:pPr>
      <w:pStyle w:val="stBilgi"/>
    </w:pPr>
    <w:r w:rsidRPr="00CA05AA">
      <w:rPr>
        <w:noProof/>
        <w:lang w:val="tr-TR" w:eastAsia="tr-TR"/>
      </w:rPr>
      <w:drawing>
        <wp:anchor distT="0" distB="0" distL="114300" distR="114300" simplePos="0" relativeHeight="251681280" behindDoc="0" locked="0" layoutInCell="1" allowOverlap="1" wp14:anchorId="10FEFD63" wp14:editId="69CD5FA3">
          <wp:simplePos x="0" y="0"/>
          <wp:positionH relativeFrom="column">
            <wp:posOffset>5410200</wp:posOffset>
          </wp:positionH>
          <wp:positionV relativeFrom="paragraph">
            <wp:posOffset>12700</wp:posOffset>
          </wp:positionV>
          <wp:extent cx="354330" cy="117475"/>
          <wp:effectExtent l="0" t="0" r="7620" b="0"/>
          <wp:wrapNone/>
          <wp:docPr id="3" name="Resim 3" descr="yazı tipi, grafik, logo,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yazı tipi, grafik, logo, ekran görüntüsü içeren bir resim&#10;&#10;Yapay zeka tarafından oluşturulmuş içerik yanlış olabili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4330" cy="117475"/>
                  </a:xfrm>
                  <a:prstGeom prst="rect">
                    <a:avLst/>
                  </a:prstGeom>
                  <a:noFill/>
                </pic:spPr>
              </pic:pic>
            </a:graphicData>
          </a:graphic>
          <wp14:sizeRelH relativeFrom="margin">
            <wp14:pctWidth>0</wp14:pctWidth>
          </wp14:sizeRelH>
          <wp14:sizeRelV relativeFrom="margin">
            <wp14:pctHeight>0</wp14:pctHeight>
          </wp14:sizeRelV>
        </wp:anchor>
      </w:drawing>
    </w:r>
    <w:r w:rsidR="00CA05AA" w:rsidRPr="008A3A6C">
      <w:rPr>
        <w:rFonts w:ascii="Cambria" w:hAnsi="Cambria"/>
        <w:noProof/>
        <w:u w:val="single"/>
      </w:rPr>
      <w:tab/>
    </w:r>
    <w:r w:rsidR="00CA05AA" w:rsidRPr="008A3A6C">
      <w:rPr>
        <w:rFonts w:ascii="Cambria" w:hAnsi="Cambria"/>
        <w:noProof/>
        <w:u w:val="singl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DEE7" w14:textId="05FDBE6B" w:rsidR="00803B52" w:rsidRDefault="00CF3658" w:rsidP="00803B52">
    <w:pPr>
      <w:pStyle w:val="a"/>
      <w:tabs>
        <w:tab w:val="clear" w:pos="9072"/>
        <w:tab w:val="right" w:pos="9084"/>
      </w:tabs>
      <w:rPr>
        <w:rFonts w:ascii="Times New Roman" w:eastAsia="TimesNewRoman,Italic" w:hAnsi="Times New Roman"/>
        <w:i/>
        <w:iCs/>
        <w:u w:val="single"/>
      </w:rPr>
    </w:pPr>
    <w:bookmarkStart w:id="4" w:name="_Hlk216359586"/>
    <w:r>
      <w:rPr>
        <w:rFonts w:ascii="Times New Roman" w:eastAsia="TimesNewRoman,Italic" w:hAnsi="Times New Roman"/>
        <w:i/>
        <w:iCs/>
        <w:noProof/>
        <w:u w:val="single"/>
      </w:rPr>
      <mc:AlternateContent>
        <mc:Choice Requires="wps">
          <w:drawing>
            <wp:anchor distT="0" distB="0" distL="114300" distR="114300" simplePos="0" relativeHeight="251644416" behindDoc="0" locked="0" layoutInCell="1" allowOverlap="1" wp14:anchorId="64C30969" wp14:editId="310B540C">
              <wp:simplePos x="0" y="0"/>
              <wp:positionH relativeFrom="column">
                <wp:posOffset>-66675</wp:posOffset>
              </wp:positionH>
              <wp:positionV relativeFrom="paragraph">
                <wp:posOffset>-221615</wp:posOffset>
              </wp:positionV>
              <wp:extent cx="4619625" cy="523875"/>
              <wp:effectExtent l="0" t="0" r="9525" b="0"/>
              <wp:wrapTopAndBottom/>
              <wp:docPr id="186230798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23875"/>
                      </a:xfrm>
                      <a:prstGeom prst="rect">
                        <a:avLst/>
                      </a:prstGeom>
                      <a:noFill/>
                      <a:ln w="9525">
                        <a:noFill/>
                        <a:miter lim="800000"/>
                        <a:headEnd/>
                        <a:tailEnd/>
                      </a:ln>
                    </wps:spPr>
                    <wps:txbx>
                      <w:txbxContent>
                        <w:p w14:paraId="4C28C825" w14:textId="042598C6" w:rsidR="00D22EB7" w:rsidRPr="00CA05AA" w:rsidRDefault="00803B52" w:rsidP="00803B52">
                          <w:pPr>
                            <w:pStyle w:val="ZZZZZbuefadtitle"/>
                            <w:jc w:val="left"/>
                            <w:rPr>
                              <w:rFonts w:ascii="Cambria" w:hAnsi="Cambria"/>
                              <w:b/>
                              <w:bCs/>
                              <w:sz w:val="18"/>
                              <w:szCs w:val="22"/>
                            </w:rPr>
                          </w:pPr>
                          <w:r w:rsidRPr="00CA05AA">
                            <w:rPr>
                              <w:rFonts w:ascii="Cambria" w:hAnsi="Cambria"/>
                              <w:b/>
                              <w:bCs/>
                              <w:sz w:val="18"/>
                              <w:szCs w:val="22"/>
                            </w:rPr>
                            <w:t xml:space="preserve">Bartın </w:t>
                          </w:r>
                          <w:r w:rsidR="00D22EB7" w:rsidRPr="00CA05AA">
                            <w:rPr>
                              <w:rFonts w:ascii="Cambria" w:hAnsi="Cambria"/>
                              <w:b/>
                              <w:bCs/>
                              <w:sz w:val="18"/>
                              <w:szCs w:val="22"/>
                            </w:rPr>
                            <w:t>Üniversitesi</w:t>
                          </w:r>
                          <w:r w:rsidRPr="00CA05AA">
                            <w:rPr>
                              <w:rFonts w:ascii="Cambria" w:hAnsi="Cambria"/>
                              <w:b/>
                              <w:bCs/>
                              <w:sz w:val="18"/>
                              <w:szCs w:val="22"/>
                            </w:rPr>
                            <w:t xml:space="preserve"> </w:t>
                          </w:r>
                          <w:r w:rsidR="00C85998">
                            <w:rPr>
                              <w:rFonts w:ascii="Cambria" w:hAnsi="Cambria"/>
                              <w:b/>
                              <w:bCs/>
                              <w:sz w:val="18"/>
                              <w:szCs w:val="22"/>
                            </w:rPr>
                            <w:t>……..</w:t>
                          </w:r>
                          <w:r w:rsidR="00CF3658" w:rsidRPr="00CA05AA">
                            <w:rPr>
                              <w:rFonts w:ascii="Cambria" w:hAnsi="Cambria"/>
                              <w:b/>
                              <w:bCs/>
                              <w:sz w:val="18"/>
                              <w:szCs w:val="22"/>
                            </w:rPr>
                            <w:t xml:space="preserve"> Dergisi</w:t>
                          </w:r>
                        </w:p>
                        <w:p w14:paraId="595A3F7A" w14:textId="10B3349F" w:rsidR="00803B52" w:rsidRPr="00CF3658" w:rsidRDefault="002F193D" w:rsidP="002F193D">
                          <w:pPr>
                            <w:pStyle w:val="ZZZZZbuefadtitle"/>
                            <w:jc w:val="left"/>
                            <w:rPr>
                              <w:sz w:val="18"/>
                              <w:szCs w:val="22"/>
                            </w:rPr>
                          </w:pPr>
                          <w:r w:rsidRPr="002F193D">
                            <w:rPr>
                              <w:rFonts w:ascii="Cambria" w:hAnsi="Cambria"/>
                              <w:sz w:val="18"/>
                              <w:szCs w:val="22"/>
                            </w:rPr>
                            <w:t>https://doi.org/</w:t>
                          </w:r>
                          <w:r w:rsidR="00C85998">
                            <w:rPr>
                              <w:rFonts w:ascii="Cambria" w:hAnsi="Cambria"/>
                              <w:sz w:val="18"/>
                              <w:szCs w:val="22"/>
                            </w:rPr>
                            <w:t>.........</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30969" id="_x0000_t202" coordsize="21600,21600" o:spt="202" path="m,l,21600r21600,l21600,xe">
              <v:stroke joinstyle="miter"/>
              <v:path gradientshapeok="t" o:connecttype="rect"/>
            </v:shapetype>
            <v:shape id="Metin Kutusu 2" o:spid="_x0000_s1026" type="#_x0000_t202" style="position:absolute;margin-left:-5.25pt;margin-top:-17.45pt;width:363.75pt;height:4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" filled="f" stroked="f">
              <v:textbox inset=",,0">
                <w:txbxContent>
                  <w:p w14:paraId="4C28C825" w14:textId="042598C6" w:rsidR="00D22EB7" w:rsidRPr="00CA05AA" w:rsidRDefault="00803B52" w:rsidP="00803B52">
                    <w:pPr>
                      <w:pStyle w:val="ZZZZZbuefadtitle"/>
                      <w:jc w:val="left"/>
                      <w:rPr>
                        <w:rFonts w:ascii="Cambria" w:hAnsi="Cambria"/>
                        <w:b/>
                        <w:bCs/>
                        <w:sz w:val="18"/>
                        <w:szCs w:val="22"/>
                      </w:rPr>
                    </w:pPr>
                    <w:r w:rsidRPr="00CA05AA">
                      <w:rPr>
                        <w:rFonts w:ascii="Cambria" w:hAnsi="Cambria"/>
                        <w:b/>
                        <w:bCs/>
                        <w:sz w:val="18"/>
                        <w:szCs w:val="22"/>
                      </w:rPr>
                      <w:t xml:space="preserve">Bartın </w:t>
                    </w:r>
                    <w:r w:rsidR="00D22EB7" w:rsidRPr="00CA05AA">
                      <w:rPr>
                        <w:rFonts w:ascii="Cambria" w:hAnsi="Cambria"/>
                        <w:b/>
                        <w:bCs/>
                        <w:sz w:val="18"/>
                        <w:szCs w:val="22"/>
                      </w:rPr>
                      <w:t>Üniversitesi</w:t>
                    </w:r>
                    <w:r w:rsidRPr="00CA05AA">
                      <w:rPr>
                        <w:rFonts w:ascii="Cambria" w:hAnsi="Cambria"/>
                        <w:b/>
                        <w:bCs/>
                        <w:sz w:val="18"/>
                        <w:szCs w:val="22"/>
                      </w:rPr>
                      <w:t xml:space="preserve"> </w:t>
                    </w:r>
                    <w:r w:rsidR="00C85998">
                      <w:rPr>
                        <w:rFonts w:ascii="Cambria" w:hAnsi="Cambria"/>
                        <w:b/>
                        <w:bCs/>
                        <w:sz w:val="18"/>
                        <w:szCs w:val="22"/>
                      </w:rPr>
                      <w:t>……..</w:t>
                    </w:r>
                    <w:r w:rsidR="00CF3658" w:rsidRPr="00CA05AA">
                      <w:rPr>
                        <w:rFonts w:ascii="Cambria" w:hAnsi="Cambria"/>
                        <w:b/>
                        <w:bCs/>
                        <w:sz w:val="18"/>
                        <w:szCs w:val="22"/>
                      </w:rPr>
                      <w:t xml:space="preserve"> Dergisi</w:t>
                    </w:r>
                  </w:p>
                  <w:p w14:paraId="595A3F7A" w14:textId="10B3349F" w:rsidR="00803B52" w:rsidRPr="00CF3658" w:rsidRDefault="002F193D" w:rsidP="002F193D">
                    <w:pPr>
                      <w:pStyle w:val="ZZZZZbuefadtitle"/>
                      <w:jc w:val="left"/>
                      <w:rPr>
                        <w:sz w:val="18"/>
                        <w:szCs w:val="22"/>
                      </w:rPr>
                    </w:pPr>
                    <w:r w:rsidRPr="002F193D">
                      <w:rPr>
                        <w:rFonts w:ascii="Cambria" w:hAnsi="Cambria"/>
                        <w:sz w:val="18"/>
                        <w:szCs w:val="22"/>
                      </w:rPr>
                      <w:t>https://doi.org/</w:t>
                    </w:r>
                    <w:r w:rsidR="00C85998">
                      <w:rPr>
                        <w:rFonts w:ascii="Cambria" w:hAnsi="Cambria"/>
                        <w:sz w:val="18"/>
                        <w:szCs w:val="22"/>
                      </w:rPr>
                      <w:t>.........</w:t>
                    </w:r>
                  </w:p>
                </w:txbxContent>
              </v:textbox>
              <w10:wrap type="topAndBottom"/>
            </v:shape>
          </w:pict>
        </mc:Fallback>
      </mc:AlternateContent>
    </w:r>
    <w:r>
      <w:rPr>
        <w:noProof/>
      </w:rPr>
      <w:drawing>
        <wp:anchor distT="0" distB="0" distL="114300" distR="114300" simplePos="0" relativeHeight="251648512" behindDoc="0" locked="0" layoutInCell="1" allowOverlap="1" wp14:anchorId="28DD4D02" wp14:editId="00D8CF10">
          <wp:simplePos x="0" y="0"/>
          <wp:positionH relativeFrom="column">
            <wp:posOffset>4753610</wp:posOffset>
          </wp:positionH>
          <wp:positionV relativeFrom="paragraph">
            <wp:posOffset>-144780</wp:posOffset>
          </wp:positionV>
          <wp:extent cx="986070" cy="328039"/>
          <wp:effectExtent l="0" t="0" r="0" b="0"/>
          <wp:wrapNone/>
          <wp:docPr id="1605427014" name="Resim 160542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27014" name="Resim 16054270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6070" cy="328039"/>
                  </a:xfrm>
                  <a:prstGeom prst="rect">
                    <a:avLst/>
                  </a:prstGeom>
                  <a:noFill/>
                </pic:spPr>
              </pic:pic>
            </a:graphicData>
          </a:graphic>
        </wp:anchor>
      </w:drawing>
    </w:r>
  </w:p>
  <w:p w14:paraId="3F400EEC" w14:textId="50C58B9C" w:rsidR="00803B52" w:rsidRPr="008A3A6C" w:rsidRDefault="00803B52" w:rsidP="00803B52">
    <w:pPr>
      <w:pStyle w:val="a"/>
      <w:rPr>
        <w:rFonts w:ascii="Cambria" w:hAnsi="Cambria"/>
        <w:u w:val="single"/>
      </w:rPr>
    </w:pPr>
    <w:r>
      <w:rPr>
        <w:rFonts w:ascii="Times New Roman" w:eastAsia="TimesNewRoman,Italic" w:hAnsi="Times New Roman"/>
        <w:i/>
        <w:iCs/>
        <w:u w:val="single"/>
      </w:rPr>
      <w:tab/>
    </w:r>
    <w:r>
      <w:rPr>
        <w:rFonts w:ascii="Times New Roman" w:eastAsia="TimesNewRoman,Italic" w:hAnsi="Times New Roman"/>
        <w:i/>
        <w:iCs/>
        <w:u w:val="single"/>
      </w:rPr>
      <w:tab/>
    </w:r>
  </w:p>
  <w:bookmarkEnd w:id="4"/>
  <w:p w14:paraId="22132C72" w14:textId="64EA7672" w:rsidR="003F2EB8" w:rsidRPr="00803B52" w:rsidRDefault="003F2EB8" w:rsidP="00803B5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42097"/>
    <w:multiLevelType w:val="multilevel"/>
    <w:tmpl w:val="089A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94681"/>
    <w:multiLevelType w:val="hybridMultilevel"/>
    <w:tmpl w:val="0CE2A73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6D54CBD"/>
    <w:multiLevelType w:val="hybridMultilevel"/>
    <w:tmpl w:val="84EE0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35E723B"/>
    <w:multiLevelType w:val="hybridMultilevel"/>
    <w:tmpl w:val="127EE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6871A28"/>
    <w:multiLevelType w:val="hybridMultilevel"/>
    <w:tmpl w:val="4CFCCF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64"/>
    <w:rsid w:val="000238B4"/>
    <w:rsid w:val="00037851"/>
    <w:rsid w:val="0004203C"/>
    <w:rsid w:val="00050D78"/>
    <w:rsid w:val="00053473"/>
    <w:rsid w:val="00054FD3"/>
    <w:rsid w:val="00063DFC"/>
    <w:rsid w:val="000670F5"/>
    <w:rsid w:val="000747C1"/>
    <w:rsid w:val="00081E9E"/>
    <w:rsid w:val="000A1DBC"/>
    <w:rsid w:val="000C5618"/>
    <w:rsid w:val="000D34A4"/>
    <w:rsid w:val="0010539C"/>
    <w:rsid w:val="00116949"/>
    <w:rsid w:val="00120271"/>
    <w:rsid w:val="00120DC1"/>
    <w:rsid w:val="001263F9"/>
    <w:rsid w:val="001552C4"/>
    <w:rsid w:val="00166C12"/>
    <w:rsid w:val="00176378"/>
    <w:rsid w:val="00182E82"/>
    <w:rsid w:val="00190281"/>
    <w:rsid w:val="001905F6"/>
    <w:rsid w:val="00193B7B"/>
    <w:rsid w:val="001B6A76"/>
    <w:rsid w:val="001D7BCD"/>
    <w:rsid w:val="00200F83"/>
    <w:rsid w:val="00211108"/>
    <w:rsid w:val="002D217E"/>
    <w:rsid w:val="002F193D"/>
    <w:rsid w:val="00312927"/>
    <w:rsid w:val="003604CB"/>
    <w:rsid w:val="00395629"/>
    <w:rsid w:val="003A543C"/>
    <w:rsid w:val="003E24E5"/>
    <w:rsid w:val="003F1413"/>
    <w:rsid w:val="003F2DD4"/>
    <w:rsid w:val="003F2EB8"/>
    <w:rsid w:val="003F3AEB"/>
    <w:rsid w:val="003F3FCA"/>
    <w:rsid w:val="004052F4"/>
    <w:rsid w:val="00417A87"/>
    <w:rsid w:val="00424614"/>
    <w:rsid w:val="00433FA3"/>
    <w:rsid w:val="00441EC3"/>
    <w:rsid w:val="00447DA6"/>
    <w:rsid w:val="00450227"/>
    <w:rsid w:val="004535A7"/>
    <w:rsid w:val="0045494C"/>
    <w:rsid w:val="00460DB5"/>
    <w:rsid w:val="004A2D3E"/>
    <w:rsid w:val="004A7B74"/>
    <w:rsid w:val="004B0316"/>
    <w:rsid w:val="004E6589"/>
    <w:rsid w:val="004F0A1C"/>
    <w:rsid w:val="004F666A"/>
    <w:rsid w:val="00512319"/>
    <w:rsid w:val="00545A13"/>
    <w:rsid w:val="00555CA1"/>
    <w:rsid w:val="0056201F"/>
    <w:rsid w:val="00565123"/>
    <w:rsid w:val="005667F3"/>
    <w:rsid w:val="00584FEB"/>
    <w:rsid w:val="00594454"/>
    <w:rsid w:val="005A1152"/>
    <w:rsid w:val="005B5915"/>
    <w:rsid w:val="005C3033"/>
    <w:rsid w:val="005D0FC6"/>
    <w:rsid w:val="005E0B07"/>
    <w:rsid w:val="005E45AA"/>
    <w:rsid w:val="0061751E"/>
    <w:rsid w:val="00657C09"/>
    <w:rsid w:val="006652C9"/>
    <w:rsid w:val="006B3068"/>
    <w:rsid w:val="006D1697"/>
    <w:rsid w:val="006F04B7"/>
    <w:rsid w:val="006F1C03"/>
    <w:rsid w:val="00703605"/>
    <w:rsid w:val="00723FB7"/>
    <w:rsid w:val="00726E9D"/>
    <w:rsid w:val="0076255F"/>
    <w:rsid w:val="007755B7"/>
    <w:rsid w:val="00776437"/>
    <w:rsid w:val="00794067"/>
    <w:rsid w:val="00796328"/>
    <w:rsid w:val="007B0F9B"/>
    <w:rsid w:val="007B5319"/>
    <w:rsid w:val="007D7E88"/>
    <w:rsid w:val="007F1109"/>
    <w:rsid w:val="00803B52"/>
    <w:rsid w:val="0080448C"/>
    <w:rsid w:val="008211AB"/>
    <w:rsid w:val="00824680"/>
    <w:rsid w:val="00826913"/>
    <w:rsid w:val="00827C10"/>
    <w:rsid w:val="00837113"/>
    <w:rsid w:val="00842EB8"/>
    <w:rsid w:val="00846358"/>
    <w:rsid w:val="00871255"/>
    <w:rsid w:val="00871D7E"/>
    <w:rsid w:val="00896D0A"/>
    <w:rsid w:val="008A3A6C"/>
    <w:rsid w:val="008D24A0"/>
    <w:rsid w:val="00913B2C"/>
    <w:rsid w:val="00921029"/>
    <w:rsid w:val="00946ED1"/>
    <w:rsid w:val="00971EFB"/>
    <w:rsid w:val="0098258B"/>
    <w:rsid w:val="00990B96"/>
    <w:rsid w:val="009A294D"/>
    <w:rsid w:val="009B1D9A"/>
    <w:rsid w:val="009D0F06"/>
    <w:rsid w:val="009E5DE9"/>
    <w:rsid w:val="009F3CC3"/>
    <w:rsid w:val="009F5356"/>
    <w:rsid w:val="00A03BCF"/>
    <w:rsid w:val="00A373B2"/>
    <w:rsid w:val="00A56469"/>
    <w:rsid w:val="00A93803"/>
    <w:rsid w:val="00AF03FF"/>
    <w:rsid w:val="00B0536F"/>
    <w:rsid w:val="00B05DF3"/>
    <w:rsid w:val="00B14912"/>
    <w:rsid w:val="00B16578"/>
    <w:rsid w:val="00B378C9"/>
    <w:rsid w:val="00B53264"/>
    <w:rsid w:val="00B55656"/>
    <w:rsid w:val="00B55C75"/>
    <w:rsid w:val="00B607D5"/>
    <w:rsid w:val="00B8748A"/>
    <w:rsid w:val="00B95DC3"/>
    <w:rsid w:val="00BB39AA"/>
    <w:rsid w:val="00BD0974"/>
    <w:rsid w:val="00BD65FF"/>
    <w:rsid w:val="00BF20E4"/>
    <w:rsid w:val="00BF79BE"/>
    <w:rsid w:val="00C03489"/>
    <w:rsid w:val="00C4627A"/>
    <w:rsid w:val="00C46592"/>
    <w:rsid w:val="00C52361"/>
    <w:rsid w:val="00C7299E"/>
    <w:rsid w:val="00C809BF"/>
    <w:rsid w:val="00C85998"/>
    <w:rsid w:val="00CA05AA"/>
    <w:rsid w:val="00CA586A"/>
    <w:rsid w:val="00CD3266"/>
    <w:rsid w:val="00CD3E7A"/>
    <w:rsid w:val="00CF3658"/>
    <w:rsid w:val="00D15D02"/>
    <w:rsid w:val="00D22EB7"/>
    <w:rsid w:val="00D27CED"/>
    <w:rsid w:val="00D34C81"/>
    <w:rsid w:val="00D6757F"/>
    <w:rsid w:val="00D7219B"/>
    <w:rsid w:val="00D849D2"/>
    <w:rsid w:val="00D900BF"/>
    <w:rsid w:val="00DA61D8"/>
    <w:rsid w:val="00DB1042"/>
    <w:rsid w:val="00DC05F6"/>
    <w:rsid w:val="00DC09E4"/>
    <w:rsid w:val="00DE560F"/>
    <w:rsid w:val="00DF5289"/>
    <w:rsid w:val="00E0004D"/>
    <w:rsid w:val="00E14E45"/>
    <w:rsid w:val="00E166D6"/>
    <w:rsid w:val="00E50AFA"/>
    <w:rsid w:val="00E75C97"/>
    <w:rsid w:val="00E8366E"/>
    <w:rsid w:val="00E870F6"/>
    <w:rsid w:val="00EA2DFC"/>
    <w:rsid w:val="00EB4F66"/>
    <w:rsid w:val="00EB780F"/>
    <w:rsid w:val="00EC51AC"/>
    <w:rsid w:val="00EE1D32"/>
    <w:rsid w:val="00EE28E9"/>
    <w:rsid w:val="00EE5907"/>
    <w:rsid w:val="00EF7963"/>
    <w:rsid w:val="00F04988"/>
    <w:rsid w:val="00F207CE"/>
    <w:rsid w:val="00F3249D"/>
    <w:rsid w:val="00F32946"/>
    <w:rsid w:val="00F70134"/>
    <w:rsid w:val="00F704DB"/>
    <w:rsid w:val="00FA070D"/>
    <w:rsid w:val="00FA1EEC"/>
    <w:rsid w:val="00FA70B9"/>
    <w:rsid w:val="00FB42B3"/>
    <w:rsid w:val="00FB460B"/>
    <w:rsid w:val="00FD6DD9"/>
    <w:rsid w:val="00FF7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4BA16"/>
  <w15:docId w15:val="{5DE2F15E-3B61-43A3-8181-B8472832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264"/>
    <w:pPr>
      <w:suppressAutoHyphens/>
      <w:spacing w:after="0" w:line="240" w:lineRule="auto"/>
      <w:jc w:val="both"/>
    </w:pPr>
    <w:rPr>
      <w:rFonts w:ascii="Times New Roman" w:eastAsia="Calibri" w:hAnsi="Times New Roman" w:cs="Calibri"/>
      <w:sz w:val="20"/>
      <w:lang w:val="en-US" w:eastAsia="ar-SA"/>
    </w:rPr>
  </w:style>
  <w:style w:type="paragraph" w:styleId="Balk1">
    <w:name w:val="heading 1"/>
    <w:basedOn w:val="Normal"/>
    <w:next w:val="Normal"/>
    <w:link w:val="Balk1Char"/>
    <w:uiPriority w:val="9"/>
    <w:qFormat/>
    <w:rsid w:val="00803B52"/>
    <w:pPr>
      <w:suppressAutoHyphens w:val="0"/>
      <w:spacing w:after="60" w:line="23" w:lineRule="atLeast"/>
      <w:outlineLvl w:val="0"/>
    </w:pPr>
    <w:rPr>
      <w:rFonts w:cs="Times New Roman"/>
      <w:b/>
      <w:sz w:val="24"/>
      <w:szCs w:val="24"/>
      <w:lang w:val="tr-TR" w:eastAsia="en-US"/>
    </w:rPr>
  </w:style>
  <w:style w:type="paragraph" w:styleId="Balk2">
    <w:name w:val="heading 2"/>
    <w:basedOn w:val="Normal"/>
    <w:next w:val="Normal"/>
    <w:link w:val="Balk2Char"/>
    <w:uiPriority w:val="9"/>
    <w:semiHidden/>
    <w:unhideWhenUsed/>
    <w:qFormat/>
    <w:rsid w:val="00803B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545A1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B53264"/>
    <w:rPr>
      <w:color w:val="0000FF"/>
      <w:u w:val="single"/>
    </w:rPr>
  </w:style>
  <w:style w:type="character" w:styleId="Vurgu">
    <w:name w:val="Emphasis"/>
    <w:uiPriority w:val="20"/>
    <w:qFormat/>
    <w:rsid w:val="00B53264"/>
    <w:rPr>
      <w:i/>
      <w:iCs/>
    </w:rPr>
  </w:style>
  <w:style w:type="paragraph" w:customStyle="1" w:styleId="stbilgi1">
    <w:name w:val="Üstbilgi1"/>
    <w:basedOn w:val="Normal"/>
    <w:link w:val="stbilgiChar"/>
    <w:uiPriority w:val="99"/>
    <w:unhideWhenUsed/>
    <w:rsid w:val="00B53264"/>
    <w:pPr>
      <w:tabs>
        <w:tab w:val="center" w:pos="4536"/>
        <w:tab w:val="right" w:pos="9072"/>
      </w:tabs>
    </w:pPr>
  </w:style>
  <w:style w:type="character" w:customStyle="1" w:styleId="stbilgiChar">
    <w:name w:val="Üstbilgi Char"/>
    <w:link w:val="stbilgi1"/>
    <w:uiPriority w:val="99"/>
    <w:rsid w:val="00B53264"/>
    <w:rPr>
      <w:rFonts w:ascii="Times New Roman" w:eastAsia="Calibri" w:hAnsi="Times New Roman" w:cs="Calibri"/>
      <w:sz w:val="20"/>
      <w:lang w:val="en-US" w:eastAsia="ar-SA"/>
    </w:rPr>
  </w:style>
  <w:style w:type="paragraph" w:styleId="AltBilgi">
    <w:name w:val="footer"/>
    <w:basedOn w:val="Normal"/>
    <w:link w:val="AltBilgiChar"/>
    <w:uiPriority w:val="99"/>
    <w:unhideWhenUsed/>
    <w:rsid w:val="00B53264"/>
    <w:pPr>
      <w:tabs>
        <w:tab w:val="center" w:pos="4536"/>
        <w:tab w:val="right" w:pos="9072"/>
      </w:tabs>
    </w:pPr>
  </w:style>
  <w:style w:type="character" w:customStyle="1" w:styleId="AltBilgiChar">
    <w:name w:val="Alt Bilgi Char"/>
    <w:basedOn w:val="VarsaylanParagrafYazTipi"/>
    <w:link w:val="AltBilgi"/>
    <w:uiPriority w:val="99"/>
    <w:rsid w:val="00B53264"/>
    <w:rPr>
      <w:rFonts w:ascii="Times New Roman" w:eastAsia="Calibri" w:hAnsi="Times New Roman" w:cs="Calibri"/>
      <w:sz w:val="20"/>
      <w:lang w:val="en-US" w:eastAsia="ar-SA"/>
    </w:rPr>
  </w:style>
  <w:style w:type="paragraph" w:styleId="BalonMetni">
    <w:name w:val="Balloon Text"/>
    <w:basedOn w:val="Normal"/>
    <w:link w:val="BalonMetniChar"/>
    <w:uiPriority w:val="99"/>
    <w:semiHidden/>
    <w:unhideWhenUsed/>
    <w:rsid w:val="004A7B74"/>
    <w:rPr>
      <w:rFonts w:ascii="Tahoma" w:hAnsi="Tahoma" w:cs="Tahoma"/>
      <w:sz w:val="16"/>
      <w:szCs w:val="16"/>
    </w:rPr>
  </w:style>
  <w:style w:type="character" w:customStyle="1" w:styleId="BalonMetniChar">
    <w:name w:val="Balon Metni Char"/>
    <w:basedOn w:val="VarsaylanParagrafYazTipi"/>
    <w:link w:val="BalonMetni"/>
    <w:uiPriority w:val="99"/>
    <w:semiHidden/>
    <w:rsid w:val="004A7B74"/>
    <w:rPr>
      <w:rFonts w:ascii="Tahoma" w:eastAsia="Calibri" w:hAnsi="Tahoma" w:cs="Tahoma"/>
      <w:sz w:val="16"/>
      <w:szCs w:val="16"/>
      <w:lang w:val="en-US" w:eastAsia="ar-SA"/>
    </w:rPr>
  </w:style>
  <w:style w:type="paragraph" w:styleId="stBilgi">
    <w:name w:val="header"/>
    <w:basedOn w:val="Normal"/>
    <w:link w:val="stBilgiChar0"/>
    <w:uiPriority w:val="99"/>
    <w:unhideWhenUsed/>
    <w:rsid w:val="00182E82"/>
    <w:pPr>
      <w:tabs>
        <w:tab w:val="center" w:pos="4536"/>
        <w:tab w:val="right" w:pos="9072"/>
      </w:tabs>
    </w:pPr>
  </w:style>
  <w:style w:type="character" w:customStyle="1" w:styleId="stBilgiChar0">
    <w:name w:val="Üst Bilgi Char"/>
    <w:basedOn w:val="VarsaylanParagrafYazTipi"/>
    <w:link w:val="stBilgi"/>
    <w:uiPriority w:val="99"/>
    <w:rsid w:val="00182E82"/>
    <w:rPr>
      <w:rFonts w:ascii="Times New Roman" w:eastAsia="Calibri" w:hAnsi="Times New Roman" w:cs="Calibri"/>
      <w:sz w:val="20"/>
      <w:lang w:val="en-US" w:eastAsia="ar-SA"/>
    </w:rPr>
  </w:style>
  <w:style w:type="paragraph" w:customStyle="1" w:styleId="a">
    <w:basedOn w:val="Normal"/>
    <w:next w:val="AltBilgi"/>
    <w:link w:val="AltbilgiChar0"/>
    <w:uiPriority w:val="99"/>
    <w:unhideWhenUsed/>
    <w:rsid w:val="00803B52"/>
    <w:pPr>
      <w:tabs>
        <w:tab w:val="center" w:pos="4536"/>
        <w:tab w:val="right" w:pos="9072"/>
      </w:tabs>
      <w:suppressAutoHyphens w:val="0"/>
      <w:jc w:val="left"/>
    </w:pPr>
    <w:rPr>
      <w:rFonts w:ascii="Calibri" w:hAnsi="Calibri" w:cs="Arial"/>
      <w:szCs w:val="20"/>
      <w:lang w:val="tr-TR" w:eastAsia="tr-TR"/>
    </w:rPr>
  </w:style>
  <w:style w:type="paragraph" w:customStyle="1" w:styleId="ZZZZZbuefadtitle">
    <w:name w:val="ZZZZZbuefadtitle"/>
    <w:basedOn w:val="Normal"/>
    <w:rsid w:val="00803B52"/>
    <w:pPr>
      <w:suppressAutoHyphens w:val="0"/>
      <w:spacing w:before="60" w:after="60" w:line="276" w:lineRule="auto"/>
    </w:pPr>
    <w:rPr>
      <w:rFonts w:eastAsia="Times New Roman" w:cs="Times New Roman"/>
      <w:color w:val="1F3864" w:themeColor="accent5" w:themeShade="80"/>
      <w:sz w:val="28"/>
      <w:szCs w:val="28"/>
      <w:lang w:eastAsia="tr-TR"/>
    </w:rPr>
  </w:style>
  <w:style w:type="paragraph" w:styleId="DipnotMetni">
    <w:name w:val="footnote text"/>
    <w:basedOn w:val="Normal"/>
    <w:link w:val="DipnotMetniChar"/>
    <w:uiPriority w:val="99"/>
    <w:unhideWhenUsed/>
    <w:rsid w:val="00803B52"/>
    <w:pPr>
      <w:suppressAutoHyphens w:val="0"/>
      <w:jc w:val="left"/>
    </w:pPr>
    <w:rPr>
      <w:rFonts w:ascii="Calibri" w:hAnsi="Calibri" w:cs="Arial"/>
      <w:szCs w:val="20"/>
      <w:lang w:val="tr-TR" w:eastAsia="en-US"/>
    </w:rPr>
  </w:style>
  <w:style w:type="character" w:customStyle="1" w:styleId="DipnotMetniChar">
    <w:name w:val="Dipnot Metni Char"/>
    <w:basedOn w:val="VarsaylanParagrafYazTipi"/>
    <w:link w:val="DipnotMetni"/>
    <w:uiPriority w:val="99"/>
    <w:rsid w:val="00803B52"/>
    <w:rPr>
      <w:rFonts w:ascii="Calibri" w:eastAsia="Calibri" w:hAnsi="Calibri" w:cs="Arial"/>
      <w:sz w:val="20"/>
      <w:szCs w:val="20"/>
    </w:rPr>
  </w:style>
  <w:style w:type="character" w:styleId="DipnotBavurusu">
    <w:name w:val="footnote reference"/>
    <w:uiPriority w:val="99"/>
    <w:semiHidden/>
    <w:unhideWhenUsed/>
    <w:rsid w:val="00803B52"/>
    <w:rPr>
      <w:vertAlign w:val="superscript"/>
    </w:rPr>
  </w:style>
  <w:style w:type="character" w:customStyle="1" w:styleId="AltbilgiChar0">
    <w:name w:val="Altbilgi Char"/>
    <w:basedOn w:val="VarsaylanParagrafYazTipi"/>
    <w:link w:val="a"/>
    <w:uiPriority w:val="99"/>
    <w:rsid w:val="00803B52"/>
  </w:style>
  <w:style w:type="character" w:customStyle="1" w:styleId="Balk1Char">
    <w:name w:val="Başlık 1 Char"/>
    <w:basedOn w:val="VarsaylanParagrafYazTipi"/>
    <w:link w:val="Balk1"/>
    <w:uiPriority w:val="9"/>
    <w:rsid w:val="00803B52"/>
    <w:rPr>
      <w:rFonts w:ascii="Times New Roman" w:eastAsia="Calibri" w:hAnsi="Times New Roman" w:cs="Times New Roman"/>
      <w:b/>
      <w:sz w:val="24"/>
      <w:szCs w:val="24"/>
    </w:rPr>
  </w:style>
  <w:style w:type="paragraph" w:styleId="NormalWeb">
    <w:name w:val="Normal (Web)"/>
    <w:basedOn w:val="Normal"/>
    <w:uiPriority w:val="99"/>
    <w:unhideWhenUsed/>
    <w:rsid w:val="00803B52"/>
    <w:pPr>
      <w:suppressAutoHyphens w:val="0"/>
      <w:spacing w:before="100" w:beforeAutospacing="1" w:after="100" w:afterAutospacing="1"/>
      <w:jc w:val="left"/>
    </w:pPr>
    <w:rPr>
      <w:rFonts w:eastAsia="Times New Roman" w:cs="Times New Roman"/>
      <w:sz w:val="24"/>
      <w:szCs w:val="24"/>
      <w:lang w:val="tr-TR" w:eastAsia="tr-TR"/>
    </w:rPr>
  </w:style>
  <w:style w:type="character" w:customStyle="1" w:styleId="Balk2Char">
    <w:name w:val="Başlık 2 Char"/>
    <w:basedOn w:val="VarsaylanParagrafYazTipi"/>
    <w:link w:val="Balk2"/>
    <w:uiPriority w:val="9"/>
    <w:semiHidden/>
    <w:rsid w:val="00803B52"/>
    <w:rPr>
      <w:rFonts w:asciiTheme="majorHAnsi" w:eastAsiaTheme="majorEastAsia" w:hAnsiTheme="majorHAnsi" w:cstheme="majorBidi"/>
      <w:color w:val="2E74B5" w:themeColor="accent1" w:themeShade="BF"/>
      <w:sz w:val="26"/>
      <w:szCs w:val="26"/>
      <w:lang w:val="en-US" w:eastAsia="ar-SA"/>
    </w:rPr>
  </w:style>
  <w:style w:type="character" w:customStyle="1" w:styleId="Balk3Char">
    <w:name w:val="Başlık 3 Char"/>
    <w:basedOn w:val="VarsaylanParagrafYazTipi"/>
    <w:link w:val="Balk3"/>
    <w:uiPriority w:val="9"/>
    <w:semiHidden/>
    <w:rsid w:val="00545A13"/>
    <w:rPr>
      <w:rFonts w:asciiTheme="majorHAnsi" w:eastAsiaTheme="majorEastAsia" w:hAnsiTheme="majorHAnsi" w:cstheme="majorBidi"/>
      <w:color w:val="1F4D78" w:themeColor="accent1" w:themeShade="7F"/>
      <w:sz w:val="24"/>
      <w:szCs w:val="24"/>
      <w:lang w:val="en-US" w:eastAsia="ar-SA"/>
    </w:rPr>
  </w:style>
  <w:style w:type="character" w:styleId="Gl">
    <w:name w:val="Strong"/>
    <w:basedOn w:val="VarsaylanParagrafYazTipi"/>
    <w:uiPriority w:val="22"/>
    <w:qFormat/>
    <w:rsid w:val="00512319"/>
    <w:rPr>
      <w:b/>
      <w:bCs/>
    </w:rPr>
  </w:style>
  <w:style w:type="paragraph" w:styleId="ListeParagraf">
    <w:name w:val="List Paragraph"/>
    <w:basedOn w:val="Normal"/>
    <w:uiPriority w:val="34"/>
    <w:qFormat/>
    <w:rsid w:val="00312927"/>
    <w:pPr>
      <w:ind w:left="720"/>
      <w:contextualSpacing/>
    </w:pPr>
  </w:style>
  <w:style w:type="character" w:styleId="zlenenKpr">
    <w:name w:val="FollowedHyperlink"/>
    <w:basedOn w:val="VarsaylanParagrafYazTipi"/>
    <w:uiPriority w:val="99"/>
    <w:semiHidden/>
    <w:unhideWhenUsed/>
    <w:rsid w:val="00D22EB7"/>
    <w:rPr>
      <w:color w:val="954F72" w:themeColor="followedHyperlink"/>
      <w:u w:val="single"/>
    </w:rPr>
  </w:style>
  <w:style w:type="table" w:styleId="TabloKlavuzu">
    <w:name w:val="Table Grid"/>
    <w:basedOn w:val="NormalTablo"/>
    <w:uiPriority w:val="39"/>
    <w:rsid w:val="000C5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5523">
      <w:bodyDiv w:val="1"/>
      <w:marLeft w:val="0"/>
      <w:marRight w:val="0"/>
      <w:marTop w:val="0"/>
      <w:marBottom w:val="0"/>
      <w:divBdr>
        <w:top w:val="none" w:sz="0" w:space="0" w:color="auto"/>
        <w:left w:val="none" w:sz="0" w:space="0" w:color="auto"/>
        <w:bottom w:val="none" w:sz="0" w:space="0" w:color="auto"/>
        <w:right w:val="none" w:sz="0" w:space="0" w:color="auto"/>
      </w:divBdr>
    </w:div>
    <w:div w:id="594439013">
      <w:bodyDiv w:val="1"/>
      <w:marLeft w:val="0"/>
      <w:marRight w:val="0"/>
      <w:marTop w:val="0"/>
      <w:marBottom w:val="0"/>
      <w:divBdr>
        <w:top w:val="none" w:sz="0" w:space="0" w:color="auto"/>
        <w:left w:val="none" w:sz="0" w:space="0" w:color="auto"/>
        <w:bottom w:val="none" w:sz="0" w:space="0" w:color="auto"/>
        <w:right w:val="none" w:sz="0" w:space="0" w:color="auto"/>
      </w:divBdr>
    </w:div>
    <w:div w:id="657077419">
      <w:bodyDiv w:val="1"/>
      <w:marLeft w:val="0"/>
      <w:marRight w:val="0"/>
      <w:marTop w:val="0"/>
      <w:marBottom w:val="0"/>
      <w:divBdr>
        <w:top w:val="none" w:sz="0" w:space="0" w:color="auto"/>
        <w:left w:val="none" w:sz="0" w:space="0" w:color="auto"/>
        <w:bottom w:val="none" w:sz="0" w:space="0" w:color="auto"/>
        <w:right w:val="none" w:sz="0" w:space="0" w:color="auto"/>
      </w:divBdr>
    </w:div>
    <w:div w:id="767308686">
      <w:bodyDiv w:val="1"/>
      <w:marLeft w:val="0"/>
      <w:marRight w:val="0"/>
      <w:marTop w:val="0"/>
      <w:marBottom w:val="0"/>
      <w:divBdr>
        <w:top w:val="none" w:sz="0" w:space="0" w:color="auto"/>
        <w:left w:val="none" w:sz="0" w:space="0" w:color="auto"/>
        <w:bottom w:val="none" w:sz="0" w:space="0" w:color="auto"/>
        <w:right w:val="none" w:sz="0" w:space="0" w:color="auto"/>
      </w:divBdr>
    </w:div>
    <w:div w:id="1095981320">
      <w:bodyDiv w:val="1"/>
      <w:marLeft w:val="0"/>
      <w:marRight w:val="0"/>
      <w:marTop w:val="0"/>
      <w:marBottom w:val="0"/>
      <w:divBdr>
        <w:top w:val="none" w:sz="0" w:space="0" w:color="auto"/>
        <w:left w:val="none" w:sz="0" w:space="0" w:color="auto"/>
        <w:bottom w:val="none" w:sz="0" w:space="0" w:color="auto"/>
        <w:right w:val="none" w:sz="0" w:space="0" w:color="auto"/>
      </w:divBdr>
    </w:div>
    <w:div w:id="1553348933">
      <w:bodyDiv w:val="1"/>
      <w:marLeft w:val="0"/>
      <w:marRight w:val="0"/>
      <w:marTop w:val="0"/>
      <w:marBottom w:val="0"/>
      <w:divBdr>
        <w:top w:val="none" w:sz="0" w:space="0" w:color="auto"/>
        <w:left w:val="none" w:sz="0" w:space="0" w:color="auto"/>
        <w:bottom w:val="none" w:sz="0" w:space="0" w:color="auto"/>
        <w:right w:val="none" w:sz="0" w:space="0" w:color="auto"/>
      </w:divBdr>
    </w:div>
    <w:div w:id="1689477964">
      <w:bodyDiv w:val="1"/>
      <w:marLeft w:val="0"/>
      <w:marRight w:val="0"/>
      <w:marTop w:val="0"/>
      <w:marBottom w:val="0"/>
      <w:divBdr>
        <w:top w:val="none" w:sz="0" w:space="0" w:color="auto"/>
        <w:left w:val="none" w:sz="0" w:space="0" w:color="auto"/>
        <w:bottom w:val="none" w:sz="0" w:space="0" w:color="auto"/>
        <w:right w:val="none" w:sz="0" w:space="0" w:color="auto"/>
      </w:divBdr>
    </w:div>
    <w:div w:id="2077898384">
      <w:bodyDiv w:val="1"/>
      <w:marLeft w:val="0"/>
      <w:marRight w:val="0"/>
      <w:marTop w:val="0"/>
      <w:marBottom w:val="0"/>
      <w:divBdr>
        <w:top w:val="none" w:sz="0" w:space="0" w:color="auto"/>
        <w:left w:val="none" w:sz="0" w:space="0" w:color="auto"/>
        <w:bottom w:val="none" w:sz="0" w:space="0" w:color="auto"/>
        <w:right w:val="none" w:sz="0" w:space="0" w:color="auto"/>
      </w:divBdr>
    </w:div>
    <w:div w:id="21438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dx.doi.org/10.1037/pspp000009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astyle.apa.org/style-grammar-guidelines/references/examp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24146/tk.160221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2D92-8D98-4D31-821C-95036A3F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3598</TotalTime>
  <Pages>8</Pages>
  <Words>2685</Words>
  <Characters>15308</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Burak BEYGİRCİ</cp:lastModifiedBy>
  <cp:revision>36</cp:revision>
  <dcterms:created xsi:type="dcterms:W3CDTF">2020-11-21T17:08:00Z</dcterms:created>
  <dcterms:modified xsi:type="dcterms:W3CDTF">2026-01-29T14:08:00Z</dcterms:modified>
</cp:coreProperties>
</file>